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3" w:rsidRDefault="00024963" w:rsidP="00426B92">
      <w:pPr>
        <w:tabs>
          <w:tab w:val="left" w:pos="6663"/>
        </w:tabs>
        <w:spacing w:after="0" w:line="240" w:lineRule="auto"/>
        <w:rPr>
          <w:rFonts w:ascii="Times New Roman" w:hAnsi="Times New Roman"/>
          <w:color w:val="0000FF"/>
        </w:rPr>
      </w:pPr>
      <w:r>
        <w:rPr>
          <w:noProof/>
        </w:rPr>
        <w:pict>
          <v:rect id="_x0000_s1026" style="position:absolute;margin-left:199.9pt;margin-top:-6.7pt;width:67.85pt;height:64.95pt;z-index:251658240" o:allowincell="f" filled="f" stroked="f" strokeweight="0">
            <v:textbox style="mso-next-textbox:#_x0000_s1026" inset="0,0,0,0">
              <w:txbxContent>
                <w:p w:rsidR="00024963" w:rsidRDefault="00024963" w:rsidP="00426B92">
                  <w:r>
                    <w:object w:dxaOrig="1905" w:dyaOrig="2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64.5pt" o:ole="" fillcolor="window">
                        <v:imagedata r:id="rId7" o:title=""/>
                      </v:shape>
                      <o:OLEObject Type="Embed" ProgID="PBrush" ShapeID="_x0000_i1026" DrawAspect="Content" ObjectID="_1521272478" r:id="rId8"/>
                    </w:object>
                  </w:r>
                </w:p>
              </w:txbxContent>
            </v:textbox>
          </v:rect>
        </w:pic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color w:val="0000FF"/>
        </w:rPr>
      </w:pPr>
    </w:p>
    <w:p w:rsidR="00024963" w:rsidRDefault="00024963" w:rsidP="00426B92">
      <w:pPr>
        <w:spacing w:after="0" w:line="240" w:lineRule="auto"/>
        <w:rPr>
          <w:rFonts w:ascii="Times New Roman" w:hAnsi="Times New Roman"/>
          <w:color w:val="0000FF"/>
        </w:rPr>
      </w:pPr>
    </w:p>
    <w:p w:rsidR="00024963" w:rsidRDefault="00024963" w:rsidP="00426B92">
      <w:pPr>
        <w:spacing w:after="0" w:line="240" w:lineRule="auto"/>
        <w:rPr>
          <w:rFonts w:ascii="Times New Roman" w:hAnsi="Times New Roman"/>
          <w:sz w:val="16"/>
        </w:rPr>
      </w:pPr>
    </w:p>
    <w:p w:rsidR="00024963" w:rsidRDefault="00024963" w:rsidP="00426B92">
      <w:pPr>
        <w:spacing w:after="0" w:line="240" w:lineRule="auto"/>
        <w:rPr>
          <w:rFonts w:ascii="Times New Roman" w:hAnsi="Times New Roman"/>
          <w:sz w:val="16"/>
        </w:rPr>
      </w:pPr>
    </w:p>
    <w:p w:rsidR="00024963" w:rsidRDefault="00024963" w:rsidP="00426B92">
      <w:pPr>
        <w:spacing w:after="0" w:line="240" w:lineRule="auto"/>
        <w:rPr>
          <w:rFonts w:ascii="Times New Roman" w:hAnsi="Times New Roman"/>
          <w:sz w:val="16"/>
        </w:rPr>
      </w:pPr>
    </w:p>
    <w:p w:rsidR="00024963" w:rsidRDefault="00024963" w:rsidP="00426B92">
      <w:pPr>
        <w:spacing w:after="0" w:line="240" w:lineRule="auto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“O’ZBEKISTON  TEMIR  YO’LLARI”</w:t>
      </w:r>
    </w:p>
    <w:p w:rsidR="00024963" w:rsidRDefault="00024963" w:rsidP="00426B92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AKSI</w:t>
      </w:r>
      <w:r>
        <w:rPr>
          <w:rFonts w:ascii="Arial" w:hAnsi="Arial" w:cs="Arial"/>
          <w:b/>
          <w:sz w:val="28"/>
          <w:szCs w:val="28"/>
          <w:lang w:val="uz-Latn-UZ"/>
        </w:rPr>
        <w:t>YAD</w:t>
      </w:r>
      <w:r>
        <w:rPr>
          <w:rFonts w:ascii="Arial" w:hAnsi="Arial" w:cs="Arial"/>
          <w:b/>
          <w:sz w:val="28"/>
          <w:szCs w:val="28"/>
          <w:lang w:val="en-US"/>
        </w:rPr>
        <w:t>ORLIK   JAMIYATI</w:t>
      </w:r>
    </w:p>
    <w:p w:rsidR="00024963" w:rsidRDefault="00024963" w:rsidP="00426B92">
      <w:pPr>
        <w:spacing w:after="0" w:line="240" w:lineRule="auto"/>
        <w:jc w:val="center"/>
        <w:rPr>
          <w:rFonts w:ascii="Arial" w:hAnsi="Arial" w:cs="Arial"/>
          <w:sz w:val="20"/>
          <w:lang w:val="en-US"/>
        </w:rPr>
      </w:pPr>
      <w:r>
        <w:rPr>
          <w:noProof/>
        </w:rPr>
        <w:pict>
          <v:line id="_x0000_s1027" style="position:absolute;left:0;text-align:left;flip:x;z-index:251659264" from="-4.8pt,6.6pt" to="462.9pt,6.6pt" o:allowincell="f" strokeweight="4.5pt">
            <v:stroke linestyle="thickThin"/>
          </v:line>
        </w:pict>
      </w:r>
      <w:r>
        <w:rPr>
          <w:rFonts w:ascii="Arial" w:hAnsi="Arial" w:cs="Arial"/>
          <w:sz w:val="20"/>
          <w:lang w:val="en-US"/>
        </w:rPr>
        <w:t xml:space="preserve">   </w:t>
      </w:r>
    </w:p>
    <w:p w:rsidR="00024963" w:rsidRPr="005053C7" w:rsidRDefault="00024963" w:rsidP="00426B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BUYRUQ</w:t>
      </w:r>
    </w:p>
    <w:p w:rsidR="00024963" w:rsidRPr="005053C7" w:rsidRDefault="00024963" w:rsidP="00426B92">
      <w:pPr>
        <w:spacing w:after="0" w:line="240" w:lineRule="auto"/>
        <w:jc w:val="center"/>
        <w:rPr>
          <w:rFonts w:ascii="Arial" w:hAnsi="Arial" w:cs="Arial"/>
          <w:b/>
          <w:sz w:val="16"/>
          <w:szCs w:val="28"/>
          <w:lang w:val="en-US"/>
        </w:rPr>
      </w:pPr>
    </w:p>
    <w:p w:rsidR="00024963" w:rsidRPr="009831A5" w:rsidRDefault="00024963" w:rsidP="00426B92">
      <w:pPr>
        <w:spacing w:after="0" w:line="240" w:lineRule="auto"/>
        <w:ind w:hanging="142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</w:rPr>
        <w:t>20</w:t>
      </w:r>
      <w:r w:rsidRPr="009831A5">
        <w:rPr>
          <w:rFonts w:ascii="Arial" w:hAnsi="Arial" w:cs="Arial"/>
          <w:sz w:val="24"/>
          <w:szCs w:val="28"/>
        </w:rPr>
        <w:t>16</w:t>
      </w:r>
      <w:r w:rsidRPr="00426B92">
        <w:rPr>
          <w:rFonts w:ascii="Arial" w:hAnsi="Arial" w:cs="Arial"/>
          <w:sz w:val="24"/>
          <w:szCs w:val="28"/>
        </w:rPr>
        <w:t xml:space="preserve"> -</w:t>
      </w:r>
      <w:r>
        <w:rPr>
          <w:rFonts w:ascii="Arial" w:hAnsi="Arial" w:cs="Arial"/>
          <w:sz w:val="24"/>
          <w:szCs w:val="28"/>
          <w:lang w:val="en-US"/>
        </w:rPr>
        <w:t>yil</w:t>
      </w:r>
      <w:r w:rsidRPr="00426B92">
        <w:rPr>
          <w:rFonts w:ascii="Arial" w:hAnsi="Arial" w:cs="Arial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>«</w:t>
      </w:r>
      <w:r w:rsidRPr="00426B9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26</w:t>
      </w:r>
      <w:r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  <w:lang w:val="en-US"/>
        </w:rPr>
        <w:t xml:space="preserve"> 02</w:t>
      </w:r>
      <w:r>
        <w:rPr>
          <w:rFonts w:ascii="Arial" w:hAnsi="Arial" w:cs="Arial"/>
          <w:sz w:val="24"/>
          <w:szCs w:val="28"/>
        </w:rPr>
        <w:t xml:space="preserve">             </w:t>
      </w:r>
      <w:r>
        <w:rPr>
          <w:rFonts w:ascii="Arial" w:hAnsi="Arial" w:cs="Arial"/>
          <w:sz w:val="24"/>
          <w:szCs w:val="28"/>
          <w:lang w:val="en-US"/>
        </w:rPr>
        <w:t xml:space="preserve">               </w:t>
      </w:r>
      <w:r>
        <w:rPr>
          <w:rFonts w:ascii="Arial" w:hAnsi="Arial" w:cs="Arial"/>
          <w:sz w:val="24"/>
          <w:szCs w:val="28"/>
        </w:rPr>
        <w:t xml:space="preserve">     </w:t>
      </w:r>
      <w:r>
        <w:rPr>
          <w:rFonts w:ascii="Arial" w:hAnsi="Arial" w:cs="Arial"/>
          <w:sz w:val="24"/>
          <w:szCs w:val="28"/>
          <w:lang w:val="en-US"/>
        </w:rPr>
        <w:t>TOSHKENT</w:t>
      </w:r>
      <w:r>
        <w:rPr>
          <w:rFonts w:ascii="Arial" w:hAnsi="Arial" w:cs="Arial"/>
          <w:sz w:val="24"/>
          <w:szCs w:val="28"/>
        </w:rPr>
        <w:t xml:space="preserve">    </w:t>
      </w:r>
      <w:r w:rsidRPr="00426B92">
        <w:rPr>
          <w:rFonts w:ascii="Arial" w:hAnsi="Arial" w:cs="Arial"/>
          <w:sz w:val="24"/>
          <w:szCs w:val="28"/>
        </w:rPr>
        <w:t xml:space="preserve">               </w:t>
      </w:r>
      <w:r>
        <w:rPr>
          <w:rFonts w:ascii="Arial" w:hAnsi="Arial" w:cs="Arial"/>
          <w:sz w:val="24"/>
          <w:szCs w:val="28"/>
        </w:rPr>
        <w:t xml:space="preserve">                      №</w:t>
      </w:r>
      <w:r>
        <w:rPr>
          <w:rFonts w:ascii="Arial" w:hAnsi="Arial" w:cs="Arial"/>
          <w:sz w:val="24"/>
          <w:szCs w:val="28"/>
          <w:lang w:val="en-US"/>
        </w:rPr>
        <w:t>87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keepLines/>
        <w:suppressAutoHyphens/>
        <w:spacing w:after="0" w:line="240" w:lineRule="auto"/>
        <w:ind w:right="453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повышении квалификации</w:t>
      </w:r>
    </w:p>
    <w:p w:rsidR="00024963" w:rsidRDefault="00024963" w:rsidP="00426B92">
      <w:pPr>
        <w:keepLines/>
        <w:suppressAutoHyphens/>
        <w:spacing w:after="0" w:line="240" w:lineRule="auto"/>
        <w:ind w:right="453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 году»</w:t>
      </w:r>
    </w:p>
    <w:p w:rsidR="00024963" w:rsidRDefault="00024963" w:rsidP="00426B92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Закона Республики Узбекистан «Об образовании», Национальной программы по подготовке кадров и в целях повышения профессиональной и деловой компетентности руководящих работников, специалистов и кадров массовых профессий общества, приобретения ими современных знаний в области рыночной экономики, менеджмента и маркетинга, а также в области новой техники, инновационных технологий и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повышения квалификации работников общества в области безопасности движения поездов, охраны труда и окружающей среды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железнодорожном транспорте,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перечень основных направлений обучения и должностных категорий специалистов и кадров массовых профессий акционерного общества «Узбекистон темир йуллари», направляемых в Дорожный центр повышения квалификации, подготовки и переподготовки кадров при Ташкентском институте инженеров железнодорожного транспорта и центр подготовки машинистов при Ташкентском профессиональном колледже железнодорожного транспорта на 2016 год согласно приложениям № 1, 2, 3, 4 к настоящему приказу.</w:t>
      </w:r>
    </w:p>
    <w:p w:rsidR="00024963" w:rsidRDefault="00024963" w:rsidP="00426B92">
      <w:pPr>
        <w:pStyle w:val="BodyTextIndent3"/>
        <w:spacing w:before="0"/>
        <w:rPr>
          <w:sz w:val="28"/>
          <w:szCs w:val="28"/>
        </w:rPr>
      </w:pPr>
      <w:r>
        <w:rPr>
          <w:sz w:val="28"/>
          <w:szCs w:val="28"/>
        </w:rPr>
        <w:t>2. Ректору Ташкентского института инженеров железнодорожного транспорта Расулову М.Х., директору Ташкентского профессионального колледжа железнодорожного транспорта Гаибназарову А.К. начальникам управлений и центров общества, и.о. начальнику Дорожного центра повышения квалификации, подготовки и переподготовки кадров (ДЦПК) Махкамову А.Х. и начальнику центра подготовки машинистов (ЦПМ) Ахмедову Г.Т. при разработке и согласовании учебных планов и программ уделять особое внимание приоритетным направлениям повышения квалификации и подготовки кадров, а также предусмотреть:</w:t>
      </w:r>
    </w:p>
    <w:p w:rsidR="00024963" w:rsidRDefault="00024963" w:rsidP="00426B92">
      <w:pPr>
        <w:pStyle w:val="BodyTextIndent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обязательное проведение занятий по </w:t>
      </w:r>
      <w:r>
        <w:rPr>
          <w:sz w:val="28"/>
          <w:szCs w:val="28"/>
          <w:lang w:val="uz-Cyrl-UZ"/>
        </w:rPr>
        <w:t xml:space="preserve">обеспечению безопасности движения поездов, жизнедеятельности работников, </w:t>
      </w:r>
      <w:r>
        <w:rPr>
          <w:sz w:val="28"/>
          <w:szCs w:val="28"/>
        </w:rPr>
        <w:t>актуальным вопросам рыночной экономики и менеджмента, новой технике и прогрессивной технологии, в области организации и эксплуатации высокоскоростного движения электропоездов, компьютеризации, информационно-коммуникационных технологий;</w:t>
      </w:r>
    </w:p>
    <w:p w:rsidR="00024963" w:rsidRDefault="00024963" w:rsidP="00426B92">
      <w:pPr>
        <w:pStyle w:val="BodyTextIndent3"/>
        <w:spacing w:before="0"/>
        <w:rPr>
          <w:sz w:val="28"/>
          <w:szCs w:val="28"/>
        </w:rPr>
      </w:pPr>
      <w:r>
        <w:rPr>
          <w:sz w:val="28"/>
          <w:szCs w:val="28"/>
        </w:rPr>
        <w:t>разбор внештатных случаев, возникающих на железнодорожном транспорте, их устранение, анализ причин их возникновения, а также мероприятия по предупреждению аварийных ситуаций.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3. Руководителям управлений, центров, региональных железнодорожных узлов, предприятий и подразделений общества:</w:t>
      </w:r>
    </w:p>
    <w:p w:rsidR="00024963" w:rsidRDefault="00024963" w:rsidP="00426B92">
      <w:pPr>
        <w:pStyle w:val="BodyText2"/>
        <w:spacing w:before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обеспечить обязательную периодичность повышения квалификации работников общества, непосредственно связанных с безопасностью движения поездов, а также руководителей и специалистов – один раз в пять лет;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разработать план и утвердить графики направления инженерно-технических работников, специалистов и кадров массовых профессий на переподготовку и повышение квалификации в учебные центры акционерного общества;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назначить в подразделениях ответственных лиц за осуществлением контроля по своевременному и качественному направлению инженерно-технических работников и кадров массовых профессий на переподготовку и повышение квалификации;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обязать ответственных лиц обеспечить контроль по отбору специалистов для направления их на переподготовку и повышение квалификации в учебные центры общества с учетом их образования, занимаемой должности, стажа работы, а также последнего прохождения ими переподготовки или повышения квалификации;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производить оценку результативности работника после прохождения им повышения квалификации и переподготовки с оформлением на предприятии протокола на соответствие занимаемой должности;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вменить в обязанности начальника отдела кадров (специалиста по кадрам) подразделений и предприятий акционерного общества вести строгий учет с обязательной регистрацией полученных документов о повышении квалификации (удостоверений, сертификатов), протоколов и выяснение причин в случае их непредставления, обеспечивать сохранность записей по вопросам образования, подготовки, решения протоколов об оценке результатов повышения квалификации и переподготовки; 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обеспечить участие ведущих специалистов управлений, центров и структурных подразделений общества в разработке учебных планов, рабочих программ и проведении занятий в учебных заведениях и центрах общества;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при формировании групп обеспечивать их однородность по профессиям, должностям и уровню образования, не направлять работников массовых профессий в группы, предусмотренные для обучения инженерно-технических работников;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установить порядок должностных перемещений руководителей и специалистов, предусматривающий обязательное прохождение повышения квалификации, предшествующее назначению на вышестоящую должность;</w:t>
      </w:r>
    </w:p>
    <w:p w:rsidR="00024963" w:rsidRDefault="00024963" w:rsidP="00426B92">
      <w:pPr>
        <w:pStyle w:val="BodyText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обеспечить своевременную выплату командировочных расходов работникам, направляемым на повышение квалификации и переподготовку в учебные центры общества;</w:t>
      </w:r>
    </w:p>
    <w:p w:rsidR="00024963" w:rsidRDefault="00024963" w:rsidP="00426B92">
      <w:pPr>
        <w:pStyle w:val="Heading3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ежегодно до 1 ноября представлять в управление персоналом и подготовки кадров перспективную потребность на предстоящий год в подготовке и повышении квалификации специалистов и кадров массовых профессий в учебных центрах общества по требуемой форме.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3.1. При необходимости производить корректировку в течении года в план с учётом поступлений дополнительных заявок от руководителей подразделений акционерного общества на повышение квалификации и переподготовку своих работников.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 w:rsidRPr="002C5321">
        <w:rPr>
          <w:sz w:val="28"/>
          <w:szCs w:val="28"/>
        </w:rPr>
        <w:t>4</w:t>
      </w:r>
      <w:r>
        <w:rPr>
          <w:sz w:val="28"/>
          <w:szCs w:val="28"/>
        </w:rPr>
        <w:t>. Ректору Ташкентского института инженеров железнодорожного транспорта Расулову М.Х.: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ежегодно до 15 декабря подготовить и утвердить план повышения квалификации и переподготовки кадров;  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заключить договора на повышение квалификации и переподготовку кадров в 2016 году с подразделениями акционерного общества и другими предприятиями в установленном порядке.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5. И.о. начальнику управления экономического анализа и прогнозирования Эргашеву К.У. и начальнику управления финансов Бабахалову Н.Э.: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покрывать расходы на повышение квалификации и переподготовку работников общества, обучающихся в ДЦПК и ЦПМ за счет утвержденной руководством общества на 2016 год сметы расходов;</w:t>
      </w:r>
    </w:p>
    <w:p w:rsidR="00024963" w:rsidRDefault="00024963" w:rsidP="00426B92">
      <w:pPr>
        <w:pStyle w:val="BodyText2"/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включить в смету расходов количество слушателей, прошедших повышение квалификации в дополнительных группах за счет работников, по различным причинам не прибывших на повышение квалификации по другим утвержденным группам и по отдельным приказам;</w:t>
      </w:r>
    </w:p>
    <w:p w:rsidR="00024963" w:rsidRDefault="00024963" w:rsidP="00426B92">
      <w:pPr>
        <w:pStyle w:val="BodyText2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Ректору Ташкентского института инженеров железнодорожного транспорта Расулову М.Х., директору Ташкентского профессионального колледжа железнодорожного транспорта Гаибназарову А.К., начальникам Дорожного центра повышения квалификации, подготовки и переподготовки кадров Махкамову А.Х. и центра подготовки машинистов Ахмедову Г.Т. ежеквартально представлять в управление финансов, </w:t>
      </w:r>
      <w:r>
        <w:rPr>
          <w:bCs/>
          <w:sz w:val="28"/>
          <w:szCs w:val="28"/>
        </w:rPr>
        <w:t>управление персоналом и подготовки кадров</w:t>
      </w:r>
      <w:r>
        <w:rPr>
          <w:sz w:val="28"/>
          <w:szCs w:val="28"/>
        </w:rPr>
        <w:t xml:space="preserve"> акт выполненных работ по фактически обучившимся работникам общества, включая количество слушателей не прибывших на повышение квалификации по другим утверждённым группам для принятия мер в установленном порядке.</w:t>
      </w:r>
    </w:p>
    <w:p w:rsidR="00024963" w:rsidRDefault="00024963" w:rsidP="00426B92">
      <w:pPr>
        <w:pStyle w:val="BodyTextIndent3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приказа возложить на заместителя председателя правления общества Кадирова Э.Ш. </w:t>
      </w:r>
    </w:p>
    <w:p w:rsidR="00024963" w:rsidRDefault="00024963" w:rsidP="00426B92">
      <w:pPr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pStyle w:val="Heading2"/>
        <w:jc w:val="center"/>
        <w:rPr>
          <w:sz w:val="28"/>
          <w:lang w:val="uz-Cyrl-UZ"/>
        </w:rPr>
      </w:pPr>
      <w:r>
        <w:rPr>
          <w:sz w:val="28"/>
        </w:rPr>
        <w:t>Председатель правления                                                               А.Ж. Раматов</w:t>
      </w:r>
    </w:p>
    <w:p w:rsidR="00024963" w:rsidRDefault="00024963" w:rsidP="00426B9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XSpec="right" w:tblpY="-52"/>
        <w:tblOverlap w:val="never"/>
        <w:tblW w:w="0" w:type="auto"/>
        <w:tblLook w:val="00A0"/>
      </w:tblPr>
      <w:tblGrid>
        <w:gridCol w:w="5839"/>
      </w:tblGrid>
      <w:tr w:rsidR="00024963" w:rsidTr="00426B92">
        <w:tc>
          <w:tcPr>
            <w:tcW w:w="5839" w:type="dxa"/>
            <w:vAlign w:val="center"/>
          </w:tcPr>
          <w:p w:rsidR="00024963" w:rsidRDefault="00024963">
            <w:pPr>
              <w:pStyle w:val="BodyText2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024963" w:rsidTr="00426B92">
        <w:tc>
          <w:tcPr>
            <w:tcW w:w="5839" w:type="dxa"/>
            <w:vAlign w:val="center"/>
          </w:tcPr>
          <w:p w:rsidR="00024963" w:rsidRDefault="00024963">
            <w:pPr>
              <w:pStyle w:val="BodyText2"/>
              <w:tabs>
                <w:tab w:val="left" w:pos="-1134"/>
              </w:tabs>
              <w:spacing w:before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 приказу АО «Узбекистон темир йуллари»</w:t>
            </w:r>
          </w:p>
        </w:tc>
      </w:tr>
      <w:tr w:rsidR="00024963" w:rsidTr="00426B92">
        <w:tc>
          <w:tcPr>
            <w:tcW w:w="5839" w:type="dxa"/>
            <w:vAlign w:val="center"/>
          </w:tcPr>
          <w:p w:rsidR="00024963" w:rsidRPr="009831A5" w:rsidRDefault="00024963">
            <w:pPr>
              <w:pStyle w:val="BodyText2"/>
              <w:spacing w:before="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»</w:t>
            </w:r>
            <w:r>
              <w:rPr>
                <w:sz w:val="28"/>
                <w:lang w:val="en-US"/>
              </w:rPr>
              <w:t xml:space="preserve"> 02 </w:t>
            </w:r>
            <w:r>
              <w:rPr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</w:rPr>
                <w:t>2016 г</w:t>
              </w:r>
            </w:smartTag>
            <w:r>
              <w:rPr>
                <w:sz w:val="28"/>
              </w:rPr>
              <w:t>. №</w:t>
            </w:r>
            <w:r>
              <w:rPr>
                <w:sz w:val="28"/>
                <w:lang w:val="en-US"/>
              </w:rPr>
              <w:t>87-</w:t>
            </w:r>
            <w:r>
              <w:rPr>
                <w:sz w:val="28"/>
              </w:rPr>
              <w:t>Н</w:t>
            </w:r>
          </w:p>
        </w:tc>
      </w:tr>
    </w:tbl>
    <w:p w:rsidR="00024963" w:rsidRDefault="00024963" w:rsidP="00426B92">
      <w:pPr>
        <w:pStyle w:val="BodyText2"/>
        <w:tabs>
          <w:tab w:val="left" w:pos="0"/>
        </w:tabs>
        <w:spacing w:before="0"/>
        <w:jc w:val="right"/>
        <w:rPr>
          <w:sz w:val="28"/>
          <w:szCs w:val="28"/>
        </w:rPr>
      </w:pPr>
    </w:p>
    <w:p w:rsidR="00024963" w:rsidRDefault="00024963" w:rsidP="00426B92">
      <w:pPr>
        <w:pStyle w:val="BodyText2"/>
        <w:tabs>
          <w:tab w:val="left" w:pos="0"/>
        </w:tabs>
        <w:spacing w:before="0"/>
        <w:jc w:val="center"/>
        <w:rPr>
          <w:b/>
          <w:sz w:val="28"/>
          <w:szCs w:val="28"/>
        </w:rPr>
      </w:pPr>
    </w:p>
    <w:p w:rsidR="00024963" w:rsidRDefault="00024963" w:rsidP="00426B92">
      <w:pPr>
        <w:pStyle w:val="BodyText2"/>
        <w:tabs>
          <w:tab w:val="left" w:pos="0"/>
        </w:tabs>
        <w:spacing w:before="0"/>
        <w:jc w:val="center"/>
        <w:rPr>
          <w:b/>
          <w:sz w:val="28"/>
          <w:szCs w:val="28"/>
        </w:rPr>
      </w:pPr>
    </w:p>
    <w:p w:rsidR="00024963" w:rsidRDefault="00024963" w:rsidP="00426B92">
      <w:pPr>
        <w:pStyle w:val="BodyText2"/>
        <w:tabs>
          <w:tab w:val="left" w:pos="0"/>
        </w:tabs>
        <w:spacing w:before="0"/>
        <w:jc w:val="center"/>
        <w:rPr>
          <w:b/>
          <w:sz w:val="28"/>
          <w:szCs w:val="28"/>
        </w:rPr>
      </w:pPr>
    </w:p>
    <w:p w:rsidR="00024963" w:rsidRDefault="00024963" w:rsidP="00426B92">
      <w:pPr>
        <w:pStyle w:val="BodyText2"/>
        <w:tabs>
          <w:tab w:val="left" w:pos="0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 НАПРАВЛЕНИЯ  ПОВЫШЕНИЯ  КВАЛИФИКАЦИИ  В  2016  ГОДУ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/>
          <w:bCs/>
          <w:sz w:val="20"/>
          <w:szCs w:val="28"/>
        </w:rPr>
      </w:pPr>
    </w:p>
    <w:p w:rsidR="00024963" w:rsidRDefault="00024963" w:rsidP="00426B9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реформ, проводимых в акционерного общества «Узбекистон  темир йуллари», исходя  из мероприятий, предусмотренных постановлением Президента Республики Узбекистан от 6 марта 2015 года «О программе развития и модернизации инженерно-коммуникационной и дорожно-транспортной инфраструктуры на 2015-2019 годы»,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 от 27 марта 2014 года «О дополнительных мерах по повышению квалификации работников органов государственного и хозяйственного управления государственной власти на местах в сфере информационно-коммуникационных технологий»</w:t>
      </w:r>
      <w:r>
        <w:rPr>
          <w:rFonts w:ascii="Times New Roman" w:hAnsi="Times New Roman"/>
          <w:bCs/>
          <w:sz w:val="28"/>
          <w:szCs w:val="28"/>
        </w:rPr>
        <w:t>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 от 14 апреля 2015 года №91 «</w:t>
      </w:r>
      <w:bookmarkStart w:id="0" w:name="2623606"/>
      <w:bookmarkEnd w:id="0"/>
      <w:r>
        <w:rPr>
          <w:rStyle w:val="apple-style-span"/>
          <w:rFonts w:ascii="Times New Roman" w:hAnsi="Times New Roman"/>
          <w:sz w:val="28"/>
          <w:szCs w:val="28"/>
        </w:rPr>
        <w:t xml:space="preserve">О дальнейшей реализации проекта «Эксплуатация и обслуживание железнодорожной линии «Хайратон-Мазари-Шариф»», </w:t>
      </w:r>
      <w:r>
        <w:rPr>
          <w:rFonts w:ascii="Times New Roman" w:hAnsi="Times New Roman"/>
          <w:bCs/>
          <w:sz w:val="28"/>
          <w:szCs w:val="28"/>
        </w:rPr>
        <w:t>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</w:t>
      </w:r>
      <w:bookmarkStart w:id="1" w:name="2612471"/>
      <w:bookmarkEnd w:id="1"/>
      <w:r>
        <w:rPr>
          <w:rStyle w:val="apple-style-span"/>
          <w:rFonts w:ascii="Times New Roman" w:hAnsi="Times New Roman"/>
          <w:sz w:val="28"/>
          <w:szCs w:val="28"/>
        </w:rPr>
        <w:t xml:space="preserve"> от 31 марта 2015 года №72 «Об утверждении положений о порядке прохождения субъектами предпринимательства разрешительных процедур в сфере железнодорожного транспорта в АО «Узбекистон темир йуллари»»</w:t>
      </w:r>
      <w:r>
        <w:rPr>
          <w:rFonts w:ascii="Times New Roman" w:hAnsi="Times New Roman"/>
          <w:bCs/>
          <w:sz w:val="28"/>
          <w:szCs w:val="28"/>
        </w:rPr>
        <w:t>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</w:t>
      </w:r>
      <w:r>
        <w:rPr>
          <w:rFonts w:ascii="Times New Roman" w:hAnsi="Times New Roman"/>
          <w:bCs/>
          <w:sz w:val="28"/>
          <w:szCs w:val="28"/>
        </w:rPr>
        <w:t xml:space="preserve"> от 19 мая 2015 года № 127 «</w:t>
      </w:r>
      <w:bookmarkStart w:id="2" w:name="2648513"/>
      <w:bookmarkEnd w:id="2"/>
      <w:r>
        <w:rPr>
          <w:rFonts w:ascii="Times New Roman" w:hAnsi="Times New Roman"/>
          <w:bCs/>
          <w:sz w:val="28"/>
          <w:szCs w:val="28"/>
        </w:rPr>
        <w:t>Об организации строительства объектов внешней инфраструктуры Кандымского газоперерабатывающего завода»,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</w:t>
      </w:r>
      <w:r>
        <w:rPr>
          <w:rFonts w:ascii="Times New Roman" w:hAnsi="Times New Roman"/>
          <w:bCs/>
          <w:sz w:val="28"/>
          <w:szCs w:val="28"/>
        </w:rPr>
        <w:t xml:space="preserve"> от 17 сентября 2015 года №269 «</w:t>
      </w:r>
      <w:bookmarkStart w:id="3" w:name="2756039"/>
      <w:bookmarkEnd w:id="3"/>
      <w:r>
        <w:rPr>
          <w:rFonts w:ascii="Times New Roman" w:hAnsi="Times New Roman"/>
          <w:bCs/>
          <w:sz w:val="28"/>
          <w:szCs w:val="28"/>
        </w:rPr>
        <w:t>О дополнительных мерах по реализации проекта «строительство электрифицированной железнодорожной линии «Ангрен — Пап» с электрификацией участка «Пап — Коканд — Андижан»»,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</w:t>
      </w:r>
      <w:r>
        <w:rPr>
          <w:rFonts w:ascii="Times New Roman" w:hAnsi="Times New Roman"/>
          <w:bCs/>
          <w:sz w:val="28"/>
          <w:szCs w:val="28"/>
        </w:rPr>
        <w:t xml:space="preserve"> от 19 октября 2015 года №298 «</w:t>
      </w:r>
      <w:bookmarkStart w:id="4" w:name="2792875"/>
      <w:bookmarkEnd w:id="4"/>
      <w:r>
        <w:rPr>
          <w:rFonts w:ascii="Times New Roman" w:hAnsi="Times New Roman"/>
          <w:bCs/>
          <w:sz w:val="28"/>
          <w:szCs w:val="28"/>
        </w:rPr>
        <w:t>Об утверждении программы развития национальной инфраструктуры качества на период до 2020 года», п</w:t>
      </w:r>
      <w:r>
        <w:rPr>
          <w:rStyle w:val="apple-style-span"/>
          <w:rFonts w:ascii="Times New Roman" w:hAnsi="Times New Roman"/>
          <w:bCs/>
          <w:sz w:val="28"/>
          <w:szCs w:val="28"/>
        </w:rPr>
        <w:t>остановление Кабинета Министров Республики Узбекистан</w:t>
      </w:r>
      <w:r>
        <w:rPr>
          <w:rFonts w:ascii="Times New Roman" w:hAnsi="Times New Roman"/>
          <w:bCs/>
          <w:sz w:val="28"/>
          <w:szCs w:val="28"/>
        </w:rPr>
        <w:t xml:space="preserve"> от 23 ноября 2015 года №334 «</w:t>
      </w:r>
      <w:bookmarkStart w:id="5" w:name="2823333"/>
      <w:bookmarkEnd w:id="5"/>
      <w:r>
        <w:rPr>
          <w:rFonts w:ascii="Times New Roman" w:hAnsi="Times New Roman"/>
          <w:bCs/>
          <w:sz w:val="28"/>
          <w:szCs w:val="28"/>
        </w:rPr>
        <w:t>О мерах по совершенствованию механизма реализации инвестиционных проектов с участием международных финансовых институтов», приказ председателя правления общества от 5 января 2015 года №1/Н «О мерах по обеспечению безопасности движения», приказ председателя правления общества от 14 сентября 2015 года №364-Н «Об организации повышения квалификации»:</w:t>
      </w:r>
    </w:p>
    <w:p w:rsidR="00024963" w:rsidRDefault="00024963" w:rsidP="00426B9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дальнейшее совершенствование системы организации и управления транспортными перевозками, создание современной эффективной многоцелевой транспортно-транзитной инфраструктуры, отвечающей международным требованиям и стандартам, обеспечение сопряженности в оказании транспортных услуг различными видами транспорта — автомобильным, железнодорожным и авиационным, укрепление материально-технической базы и повышение эффективности функционирования интермодальных центров логистики;</w:t>
      </w:r>
      <w:bookmarkStart w:id="6" w:name="1723545"/>
      <w:bookmarkEnd w:id="6"/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новых транспортных коридоров, обеспечивающих кратчайшие выходы к международным транспортным коммуникациям и увеличение транзитных перевозок, расширение доступа к региональным и мировым рынкам, повышение эффективности использования экспортного потенциала и расширение рынков сбыта отечественной продукции;</w:t>
      </w:r>
      <w:bookmarkStart w:id="7" w:name="1723548"/>
      <w:bookmarkEnd w:id="7"/>
    </w:p>
    <w:p w:rsidR="00024963" w:rsidRDefault="00024963" w:rsidP="00426B9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расширение строительства, модернизации и реконструкции в регионах республики, особенно в сельской местности, инженерно-коммуникационных сетей — систем водоснабжения, канализации, электрификации и другие, повышение на этой основе уровня и качества обеспечения населения и хозяйствующих субъектов водой и электроэнергией, улучшение санитарно-эпидемиологической обстановки в городах и населенных пунктах;</w:t>
      </w:r>
      <w:bookmarkStart w:id="8" w:name="1723554"/>
      <w:bookmarkEnd w:id="8"/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bookmarkStart w:id="9" w:name="1723555"/>
      <w:bookmarkEnd w:id="9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последовательное снижение производственных затрат и себестоимости при строительстве и эксплуатации объектов производственной инфраструктуры, транспорта и коммуникаций путем внедрения современных энергосберегающих и ресурсосберегающих технологий, обеспечивающих экономное использование сырья, материалов и энергоресурсов;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обновление и модернизация подвижного состава за счет высокоэффективных и энергосберегающих тепловозов, электровозов и вагонов;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электрификация железных дорог, обеспечение провозной и транзитной мощности АО «Ўзбекистон темир йўллари», преимущественно, без резкого увеличения энергопотребления; 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движения в организации и эксплуатации высокоскоростных электропоездов, контейнеризация и дальнейшее повышение эффективности внутренних и международных перевозок, модернизация объектов инфраструктуры, расширение номенклатуры услуг,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качества  обслуживания клиентов;</w:t>
      </w:r>
      <w:r>
        <w:rPr>
          <w:b/>
          <w:bCs/>
          <w:sz w:val="28"/>
          <w:szCs w:val="28"/>
        </w:rPr>
        <w:t xml:space="preserve">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 xml:space="preserve">развитие компьютеризации и внедрение информационно-коммуникационных технологий с учетом внедрения новой техники и новых технологий перевозочного процесса на основе передового программного обеспечения; </w:t>
      </w:r>
    </w:p>
    <w:p w:rsidR="00024963" w:rsidRDefault="00024963" w:rsidP="00426B92">
      <w:pPr>
        <w:pStyle w:val="211"/>
        <w:ind w:firstLine="709"/>
        <w:jc w:val="both"/>
        <w:rPr>
          <w:bCs/>
          <w:szCs w:val="28"/>
        </w:rPr>
      </w:pPr>
      <w:r>
        <w:rPr>
          <w:szCs w:val="28"/>
        </w:rPr>
        <w:t xml:space="preserve">строительство новых железнодорожных линий и реконструкция  существующих с  применением новейших мировых технологий; </w:t>
      </w:r>
      <w:r>
        <w:rPr>
          <w:bCs/>
          <w:szCs w:val="28"/>
        </w:rPr>
        <w:t xml:space="preserve"> 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дальнейшая интеграция в международную систему железнодорожных перевозок, максимальное использование конкурентных преимуществ в регионе и субрегионе; </w:t>
      </w:r>
    </w:p>
    <w:p w:rsidR="00024963" w:rsidRDefault="00024963" w:rsidP="00426B92">
      <w:pPr>
        <w:pStyle w:val="BodyText2"/>
        <w:tabs>
          <w:tab w:val="left" w:pos="0"/>
        </w:tabs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менеджмента, политики тарифного и нетарифного регулирования транспортировки грузов и пассажиров, экспансия рынка транзитных услуг региона, повышение коэффициента использования транзитного потенциала железных дорог страны;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подготовка обоснованных предложений по созданию новых альтернативных транспортных коридоров;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производства и капитального восстановления пассажирских  и грузовых вагонов;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иностранных  инвестиций;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реализация политики  социальной  защиты    железнодорожников.</w:t>
      </w: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Актуальные вопросы совершенствования работы отдельных отраслей железнодорожного транспорта Республики Узбекистан</w:t>
      </w: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 вопросы:</w:t>
      </w: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 практической  работы общества в условиях рыночной экономики.      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Менеджмент  и маркетинг на железнодорожном транспорте.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вопросы безопасности движения поездов.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Внешнеэкономическая деятельность железнодорожной общества.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эксплуатация высокоскоростного движения электропоездов: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систем скоростного и высокоскоростного движения стран дальнего и ближнего зарубежья;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опыта стран по организации высокоскоростного движения;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нормативной документации по организации движения высокоскоростных и скоростных поездов;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обслуживание устройств на высокоскоростных участках.   </w:t>
      </w:r>
    </w:p>
    <w:p w:rsidR="00024963" w:rsidRDefault="00024963" w:rsidP="00426B92">
      <w:pPr>
        <w:pStyle w:val="211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Организация перевозок опасных грузов.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электрификации дороги на 2016 год.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труда и заработной платы, проблемы занятости.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коммерческой деятельности на железнодорожном транспорте.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предприятиями и  обеспечение устойчивой их работы в  чрезвычайных ситуациях.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Республики Узбекистан «Об охране труда». Охрана труда на железнодорожном транспорте. Положения: о разработке инструкций, об организации работы и особом режиме работы по охране труда. Методика оценки условий труда и аттестация рабочих мест.                                     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вопросы  охраны окружающей  среды.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информационные технологии (с использованием ИКТ).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вопросы в деятельности железнодорожного транспорта. 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железнодорожном транспорте Республики Узбекистан. Трудовой Кодекс Республики Узбекистан.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внедрения и сертификация по международным стандартам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-9001:2008. 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работы в области организации, технического регулирования, стандартизации, метрологии и управления качеством.                                                                              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Нормативно-правовые и технические вопросы кадастра земли, сооружений и зданий железнодорожного транспорта. 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работы по патентоведению.   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технического творчества инженерных кадров железнодорожной общества.  Современное программное обеспечение ИКТ.</w:t>
      </w:r>
    </w:p>
    <w:p w:rsidR="00024963" w:rsidRDefault="00024963" w:rsidP="00426B92">
      <w:pPr>
        <w:pStyle w:val="Heading1"/>
        <w:tabs>
          <w:tab w:val="left" w:pos="-284"/>
          <w:tab w:val="left" w:pos="0"/>
        </w:tabs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>Повышение квалификации</w:t>
      </w:r>
      <w:r>
        <w:rPr>
          <w:rFonts w:ascii="Times New Roman" w:hAnsi="Times New Roman"/>
          <w:b w:val="0"/>
          <w:bCs w:val="0"/>
          <w:color w:val="auto"/>
        </w:rPr>
        <w:t xml:space="preserve"> и навыков руководителей и специалистов общества по использованию в работе информационно-коммуникационных технологий, с последующей  аттестацией.</w:t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право в обеспечении качества перевозок и взаимодействия с клиентурой.</w:t>
      </w:r>
      <w:r>
        <w:rPr>
          <w:rFonts w:ascii="Times New Roman" w:hAnsi="Times New Roman"/>
          <w:sz w:val="28"/>
          <w:szCs w:val="28"/>
        </w:rPr>
        <w:tab/>
      </w:r>
    </w:p>
    <w:p w:rsidR="00024963" w:rsidRDefault="00024963" w:rsidP="00426B9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4963" w:rsidRDefault="00024963" w:rsidP="00426B92">
      <w:pPr>
        <w:pStyle w:val="BodyText2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организации перевозок и  единый диспетчерский центр по управлению движением поездов</w:t>
      </w:r>
    </w:p>
    <w:p w:rsidR="00024963" w:rsidRDefault="00024963" w:rsidP="00426B92">
      <w:pPr>
        <w:pStyle w:val="BodyText2"/>
        <w:spacing w:before="0"/>
        <w:rPr>
          <w:sz w:val="28"/>
          <w:szCs w:val="28"/>
        </w:rPr>
      </w:pPr>
    </w:p>
    <w:p w:rsidR="00024963" w:rsidRDefault="00024963" w:rsidP="00426B92">
      <w:pPr>
        <w:pStyle w:val="BodyText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безопасности железнодорожных перевозок.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межгосударственных стыковых пунктов по пропуску вагонопотоков в межгосударственном сообщении.  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устройству и организации работы железнодорожных станций в современных условиях.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техника и информационные технологии. Технология работы с АСОУП.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графика исполненного движения поездов и его контроль.   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поездного положения.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  общества с детализацией по РЖУ и станциям.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поездов, вагонов и грузов.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контроль исполнения вагонного парка в границах общества и за ее пределами.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общества и ее показатели. Работа РЖУ, станций и их показатели.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местными вагонами.  Анализ и контроль использования локомотивного парка.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технических средств  связи  и  СЦБ.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 xml:space="preserve">Оперативный анализ качественных показателей общества, РЖУ и станций.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пассажирского движения и показателей пассажирского хозяйства.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Автоматизированные системы комплексного контроля перевозочным процессом и движением поездов.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работы  на электрифицированных участках.</w:t>
      </w: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Управление грузовых и коммерческих перевозок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грузовой и коммерческой работы в логистических центрах.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технологии работы логистических центров.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технология работы грузовых станций  и  грузополучателей.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 основных документов, определяющих условия работы по единым технологическим процессам.                                                                           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анализа и разработки рациональной технологии взаимодействующих звеньев транспортно-грузовых комплексов (ТГК).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мультимодальных перевозок: новые требования, направления, условия.</w:t>
      </w:r>
    </w:p>
    <w:p w:rsidR="00024963" w:rsidRDefault="00024963" w:rsidP="00426B92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механизация и автоматизация погрузочно – разгрузочных работ;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 железнодорожных контейнерных перевозок;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Современные формы транспортно - экспедиционного обслуживания грузовладельцев.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 с грузоотправителями по применению договорных тарифов, передача в аренду складских помещений, участков. Штрафные санкции.      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Эффективность применения договорных тарифов в прямом и местном сообщении</w:t>
      </w:r>
      <w:r>
        <w:rPr>
          <w:rFonts w:ascii="Times New Roman" w:hAnsi="Times New Roman"/>
          <w:sz w:val="28"/>
          <w:szCs w:val="28"/>
          <w:lang w:val="uz-Cyrl-UZ"/>
        </w:rPr>
        <w:t>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загрузки объектов ТГК с использованием методов исследования операций и математической статистики. 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составления технологических процессов работы объектов железнодорожного транспорта (практические рекомендации).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транспортного международного права по перевозкам грузов. Совершенствование международных перевозок грузов(СИ к СМГС).</w:t>
      </w:r>
    </w:p>
    <w:p w:rsidR="00024963" w:rsidRDefault="00024963" w:rsidP="00426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автоматизации подготовки и оформления документов станционной и коммерческой отчетности на базе рабочего места товарного кассира (АРМ ТВК).  </w:t>
      </w:r>
    </w:p>
    <w:p w:rsidR="00024963" w:rsidRDefault="00024963" w:rsidP="00426B92">
      <w:pPr>
        <w:pStyle w:val="Heading6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Управление эксплуатации локомотивов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современной компьютерной техники и информационной технологии при эксплуатации и ремонте  локомотивов.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 xml:space="preserve">Изучение методов моделирования и прогнозирования показателей использования локомотивов, расхода топлива и электроэнергии на тягу поездов, определения рациональных межремонтных периодов с учетом  отказов локомотивов и качества их ремонта.  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Комплексная механизация и автоматизация работ при эксплуатации и ремонте локомотивов;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Передовые методы  по анализу определения  степени загрязнённости дизельного масла и топлива.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Отечественный и зарубежный опыт по  экономии топливно-энергетических ресурсов.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Решение прикладных производственных задач и выполнение необходимых расчетов, вопросы эффективного использования электроподвижного состава.                                                                                             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Совершенствование организации и повышение качества ремонта локомотивов.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Прогрессивные методы вождения поездов и обеспечения безопасности движения в поездной работе.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Оценка параметров работы и экономических показателей локомотивного депо. 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Системы диагностирования подвижного состава.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Системы контроля параметров работы тепловоза и контроля расхода топлива.</w:t>
      </w: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вагонного хозяйства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 конструкции вагонов и их оборудование.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технологические процессы технического обслуживания и подготовки вагонов к перевозкам с учетом насыщения парка вагонами нового поколения.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движения за счет повышения качества технического обслуживания вагонов и организации технического контроля за подготовкой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неразрушающему контролю на предприятиях по ремонту и эксплуатации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Передовые методы модернизации тележек, ресурсосберегающие технологии при ремонте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изготовления и восстановления грузовых и пассажирских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 сварочно-наплавочных работ на вагоноремонтных предприятиях(многоэлектродные наплавки).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современных средств контроля и диагностирования грузовых поездов в эксплуатации.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расчетов тормозного пути и продольно-динамических реакций поезда. Надежность подвижного состава.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технологических процессов ремонта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автоматизированных систем контроля технологических процессов ремонта.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конструкции при модернизации изотермических вагонов, энергохолодильное оборудование. Показатели использования рефрижераторных вагонов.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регулирования эксплуатационной работы рефрижераторного подвижного состава.</w:t>
      </w:r>
    </w:p>
    <w:p w:rsidR="00024963" w:rsidRDefault="00024963" w:rsidP="00426B92">
      <w:pPr>
        <w:spacing w:after="0" w:line="240" w:lineRule="auto"/>
        <w:ind w:firstLine="709"/>
      </w:pPr>
    </w:p>
    <w:p w:rsidR="00024963" w:rsidRDefault="00024963" w:rsidP="00426B92">
      <w:pPr>
        <w:spacing w:after="0" w:line="240" w:lineRule="auto"/>
        <w:ind w:firstLine="709"/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путевого хозяйства</w:t>
      </w: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состояние путевого хозяйства и программа его развития.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и перспективные конструкции элементов верхнего строения пути.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конструкторские разработки в области стрелочного хозяйства. Нормы  устройства, содержания пути и их совершенствование.  Проблемы износа элементов верхнего строения.  Воздействие на путь нового подвижного состава. Проблемы подготовки пути к повышенным скоростям движения.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технологии ремонтов пути и механизация работ. Зарубежный опыт содержания и ремонта пути. 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эксплуатации рельсовых плетей сверх нормативной длины.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надежности работы рельсовых плетей. Порядок содержания  железнодорожных мостов, выявление и устранение их дефектов.</w:t>
      </w:r>
    </w:p>
    <w:p w:rsidR="00024963" w:rsidRDefault="00024963" w:rsidP="00426B92">
      <w:pPr>
        <w:pStyle w:val="Heading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АО «Узжелдорпасс»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pStyle w:val="BodyText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скоростного и высокоскоростного пассажирского движения.  Передовой опыт эксплуатации скоростных и высокоскоростных поездов в СНГ и за рубежом.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экономического управления  пассажирскими перевозками.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компьютерной техники и автоматизированных систем в обслуживании пассажиров и в организации пассажирских перевозок.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методики определения расходов по пассажирским перевозкам и распределения их по видам сообщения. 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снижения убыточности пассажирских перевозок.   </w:t>
      </w:r>
    </w:p>
    <w:p w:rsidR="00024963" w:rsidRDefault="00024963" w:rsidP="00426B92">
      <w:pPr>
        <w:pStyle w:val="Heading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сигнализации и связи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техника и технология средств связи на железнодорожном транспорте. Новые системы автоматики и телемеханики, методы их эксплуатации, вопросы повышения надежности систем АТС, изучение  систем диагностики.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систем микропроцессорной централизации МПЦ, ДЦ «Диалог» на базе ИКТ. Изучение новых систем интервального регулирования на базе электронных систем счета осей ЭССО, вопросов администрирования и настройки МПЦ. Изучение вопросов проектирования, внесения изменений в принципиальные и монтажные схемы с применением ИКТ.                                                                                                                                                    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волоконно-оптической линий связи.    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цифровых систем передачи типа ИКМ-30 (РДН), транспортных сетей на основе  синхронной цифровой  иерархии (</w:t>
      </w:r>
      <w:r>
        <w:rPr>
          <w:rFonts w:ascii="Times New Roman" w:hAnsi="Times New Roman"/>
          <w:sz w:val="28"/>
          <w:szCs w:val="28"/>
          <w:lang w:val="en-US"/>
        </w:rPr>
        <w:t>SDN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Волоконно-оптические кабели и оптические системы передачи.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Цифровые коммутационные станции и их техническая эксплуатация.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аппаратуры КТСМ-02, особенности новых модификаций и их технического обслуживания.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технологии сращивания и монтажа магистральных кабелей связи. 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 внедрение системы контроля нагрева букс (Диск- Б).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устройств, применяемых при организации высокоскоростного движения: стрелок с непрерывной поверхностью катания и подвижным сердечником, светофоров со светодиодными головками.</w:t>
      </w:r>
    </w:p>
    <w:p w:rsidR="00024963" w:rsidRDefault="00024963" w:rsidP="00426B92">
      <w:pPr>
        <w:pStyle w:val="Heading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электроснабжения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безопасности к техническим устройствам в хозяйстве электроснабжения.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мониторинг элементов и устройств электроснабжения.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Микропроцессорные системы управления электроснабжением.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средства безопасности труда. Способы защиты человека от поражения электрическим током, статическим электричеством и электромагнитными излучениями.</w:t>
      </w:r>
    </w:p>
    <w:p w:rsidR="00024963" w:rsidRDefault="00024963" w:rsidP="00426B92">
      <w:pPr>
        <w:pStyle w:val="BodyTextIndent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Защитные меры при нормальном и аварийном режимах работы электроустановок.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Научно-технический прогресс в хозяйстве электрификации ж.д.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Автоматика и телемеханика в устройствах электроснабжения ж.д.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Передовые методы труда, применяемые в хозяйстве. </w:t>
      </w:r>
    </w:p>
    <w:p w:rsidR="00024963" w:rsidRDefault="00024963" w:rsidP="00426B92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Роль компьютерной техники в ускорении научно-технического прогресса в хозяйстве электроснабжения. Программирование и решение задач электроснабжения с применением ИКТ.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повышения надежности и долговечности устройств электроснабжения.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эксплуатации электрифицированных участков.</w:t>
      </w:r>
    </w:p>
    <w:p w:rsidR="00024963" w:rsidRDefault="00024963" w:rsidP="00426B92">
      <w:pPr>
        <w:pStyle w:val="BodyTextIndent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электроэнергии, энергонадзор.</w:t>
      </w:r>
    </w:p>
    <w:p w:rsidR="00024963" w:rsidRDefault="00024963" w:rsidP="00426B92">
      <w:pPr>
        <w:pStyle w:val="BodyTextIndent3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Оптимальные вопросы эксплуатации устройств электроснабжении на высокоскоростных линиях.</w:t>
      </w:r>
    </w:p>
    <w:p w:rsidR="00024963" w:rsidRDefault="00024963" w:rsidP="00426B92">
      <w:pPr>
        <w:pStyle w:val="BodyTextIndent3"/>
        <w:spacing w:before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Перспективные планы АО «УТЙ» по электрификации.</w:t>
      </w:r>
    </w:p>
    <w:p w:rsidR="00024963" w:rsidRDefault="00024963" w:rsidP="00426B92">
      <w:pPr>
        <w:pStyle w:val="BodyText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963" w:rsidRDefault="00024963" w:rsidP="00426B92">
      <w:pPr>
        <w:pStyle w:val="BodyText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военизированной охраны</w:t>
      </w:r>
    </w:p>
    <w:p w:rsidR="00024963" w:rsidRDefault="00024963" w:rsidP="00426B92">
      <w:pPr>
        <w:pStyle w:val="BodyText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963" w:rsidRDefault="00024963" w:rsidP="00426B92">
      <w:pPr>
        <w:pStyle w:val="BodyText3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 военизированной  охраны.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 принципы выполнения   задач.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 караульной  службы  и  назначение  караулов.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Несение  службы  караула  по  охране  объектов  и  грузов.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Оперативные  группы,  их  права  и  обязанности. 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 обеспечения  сохранности  грузов  и  объектов.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Пропускной  режим  на  железнодорожных  объектах.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Сроки расследования несчастных случаев с людьми, не связанные с производством. 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Регистрация сдачи и приема вагонов с номенклатурными грузами.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 составления  акта  общей  формы.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Составление  служебной  документации  в  караулах  и  ее  назначение.  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 контроля  несения  караульной   службы.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охраны наличных денег, перевозимых кассирами-плательщиками из банка на линию.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 охраны  грузов  в  пути  следования  поездов.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 и  задачи  оперативно-профилактической  работы.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 хищений  и  их признаки.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приема под охрану автомобилей, тракторов и сельхозмашин.               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перевозок грузов: новые требования, направления, условия.</w:t>
      </w:r>
    </w:p>
    <w:p w:rsidR="00024963" w:rsidRDefault="00024963" w:rsidP="00426B9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безопасности железнодорожных вокзалов (рентгено – телевизионные досмотровые установки). </w:t>
      </w:r>
    </w:p>
    <w:p w:rsidR="00024963" w:rsidRDefault="00024963" w:rsidP="00426B92">
      <w:pPr>
        <w:pStyle w:val="BodyTex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финансов</w:t>
      </w:r>
    </w:p>
    <w:p w:rsidR="00024963" w:rsidRDefault="00024963" w:rsidP="00426B92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Бухгалтерский учет и анализ хозяйственной деятельности. </w:t>
      </w:r>
    </w:p>
    <w:p w:rsidR="00024963" w:rsidRDefault="00024963" w:rsidP="00426B92">
      <w:pPr>
        <w:pStyle w:val="211"/>
        <w:ind w:firstLine="708"/>
        <w:jc w:val="both"/>
        <w:rPr>
          <w:szCs w:val="28"/>
        </w:rPr>
      </w:pPr>
      <w:r>
        <w:rPr>
          <w:szCs w:val="28"/>
        </w:rPr>
        <w:t>Основы межгосударственных расчетов за перевозки.</w:t>
      </w:r>
    </w:p>
    <w:p w:rsidR="00024963" w:rsidRDefault="00024963" w:rsidP="00426B92">
      <w:pPr>
        <w:pStyle w:val="BodyTextIndent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Налогообложение на железнодорожном транспорте. </w:t>
      </w:r>
    </w:p>
    <w:p w:rsidR="00024963" w:rsidRDefault="00024963" w:rsidP="00426B92">
      <w:pPr>
        <w:pStyle w:val="Heading4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Управление экономического анализа и прогнозирования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экономических систем и модели рыночной экономики. Узбекская национальная  модель перехода к рыночным отношениям.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рыночной экономики и менеджмента.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и внутренний маркетинг.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деятельность новых типов хозяйственных организаций в условиях рыночной экономики.</w:t>
      </w:r>
    </w:p>
    <w:p w:rsidR="00024963" w:rsidRDefault="00024963" w:rsidP="00426B92">
      <w:pPr>
        <w:pStyle w:val="211"/>
        <w:ind w:firstLine="709"/>
        <w:rPr>
          <w:szCs w:val="28"/>
        </w:rPr>
      </w:pPr>
      <w:r>
        <w:rPr>
          <w:szCs w:val="28"/>
        </w:rPr>
        <w:t>Основы внешнеэкономической деятельности.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 xml:space="preserve">Транспорт в условиях регулируемой рыночной экономики.  </w:t>
      </w:r>
    </w:p>
    <w:p w:rsidR="00024963" w:rsidRDefault="00024963" w:rsidP="00426B92">
      <w:pPr>
        <w:pStyle w:val="211"/>
        <w:ind w:firstLine="709"/>
        <w:jc w:val="both"/>
        <w:rPr>
          <w:szCs w:val="28"/>
        </w:rPr>
      </w:pPr>
      <w:r>
        <w:rPr>
          <w:szCs w:val="28"/>
        </w:rPr>
        <w:t>Особенности планирования хозяйственной деятельности предприятий по отраслям железнодорожного транспорта в современных условиях. Планирование экономического и социального развития предприятий. Бизнес- план.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Организация, нормирование и оплата труда. Производительность труда и пути ее повышения.     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Научно-технический прогресс на железнодорожном транспорте.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определения экономической эффективности внедрения новой техники и технологии производства. 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анализа хозяйственной деятельности.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производственно-экономического обучения. Международный опыт  прогнозирования  расходов  на железнодорожном транспорте.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Зарубежный опыт управления железнодорожным транспортом. </w:t>
      </w:r>
    </w:p>
    <w:p w:rsidR="00024963" w:rsidRDefault="00024963" w:rsidP="00426B92">
      <w:pPr>
        <w:pStyle w:val="BodyTextIndent2"/>
        <w:spacing w:before="0"/>
        <w:rPr>
          <w:sz w:val="28"/>
          <w:szCs w:val="28"/>
        </w:rPr>
      </w:pPr>
      <w:r>
        <w:rPr>
          <w:sz w:val="28"/>
          <w:szCs w:val="28"/>
        </w:rPr>
        <w:t>Менеджмент железнодорожного транспорта. Конкуренция в сфере услуг железных дорог. Демонополизация и акционирование железнодорожного транспорта.</w:t>
      </w:r>
    </w:p>
    <w:p w:rsidR="00024963" w:rsidRDefault="00024963" w:rsidP="00426B92">
      <w:pPr>
        <w:pStyle w:val="Heading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4963" w:rsidRDefault="00024963" w:rsidP="00426B92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Управление персоналом и подготовки кадров</w:t>
      </w:r>
    </w:p>
    <w:p w:rsidR="00024963" w:rsidRDefault="00024963" w:rsidP="004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труда. Система найма рабочей силы. Биржа труда. Социальные гарантии в условиях функционирования рынка труда. </w:t>
      </w:r>
    </w:p>
    <w:p w:rsidR="00024963" w:rsidRDefault="00024963" w:rsidP="00426B92">
      <w:pPr>
        <w:pStyle w:val="BodyText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менеджмент. Формы и методы по сохранению кадрового потенциала в условиях падения объема перевозок грузов.  Механизм рационального использования трудовых ресурсов.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 отбор персонала.  Формирование резерва кадров.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аспекты работы с персоналом. Правовые основы кадровой работы.  Инженерная психология. Конфликтные ситуации в кадровом менеджменте.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 основы управления производством.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профессионального обучения.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 и повышение квалификации кадров.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молодыми специалистами.</w:t>
      </w:r>
    </w:p>
    <w:p w:rsidR="00024963" w:rsidRDefault="00024963" w:rsidP="00426B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компьютерной техники в кадровой работе.</w:t>
      </w:r>
    </w:p>
    <w:p w:rsidR="00024963" w:rsidRDefault="00024963" w:rsidP="00426B92">
      <w:pPr>
        <w:spacing w:after="0" w:line="240" w:lineRule="auto"/>
        <w:rPr>
          <w:b/>
          <w:bCs/>
          <w:sz w:val="28"/>
          <w:szCs w:val="28"/>
        </w:rPr>
      </w:pPr>
    </w:p>
    <w:p w:rsidR="00024963" w:rsidRDefault="00024963" w:rsidP="00426B92">
      <w:pPr>
        <w:pStyle w:val="Heading2"/>
        <w:rPr>
          <w:sz w:val="22"/>
        </w:rPr>
      </w:pPr>
    </w:p>
    <w:p w:rsidR="00024963" w:rsidRDefault="00024963" w:rsidP="00426B92">
      <w:pPr>
        <w:spacing w:after="0" w:line="240" w:lineRule="auto"/>
        <w:rPr>
          <w:sz w:val="18"/>
        </w:rPr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426B92">
      <w:pPr>
        <w:spacing w:after="0" w:line="240" w:lineRule="auto"/>
      </w:pPr>
    </w:p>
    <w:p w:rsidR="00024963" w:rsidRDefault="00024963" w:rsidP="00BF3F8C">
      <w:pPr>
        <w:spacing w:after="0" w:line="240" w:lineRule="auto"/>
        <w:jc w:val="both"/>
        <w:rPr>
          <w:rFonts w:ascii="Times New Roman" w:hAnsi="Times New Roman"/>
          <w:sz w:val="28"/>
        </w:rPr>
        <w:sectPr w:rsidR="00024963" w:rsidSect="00AF7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176" w:type="dxa"/>
        <w:tblLayout w:type="fixed"/>
        <w:tblLook w:val="00A0"/>
      </w:tblPr>
      <w:tblGrid>
        <w:gridCol w:w="488"/>
        <w:gridCol w:w="6"/>
        <w:gridCol w:w="7"/>
        <w:gridCol w:w="1000"/>
        <w:gridCol w:w="1140"/>
        <w:gridCol w:w="940"/>
        <w:gridCol w:w="882"/>
        <w:gridCol w:w="1048"/>
        <w:gridCol w:w="1060"/>
        <w:gridCol w:w="2268"/>
        <w:gridCol w:w="1060"/>
        <w:gridCol w:w="880"/>
        <w:gridCol w:w="1123"/>
        <w:gridCol w:w="6"/>
        <w:gridCol w:w="1072"/>
        <w:gridCol w:w="929"/>
        <w:gridCol w:w="880"/>
        <w:gridCol w:w="946"/>
      </w:tblGrid>
      <w:tr w:rsidR="00024963" w:rsidRPr="00FA7BCB" w:rsidTr="00187CC2">
        <w:trPr>
          <w:trHeight w:val="825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Приложение 2                                                                                   к приказу </w:t>
            </w:r>
            <w:r>
              <w:rPr>
                <w:rFonts w:ascii="Times New Roman" w:hAnsi="Times New Roman"/>
                <w:color w:val="000000"/>
              </w:rPr>
              <w:t>АО</w:t>
            </w:r>
            <w:r w:rsidRPr="00FA7BCB">
              <w:rPr>
                <w:rFonts w:ascii="Times New Roman" w:hAnsi="Times New Roman"/>
                <w:color w:val="000000"/>
              </w:rPr>
              <w:t xml:space="preserve"> «Узбекистон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color w:val="000000"/>
              </w:rPr>
              <w:t>темир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color w:val="000000"/>
              </w:rPr>
              <w:t>йуллари»</w:t>
            </w:r>
            <w:r w:rsidRPr="00FA7BCB">
              <w:rPr>
                <w:rFonts w:ascii="Times New Roman" w:hAnsi="Times New Roman"/>
                <w:color w:val="000000"/>
              </w:rPr>
              <w:br/>
            </w:r>
            <w:r>
              <w:rPr>
                <w:sz w:val="28"/>
              </w:rPr>
              <w:t>от «</w:t>
            </w:r>
            <w:r w:rsidRPr="009831A5">
              <w:rPr>
                <w:sz w:val="28"/>
              </w:rPr>
              <w:t>26</w:t>
            </w:r>
            <w:r>
              <w:rPr>
                <w:sz w:val="28"/>
              </w:rPr>
              <w:t>»</w:t>
            </w:r>
            <w:r w:rsidRPr="009831A5">
              <w:rPr>
                <w:sz w:val="28"/>
              </w:rPr>
              <w:t xml:space="preserve"> 02 </w:t>
            </w:r>
            <w:r>
              <w:rPr>
                <w:sz w:val="28"/>
              </w:rPr>
              <w:t xml:space="preserve"> 2016 г. №</w:t>
            </w:r>
            <w:r w:rsidRPr="009831A5">
              <w:rPr>
                <w:sz w:val="28"/>
              </w:rPr>
              <w:t>87-</w:t>
            </w:r>
            <w:r>
              <w:rPr>
                <w:sz w:val="28"/>
              </w:rPr>
              <w:t>Н</w:t>
            </w: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024963" w:rsidRPr="00FA7BCB" w:rsidTr="00187CC2">
        <w:trPr>
          <w:trHeight w:val="180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024963" w:rsidRPr="00FA7BCB" w:rsidTr="00187CC2">
        <w:trPr>
          <w:trHeight w:val="570"/>
        </w:trPr>
        <w:tc>
          <w:tcPr>
            <w:tcW w:w="157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ПЕРЕЧЕНЬ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ОСНОВНЫХ НАПРАВЛЕНИЙ ОБУЧЕНИЯ И ДОЛЖНОСТНЫХ КАТЕГОРИЙ СПЕЦИАЛИСТОВ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АО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«ЎЗБЕКИСТОН ТЕМИР ЙУЛЛАРИ», НАПРАВЛЯЕМЫХ В ДОРОЖНЫЙ ЦЕНТР ПОВЫШЕНИЯ КВАЛИФИКАЦИИ, ПОДГОТОВКИ И  ПЕРЕПОДГОТОВКИ КАДРОВ ПРИ ТАШКЕНТСКОМ ИНСТИТУТЕ ИНЖЕНЕРОВ ЖЕЛЕЗНОДОРОЖНОГО ТРАНСПОРТА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br/>
              <w:t>В 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  <w:tr w:rsidR="00024963" w:rsidRPr="00FA7BCB" w:rsidTr="00187CC2">
        <w:trPr>
          <w:trHeight w:val="309"/>
        </w:trPr>
        <w:tc>
          <w:tcPr>
            <w:tcW w:w="157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9"/>
        </w:trPr>
        <w:tc>
          <w:tcPr>
            <w:tcW w:w="157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80"/>
        </w:trPr>
        <w:tc>
          <w:tcPr>
            <w:tcW w:w="157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37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Термез 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694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ОРГАНИЗАЦИИ ПЕРЕВОЗОК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ТЕХНОЛОГИИ РАБОТЫ СТАНЦИЙ И ЕДИНОГО ДИСПЕТЧЕРСКОГО ЦЕНТРА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50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Начальники и зам. начальников станции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427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Совершенствование работы поездных диспетчеров и дежурных по станции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ЕДЦ-2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41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Совершенствование работы поездных диспетчеров и дежурных по станции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04.04.16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ЕДЦ-2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474AAE">
              <w:rPr>
                <w:rFonts w:ascii="Times New Roman" w:hAnsi="Times New Roman"/>
                <w:color w:val="000000"/>
                <w:sz w:val="18"/>
              </w:rPr>
              <w:t>Филиал пасстранс-1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407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Совершенствование работы поездных диспетчеров и дежурных по станции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ЕДЦ-2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41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64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Начальники и зам. начальников станции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38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Совершенствование работы поездных диспетчеров и дежурных по станции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ЕДЦ-2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318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81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Совершенствование работы поездных диспетчеров и дежурных по станции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ЕДЦ-2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35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6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Термез 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88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Начальники вокзалов и дежурные пом. начальников вокзалов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"Узжелдорпасс"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Таш. Вокзал-1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ДС-2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74AAE" w:rsidRDefault="00024963" w:rsidP="00187CC2">
            <w:pPr>
              <w:spacing w:after="0"/>
              <w:ind w:left="-47" w:right="-115" w:hanging="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74AAE">
              <w:rPr>
                <w:rFonts w:ascii="Times New Roman" w:hAnsi="Times New Roman"/>
                <w:color w:val="000000"/>
                <w:sz w:val="20"/>
              </w:rPr>
              <w:t>Самарканд-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74AAE" w:rsidRDefault="00024963" w:rsidP="00187CC2">
            <w:pPr>
              <w:spacing w:after="0"/>
              <w:ind w:left="-108" w:right="-46" w:firstLine="5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74AAE">
              <w:rPr>
                <w:rFonts w:ascii="Times New Roman" w:hAnsi="Times New Roman"/>
                <w:color w:val="000000"/>
                <w:sz w:val="20"/>
              </w:rPr>
              <w:t>Кунград-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024963" w:rsidRPr="00474AAE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74AAE">
              <w:rPr>
                <w:rFonts w:ascii="Times New Roman" w:hAnsi="Times New Roman"/>
                <w:color w:val="000000"/>
                <w:sz w:val="20"/>
              </w:rPr>
              <w:t>Ургенч-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34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</w:t>
            </w:r>
          </w:p>
        </w:tc>
      </w:tr>
      <w:tr w:rsidR="00024963" w:rsidRPr="00FA7BCB" w:rsidTr="00187CC2">
        <w:trPr>
          <w:trHeight w:val="906"/>
        </w:trPr>
        <w:tc>
          <w:tcPr>
            <w:tcW w:w="5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ОПЕРАТОРЫ СТЦ И ЭВМ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117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Операторы СТЦ и ЭВМ, приемосдатчики груза с возложением обязанностей операторов СТЦ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34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Операторы СТЦ и ЭВМ, приемосдатчики груза с возложением обязанностей операторов СТЦ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3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Операторы СТЦ и ЭВМ, приемосдатчики груза с возложением обязанностей операторов СТЦ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042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Операторы СТЦ и ЭВМ, приемосдатчики груза с возложением обязанностей операторов СТЦ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2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Операторы СТЦ и ЭВМ, приемосдатчики груза с возложением обязанностей операторов СТЦ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3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</w:tr>
      <w:tr w:rsidR="00024963" w:rsidRPr="00FA7BCB" w:rsidTr="00187CC2">
        <w:trPr>
          <w:trHeight w:val="559"/>
        </w:trPr>
        <w:tc>
          <w:tcPr>
            <w:tcW w:w="4463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47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95674E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95674E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Термез 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99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УПРАВЛЕНИЕ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ЛОГИСТИКИ, 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ГРУЗОВОЙ 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КОММЕРЧЕСКО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РАБОТЫ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B0CFF">
              <w:rPr>
                <w:rFonts w:ascii="Times New Roman" w:hAnsi="Times New Roman"/>
                <w:b/>
                <w:bCs/>
                <w:color w:val="000000"/>
              </w:rPr>
              <w:t>АО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«УЗТЕМИРЙУЛКОНТЕЙНЕР»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ЛОГИСТИКИ, 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ГРУЗОВОЙ И КОММЕРЧЕСКОЙ РАБОТЫ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И ПОРЯДКА УЧЕТА ДОХОДОВ ЖЕЛЕЗНОДОРОЖНОГО ТРАНСПОРТА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439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Приемосдатчики груза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41CAA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42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41CAA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ЖДК</w:t>
            </w: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11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Товарные кассиры </w:t>
            </w:r>
            <w:r>
              <w:rPr>
                <w:rFonts w:ascii="Times New Roman" w:hAnsi="Times New Roman"/>
                <w:color w:val="000000"/>
              </w:rPr>
              <w:t>станции и ПУ ЖДК бухгалтеры УзЖДР (ТехПД)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</w:tr>
      <w:tr w:rsidR="00024963" w:rsidRPr="00FA7BCB" w:rsidTr="00187CC2">
        <w:trPr>
          <w:trHeight w:val="382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ЖДР,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A7BCB">
              <w:rPr>
                <w:rFonts w:ascii="Times New Roman" w:hAnsi="Times New Roman"/>
                <w:color w:val="000000"/>
              </w:rPr>
              <w:t>ТехПД</w:t>
            </w:r>
            <w:r>
              <w:rPr>
                <w:rFonts w:ascii="Times New Roman" w:hAnsi="Times New Roman"/>
                <w:color w:val="000000"/>
              </w:rPr>
              <w:t>) - 2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ЖДК-4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41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Товарные кассиры, приемосдатчики груза, инженеры грузового отдела РЖУ и бухгалтеры ТехПД по работе с системой автоматизации подготовки и оформления документов станционной и коммерческой отчетности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FA7BCB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З-1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41CAA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469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ЖДР,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A7BCB">
              <w:rPr>
                <w:rFonts w:ascii="Times New Roman" w:hAnsi="Times New Roman"/>
                <w:color w:val="000000"/>
              </w:rPr>
              <w:t>ТехПД</w:t>
            </w:r>
            <w:r>
              <w:rPr>
                <w:rFonts w:ascii="Times New Roman" w:hAnsi="Times New Roman"/>
                <w:color w:val="000000"/>
              </w:rPr>
              <w:t>) - 2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41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ТВК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8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ПГС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12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Приемосдатчики груза</w:t>
            </w:r>
            <w:r>
              <w:rPr>
                <w:rFonts w:ascii="Times New Roman" w:hAnsi="Times New Roman"/>
                <w:color w:val="000000"/>
              </w:rPr>
              <w:t xml:space="preserve"> и приемщики поездов ПКО, МГСП</w:t>
            </w:r>
            <w:r w:rsidRPr="00FA7B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257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33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41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Товарные кассиры </w:t>
            </w:r>
            <w:r>
              <w:rPr>
                <w:rFonts w:ascii="Times New Roman" w:hAnsi="Times New Roman"/>
                <w:color w:val="000000"/>
              </w:rPr>
              <w:t>станции и ПУ ЖДК бухгалтеры УзЖДР (ТехПД)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234"/>
        </w:trPr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ЖДР,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A7BCB">
              <w:rPr>
                <w:rFonts w:ascii="Times New Roman" w:hAnsi="Times New Roman"/>
                <w:color w:val="000000"/>
              </w:rPr>
              <w:t>ТехПД</w:t>
            </w:r>
            <w:r>
              <w:rPr>
                <w:rFonts w:ascii="Times New Roman" w:hAnsi="Times New Roman"/>
                <w:color w:val="000000"/>
              </w:rPr>
              <w:t>) - 2</w:t>
            </w: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51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ЖДК-4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804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Начальники и заместители начальников отделов РЖУ и станций по грузовой и коммерческой работе, инспекторы по контролю за соблюдением технологии гр</w:t>
            </w:r>
            <w:r>
              <w:rPr>
                <w:rFonts w:ascii="Times New Roman" w:hAnsi="Times New Roman"/>
                <w:color w:val="000000"/>
              </w:rPr>
              <w:t>узовой и коммерческой работы,</w:t>
            </w:r>
            <w:r w:rsidRPr="00FA7BCB">
              <w:rPr>
                <w:rFonts w:ascii="Times New Roman" w:hAnsi="Times New Roman"/>
                <w:color w:val="000000"/>
              </w:rPr>
              <w:t xml:space="preserve"> начальники участков и грузовых районов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024963" w:rsidRPr="00FA7BCB" w:rsidTr="00187CC2">
        <w:trPr>
          <w:trHeight w:val="647"/>
        </w:trPr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ЖДК</w:t>
            </w: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647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52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1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Термез 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6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40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Товарные кассиры </w:t>
            </w:r>
            <w:r>
              <w:rPr>
                <w:rFonts w:ascii="Times New Roman" w:hAnsi="Times New Roman"/>
                <w:color w:val="000000"/>
              </w:rPr>
              <w:t>станции и ПУ ЖДК бухгалтеры УзЖДР (ТехПД)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</w:tr>
      <w:tr w:rsidR="00024963" w:rsidRPr="00FA7BCB" w:rsidTr="00187CC2">
        <w:trPr>
          <w:trHeight w:val="40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ЖДР,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A7BCB">
              <w:rPr>
                <w:rFonts w:ascii="Times New Roman" w:hAnsi="Times New Roman"/>
                <w:color w:val="000000"/>
              </w:rPr>
              <w:t>ТехПД</w:t>
            </w:r>
            <w:r>
              <w:rPr>
                <w:rFonts w:ascii="Times New Roman" w:hAnsi="Times New Roman"/>
                <w:color w:val="000000"/>
              </w:rPr>
              <w:t>) - 2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9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ЖДК</w:t>
            </w: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9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Приемосдатчики груза</w:t>
            </w:r>
            <w:r>
              <w:rPr>
                <w:rFonts w:ascii="Times New Roman" w:hAnsi="Times New Roman"/>
                <w:color w:val="000000"/>
              </w:rPr>
              <w:t xml:space="preserve"> и приемщики поездов ПКО, МГСП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48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ЖДК</w:t>
            </w:r>
            <w:r>
              <w:rPr>
                <w:rFonts w:ascii="Times New Roman" w:hAnsi="Times New Roman"/>
                <w:color w:val="000000"/>
              </w:rPr>
              <w:t>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570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Товарные кассиры, приемосдатчики груза, инженеры грузового отдела РЖУ и бухгалтеры ТехПД по работе с системой автоматизации подготовки и оформления документов станционной и коммерческой отчетности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42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ЖДР, (ТехПД) - 2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9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ТВК,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ПГС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24963" w:rsidRPr="00F24D5D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4D5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Приёмосдатчики груза станции и ПУ ЖДК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24D5D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24D5D">
              <w:rPr>
                <w:rFonts w:ascii="Times New Roman" w:hAnsi="Times New Roman"/>
                <w:bCs/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052627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526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438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4963" w:rsidRPr="00F24D5D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24D5D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ЖДК-4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6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211</w:t>
            </w:r>
          </w:p>
        </w:tc>
      </w:tr>
      <w:tr w:rsidR="00024963" w:rsidRPr="00FA7BCB" w:rsidTr="00737E61">
        <w:trPr>
          <w:trHeight w:val="3364"/>
        </w:trPr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707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ВЧД-1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ВЧД-4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ВЧД-7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ВЧД-14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ВЧД-8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ВЧД-16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66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ВАГОННОГО ХОЗЯЙСТВА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РЕМОНТА И ТЕХНИЧЕСКОГО ОБСЛУЖИВАНИЯ ВАГОНОВ</w:t>
            </w: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95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Ст. мастера, мастера, технологи, бригадиры ВСЦ, автоконтрольного пункта тормозов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27201F" w:rsidRDefault="00024963" w:rsidP="00187C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Pr="0027201F" w:rsidRDefault="00024963" w:rsidP="00187CC2">
            <w:pPr>
              <w:spacing w:after="0" w:line="240" w:lineRule="auto"/>
              <w:ind w:left="-45" w:right="-4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1113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Бригадиры и мастера колесно-роликовых цехов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Pr="0027201F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6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Ст. мастера, мастера, технологи, бригадиры ВСЦ, тележечного и участка ремонта автосцепки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Pr="0027201F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42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4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Начальники ПТО, мастера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407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6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Инструкторы, старшие осмотрщики  вагонов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024963" w:rsidRPr="00FA7BCB" w:rsidTr="00187CC2">
        <w:trPr>
          <w:trHeight w:val="6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511F0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Внедрение современных средств контроля и диагностики основных деталей и узлов вагонов, методы их испытаний для инженеров технических отделов, мастеров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024963" w:rsidRPr="00FA7BCB" w:rsidTr="00187CC2">
        <w:trPr>
          <w:trHeight w:val="3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1B5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B5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1B5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B31B5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</w:t>
            </w:r>
          </w:p>
        </w:tc>
      </w:tr>
      <w:tr w:rsidR="00024963" w:rsidRPr="00FA7BCB" w:rsidTr="00187CC2">
        <w:trPr>
          <w:trHeight w:val="1352"/>
        </w:trPr>
        <w:tc>
          <w:tcPr>
            <w:tcW w:w="15735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24963" w:rsidRPr="00FA7BCB" w:rsidTr="00187CC2">
        <w:trPr>
          <w:trHeight w:val="368"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368"/>
        </w:trPr>
        <w:tc>
          <w:tcPr>
            <w:tcW w:w="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960377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960377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ТЧ-1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ТЧ-2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ТЧ-5, 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ТЧ-7, 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ТЧ-8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ТЧ-9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68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9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ПО ЭКСПЛУАТАЦИИ ЛОКОМОТИВОВ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ТЕХНОЛОГИИ ЭКСПЛУАТАЦИИ, ТЕХНИЧЕСКОГО ОСЛУЖИВАНИЯ И РЕМОНТА ЛОКОМОТИВОВ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08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Руководители и специалисты депо, занятые эксплуатацией и ремонтом локомотивов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21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Комплексная механизация и автоматизация работ при эксплуатации и ремонте локомотивов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Машинисты-инструкторы и специалисты, связанные с обеспечением безопасности  движения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024963" w:rsidRPr="00FA7BCB" w:rsidTr="00187CC2">
        <w:trPr>
          <w:trHeight w:val="81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Машинисты-инструкторы по вопросам теплотехники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024963" w:rsidRPr="00FA7BCB" w:rsidTr="00187CC2">
        <w:trPr>
          <w:trHeight w:val="99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Специалисты депо, лабораторий, занятые экономией топливно-энергетических ресурсов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024963" w:rsidRPr="00FA7BCB" w:rsidTr="00187CC2">
        <w:trPr>
          <w:trHeight w:val="114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Мастера депо, занятые ремонтом и техническим обслуживанием тепловозов, систем, узлов и агрегатов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227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Повышение ресурса эксплуатации деталей, узлов и агрегатов подвижного состава (для мастеров ремонтных цехов)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42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76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ТЧ-1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ТЧ-2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ТЧ-5, 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ТЧ-7, 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ТЧ-8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ТЧ-9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701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Использование перспективных технологий на локомотиворемонтных и линейных предприятиях железнодорожного транспорта (для инженерно-технических работников техотделов ТЧ)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35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Принципы и особенности конструкции высокоскоростного подвижного состава (для ИТР, мастеров, технологов, электромехаников)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33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Оптимизация перевозочной работы, обслуживание и испытание локомотивов (для мастеров, машинистов-инструкторов ТЧ)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22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Обеспечение безопасного управления поездом и качества ремонта локомотивов (для мастеров, машинистов-инструкторов ТЧ)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12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Особенности эксплуатации скоростного и высокоскоростного подвижного состава (для ИТР, мастеров, электромехаников, обслуживающих ЭПС)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1409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Обслуживание и ремонт высокоскоростных поездов (для мастеров, начальников ПТО, инструкторов)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51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78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ТЧ-1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ТЧ-2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ТЧ-5, 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ТЧ-7, 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ТЧ-8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ТЧ-9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78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0A0C6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0A0C6B">
              <w:rPr>
                <w:rFonts w:ascii="Times New Roman" w:hAnsi="Times New Roman"/>
                <w:color w:val="000000"/>
              </w:rPr>
              <w:t>Заведующие локомотивными бригадами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8</w:t>
            </w:r>
          </w:p>
        </w:tc>
      </w:tr>
      <w:tr w:rsidR="00024963" w:rsidRPr="00FA7BCB" w:rsidTr="00187CC2">
        <w:trPr>
          <w:trHeight w:val="81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Старшие нарядчики, нарядчики цеха эксплуатации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AB429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446A75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10</w:t>
            </w:r>
          </w:p>
        </w:tc>
      </w:tr>
      <w:tr w:rsidR="00024963" w:rsidRPr="00FA7BCB" w:rsidTr="00187CC2">
        <w:trPr>
          <w:trHeight w:val="34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</w:t>
            </w:r>
          </w:p>
        </w:tc>
      </w:tr>
      <w:tr w:rsidR="00024963" w:rsidRPr="00FA7BCB" w:rsidTr="00187CC2">
        <w:trPr>
          <w:trHeight w:val="345"/>
        </w:trPr>
        <w:tc>
          <w:tcPr>
            <w:tcW w:w="4463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6264"/>
        </w:trPr>
        <w:tc>
          <w:tcPr>
            <w:tcW w:w="501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991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ПЧ-1, 2, 4,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ПЧ-6, 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ПЧ-8, 9, 10, 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ПЧ-18, 25, 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ПЧ-12,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ПЧ-13, 15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64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УПРАВЛЕНИЕ 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ПУТЕВОГО ХОЗЯЙСТВА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ПОВЫШЕНИЕ НАДЕЖНОСТИ ПУТИ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13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Специалисты дистанций пути и ПМС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ПЧ6-1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ПЧ26-1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112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Внедрение новых конструкций железнодорожного пути (для дорожных мастеров, бригадиров пути и других специалистов ПЧ и ПМС)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ПМС166-1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ПЧ7-1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ПЧ15-1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8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BE37B1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Мостовые мастера дистанций пути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ПЧ25-2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ПЧ26-1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024963" w:rsidRPr="00FA7BCB" w:rsidTr="00187CC2">
        <w:trPr>
          <w:trHeight w:val="3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</w:tr>
      <w:tr w:rsidR="00024963" w:rsidRPr="00FA7BCB" w:rsidTr="00187CC2">
        <w:trPr>
          <w:trHeight w:val="4061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82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Ташкент ШЧ-1,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2, 3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,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76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УПРАВЛЕНИЕ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СИГНАЛИЗАЦИИ И СВЯЗИ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ТЕХНИЧЕСКОГО ОБСЛУЖИВАНИЯ И РЕМОНТА УСТРОЙСТВ СЦБ И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99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Техническое обслуживание и ремонт устройств СЦБ дистанций (для электромехаников СЦБ)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100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Микропроцессорные системы железнодорожной автоматики )для электромехаников СЦБ)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124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Техническое обслуживание и ремонт участков местной и магистральных сетей проводной связи (для электромехаников связи)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024963" w:rsidRPr="00FA7BCB" w:rsidTr="00187CC2">
        <w:trPr>
          <w:trHeight w:val="93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Микропроцессорные системы управления движением на станциях (для электромехаников СЦБ)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145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Современная техника и технология средств связи на железнодорожном транспорте (для электромехаников и инженерно-технических работников связи)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ШЧ7-1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63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Особенности системы ЖАТ на скоростных и высокоскоростных линиях (для электромехаников СЦБ)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843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Волоконно – оптические линии связи на железнодорожном транспорте (для электромехаников связи)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962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Ташкент ШЧ-1,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2, 3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, 1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ШЧ-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2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Внедрение и совершенствование системы контроля нагрева букс в составе поезда ДИСКБ и КТСМ (для электромехаников)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8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Принципы построения и работа АРМ ШН (для электромехаников СЦБ)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12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Техническое обслуживание и ремонт устройств радиосвязи, КРП, радиорелейных линий (для электромехаников радиосвязи)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ШЧ9-2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3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197</w:t>
            </w:r>
          </w:p>
        </w:tc>
      </w:tr>
      <w:tr w:rsidR="00024963" w:rsidRPr="00FA7BCB" w:rsidTr="00187CC2">
        <w:trPr>
          <w:trHeight w:val="4678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Pr="00FA7BCB" w:rsidRDefault="00024963" w:rsidP="00187CC2">
            <w:pPr>
              <w:spacing w:after="0"/>
              <w:ind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7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51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 ЭЧ-1,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 ЭЧ-3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 ЭЧ-4, 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 ЭЧ-9, 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 ЭЧ-5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 ЭЧ-7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4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69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УПРАВЛЕНИЕ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ЭЛЕКТРОСНАБЖЕНИЯ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ПОВЫШЕНИЕ НАДЕЖНОСТИ И УСТОЙЧИВОСТИ РАБОТЫ УСТРОЙСТВ ЭЛЕКТРИФИКАЦИИ И ЭНЕРГОСНАБЖЕНИЯ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69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Эксплуатация и ремонт электрооборудования контактной сети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24963" w:rsidRPr="00FA7BCB" w:rsidTr="00187CC2">
        <w:trPr>
          <w:trHeight w:val="698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Эксплуатация и ремонт электронных приборов, счетчиков, аппаратуры телеуправления и сигнализации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024963" w:rsidRPr="00FA7BCB" w:rsidTr="00187CC2">
        <w:trPr>
          <w:trHeight w:val="6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Эксплуатация и ремонт электро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A7BCB">
              <w:rPr>
                <w:rFonts w:ascii="Times New Roman" w:hAnsi="Times New Roman"/>
                <w:color w:val="000000"/>
              </w:rPr>
              <w:t>оборудования ЛЭП6-10кВ, а/б и ПЭ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ЭЧ9-1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46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Ремонт силовых трансформаторов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ЭЧ9-1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  <w:tr w:rsidR="00024963" w:rsidRPr="00FA7BCB" w:rsidTr="00187CC2">
        <w:trPr>
          <w:trHeight w:val="74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Испытание и определение мест повреждений высоковольтных и низковольтных кабелей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024963" w:rsidRPr="00FA7BCB" w:rsidTr="00187CC2">
        <w:trPr>
          <w:trHeight w:val="67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Эксплуатация и ремонт электрооборудования контактной сети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ЭЧ4-8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24963" w:rsidRPr="00FA7BCB" w:rsidTr="00187CC2">
        <w:trPr>
          <w:trHeight w:val="108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Техническое обслуживание и ремонт устройств электроснабжения скоростных участков (для специалистов среднего звена)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024963" w:rsidRPr="00FA7BCB" w:rsidTr="00187CC2">
        <w:trPr>
          <w:trHeight w:val="124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Релейная защита и автоматика электроустановок. Защита электрических сетей, расчет токов К.З. (для инженерно-технических работников ЭЧ)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024963" w:rsidRPr="00FA7BCB" w:rsidTr="00187CC2">
        <w:trPr>
          <w:trHeight w:val="67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Эксплуатация и ремонт электро-оборудования тяговых подстанций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0707F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  <w:r>
              <w:rPr>
                <w:rFonts w:ascii="Times New Roman" w:hAnsi="Times New Roman"/>
                <w:color w:val="000000"/>
                <w:lang w:val="uz-Cyrl-UZ"/>
              </w:rPr>
              <w:t xml:space="preserve"> 72 часа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ЭЧ4-4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024963" w:rsidRPr="00FA7BCB" w:rsidTr="00187CC2">
        <w:trPr>
          <w:trHeight w:val="256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114</w:t>
            </w:r>
          </w:p>
        </w:tc>
      </w:tr>
      <w:tr w:rsidR="00024963" w:rsidRPr="00FA7BCB" w:rsidTr="00187CC2">
        <w:trPr>
          <w:trHeight w:val="51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8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4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94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ОХРАНЫ ТРУДА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ТЕХНИЧЕСКОЙ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 И ПРОМЫШЛЕННОЙ БЕЗОПАСНОСТИ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СОВЕРШЕНСТВОВАНИЕ ОХРАНЫ ТРУДА В СТРУКТУРНЫХ ПОДРАЗДЕЛЕНИЯХ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23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Инженерно-технические работники предприятий по вопросам охраны труда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ТРЗ-2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ТМЗ-1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ВЧД4-1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ШЧ4-1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ВЧД7-1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ВЧД14-1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ТЧ8-1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ШЧ8-1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96DCE">
              <w:rPr>
                <w:rFonts w:ascii="Times New Roman" w:hAnsi="Times New Roman"/>
                <w:color w:val="000000"/>
                <w:sz w:val="18"/>
              </w:rPr>
              <w:t>ВЧД16-1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5038">
              <w:rPr>
                <w:rFonts w:ascii="Times New Roman" w:hAnsi="Times New Roman"/>
                <w:color w:val="000000"/>
                <w:sz w:val="20"/>
              </w:rPr>
              <w:t>ТЧ9-1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ШЧ9-1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</w:tr>
      <w:tr w:rsidR="00024963" w:rsidRPr="00FA7BCB" w:rsidTr="00187CC2">
        <w:trPr>
          <w:trHeight w:val="18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Руководители среднего звена предприятий </w:t>
            </w:r>
            <w:r>
              <w:rPr>
                <w:rFonts w:ascii="Times New Roman" w:hAnsi="Times New Roman"/>
                <w:color w:val="000000"/>
              </w:rPr>
              <w:t>общества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ТВСРЗ-4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ПМС164-1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ЭП1-3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ЖДК-1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ТМЗ-1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ПЧ6-1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ПЧ13-1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</w:tr>
      <w:tr w:rsidR="00024963" w:rsidRPr="00FA7BCB" w:rsidTr="00187CC2">
        <w:trPr>
          <w:trHeight w:val="18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Уполномоченные по охране труда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ЛМЗ-4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ТВСРЗ-10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ТМЗ-1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НОР2-1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ШЧ5-1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ШЧ7-1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ШЧ11-1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НОР5-1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4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1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74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Инженеры </w:t>
            </w:r>
            <w:r>
              <w:rPr>
                <w:rFonts w:ascii="Times New Roman" w:hAnsi="Times New Roman"/>
                <w:color w:val="000000"/>
              </w:rPr>
              <w:t>и у</w:t>
            </w:r>
            <w:r w:rsidRPr="00FA7BCB">
              <w:rPr>
                <w:rFonts w:ascii="Times New Roman" w:hAnsi="Times New Roman"/>
                <w:color w:val="000000"/>
              </w:rPr>
              <w:t>полномоченные по охране труда предприятий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ТВСРЗ-10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ЖДК-1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СПМС-1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НОР7-1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ЭЧ3-1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НОР3-1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НОР4-1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ЭЧ5-1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ЭЧ7-1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</w:tr>
      <w:tr w:rsidR="00024963" w:rsidRPr="00FA7BCB" w:rsidTr="00187CC2">
        <w:trPr>
          <w:trHeight w:val="191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Главные инженеры </w:t>
            </w:r>
            <w:r>
              <w:rPr>
                <w:rFonts w:ascii="Times New Roman" w:hAnsi="Times New Roman"/>
                <w:color w:val="000000"/>
              </w:rPr>
              <w:t xml:space="preserve">структурных и линейных подразделений </w:t>
            </w:r>
            <w:r>
              <w:rPr>
                <w:rFonts w:ascii="Times New Roman" w:hAnsi="Times New Roman"/>
                <w:color w:val="000000"/>
                <w:lang w:val="uz-Cyrl-UZ"/>
              </w:rPr>
              <w:t>об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lang w:val="uz-Cyrl-UZ"/>
              </w:rPr>
              <w:t>ества</w:t>
            </w:r>
            <w:r w:rsidRPr="00FA7B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Куприккурилиш-1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Узтемирйулкурилиш-монтаж-2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РСП14-1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</w:tr>
      <w:tr w:rsidR="00024963" w:rsidRPr="00FA7BCB" w:rsidTr="00187CC2">
        <w:trPr>
          <w:trHeight w:val="285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Инженеры по охране труда предприятий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СПМС-1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ЖДК-1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НО-1</w:t>
            </w:r>
          </w:p>
          <w:p w:rsidR="00024963" w:rsidRPr="00A81EF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</w:rPr>
              <w:t>ТВСРЗ-2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НОР6-1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НОР7-1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РЖУ-3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ЭЧ9-1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ЭЧ10-1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РЖУ-3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РЖУ-3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A81EFB" w:rsidRDefault="00024963" w:rsidP="00F20801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z-Cyrl-UZ"/>
              </w:rPr>
              <w:t>29</w:t>
            </w:r>
          </w:p>
        </w:tc>
      </w:tr>
      <w:tr w:rsidR="00024963" w:rsidRPr="00FA7BCB" w:rsidTr="00187CC2">
        <w:trPr>
          <w:trHeight w:val="36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174</w:t>
            </w:r>
          </w:p>
        </w:tc>
      </w:tr>
      <w:tr w:rsidR="00024963" w:rsidRPr="00FA7BCB" w:rsidTr="00187CC2">
        <w:trPr>
          <w:trHeight w:val="1533"/>
        </w:trPr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66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03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802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ЭКОНОМИЧЕСКОГО АНАЛИЗА И ПРОГНОЗИРОВАНИЯ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ПРОБЛЕМЫ УПРАВЛЕНИЯ ЭКОНОМИЧЕСКОЙ РАБОТОЙ В СОВРЕМЕННЫХ УСЛОВИЯХ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2433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AB79B4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AB79B4">
              <w:rPr>
                <w:rFonts w:ascii="Times New Roman" w:hAnsi="Times New Roman"/>
                <w:color w:val="000000"/>
              </w:rPr>
              <w:t>Экономисты и инженерно-технические работники по нормированию труда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2B3AD1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B00FD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8.02.16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 w:rsidRPr="004E58FF">
              <w:rPr>
                <w:rFonts w:ascii="Times New Roman" w:hAnsi="Times New Roman"/>
              </w:rPr>
              <w:t>НВС-1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ЖДК-1</w:t>
            </w:r>
          </w:p>
          <w:p w:rsidR="00024963" w:rsidRPr="004E58F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024963" w:rsidRPr="00FA7BCB" w:rsidTr="00187CC2">
        <w:trPr>
          <w:trHeight w:val="2282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Современные методы анализа производственно-финансовой деятельности управлений, РЖУ и других структурных подразделений </w:t>
            </w:r>
          </w:p>
          <w:p w:rsidR="00024963" w:rsidRPr="00AB79B4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«УТЙ» (для экономистов и бухгалтеров)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ПМС164-1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ПМС279-1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СПМС-1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ОПМС203-1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ЦДКЖ-1</w:t>
            </w:r>
          </w:p>
          <w:p w:rsidR="00024963" w:rsidRPr="004E58F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ПЧ26-1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024963" w:rsidRPr="00FA7BCB" w:rsidTr="00187CC2">
        <w:trPr>
          <w:trHeight w:val="3117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AB79B4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AB79B4">
              <w:rPr>
                <w:rFonts w:ascii="Times New Roman" w:hAnsi="Times New Roman"/>
                <w:color w:val="000000"/>
              </w:rPr>
              <w:t>Экономисты и инженерно-технические работники по нормированию труда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Pr="004E58F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418"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52"/>
        </w:trPr>
        <w:tc>
          <w:tcPr>
            <w:tcW w:w="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4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485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AB79B4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анализа деятельности предприятий промышленного комплекса и ремонтно-строительного производства на железнодорожном транспорте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ШЧ2-1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ЦСЕС-1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НОКС-2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Куприккурилиш-2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Узтемирйулкурилиш-монтаж-2</w:t>
            </w:r>
          </w:p>
          <w:p w:rsidR="00024963" w:rsidRPr="004E58FF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РСП14-1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FA7BCB" w:rsidTr="00187CC2">
        <w:trPr>
          <w:trHeight w:val="197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эффективности инвестиционной политики</w:t>
            </w:r>
          </w:p>
          <w:p w:rsidR="00024963" w:rsidRDefault="00024963" w:rsidP="00597D45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(для специалистов управлений, центров, РЖУ и других структурных подразделений АО «УТЙ»)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Узвагонтаъмир-1 Узжелдорпасс-1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ЖДК-1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УДН-4</w:t>
            </w:r>
          </w:p>
          <w:p w:rsidR="00024963" w:rsidRPr="004E58FF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97F76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24963" w:rsidRPr="00FA7BCB" w:rsidTr="00187CC2">
        <w:trPr>
          <w:trHeight w:val="1683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74D7D">
              <w:rPr>
                <w:rFonts w:ascii="Times New Roman" w:hAnsi="Times New Roman"/>
                <w:color w:val="000000"/>
              </w:rPr>
              <w:t xml:space="preserve">Современные методы анализа производственно-финансовой деятельности управлений, центров, РЖУ и других структурных подразделений </w:t>
            </w:r>
            <w:r>
              <w:rPr>
                <w:rFonts w:ascii="Times New Roman" w:hAnsi="Times New Roman"/>
                <w:color w:val="000000"/>
              </w:rPr>
              <w:t>АО «УТЙ»</w:t>
            </w:r>
            <w:r w:rsidRPr="00D74D7D">
              <w:rPr>
                <w:rFonts w:ascii="Times New Roman" w:hAnsi="Times New Roman"/>
                <w:color w:val="000000"/>
              </w:rPr>
              <w:t xml:space="preserve"> (для для бухгалтеров и экономистов)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28.11.16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НВС-1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НО-1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УПХ-2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ТМЗ-1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РСП14-1</w:t>
            </w:r>
          </w:p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ЖДК-1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64B03" w:rsidRDefault="00024963" w:rsidP="002A2926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64B03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6</w:t>
            </w:r>
          </w:p>
        </w:tc>
      </w:tr>
      <w:tr w:rsidR="00024963" w:rsidRPr="00FA7BCB" w:rsidTr="00187CC2">
        <w:trPr>
          <w:trHeight w:val="34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666699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6699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952E2B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73C74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73C74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773C74">
              <w:rPr>
                <w:rFonts w:ascii="Times New Roman" w:hAnsi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24963" w:rsidRPr="00773C74" w:rsidRDefault="00024963" w:rsidP="00094EF0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106</w:t>
            </w:r>
          </w:p>
        </w:tc>
      </w:tr>
      <w:tr w:rsidR="00024963" w:rsidRPr="00FA7BCB" w:rsidTr="00491375">
        <w:trPr>
          <w:trHeight w:val="1321"/>
        </w:trPr>
        <w:tc>
          <w:tcPr>
            <w:tcW w:w="49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024963" w:rsidRPr="00666699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vAlign w:val="center"/>
          </w:tcPr>
          <w:p w:rsidR="00024963" w:rsidRPr="00773C7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024963" w:rsidRPr="00FA7BCB" w:rsidTr="00187CC2">
        <w:trPr>
          <w:trHeight w:val="276"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276"/>
        </w:trPr>
        <w:tc>
          <w:tcPr>
            <w:tcW w:w="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666699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6A7B8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024963" w:rsidRPr="00FA7BCB" w:rsidTr="00187CC2">
        <w:trPr>
          <w:trHeight w:val="276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60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ФИНАНСОВ И БУХГАЛТЕРСКОГО УЧЕТА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НАЛОГООБЛОЖЕНИЕ И АУДИТ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12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Бухгалтерский учет и отчетность с использованием компьютерных технологий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ИВЦ-1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1403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б</w:t>
            </w:r>
            <w:r w:rsidRPr="00FA7BCB">
              <w:rPr>
                <w:rFonts w:ascii="Times New Roman" w:hAnsi="Times New Roman"/>
                <w:color w:val="000000"/>
              </w:rPr>
              <w:t>ухгалтерск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FA7BCB">
              <w:rPr>
                <w:rFonts w:ascii="Times New Roman" w:hAnsi="Times New Roman"/>
                <w:color w:val="000000"/>
              </w:rPr>
              <w:t xml:space="preserve"> учет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A7BCB">
              <w:rPr>
                <w:rFonts w:ascii="Times New Roman" w:hAnsi="Times New Roman"/>
                <w:color w:val="000000"/>
              </w:rPr>
              <w:t xml:space="preserve">  и налогообложени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FA7BCB">
              <w:rPr>
                <w:rFonts w:ascii="Times New Roman" w:hAnsi="Times New Roman"/>
                <w:color w:val="000000"/>
              </w:rPr>
              <w:t xml:space="preserve"> на железнодорожном транспорте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A7BCB">
              <w:rPr>
                <w:rFonts w:ascii="Times New Roman" w:hAnsi="Times New Roman"/>
                <w:color w:val="000000"/>
              </w:rPr>
              <w:t xml:space="preserve">для бухгалтеров структурных подразделений </w:t>
            </w:r>
            <w:r>
              <w:rPr>
                <w:rFonts w:ascii="Times New Roman" w:hAnsi="Times New Roman"/>
                <w:color w:val="000000"/>
              </w:rPr>
              <w:t>общества)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ПМС164-1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ПМС279-1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УДН-2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ИВЦ-1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ПЧ25-1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ПЧ13-1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024963" w:rsidRPr="00FA7BCB" w:rsidTr="00187CC2">
        <w:trPr>
          <w:trHeight w:val="409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</w:tr>
      <w:tr w:rsidR="00024963" w:rsidRPr="00FA7BCB" w:rsidTr="007C427F">
        <w:trPr>
          <w:trHeight w:val="3962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9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49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70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СТАТИСТИКИ И УЧЕТА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РАБОТЫ ОТДЕЛОВ СТАТИСТИКИ И УЧЕТА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9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Диспетчеры вагонных депо, начальники техотделов по ремонту и простою неисправных вагонов АМЗ и ЛМЗ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19.09.16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ВЭУ Самарканд-1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Узвагонтаъмир-3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ВЧД1-1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ВЧД4-1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ВЧД7-1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ВЧД8-1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1A361D">
              <w:rPr>
                <w:rFonts w:ascii="Times New Roman" w:hAnsi="Times New Roman"/>
                <w:color w:val="000000"/>
                <w:sz w:val="20"/>
              </w:rPr>
              <w:t>ВЧД14-1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1A361D">
              <w:rPr>
                <w:rFonts w:ascii="Times New Roman" w:hAnsi="Times New Roman"/>
                <w:color w:val="000000"/>
                <w:sz w:val="18"/>
              </w:rPr>
              <w:t>ВЧД16-1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024963" w:rsidRPr="00FA7BCB" w:rsidTr="00187CC2">
        <w:trPr>
          <w:trHeight w:val="73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Старшие операторы, начальники групп учета локомотивных депо по работе с маршрутными листами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ТЧ2-2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ТЧ5-1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ТЧ6-1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ТЧ7-1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ТЧ10-1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ТЧ8-1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ТЧ9-1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024963" w:rsidRPr="00FA7BCB" w:rsidTr="00187CC2">
        <w:trPr>
          <w:trHeight w:val="99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Ситуаторы или старшие приемосдатчики, старшие товарные кассиры станции, экономисты по оперативной работе и инженеры АСУ отделов статистики и учета РЖУ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МТУУ-1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</w:tr>
      <w:tr w:rsidR="00024963" w:rsidRPr="00FA7BCB" w:rsidTr="00187CC2">
        <w:trPr>
          <w:trHeight w:val="34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</w:tr>
      <w:tr w:rsidR="00024963" w:rsidRPr="00FA7BCB" w:rsidTr="00187CC2">
        <w:trPr>
          <w:trHeight w:val="3543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8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1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85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6279FA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9FA">
              <w:rPr>
                <w:rFonts w:ascii="Times New Roman" w:hAnsi="Times New Roman"/>
                <w:b/>
                <w:bCs/>
                <w:iCs/>
                <w:color w:val="000000"/>
              </w:rPr>
              <w:t>УПРАВЛЕНИЕ ПЕРСОНАЛОМ И ПОДГОТОВКИ КАДРОВ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ПРОБЛЕМЫ КАДРОВОЙ РАБОТЫ В СОВРЕМЕННЫХ УСЛОВИЯХ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432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Инспектора отделов кадров РЖУ, предприятий, структурных подразделений по организации кадровой работы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ПЖК Навруз-1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СамПрофКолледж-1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746BD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</w:tr>
      <w:tr w:rsidR="00024963" w:rsidRPr="00FA7BCB" w:rsidTr="00187CC2">
        <w:trPr>
          <w:trHeight w:val="1686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Трудовое законодательство РУз.,  ведение кадровой документации с использованием </w:t>
            </w:r>
            <w:r>
              <w:rPr>
                <w:rFonts w:ascii="Times New Roman" w:hAnsi="Times New Roman"/>
                <w:color w:val="000000"/>
              </w:rPr>
              <w:t>ИКТ</w:t>
            </w:r>
            <w:r w:rsidRPr="00FA7BCB">
              <w:rPr>
                <w:rFonts w:ascii="Times New Roman" w:hAnsi="Times New Roman"/>
                <w:color w:val="000000"/>
              </w:rPr>
              <w:t xml:space="preserve"> (для инспекторов отделов кадров РЖУ и структурных подразделений)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ПМС17-1</w:t>
            </w:r>
          </w:p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ИВЦ-1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ТашПрофКолледж-1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  <w:p w:rsidR="00024963" w:rsidRPr="00FA7BCB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ПЧ6-1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  <w:p w:rsidR="00024963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157285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ПЧ25-1</w:t>
            </w:r>
          </w:p>
          <w:p w:rsidR="00024963" w:rsidRPr="00157285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ПЧ26-1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746BDF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139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Современные методы корпоративного управления в акционерных обществах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ТВСРЗ-1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746BD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139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Современные методы и принципы корпоративного управления, маркетинга и логистики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14.11.16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A7BCB">
              <w:rPr>
                <w:rFonts w:ascii="Times New Roman" w:hAnsi="Times New Roman"/>
                <w:color w:val="000000"/>
              </w:rPr>
              <w:t xml:space="preserve">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НВС-2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157285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746BDF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</w:tr>
      <w:tr w:rsidR="00024963" w:rsidRPr="00FA7BCB" w:rsidTr="00187CC2">
        <w:trPr>
          <w:trHeight w:val="33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</w:t>
            </w:r>
          </w:p>
        </w:tc>
      </w:tr>
      <w:tr w:rsidR="00024963" w:rsidRPr="00FA7BCB" w:rsidTr="00187CC2">
        <w:trPr>
          <w:trHeight w:val="1410"/>
        </w:trPr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61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84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УПРАВЛЕНИЕ ВОЕНИЗИРОВАННОЙ ОХРАНЫ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СОВЕРШЕНСТВОВАНИЕ ОРГАНИЗАЦИИ РАБОТЫ ВОЕНИЗИРОВАННОЙ ОХРАНЫ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510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Организация кинологической службы в подразделениях военизированной охраны. (Специалисты кинологической службы, ст.инструктора по организации службы отрядов)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25.01.16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A81EF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ТМЗ-5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НОР2 -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НОР3 -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024963" w:rsidRPr="00FA7BCB" w:rsidTr="00187CC2">
        <w:trPr>
          <w:trHeight w:val="49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55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НОР7 -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6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Организация службы на высокоскоростном участке. (Заместители начальников команд</w:t>
            </w:r>
            <w:r>
              <w:rPr>
                <w:rFonts w:ascii="Times New Roman" w:hAnsi="Times New Roman"/>
                <w:color w:val="000000"/>
                <w:lang w:val="uz-Cyrl-UZ"/>
              </w:rPr>
              <w:t>, начальников караулов</w:t>
            </w:r>
            <w:r w:rsidRPr="00FA7BCB">
              <w:rPr>
                <w:rFonts w:ascii="Times New Roman" w:hAnsi="Times New Roman"/>
                <w:color w:val="000000"/>
              </w:rPr>
              <w:t xml:space="preserve"> по охране участка высокоскоростного движения)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НОР2 -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40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Обеспечение безопасности железнодорожных вокзалов. (Операторы </w:t>
            </w:r>
            <w:r>
              <w:rPr>
                <w:rFonts w:ascii="Times New Roman" w:hAnsi="Times New Roman"/>
                <w:color w:val="000000"/>
                <w:lang w:val="uz-Cyrl-UZ"/>
              </w:rPr>
              <w:t>контрольно-пропускного пункта 1</w:t>
            </w:r>
            <w:r w:rsidRPr="00FA7B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НОР2 -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</w:tr>
      <w:tr w:rsidR="00024963" w:rsidRPr="00FA7BCB" w:rsidTr="00187CC2">
        <w:trPr>
          <w:trHeight w:val="33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1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0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службы видеонаблюдения и обеспечения безопасности железнодорожной инфраструктуры (</w:t>
            </w:r>
            <w:r>
              <w:rPr>
                <w:rFonts w:ascii="Times New Roman" w:hAnsi="Times New Roman"/>
                <w:color w:val="000000"/>
                <w:lang w:val="uz-Cyrl-UZ"/>
              </w:rPr>
              <w:t>Оператор</w:t>
            </w:r>
            <w:r>
              <w:rPr>
                <w:rFonts w:ascii="Times New Roman" w:hAnsi="Times New Roman"/>
                <w:color w:val="000000"/>
              </w:rPr>
              <w:t>ы по видеонаблюдению)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ТМЗ-5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  <w:p w:rsidR="00024963" w:rsidRPr="00A81EFB" w:rsidRDefault="00024963" w:rsidP="00FA0873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</w:tr>
      <w:tr w:rsidR="00024963" w:rsidRPr="00FA7BCB" w:rsidTr="00187CC2">
        <w:trPr>
          <w:trHeight w:val="52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1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Организация служебной деятельности отряда и команд. (Заместители начальников отрядов и команд, инструктора отрядов и команд)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ТМЗ-5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</w:tr>
      <w:tr w:rsidR="00024963" w:rsidRPr="00FA7BCB" w:rsidTr="00187CC2">
        <w:trPr>
          <w:trHeight w:val="42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843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0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480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34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Обеспечение пожарной безопасности. (Инструктора отрядов и команд по пожарной безопасности)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НОР1 -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024963" w:rsidRPr="00FA7BCB" w:rsidTr="00187CC2">
        <w:trPr>
          <w:trHeight w:val="36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4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65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Обеспечение безопасности железнодорожных вокзалов. (Операторы </w:t>
            </w:r>
            <w:r>
              <w:rPr>
                <w:rFonts w:ascii="Times New Roman" w:hAnsi="Times New Roman"/>
                <w:color w:val="000000"/>
                <w:lang w:val="uz-Cyrl-UZ"/>
              </w:rPr>
              <w:t>рентгено-телевизионных досмотровых установок</w:t>
            </w:r>
            <w:r w:rsidRPr="00FA7B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05.09.16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FA0873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26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Организация службы по охране стационарных объектов. (</w:t>
            </w:r>
            <w:r>
              <w:rPr>
                <w:rFonts w:ascii="Times New Roman" w:hAnsi="Times New Roman"/>
                <w:color w:val="000000"/>
              </w:rPr>
              <w:t>Заместители начальников команд, начальники караулов</w:t>
            </w:r>
            <w:r w:rsidRPr="00FA7B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03.10.16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ТМЗ-5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</w:tr>
      <w:tr w:rsidR="00024963" w:rsidRPr="00FA7BCB" w:rsidTr="00187CC2">
        <w:trPr>
          <w:trHeight w:val="418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11"/>
        </w:trPr>
        <w:tc>
          <w:tcPr>
            <w:tcW w:w="5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556"/>
        </w:trPr>
        <w:tc>
          <w:tcPr>
            <w:tcW w:w="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Обеспечение сохранности перевозимых грузов. (Инструктора по грузовой и коммерческой работе отрядов и команд, заместители начальников команд</w:t>
            </w:r>
            <w:r>
              <w:rPr>
                <w:rFonts w:ascii="Times New Roman" w:hAnsi="Times New Roman"/>
                <w:color w:val="000000"/>
              </w:rPr>
              <w:t>, старшие по пикетам</w:t>
            </w:r>
            <w:r w:rsidRPr="00FA7B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31.10.16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663"/>
        </w:trPr>
        <w:tc>
          <w:tcPr>
            <w:tcW w:w="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НОР1 -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НОР3 -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НОР4 -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НОР5 -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left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83"/>
        </w:trPr>
        <w:tc>
          <w:tcPr>
            <w:tcW w:w="5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6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85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</w:t>
            </w:r>
          </w:p>
        </w:tc>
      </w:tr>
      <w:tr w:rsidR="00024963" w:rsidRPr="00FA7BCB" w:rsidTr="00187CC2">
        <w:trPr>
          <w:trHeight w:val="3082"/>
        </w:trPr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9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2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453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ИНСПЕКТРЫ УТТК, 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НАЧАЛЬНИКИ, ЗАМЕСТИТЕЛИ, ГЛАВНЫЕ ИНЖЕНЕРЫ УПРАВЛЕНИЙ, ЦЕНТРОВ, РЖУ, СТРУКТУРНЫХ ПОДРАЗДЕЛЕНИЙ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991556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ПОВЫШЕНИЕ БЕЗОПАСНОСТИ ДВИЖЕНИЯ ПОЕЗДОВ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737E6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Во исполнение </w:t>
            </w:r>
            <w:r w:rsidRPr="00737E6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приказа председателя правления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общества</w:t>
            </w:r>
            <w:r w:rsidRPr="00737E6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от 5 января 2015 года №1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-</w:t>
            </w:r>
            <w:r w:rsidRPr="00737E61">
              <w:rPr>
                <w:rFonts w:ascii="Times New Roman" w:hAnsi="Times New Roman"/>
                <w:b/>
                <w:bCs/>
                <w:sz w:val="24"/>
                <w:szCs w:val="28"/>
              </w:rPr>
              <w:t>Н «О мерах по обеспечению безопасности движения»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439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FA7BCB">
              <w:rPr>
                <w:rFonts w:ascii="Times New Roman" w:hAnsi="Times New Roman"/>
                <w:color w:val="000000"/>
              </w:rPr>
              <w:t>беспечени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FA7BCB">
              <w:rPr>
                <w:rFonts w:ascii="Times New Roman" w:hAnsi="Times New Roman"/>
                <w:color w:val="000000"/>
              </w:rPr>
              <w:t xml:space="preserve"> безопасности движения в</w:t>
            </w:r>
            <w:r>
              <w:rPr>
                <w:rFonts w:ascii="Times New Roman" w:hAnsi="Times New Roman"/>
                <w:color w:val="000000"/>
              </w:rPr>
              <w:t xml:space="preserve"> хозяйстве сигнализации и связи. </w:t>
            </w:r>
            <w:r w:rsidRPr="00FA7BCB">
              <w:rPr>
                <w:rFonts w:ascii="Times New Roman" w:hAnsi="Times New Roman"/>
                <w:color w:val="000000"/>
              </w:rPr>
              <w:t>Анализ причин крушений и аварий и мероприятия по их предупреждению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ШЧ1 -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 w:hanging="1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35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ШЧ2 -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9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ШЧ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1435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FA7BCB">
              <w:rPr>
                <w:rFonts w:ascii="Times New Roman" w:hAnsi="Times New Roman"/>
                <w:color w:val="000000"/>
              </w:rPr>
              <w:t>бе</w:t>
            </w:r>
            <w:r>
              <w:rPr>
                <w:rFonts w:ascii="Times New Roman" w:hAnsi="Times New Roman"/>
                <w:color w:val="000000"/>
              </w:rPr>
              <w:t xml:space="preserve">спечение безопасности движения поездов и эксплуатационной работы в локомотивном и вагонном хозяйствах. </w:t>
            </w:r>
            <w:r w:rsidRPr="00FA7BCB">
              <w:rPr>
                <w:rFonts w:ascii="Times New Roman" w:hAnsi="Times New Roman"/>
                <w:color w:val="000000"/>
              </w:rPr>
              <w:t>Анализ причин крушений и аварий и мероприятия по их предупреждению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Узвагонтаъмир-4</w:t>
            </w:r>
          </w:p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ТВСРЗ-2</w:t>
            </w:r>
          </w:p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Узжелдорпасс-2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1156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Обеспечение безопасности движения поездов в </w:t>
            </w:r>
            <w:r>
              <w:rPr>
                <w:rFonts w:ascii="Times New Roman" w:hAnsi="Times New Roman"/>
                <w:color w:val="000000"/>
              </w:rPr>
              <w:t>хозяйстве электроснабжения</w:t>
            </w:r>
            <w:r w:rsidRPr="00FA7BCB">
              <w:rPr>
                <w:rFonts w:ascii="Times New Roman" w:hAnsi="Times New Roman"/>
                <w:color w:val="000000"/>
              </w:rPr>
              <w:t>. Анализ причин крушений и аварий и мероприятия по их предупреждению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ЭЧ2-2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ЭЧ3-1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ЭЧ4-2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ЭЧ8-2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ЭЧ9-1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ЭЧ10-1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ЭЧ5-1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ЭЧ7-1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242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Обеспечение безопасности движения поездов в </w:t>
            </w:r>
            <w:r>
              <w:rPr>
                <w:rFonts w:ascii="Times New Roman" w:hAnsi="Times New Roman"/>
                <w:color w:val="000000"/>
              </w:rPr>
              <w:t>хозяйстве пути</w:t>
            </w:r>
            <w:r w:rsidRPr="00FA7BCB">
              <w:rPr>
                <w:rFonts w:ascii="Times New Roman" w:hAnsi="Times New Roman"/>
                <w:color w:val="000000"/>
              </w:rPr>
              <w:t>. Анализ причин крушений и аварий и мероприятия по их предупреждению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ПЧ2-2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ПЧ6-2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ПЧ7-2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ПЧ8-2</w:t>
            </w:r>
          </w:p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ПЧ9-1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ПЧ11-1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ПЧ18-1</w:t>
            </w:r>
          </w:p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ПЧ25-1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ПЧ26-1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ПЧ13-1</w:t>
            </w:r>
          </w:p>
          <w:p w:rsidR="00024963" w:rsidRPr="00FA7BCB" w:rsidRDefault="00024963" w:rsidP="00187CC2">
            <w:pPr>
              <w:spacing w:after="0" w:line="240" w:lineRule="auto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ПЧ15-1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A7BCB" w:rsidTr="00187CC2">
        <w:trPr>
          <w:trHeight w:val="30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</w:tr>
      <w:tr w:rsidR="00024963" w:rsidRPr="00FA7BCB" w:rsidTr="00187CC2">
        <w:trPr>
          <w:trHeight w:val="2119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55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28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240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СПЕЦИАЛИСТЫ УПРАВЛЕНИЙ, ЦЕНТРОВ, СТРУКТУРНЫХ ПРЕДПРИЯТИЙ И ПОДРАЗДЕЛЕНИЙ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ОБЩЕСТВА</w:t>
            </w:r>
            <w:r w:rsidRPr="00FA7BCB">
              <w:rPr>
                <w:rFonts w:ascii="Times New Roman" w:hAnsi="Times New Roman"/>
                <w:b/>
                <w:bCs/>
                <w:color w:val="000000"/>
              </w:rPr>
              <w:t>, ЗАНЯТЫЕ ЭКСПЛУАТАЦИЕЙ  ВЫСОКОКОСКОРОСТНОГО ДВИЖЕНИЯ НА УЧАСТКЕ ТАШКЕНТ-САМАРКАНД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-КАРШИ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ОБЕСПЕЧЕНИЕ БЕЗОПАСНОСТИ ДВИЖЕНИЯ В ОРГАНИЗАЦИИ ВЫСОКОСКОРОСТНОГО ДВИЖЕНИЯ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916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Особенности устройства и технического обслуживания высокоскоростных электропоездов «Афросиоб», аварийные режимы работы, порядок действий в нестандартных ситуациях (для руководителей и специалистов хозяйства электроснабжения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Pr="00FA7BCB">
              <w:rPr>
                <w:rFonts w:ascii="Times New Roman" w:hAnsi="Times New Roman"/>
                <w:color w:val="000000"/>
              </w:rPr>
              <w:t>пути)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ЭЧ4-2</w:t>
            </w:r>
          </w:p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ЭЧ8-2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ПЧ12-2</w:t>
            </w:r>
          </w:p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ПЧ14-3</w:t>
            </w:r>
          </w:p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ЭЧ5-2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24963" w:rsidRPr="00FA7BCB" w:rsidTr="00187CC2">
        <w:trPr>
          <w:trHeight w:val="3277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Порядок приема, отправления и пропуска высокоскоростного электропоезда «Афросиоб». Порядок действий в нестандартных ситуациях при пропуске высокоскоростного электропоезда «Афросиоб» (для работников хозяйства перевозок:</w:t>
            </w:r>
            <w:r w:rsidRPr="00FA7BCB">
              <w:rPr>
                <w:rFonts w:ascii="Times New Roman" w:hAnsi="Times New Roman"/>
                <w:color w:val="000000"/>
              </w:rPr>
              <w:br/>
              <w:t>-заместитель начальника отдела перевозок по технической работе РЖУ: начальники станций, зам.начальников станций, инструкторы по обучению и контролю соблюдения технического процесса отдела перевозок РЖУ, дежурные по станции)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31.10.16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10 дней</w:t>
            </w:r>
            <w:r>
              <w:rPr>
                <w:rFonts w:ascii="Times New Roman" w:hAnsi="Times New Roman"/>
                <w:color w:val="000000"/>
              </w:rPr>
              <w:t xml:space="preserve"> 60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</w:tr>
      <w:tr w:rsidR="00024963" w:rsidRPr="00FA7BCB" w:rsidTr="00187CC2">
        <w:trPr>
          <w:trHeight w:val="30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</w:tr>
      <w:tr w:rsidR="00024963" w:rsidRPr="00FA7BCB" w:rsidTr="00187CC2">
        <w:trPr>
          <w:trHeight w:val="276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435"/>
        </w:trPr>
        <w:tc>
          <w:tcPr>
            <w:tcW w:w="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FA7BCB" w:rsidTr="00187CC2">
        <w:trPr>
          <w:trHeight w:val="395"/>
        </w:trPr>
        <w:tc>
          <w:tcPr>
            <w:tcW w:w="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FA7BCB" w:rsidTr="00187CC2">
        <w:trPr>
          <w:trHeight w:val="300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327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 xml:space="preserve">РУКОВОДИТЕЛИ И СПЕЦИАЛИСТЫ УПРАВЛЕНИЙ, ЦЕНТРОВ, ДИРЕКЦИЙ, РЖУ, СТРУКТУРНЫХ ПРЕДПРИЯТИЙ, УЧРЕЖДЕНИЙ И ПОДРАЗДЕЛЕНИЙ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ОБЩЕСТВА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 ИСПОЛЬЗОВАНИЮ В РАБОТЕ КОМПЬЮТЕРНОЙ ТЕХНИКИ И ИНФОРМАЦИОННО-КОММУНИКАЦИОННЫХ ТЕХНОЛОГИЙ </w:t>
            </w:r>
            <w:r w:rsidRPr="00FA7B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4963" w:rsidRPr="00FA7BCB" w:rsidTr="00187CC2">
        <w:trPr>
          <w:trHeight w:val="1265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Изучение основ операционных систем Windows XP Professional и средств Microsoft Office (WordExcel) (для экономических и инженерно-технических работников предприятий)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13.06.16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Узжелдорпасс-3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ЭЧ1-1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ПЧ6-1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ПЧ10-1</w:t>
            </w:r>
          </w:p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ПЧ11-1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1099"/>
        </w:trPr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Повышение квалификации специалис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A7BCB">
              <w:rPr>
                <w:rFonts w:ascii="Times New Roman" w:hAnsi="Times New Roman"/>
                <w:color w:val="000000"/>
              </w:rPr>
              <w:t xml:space="preserve">тов </w:t>
            </w:r>
            <w:r>
              <w:rPr>
                <w:rFonts w:ascii="Times New Roman" w:hAnsi="Times New Roman"/>
                <w:color w:val="000000"/>
              </w:rPr>
              <w:t>общества</w:t>
            </w:r>
            <w:r w:rsidRPr="00FA7BCB">
              <w:rPr>
                <w:rFonts w:ascii="Times New Roman" w:hAnsi="Times New Roman"/>
                <w:color w:val="000000"/>
              </w:rPr>
              <w:t xml:space="preserve"> по использованию в работе информационно-коммуникационных технологий (ИКТ)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 72 часа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Узжелдорпасс-3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Узвагонтаъмир-1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ЭЧ2-2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81" w:right="-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ПЧ26-1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ЭЧ5-1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A7BCB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024963" w:rsidRPr="00FA7BCB" w:rsidTr="00187CC2">
        <w:trPr>
          <w:trHeight w:val="30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BC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</w:tr>
      <w:tr w:rsidR="00024963" w:rsidRPr="00FA7BCB" w:rsidTr="00187CC2">
        <w:trPr>
          <w:trHeight w:val="70"/>
        </w:trPr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 w:rsidRPr="00FA7BC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 w:rsidRPr="00FA7BCB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  <w:r w:rsidRPr="00FA7BCB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7C427F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24963" w:rsidRPr="00FA7BCB" w:rsidRDefault="00024963" w:rsidP="00952E2B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1690</w:t>
            </w:r>
          </w:p>
        </w:tc>
      </w:tr>
      <w:tr w:rsidR="00024963" w:rsidRPr="00FA7BCB" w:rsidTr="00991556">
        <w:trPr>
          <w:trHeight w:val="3697"/>
        </w:trPr>
        <w:tc>
          <w:tcPr>
            <w:tcW w:w="4463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noWrap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24963" w:rsidRPr="00FA7BCB" w:rsidTr="00187CC2">
        <w:trPr>
          <w:trHeight w:val="465"/>
        </w:trPr>
        <w:tc>
          <w:tcPr>
            <w:tcW w:w="10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D5232D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A7BCB">
              <w:rPr>
                <w:rFonts w:ascii="Times New Roman" w:hAnsi="Times New Roman"/>
                <w:color w:val="000000"/>
              </w:rPr>
              <w:t xml:space="preserve">                                                               к приказу председателя правления</w:t>
            </w:r>
            <w:r w:rsidRPr="00FA7BCB">
              <w:rPr>
                <w:rFonts w:ascii="Times New Roman" w:hAnsi="Times New Roman"/>
                <w:color w:val="000000"/>
              </w:rPr>
              <w:br/>
              <w:t xml:space="preserve"> </w:t>
            </w:r>
            <w:r>
              <w:rPr>
                <w:rFonts w:ascii="Times New Roman" w:hAnsi="Times New Roman"/>
                <w:color w:val="000000"/>
              </w:rPr>
              <w:t>АО</w:t>
            </w:r>
            <w:r w:rsidRPr="00FA7BCB">
              <w:rPr>
                <w:rFonts w:ascii="Times New Roman" w:hAnsi="Times New Roman"/>
                <w:color w:val="000000"/>
              </w:rPr>
              <w:t xml:space="preserve"> «Узбекистон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color w:val="000000"/>
              </w:rPr>
              <w:t>темир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color w:val="000000"/>
              </w:rPr>
              <w:t>йуллари»</w:t>
            </w:r>
            <w:r w:rsidRPr="00FA7BCB">
              <w:rPr>
                <w:rFonts w:ascii="Times New Roman" w:hAnsi="Times New Roman"/>
                <w:color w:val="000000"/>
              </w:rPr>
              <w:br/>
            </w:r>
            <w:r>
              <w:rPr>
                <w:sz w:val="28"/>
              </w:rPr>
              <w:t>от «</w:t>
            </w:r>
            <w:r w:rsidRPr="009831A5">
              <w:rPr>
                <w:sz w:val="28"/>
              </w:rPr>
              <w:t>26</w:t>
            </w:r>
            <w:r>
              <w:rPr>
                <w:sz w:val="28"/>
              </w:rPr>
              <w:t>»</w:t>
            </w:r>
            <w:r w:rsidRPr="009831A5">
              <w:rPr>
                <w:sz w:val="28"/>
              </w:rPr>
              <w:t xml:space="preserve"> 02 </w:t>
            </w:r>
            <w:r>
              <w:rPr>
                <w:sz w:val="28"/>
              </w:rPr>
              <w:t xml:space="preserve"> 2016 г. №</w:t>
            </w:r>
            <w:r w:rsidRPr="009831A5">
              <w:rPr>
                <w:sz w:val="28"/>
              </w:rPr>
              <w:t>87-</w:t>
            </w:r>
            <w:r>
              <w:rPr>
                <w:sz w:val="28"/>
              </w:rPr>
              <w:t>Н</w:t>
            </w:r>
          </w:p>
        </w:tc>
      </w:tr>
      <w:tr w:rsidR="00024963" w:rsidRPr="00FA7BCB" w:rsidTr="00187CC2">
        <w:trPr>
          <w:trHeight w:val="450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</w:tr>
      <w:tr w:rsidR="00024963" w:rsidRPr="00FA7BCB" w:rsidTr="00187CC2">
        <w:trPr>
          <w:trHeight w:val="480"/>
        </w:trPr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rPr>
                <w:rFonts w:ascii="Times New Roman" w:hAnsi="Times New Roman"/>
                <w:color w:val="000000"/>
              </w:rPr>
            </w:pPr>
          </w:p>
        </w:tc>
      </w:tr>
    </w:tbl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A7BCB">
        <w:rPr>
          <w:rFonts w:ascii="Times New Roman" w:hAnsi="Times New Roman"/>
          <w:b/>
          <w:bCs/>
          <w:color w:val="000000"/>
        </w:rPr>
        <w:t>ПЕРЕЧЕНЬ</w:t>
      </w:r>
      <w:r w:rsidRPr="00FA7BCB">
        <w:rPr>
          <w:rFonts w:ascii="Times New Roman" w:hAnsi="Times New Roman"/>
          <w:b/>
          <w:bCs/>
          <w:color w:val="000000"/>
        </w:rPr>
        <w:br/>
        <w:t xml:space="preserve">ОСНОВНЫХ НАПРАВЛЕНИЙ ОБУЧЕНИЯ И ДОЛЖНОСТНЫХ КАТЕГОРИЙ СПЕЦИАЛИСТОВ </w:t>
      </w:r>
      <w:r>
        <w:rPr>
          <w:rFonts w:ascii="Times New Roman" w:hAnsi="Times New Roman"/>
          <w:b/>
          <w:bCs/>
          <w:color w:val="000000"/>
        </w:rPr>
        <w:t>АО</w:t>
      </w:r>
      <w:r w:rsidRPr="00FA7BCB">
        <w:rPr>
          <w:rFonts w:ascii="Times New Roman" w:hAnsi="Times New Roman"/>
          <w:b/>
          <w:bCs/>
          <w:color w:val="000000"/>
        </w:rPr>
        <w:t xml:space="preserve"> «ЎЗБЕКИСТОН ТЕМИР ЙУЛЛАРИ», НАПРАВЛЯЕМЫХ В ДОРОЖНЫЙ ЦЕНТР ПОВЫШЕНИЯ КВАЛИФИКАЦИИ, ПОДГОТОВКИ И  ПЕРЕПОДГОТОВКИ КАДРОВ ПРИ ТАШКЕНТСКОМ ИНСТИТУТЕ ИНЖЕНЕРОВ ЖЕЛЕЗНОДОРОЖНОГО ТРАНСПОРТА</w:t>
      </w:r>
      <w:r w:rsidRPr="00FA7BCB">
        <w:rPr>
          <w:rFonts w:ascii="Times New Roman" w:hAnsi="Times New Roman"/>
          <w:b/>
          <w:bCs/>
          <w:color w:val="000000"/>
        </w:rPr>
        <w:br/>
        <w:t>В 201</w:t>
      </w:r>
      <w:r>
        <w:rPr>
          <w:rFonts w:ascii="Times New Roman" w:hAnsi="Times New Roman"/>
          <w:b/>
          <w:bCs/>
          <w:color w:val="000000"/>
        </w:rPr>
        <w:t>6</w:t>
      </w:r>
      <w:r w:rsidRPr="00FA7BCB">
        <w:rPr>
          <w:rFonts w:ascii="Times New Roman" w:hAnsi="Times New Roman"/>
          <w:b/>
          <w:bCs/>
          <w:color w:val="000000"/>
        </w:rPr>
        <w:t xml:space="preserve"> ГОДУ</w:t>
      </w: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tbl>
      <w:tblPr>
        <w:tblW w:w="159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3008"/>
        <w:gridCol w:w="13"/>
        <w:gridCol w:w="7"/>
        <w:gridCol w:w="1084"/>
        <w:gridCol w:w="7"/>
        <w:gridCol w:w="7"/>
        <w:gridCol w:w="1793"/>
        <w:gridCol w:w="2207"/>
        <w:gridCol w:w="7"/>
        <w:gridCol w:w="7"/>
        <w:gridCol w:w="1118"/>
        <w:gridCol w:w="7"/>
        <w:gridCol w:w="960"/>
        <w:gridCol w:w="1180"/>
        <w:gridCol w:w="1049"/>
        <w:gridCol w:w="6"/>
        <w:gridCol w:w="9"/>
        <w:gridCol w:w="1006"/>
        <w:gridCol w:w="9"/>
        <w:gridCol w:w="993"/>
        <w:gridCol w:w="8"/>
        <w:gridCol w:w="6"/>
        <w:gridCol w:w="902"/>
        <w:gridCol w:w="23"/>
        <w:gridCol w:w="20"/>
      </w:tblGrid>
      <w:tr w:rsidR="00024963" w:rsidRPr="00590457" w:rsidTr="00646BD6">
        <w:trPr>
          <w:gridAfter w:val="1"/>
          <w:wAfter w:w="20" w:type="dxa"/>
          <w:trHeight w:val="488"/>
        </w:trPr>
        <w:tc>
          <w:tcPr>
            <w:tcW w:w="492" w:type="dxa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836"/>
        </w:trPr>
        <w:tc>
          <w:tcPr>
            <w:tcW w:w="492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Ташкент ВЧД-2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Коканд ВЧД-4</w:t>
            </w:r>
          </w:p>
        </w:tc>
        <w:tc>
          <w:tcPr>
            <w:tcW w:w="1180" w:type="dxa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Бухара ВЧД-7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Кунград ВЧД-14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Карши ВЧД-8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Термез ВЧД-16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2"/>
          <w:wAfter w:w="43" w:type="dxa"/>
          <w:trHeight w:val="582"/>
        </w:trPr>
        <w:tc>
          <w:tcPr>
            <w:tcW w:w="3500" w:type="dxa"/>
            <w:gridSpan w:val="2"/>
            <w:tcBorders>
              <w:right w:val="nil"/>
            </w:tcBorders>
            <w:vAlign w:val="center"/>
          </w:tcPr>
          <w:p w:rsidR="00024963" w:rsidRPr="00AB217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70">
              <w:rPr>
                <w:rFonts w:ascii="Times New Roman" w:hAnsi="Times New Roman"/>
                <w:b/>
                <w:bCs/>
                <w:color w:val="000000"/>
              </w:rPr>
              <w:t>УПРАВЛЕНИЕ ВАГОННОГО ХОЗЯЙСТВА</w:t>
            </w:r>
          </w:p>
        </w:tc>
        <w:tc>
          <w:tcPr>
            <w:tcW w:w="12385" w:type="dxa"/>
            <w:gridSpan w:val="22"/>
            <w:tcBorders>
              <w:left w:val="nil"/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2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СОВЕРШЕНСТВОВАНИЕ РЕМОНТА И ТЕХНИЧЕСКОГО ОБСЛУЖИВАНИЯ ВАГОНОВ, </w:t>
            </w:r>
          </w:p>
          <w:p w:rsidR="00024963" w:rsidRPr="00AB217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B2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БЕЗОПАСНОСТИ ДВИЖЕНИЯ ПОЕЗДОВ</w:t>
            </w:r>
          </w:p>
        </w:tc>
      </w:tr>
      <w:tr w:rsidR="00024963" w:rsidRPr="00F07306" w:rsidTr="00646BD6">
        <w:trPr>
          <w:gridAfter w:val="1"/>
          <w:wAfter w:w="20" w:type="dxa"/>
          <w:trHeight w:val="1129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>Слесари по ремонту подвижного состава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457">
              <w:rPr>
                <w:rFonts w:ascii="Times New Roman" w:hAnsi="Times New Roman"/>
                <w:b/>
              </w:rPr>
              <w:t>СРПС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дней </w:t>
            </w: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ЛМЗ-4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ТВСРЗ-3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0730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024963" w:rsidRPr="00F07306" w:rsidTr="00646BD6">
        <w:trPr>
          <w:gridAfter w:val="1"/>
          <w:wAfter w:w="20" w:type="dxa"/>
          <w:trHeight w:val="525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Механики рефрижераторных поездов</w:t>
            </w:r>
          </w:p>
          <w:p w:rsidR="00024963" w:rsidRPr="0047759E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7759E">
              <w:rPr>
                <w:rFonts w:ascii="Times New Roman" w:hAnsi="Times New Roman"/>
                <w:b/>
                <w:color w:val="000000"/>
              </w:rPr>
              <w:t>МР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  <w:r w:rsidRPr="00FA7B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Йулрефтранс-15</w:t>
            </w:r>
          </w:p>
        </w:tc>
        <w:tc>
          <w:tcPr>
            <w:tcW w:w="1118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F07306" w:rsidTr="00646BD6">
        <w:trPr>
          <w:gridAfter w:val="1"/>
          <w:wAfter w:w="20" w:type="dxa"/>
          <w:trHeight w:val="664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 xml:space="preserve">Дефектоскописты 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неразрушающему контролю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</w:rPr>
              <w:t>ДФп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ЛМЗ-3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ТВСРЗ-3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07306" w:rsidRDefault="00024963" w:rsidP="00F45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024963" w:rsidRPr="00F07306" w:rsidTr="00646BD6">
        <w:trPr>
          <w:gridAfter w:val="1"/>
          <w:wAfter w:w="20" w:type="dxa"/>
          <w:trHeight w:val="495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Механики рефрижераторных поездов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47759E">
              <w:rPr>
                <w:rFonts w:ascii="Times New Roman" w:hAnsi="Times New Roman"/>
                <w:b/>
                <w:color w:val="000000"/>
              </w:rPr>
              <w:t>МР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02.05.16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Йулрефтранс-15</w:t>
            </w:r>
          </w:p>
        </w:tc>
        <w:tc>
          <w:tcPr>
            <w:tcW w:w="1118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886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 xml:space="preserve">Осмотрщик - ремонтник  вагонов 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457">
              <w:rPr>
                <w:rFonts w:ascii="Times New Roman" w:hAnsi="Times New Roman"/>
                <w:b/>
              </w:rPr>
              <w:t>ОВп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27.06.16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590457">
              <w:rPr>
                <w:rFonts w:ascii="Times New Roman" w:hAnsi="Times New Roman"/>
                <w:color w:val="000000"/>
              </w:rPr>
              <w:t xml:space="preserve">Повышение 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0730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418"/>
        </w:trPr>
        <w:tc>
          <w:tcPr>
            <w:tcW w:w="492" w:type="dxa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837"/>
        </w:trPr>
        <w:tc>
          <w:tcPr>
            <w:tcW w:w="492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Ташкент ВЧД-2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Коканд ВЧД-4</w:t>
            </w:r>
          </w:p>
        </w:tc>
        <w:tc>
          <w:tcPr>
            <w:tcW w:w="1180" w:type="dxa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Бухара ВЧД-7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Кунград ВЧД-14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Карши ВЧД-8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A2D78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D78">
              <w:rPr>
                <w:rFonts w:ascii="Times New Roman" w:hAnsi="Times New Roman"/>
                <w:b/>
                <w:bCs/>
                <w:color w:val="000000"/>
              </w:rPr>
              <w:t>Термез ВЧД-16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F0730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327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625"/>
        </w:trPr>
        <w:tc>
          <w:tcPr>
            <w:tcW w:w="492" w:type="dxa"/>
            <w:vAlign w:val="center"/>
          </w:tcPr>
          <w:p w:rsidR="00024963" w:rsidRPr="00DB34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Механики рефрижераторных поездов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47759E">
              <w:rPr>
                <w:rFonts w:ascii="Times New Roman" w:hAnsi="Times New Roman"/>
                <w:b/>
                <w:color w:val="000000"/>
              </w:rPr>
              <w:t>МР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19.09.16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Йулрефтранс-15</w:t>
            </w:r>
          </w:p>
        </w:tc>
        <w:tc>
          <w:tcPr>
            <w:tcW w:w="1118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1353"/>
        </w:trPr>
        <w:tc>
          <w:tcPr>
            <w:tcW w:w="492" w:type="dxa"/>
            <w:vAlign w:val="center"/>
          </w:tcPr>
          <w:p w:rsidR="00024963" w:rsidRPr="00DB343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>Слесари по ремонту подвижного состава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457">
              <w:rPr>
                <w:rFonts w:ascii="Times New Roman" w:hAnsi="Times New Roman"/>
                <w:b/>
              </w:rPr>
              <w:t>СРПСп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ЛМЗ-4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Узвагонтаъмир-3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ТРЗ-2</w:t>
            </w:r>
          </w:p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Узжелдорпасс-2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0730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024963" w:rsidRPr="00590457" w:rsidTr="00646BD6">
        <w:trPr>
          <w:gridAfter w:val="1"/>
          <w:wAfter w:w="20" w:type="dxa"/>
          <w:trHeight w:val="430"/>
        </w:trPr>
        <w:tc>
          <w:tcPr>
            <w:tcW w:w="492" w:type="dxa"/>
            <w:vAlign w:val="center"/>
          </w:tcPr>
          <w:p w:rsidR="00024963" w:rsidRPr="00DB343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Механики рефрижераторных поездов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47759E">
              <w:rPr>
                <w:rFonts w:ascii="Times New Roman" w:hAnsi="Times New Roman"/>
                <w:b/>
                <w:color w:val="000000"/>
              </w:rPr>
              <w:t>МР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590457">
              <w:rPr>
                <w:rFonts w:ascii="Times New Roman" w:hAnsi="Times New Roman"/>
                <w:color w:val="000000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27201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Йулрефтранс-15</w:t>
            </w:r>
          </w:p>
        </w:tc>
        <w:tc>
          <w:tcPr>
            <w:tcW w:w="1118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369"/>
        </w:trPr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B713CD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13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E42288" w:rsidRDefault="00024963" w:rsidP="00F45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288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024963" w:rsidRPr="00590457" w:rsidTr="00646BD6">
        <w:trPr>
          <w:gridAfter w:val="2"/>
          <w:wAfter w:w="43" w:type="dxa"/>
          <w:trHeight w:val="5068"/>
        </w:trPr>
        <w:tc>
          <w:tcPr>
            <w:tcW w:w="158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276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833"/>
        </w:trPr>
        <w:tc>
          <w:tcPr>
            <w:tcW w:w="492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Ташкент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1, 2, 4, 5</w:t>
            </w:r>
          </w:p>
        </w:tc>
        <w:tc>
          <w:tcPr>
            <w:tcW w:w="967" w:type="dxa"/>
            <w:gridSpan w:val="2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Коканд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6, 7</w:t>
            </w:r>
          </w:p>
        </w:tc>
        <w:tc>
          <w:tcPr>
            <w:tcW w:w="1180" w:type="dxa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Бухара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8, 9, 10, 11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Кунград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18, 25, 26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Карши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12, 14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E31E50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Термез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13, 15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2"/>
          <w:wAfter w:w="43" w:type="dxa"/>
          <w:trHeight w:val="682"/>
        </w:trPr>
        <w:tc>
          <w:tcPr>
            <w:tcW w:w="3500" w:type="dxa"/>
            <w:gridSpan w:val="2"/>
            <w:tcBorders>
              <w:right w:val="nil"/>
            </w:tcBorders>
            <w:vAlign w:val="center"/>
          </w:tcPr>
          <w:p w:rsidR="00024963" w:rsidRPr="003938CE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8CE">
              <w:rPr>
                <w:rFonts w:ascii="Times New Roman" w:hAnsi="Times New Roman"/>
                <w:b/>
                <w:bCs/>
                <w:color w:val="000000"/>
              </w:rPr>
              <w:t>УПРАВЛЕНИЕ ПУТЕВОГО ХОЗЯЙСТВА</w:t>
            </w:r>
          </w:p>
        </w:tc>
        <w:tc>
          <w:tcPr>
            <w:tcW w:w="12385" w:type="dxa"/>
            <w:gridSpan w:val="22"/>
            <w:tcBorders>
              <w:left w:val="nil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38CE">
              <w:rPr>
                <w:rFonts w:ascii="Times New Roman" w:hAnsi="Times New Roman"/>
                <w:b/>
                <w:bCs/>
                <w:color w:val="000000"/>
              </w:rPr>
              <w:t>СОВЕРШЕНСТВОВАНИЕ РЕМОНТА И ТЕХНИЧЕСКОГО ОБСЛУЖИВАНИЯ</w:t>
            </w:r>
          </w:p>
          <w:p w:rsidR="00024963" w:rsidRPr="003938CE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8CE">
              <w:rPr>
                <w:rFonts w:ascii="Times New Roman" w:hAnsi="Times New Roman"/>
                <w:b/>
                <w:bCs/>
                <w:color w:val="000000"/>
              </w:rPr>
              <w:t>И ПОВЫШЕНИЕ НАДЕЖНОСТИ ПУТИ</w:t>
            </w:r>
          </w:p>
        </w:tc>
      </w:tr>
      <w:tr w:rsidR="00024963" w:rsidRPr="00590457" w:rsidTr="00646BD6">
        <w:trPr>
          <w:gridAfter w:val="1"/>
          <w:wAfter w:w="20" w:type="dxa"/>
          <w:trHeight w:val="692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Бригадиры пути</w:t>
            </w:r>
          </w:p>
          <w:p w:rsidR="00024963" w:rsidRPr="0092250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50F">
              <w:rPr>
                <w:rFonts w:ascii="Times New Roman" w:hAnsi="Times New Roman"/>
                <w:b/>
              </w:rPr>
              <w:t>БП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дней </w:t>
            </w: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ПМС17-1</w:t>
            </w:r>
          </w:p>
          <w:p w:rsidR="00024963" w:rsidRPr="00663C7D" w:rsidRDefault="00024963" w:rsidP="00187CC2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ПЧ2-1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ПЧ4-1</w:t>
            </w:r>
          </w:p>
        </w:tc>
        <w:tc>
          <w:tcPr>
            <w:tcW w:w="967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ПЧ6-1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ПЧ8-1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ПЧ9-2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ПЧ10-2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ПЧ18-1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ПЧ25-2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ПЧ26-1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ПЧ14-1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ПЧ15-1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4B0DE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024963" w:rsidRPr="00590457" w:rsidTr="00646BD6">
        <w:trPr>
          <w:gridAfter w:val="1"/>
          <w:wAfter w:w="20" w:type="dxa"/>
          <w:trHeight w:val="691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Дорожные мастера и бригадиры линейных участков дистанций пути и ПМС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92250F">
              <w:rPr>
                <w:rFonts w:ascii="Times New Roman" w:hAnsi="Times New Roman"/>
                <w:b/>
              </w:rPr>
              <w:t>ДМ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 w:hanging="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ПЧ11-1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ПЧ26-1</w:t>
            </w:r>
          </w:p>
        </w:tc>
        <w:tc>
          <w:tcPr>
            <w:tcW w:w="1015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ПЧ15-1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650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Дорожные мастера и бригадиры линейных участков дистанций пути и ПМС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92250F">
              <w:rPr>
                <w:rFonts w:ascii="Times New Roman" w:hAnsi="Times New Roman"/>
                <w:b/>
              </w:rPr>
              <w:t>ДМ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 w:hanging="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ПМС166-2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ПЧ12-2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752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Дорожные мастера</w:t>
            </w:r>
          </w:p>
          <w:p w:rsidR="00024963" w:rsidRPr="00922AF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линейных участков дистанций пути и ПМС</w:t>
            </w:r>
          </w:p>
          <w:p w:rsidR="00024963" w:rsidRPr="0092250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50F">
              <w:rPr>
                <w:rFonts w:ascii="Times New Roman" w:hAnsi="Times New Roman"/>
                <w:b/>
              </w:rPr>
              <w:t>ДМ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18.04.16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дней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ПМС164-1</w:t>
            </w:r>
          </w:p>
          <w:p w:rsidR="00024963" w:rsidRPr="00663C7D" w:rsidRDefault="00024963" w:rsidP="00187CC2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ОПМС203-4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ПЧ2-1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ПЧ4-2</w:t>
            </w:r>
          </w:p>
        </w:tc>
        <w:tc>
          <w:tcPr>
            <w:tcW w:w="967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ПЧ6-2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ПЧ8-2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ПЧ9-4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ПЧ10-2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ПЧ25-2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ПЧ26-2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ПЧ15-1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7D30C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024963" w:rsidRPr="00590457" w:rsidTr="00646BD6">
        <w:trPr>
          <w:gridAfter w:val="1"/>
          <w:wAfter w:w="20" w:type="dxa"/>
          <w:trHeight w:val="1138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Дорожные мастера и бригадиры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7BCB">
              <w:rPr>
                <w:rFonts w:ascii="Times New Roman" w:hAnsi="Times New Roman"/>
                <w:color w:val="000000"/>
              </w:rPr>
              <w:t>линейных участков дистанций пути и ПМС</w:t>
            </w:r>
            <w:r>
              <w:rPr>
                <w:rFonts w:ascii="Times New Roman" w:hAnsi="Times New Roman"/>
                <w:color w:val="000000"/>
              </w:rPr>
              <w:t xml:space="preserve"> на высокоскоростном участке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92250F">
              <w:rPr>
                <w:rFonts w:ascii="Times New Roman" w:hAnsi="Times New Roman"/>
                <w:b/>
              </w:rPr>
              <w:t>ДМ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 w:hanging="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30.05.16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C5363C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Йулрефтранс-1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ПЧ2-2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ПЧ8-1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ПЧ9-1</w:t>
            </w:r>
          </w:p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24963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ПЧ12-2</w:t>
            </w:r>
          </w:p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ПЧ14-1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187CC2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</w:tr>
      <w:tr w:rsidR="00024963" w:rsidRPr="00590457" w:rsidTr="00646BD6">
        <w:trPr>
          <w:gridAfter w:val="1"/>
          <w:wAfter w:w="20" w:type="dxa"/>
          <w:trHeight w:val="663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Операторы дефектоскопных тележек дистанции пути</w:t>
            </w:r>
          </w:p>
          <w:p w:rsidR="00024963" w:rsidRPr="002A4D2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4D23">
              <w:rPr>
                <w:rFonts w:ascii="Times New Roman" w:hAnsi="Times New Roman"/>
                <w:b/>
              </w:rPr>
              <w:t>ОДТ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105" w:type="dxa"/>
            <w:gridSpan w:val="4"/>
            <w:tcBorders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04.07.16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 дней </w:t>
            </w: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РСП14-2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ПЧЛ Ташкент-4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ПЧ1-2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ПЧ4-2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ПЧ5-2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ПЧ6-1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ПЧ7-1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ПЧ8-2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ПЧ9-2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ПЧ10-2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ПЧ11-2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ПЧ18-1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ПЧ25-2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ПЧ26-2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ПЧ12-2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ПЧ14-2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ПЧ15-1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vAlign w:val="center"/>
          </w:tcPr>
          <w:p w:rsidR="00024963" w:rsidRPr="007D30C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0C5">
              <w:rPr>
                <w:rFonts w:ascii="Times New Roman" w:hAnsi="Times New Roman"/>
                <w:b/>
              </w:rPr>
              <w:t>33</w:t>
            </w:r>
          </w:p>
        </w:tc>
      </w:tr>
      <w:tr w:rsidR="00024963" w:rsidRPr="00590457" w:rsidTr="00646BD6">
        <w:trPr>
          <w:gridAfter w:val="1"/>
          <w:wAfter w:w="20" w:type="dxa"/>
          <w:trHeight w:val="1054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Машинисты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австрийских машин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«Плассер-Тойрер»</w:t>
            </w:r>
          </w:p>
          <w:p w:rsidR="00024963" w:rsidRPr="0092250F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50F">
              <w:rPr>
                <w:rFonts w:ascii="Times New Roman" w:hAnsi="Times New Roman"/>
                <w:b/>
              </w:rPr>
              <w:t>МАМ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05.09.16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дней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ПДМ-10</w:t>
            </w:r>
          </w:p>
          <w:p w:rsidR="00024963" w:rsidRPr="00663C7D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РСП14-2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63" w:rsidRPr="007D30C5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24963" w:rsidRPr="00590457" w:rsidTr="00646BD6">
        <w:trPr>
          <w:gridAfter w:val="2"/>
          <w:wAfter w:w="43" w:type="dxa"/>
          <w:trHeight w:val="276"/>
        </w:trPr>
        <w:tc>
          <w:tcPr>
            <w:tcW w:w="158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370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949"/>
        </w:trPr>
        <w:tc>
          <w:tcPr>
            <w:tcW w:w="492" w:type="dxa"/>
            <w:vMerge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922AF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Ташкент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1, 2, 4, 5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Коканд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6, 7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Бухара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8, 9, 10, 11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Кунград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18, 25, 26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Карши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12, 14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Термез ПЧ-</w:t>
            </w:r>
            <w:r w:rsidRPr="00E31E50">
              <w:rPr>
                <w:rFonts w:ascii="Times New Roman" w:hAnsi="Times New Roman"/>
                <w:b/>
                <w:bCs/>
                <w:color w:val="000000"/>
                <w:szCs w:val="20"/>
              </w:rPr>
              <w:t>13, 15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4B0DE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835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FA">
              <w:rPr>
                <w:rFonts w:ascii="Times New Roman" w:hAnsi="Times New Roman"/>
              </w:rPr>
              <w:t>Бригадиры пути</w:t>
            </w:r>
          </w:p>
          <w:p w:rsidR="00024963" w:rsidRPr="0092250F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50F">
              <w:rPr>
                <w:rFonts w:ascii="Times New Roman" w:hAnsi="Times New Roman"/>
                <w:b/>
              </w:rPr>
              <w:t>БП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03.10.16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дней </w:t>
            </w:r>
            <w:r w:rsidRPr="00590457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7C4371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ПМС17-1</w:t>
            </w:r>
          </w:p>
          <w:p w:rsidR="00024963" w:rsidRPr="00663C7D" w:rsidRDefault="00024963" w:rsidP="007C4371">
            <w:pPr>
              <w:spacing w:after="0" w:line="240" w:lineRule="auto"/>
              <w:ind w:left="-454" w:right="-45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</w:tc>
        <w:tc>
          <w:tcPr>
            <w:tcW w:w="1118" w:type="dxa"/>
            <w:vAlign w:val="center"/>
          </w:tcPr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ПЧ2-1</w:t>
            </w:r>
          </w:p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ПЧ4-1</w:t>
            </w:r>
          </w:p>
        </w:tc>
        <w:tc>
          <w:tcPr>
            <w:tcW w:w="967" w:type="dxa"/>
            <w:gridSpan w:val="2"/>
            <w:vAlign w:val="center"/>
          </w:tcPr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ПЧ6-1</w:t>
            </w:r>
          </w:p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ПЧ8-1</w:t>
            </w:r>
          </w:p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ПЧ9-2</w:t>
            </w:r>
          </w:p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ПЧ10-1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ПЧ18-1</w:t>
            </w:r>
          </w:p>
          <w:p w:rsidR="00024963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ПЧ25-2</w:t>
            </w:r>
          </w:p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ПЧ26-1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ПЧ14-1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ПЧ15-1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912CA7" w:rsidRDefault="00024963" w:rsidP="007C43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CA7">
              <w:rPr>
                <w:rFonts w:ascii="Times New Roman" w:hAnsi="Times New Roman"/>
                <w:b/>
              </w:rPr>
              <w:t>17</w:t>
            </w:r>
          </w:p>
        </w:tc>
      </w:tr>
      <w:tr w:rsidR="00024963" w:rsidRPr="00590457" w:rsidTr="00646BD6">
        <w:trPr>
          <w:gridAfter w:val="1"/>
          <w:wAfter w:w="20" w:type="dxa"/>
          <w:trHeight w:val="835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FA7BCB">
              <w:rPr>
                <w:rFonts w:ascii="Times New Roman" w:hAnsi="Times New Roman"/>
                <w:color w:val="000000"/>
              </w:rPr>
              <w:t>Дорожные мастера и бригадиры линейных участков дистанций пути и ПМС</w:t>
            </w:r>
          </w:p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 w:rsidRPr="0092250F">
              <w:rPr>
                <w:rFonts w:ascii="Times New Roman" w:hAnsi="Times New Roman"/>
                <w:b/>
              </w:rPr>
              <w:t>ДМ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FA7BCB" w:rsidRDefault="00024963" w:rsidP="007C4371">
            <w:pPr>
              <w:spacing w:after="0"/>
              <w:ind w:left="-47" w:right="-46" w:hanging="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17.10.16</w:t>
            </w:r>
          </w:p>
        </w:tc>
        <w:tc>
          <w:tcPr>
            <w:tcW w:w="1793" w:type="dxa"/>
            <w:vAlign w:val="center"/>
          </w:tcPr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 w:rsidRPr="000A0C6B">
              <w:rPr>
                <w:rFonts w:ascii="Times New Roman" w:hAnsi="Times New Roman"/>
                <w:color w:val="000000"/>
              </w:rPr>
              <w:t>12 дней</w:t>
            </w:r>
          </w:p>
          <w:p w:rsidR="00024963" w:rsidRPr="00C5363C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ПМС164-1</w:t>
            </w:r>
          </w:p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ОПМС203-2</w:t>
            </w:r>
          </w:p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ПМС279-1</w:t>
            </w:r>
          </w:p>
        </w:tc>
        <w:tc>
          <w:tcPr>
            <w:tcW w:w="1118" w:type="dxa"/>
            <w:vAlign w:val="center"/>
          </w:tcPr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ПЧ1-2</w:t>
            </w:r>
          </w:p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ПЧ4-1</w:t>
            </w:r>
          </w:p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ПЧ5-1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ПЧ7-1</w:t>
            </w:r>
          </w:p>
        </w:tc>
        <w:tc>
          <w:tcPr>
            <w:tcW w:w="1180" w:type="dxa"/>
            <w:vAlign w:val="center"/>
          </w:tcPr>
          <w:p w:rsidR="00024963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ПЧ10-1</w:t>
            </w:r>
          </w:p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ПЧ11-2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ПЧ18-2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ПЧ12-1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FA7BCB" w:rsidRDefault="00024963" w:rsidP="007C4371">
            <w:pPr>
              <w:spacing w:after="0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</w:tr>
      <w:tr w:rsidR="00024963" w:rsidRPr="00590457" w:rsidTr="00646BD6">
        <w:trPr>
          <w:gridAfter w:val="1"/>
          <w:wAfter w:w="20" w:type="dxa"/>
          <w:trHeight w:val="313"/>
        </w:trPr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B75E2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5E2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086A5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A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4B0DE6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</w:tr>
      <w:tr w:rsidR="00024963" w:rsidRPr="00590457" w:rsidTr="00646BD6">
        <w:trPr>
          <w:gridAfter w:val="2"/>
          <w:wAfter w:w="43" w:type="dxa"/>
          <w:trHeight w:val="6115"/>
        </w:trPr>
        <w:tc>
          <w:tcPr>
            <w:tcW w:w="158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398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846"/>
        </w:trPr>
        <w:tc>
          <w:tcPr>
            <w:tcW w:w="492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Ташкент ЭЧ - 1, 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Коканд ЭЧ - 3</w:t>
            </w:r>
          </w:p>
        </w:tc>
        <w:tc>
          <w:tcPr>
            <w:tcW w:w="1180" w:type="dxa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Бухара ЭЧ - 4, 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>Кунград ЭЧ -</w:t>
            </w: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9, 10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Карши ЭЧ - 5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>Термез ЭЧ - 7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288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850"/>
        </w:trPr>
        <w:tc>
          <w:tcPr>
            <w:tcW w:w="3500" w:type="dxa"/>
            <w:gridSpan w:val="2"/>
            <w:tcBorders>
              <w:right w:val="nil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УПРАВЛЕНИЕ</w:t>
            </w:r>
          </w:p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5110">
              <w:rPr>
                <w:rFonts w:ascii="Times New Roman" w:hAnsi="Times New Roman"/>
                <w:b/>
                <w:bCs/>
                <w:color w:val="000000"/>
              </w:rPr>
              <w:t>ЭЛЕКТРОСНАБЖЕНИЯ</w:t>
            </w:r>
          </w:p>
        </w:tc>
        <w:tc>
          <w:tcPr>
            <w:tcW w:w="12408" w:type="dxa"/>
            <w:gridSpan w:val="23"/>
            <w:tcBorders>
              <w:left w:val="nil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ПОВЫШЕНИЕ НАДЕЖНОСТИ</w:t>
            </w:r>
            <w:r w:rsidRPr="007A5110">
              <w:rPr>
                <w:rFonts w:ascii="Times New Roman" w:hAnsi="Times New Roman"/>
                <w:b/>
                <w:bCs/>
                <w:color w:val="000000"/>
                <w:szCs w:val="20"/>
              </w:rPr>
              <w:t>, СОВЕРШЕНСТВ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ОВАНИЕ ПРОФИЛАКТИКИ АВАРИЙНОСТИ</w:t>
            </w:r>
          </w:p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7A5110">
              <w:rPr>
                <w:rFonts w:ascii="Times New Roman" w:hAnsi="Times New Roman"/>
                <w:b/>
                <w:bCs/>
                <w:color w:val="000000"/>
                <w:szCs w:val="20"/>
              </w:rPr>
              <w:t>И ТЕХНИЧЕСКОГО ОБСЛУЖИВАНИЯ ЭНЕРГОСНАБЖЕНИЯ</w:t>
            </w:r>
          </w:p>
        </w:tc>
      </w:tr>
      <w:tr w:rsidR="00024963" w:rsidRPr="00590457" w:rsidTr="00646BD6">
        <w:trPr>
          <w:gridAfter w:val="1"/>
          <w:wAfter w:w="20" w:type="dxa"/>
          <w:trHeight w:val="820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Электромонтеры</w:t>
            </w:r>
          </w:p>
          <w:p w:rsidR="00024963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контактной сети</w:t>
            </w:r>
          </w:p>
          <w:p w:rsidR="00024963" w:rsidRPr="007A5110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ЭКСп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08.02.16</w:t>
            </w:r>
          </w:p>
        </w:tc>
        <w:tc>
          <w:tcPr>
            <w:tcW w:w="1793" w:type="dxa"/>
            <w:vAlign w:val="center"/>
          </w:tcPr>
          <w:p w:rsidR="00024963" w:rsidRPr="007A5110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дней</w:t>
            </w:r>
            <w:r w:rsidRPr="007A5110">
              <w:rPr>
                <w:rFonts w:ascii="Times New Roman" w:hAnsi="Times New Roman"/>
              </w:rPr>
              <w:t xml:space="preserve"> 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C121D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ЭП1-5</w:t>
            </w:r>
          </w:p>
        </w:tc>
        <w:tc>
          <w:tcPr>
            <w:tcW w:w="1118" w:type="dxa"/>
            <w:vAlign w:val="center"/>
          </w:tcPr>
          <w:p w:rsidR="00024963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ЭЧ1-2</w:t>
            </w:r>
          </w:p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ЭЧ2-3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ЭЧ4-5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024963" w:rsidRPr="00590457" w:rsidTr="00646BD6">
        <w:trPr>
          <w:gridAfter w:val="1"/>
          <w:wAfter w:w="20" w:type="dxa"/>
          <w:trHeight w:val="820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646BD6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BD6">
              <w:rPr>
                <w:rFonts w:ascii="Times New Roman" w:hAnsi="Times New Roman"/>
              </w:rPr>
              <w:t xml:space="preserve">Электромонтеры </w:t>
            </w:r>
          </w:p>
          <w:p w:rsidR="00024963" w:rsidRPr="00646BD6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6BD6">
              <w:rPr>
                <w:rFonts w:ascii="Times New Roman" w:hAnsi="Times New Roman"/>
              </w:rPr>
              <w:t>контактной сети</w:t>
            </w:r>
          </w:p>
          <w:p w:rsidR="00024963" w:rsidRPr="00646BD6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6BD6">
              <w:rPr>
                <w:rFonts w:ascii="Times New Roman" w:hAnsi="Times New Roman"/>
                <w:b/>
              </w:rPr>
              <w:t>ЭКС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46BD6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  <w:r w:rsidRPr="00646BD6">
              <w:rPr>
                <w:rFonts w:ascii="Times New Roman" w:hAnsi="Times New Roman"/>
              </w:rPr>
              <w:t>.16</w:t>
            </w:r>
          </w:p>
        </w:tc>
        <w:tc>
          <w:tcPr>
            <w:tcW w:w="1793" w:type="dxa"/>
            <w:vAlign w:val="center"/>
          </w:tcPr>
          <w:p w:rsidR="00024963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дней</w:t>
            </w:r>
          </w:p>
          <w:p w:rsidR="00024963" w:rsidRPr="007A5110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C121D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ЭП1-5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vAlign w:val="center"/>
          </w:tcPr>
          <w:p w:rsidR="00024963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ЭЧ4-5</w:t>
            </w:r>
          </w:p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ЭЧ8-2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C12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17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024963" w:rsidRPr="00590457" w:rsidTr="00646BD6">
        <w:trPr>
          <w:gridAfter w:val="1"/>
          <w:wAfter w:w="20" w:type="dxa"/>
          <w:trHeight w:val="820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Электромонтеры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РЭСп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09.03.16</w:t>
            </w:r>
          </w:p>
        </w:tc>
        <w:tc>
          <w:tcPr>
            <w:tcW w:w="1793" w:type="dxa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дней</w:t>
            </w:r>
            <w:r w:rsidRPr="007A5110">
              <w:rPr>
                <w:rFonts w:ascii="Times New Roman" w:hAnsi="Times New Roman"/>
              </w:rPr>
              <w:t xml:space="preserve"> 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ТВСРЗ-2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ЭЧ1-1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ЭЧ2-1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ЭЧ8-1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ЭЧ9-1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024963" w:rsidRPr="00590457" w:rsidTr="00646BD6">
        <w:trPr>
          <w:gridAfter w:val="1"/>
          <w:wAfter w:w="20" w:type="dxa"/>
          <w:trHeight w:val="820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Электромонтеры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тяговых подстанций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ЭТПп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04.04.16</w:t>
            </w:r>
          </w:p>
        </w:tc>
        <w:tc>
          <w:tcPr>
            <w:tcW w:w="1793" w:type="dxa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дней</w:t>
            </w:r>
            <w:r w:rsidRPr="007A5110">
              <w:rPr>
                <w:rFonts w:ascii="Times New Roman" w:hAnsi="Times New Roman"/>
              </w:rPr>
              <w:t xml:space="preserve"> 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ЛМЗ-1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ЭЧ4-10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ЭЧ8-2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ЭЧ9-2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ЭЧ10-2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024963" w:rsidRPr="00590457" w:rsidTr="00646BD6">
        <w:trPr>
          <w:gridAfter w:val="1"/>
          <w:wAfter w:w="20" w:type="dxa"/>
          <w:trHeight w:val="820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Электромонтеры 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</w:t>
            </w:r>
            <w:r w:rsidRPr="007A5110">
              <w:rPr>
                <w:rFonts w:ascii="Times New Roman" w:hAnsi="Times New Roman"/>
              </w:rPr>
              <w:t>ной сети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ЭКС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дней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ЭП1-5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ЭЧ4-5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024963" w:rsidRPr="00590457" w:rsidTr="00646BD6">
        <w:trPr>
          <w:gridAfter w:val="1"/>
          <w:wAfter w:w="20" w:type="dxa"/>
          <w:trHeight w:val="860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Электромонтеры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тяговых подстанций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ЭТП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дней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ЭЧ1-3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ЭЧ4-4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ЭЧ8-1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24963" w:rsidRPr="00590457" w:rsidTr="00646BD6">
        <w:trPr>
          <w:gridAfter w:val="1"/>
          <w:wAfter w:w="20" w:type="dxa"/>
          <w:trHeight w:val="688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Электромонтеры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РЭС, РРЦ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06.06.16</w:t>
            </w:r>
          </w:p>
        </w:tc>
        <w:tc>
          <w:tcPr>
            <w:tcW w:w="1793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дней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Переподготовка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ЭЧ1-1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024963" w:rsidRPr="00590457" w:rsidTr="00646BD6">
        <w:trPr>
          <w:gridAfter w:val="1"/>
          <w:wAfter w:w="20" w:type="dxa"/>
          <w:trHeight w:val="698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Электромонтеры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110">
              <w:rPr>
                <w:rFonts w:ascii="Times New Roman" w:hAnsi="Times New Roman"/>
              </w:rPr>
              <w:t>контактной сети</w:t>
            </w:r>
          </w:p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5110">
              <w:rPr>
                <w:rFonts w:ascii="Times New Roman" w:hAnsi="Times New Roman"/>
                <w:b/>
              </w:rPr>
              <w:t>ЭКСп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13.06.16</w:t>
            </w:r>
          </w:p>
        </w:tc>
        <w:tc>
          <w:tcPr>
            <w:tcW w:w="1793" w:type="dxa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дней</w:t>
            </w:r>
            <w:r w:rsidRPr="007A5110">
              <w:rPr>
                <w:rFonts w:ascii="Times New Roman" w:hAnsi="Times New Roman"/>
              </w:rPr>
              <w:t xml:space="preserve"> 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7A5110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ЭП1-5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ЭЧ4-5</w:t>
            </w:r>
          </w:p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ЭЧ8-3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gridSpan w:val="4"/>
            <w:vAlign w:val="center"/>
          </w:tcPr>
          <w:p w:rsidR="00024963" w:rsidRPr="002C017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4963" w:rsidRPr="00590457" w:rsidTr="00646BD6">
        <w:trPr>
          <w:gridAfter w:val="1"/>
          <w:wAfter w:w="20" w:type="dxa"/>
          <w:trHeight w:val="341"/>
        </w:trPr>
        <w:tc>
          <w:tcPr>
            <w:tcW w:w="3500" w:type="dxa"/>
            <w:gridSpan w:val="2"/>
            <w:shd w:val="clear" w:color="auto" w:fill="FFFF00"/>
            <w:vAlign w:val="center"/>
          </w:tcPr>
          <w:p w:rsidR="00024963" w:rsidRPr="007A5110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4" w:type="dxa"/>
            <w:gridSpan w:val="3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  <w:gridSpan w:val="3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1" w:type="dxa"/>
            <w:gridSpan w:val="3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7B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18" w:type="dxa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67" w:type="dxa"/>
            <w:gridSpan w:val="2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80" w:type="dxa"/>
            <w:shd w:val="clear" w:color="auto" w:fill="FFFF00"/>
            <w:vAlign w:val="center"/>
          </w:tcPr>
          <w:p w:rsidR="00024963" w:rsidRPr="00D927BA" w:rsidRDefault="00024963" w:rsidP="007B6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64" w:type="dxa"/>
            <w:gridSpan w:val="3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5" w:type="dxa"/>
            <w:gridSpan w:val="2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9" w:type="dxa"/>
            <w:gridSpan w:val="4"/>
            <w:shd w:val="clear" w:color="auto" w:fill="FFFF00"/>
            <w:vAlign w:val="center"/>
          </w:tcPr>
          <w:p w:rsidR="00024963" w:rsidRPr="00D927BA" w:rsidRDefault="00024963" w:rsidP="001368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</w:tr>
      <w:tr w:rsidR="00024963" w:rsidRPr="00590457" w:rsidTr="00646BD6">
        <w:trPr>
          <w:gridAfter w:val="2"/>
          <w:wAfter w:w="43" w:type="dxa"/>
          <w:trHeight w:val="701"/>
        </w:trPr>
        <w:tc>
          <w:tcPr>
            <w:tcW w:w="15885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  <w:trHeight w:val="428"/>
        </w:trPr>
        <w:tc>
          <w:tcPr>
            <w:tcW w:w="492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37" w:type="dxa"/>
            <w:gridSpan w:val="10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187CC2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gridAfter w:val="1"/>
          <w:wAfter w:w="20" w:type="dxa"/>
          <w:trHeight w:val="449"/>
        </w:trPr>
        <w:tc>
          <w:tcPr>
            <w:tcW w:w="492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gridSpan w:val="2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Ташкент 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Коканд </w:t>
            </w:r>
          </w:p>
        </w:tc>
        <w:tc>
          <w:tcPr>
            <w:tcW w:w="1180" w:type="dxa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Бухара 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Кунград 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Карши 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EB2BD3" w:rsidRDefault="00024963" w:rsidP="00187CC2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Термез </w:t>
            </w:r>
          </w:p>
        </w:tc>
        <w:tc>
          <w:tcPr>
            <w:tcW w:w="939" w:type="dxa"/>
            <w:gridSpan w:val="4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93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746"/>
        </w:trPr>
        <w:tc>
          <w:tcPr>
            <w:tcW w:w="3500" w:type="dxa"/>
            <w:gridSpan w:val="2"/>
            <w:tcBorders>
              <w:right w:val="nil"/>
            </w:tcBorders>
            <w:vAlign w:val="center"/>
          </w:tcPr>
          <w:p w:rsidR="00024963" w:rsidRPr="004054F4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4054F4">
              <w:rPr>
                <w:rFonts w:ascii="Times New Roman" w:hAnsi="Times New Roman"/>
                <w:b/>
                <w:szCs w:val="28"/>
              </w:rPr>
              <w:t>АО «УЗТЕМИРЙУЛЙУЛОВЧИ»</w:t>
            </w:r>
          </w:p>
        </w:tc>
        <w:tc>
          <w:tcPr>
            <w:tcW w:w="12408" w:type="dxa"/>
            <w:gridSpan w:val="23"/>
            <w:tcBorders>
              <w:left w:val="nil"/>
            </w:tcBorders>
            <w:vAlign w:val="center"/>
          </w:tcPr>
          <w:p w:rsidR="00024963" w:rsidRPr="00177A6B" w:rsidRDefault="00024963" w:rsidP="00187CC2">
            <w:pPr>
              <w:pStyle w:val="Heading2"/>
              <w:jc w:val="center"/>
              <w:rPr>
                <w:spacing w:val="-8"/>
              </w:rPr>
            </w:pPr>
            <w:r w:rsidRPr="00177A6B">
              <w:rPr>
                <w:spacing w:val="-12"/>
              </w:rPr>
              <w:t xml:space="preserve">ИЗУЧЕНИЕ </w:t>
            </w:r>
            <w:r w:rsidRPr="00177A6B">
              <w:rPr>
                <w:spacing w:val="-8"/>
              </w:rPr>
              <w:t>И ВНЕДРЕНИЕ ПЕРЕДОВЫХ МЕТОДОВ В ПРАКТИКУ РАБОТЫ</w:t>
            </w:r>
          </w:p>
          <w:p w:rsidR="00024963" w:rsidRPr="00177A6B" w:rsidRDefault="00024963" w:rsidP="00187CC2">
            <w:pPr>
              <w:pStyle w:val="Heading2"/>
              <w:jc w:val="center"/>
            </w:pPr>
            <w:r w:rsidRPr="00177A6B">
              <w:rPr>
                <w:spacing w:val="-8"/>
              </w:rPr>
              <w:t xml:space="preserve">И ОБСЛУЖИВАНИЯ </w:t>
            </w:r>
            <w:r w:rsidRPr="00177A6B">
              <w:t>ПАССАЖИРСКИХ ПОЕЗДОВ МЕЖГОСУДАРСТВЕННОГО</w:t>
            </w:r>
          </w:p>
          <w:p w:rsidR="00024963" w:rsidRPr="00177A6B" w:rsidRDefault="00024963" w:rsidP="00187CC2">
            <w:pPr>
              <w:pStyle w:val="Heading2"/>
              <w:jc w:val="center"/>
              <w:rPr>
                <w:bCs/>
                <w:i/>
                <w:iCs/>
              </w:rPr>
            </w:pPr>
            <w:r w:rsidRPr="00177A6B">
              <w:t>И ВНУТРИГОСУДАРСТВЕННОГО СООБЩЕНИЯ</w:t>
            </w: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1D6C4E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Проводники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пассажирских вагонов</w:t>
            </w:r>
          </w:p>
          <w:p w:rsidR="00024963" w:rsidRPr="00297B9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297B9C">
              <w:rPr>
                <w:rFonts w:ascii="Times New Roman" w:hAnsi="Times New Roman"/>
                <w:b/>
              </w:rPr>
              <w:t>ППВ</w:t>
            </w:r>
            <w:r w:rsidRPr="00297B9C">
              <w:rPr>
                <w:rFonts w:ascii="Times New Roman" w:hAnsi="Times New Roman"/>
                <w:b/>
                <w:vertAlign w:val="subscript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16.05.16</w:t>
            </w:r>
          </w:p>
        </w:tc>
        <w:tc>
          <w:tcPr>
            <w:tcW w:w="1793" w:type="dxa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0793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ЭП1-2</w:t>
            </w: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ФОПП-14</w:t>
            </w:r>
          </w:p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ДС-2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20</w:t>
            </w: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Агенты по реализации проездных документов</w:t>
            </w:r>
          </w:p>
          <w:p w:rsidR="00024963" w:rsidRPr="00297B9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B9C">
              <w:rPr>
                <w:rFonts w:ascii="Times New Roman" w:hAnsi="Times New Roman"/>
                <w:b/>
              </w:rPr>
              <w:t>АЖБ</w:t>
            </w:r>
            <w:r w:rsidRPr="00297B9C">
              <w:rPr>
                <w:rFonts w:ascii="Times New Roman" w:hAnsi="Times New Roman"/>
                <w:b/>
                <w:vertAlign w:val="subscript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11.07.16</w:t>
            </w:r>
          </w:p>
        </w:tc>
        <w:tc>
          <w:tcPr>
            <w:tcW w:w="1793" w:type="dxa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0793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C4A9F">
              <w:rPr>
                <w:rFonts w:ascii="Times New Roman" w:hAnsi="Times New Roman"/>
                <w:bCs/>
                <w:iCs/>
                <w:color w:val="000000"/>
                <w:sz w:val="18"/>
              </w:rPr>
              <w:t>Самарканд-1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Ургенч-1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10</w:t>
            </w: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1D6C4E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Проводники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пассажирских вагонов</w:t>
            </w:r>
          </w:p>
          <w:p w:rsidR="00024963" w:rsidRPr="00297B9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297B9C">
              <w:rPr>
                <w:rFonts w:ascii="Times New Roman" w:hAnsi="Times New Roman"/>
                <w:b/>
              </w:rPr>
              <w:t>ППВ</w:t>
            </w:r>
            <w:r w:rsidRPr="00297B9C">
              <w:rPr>
                <w:rFonts w:ascii="Times New Roman" w:hAnsi="Times New Roman"/>
                <w:b/>
                <w:vertAlign w:val="subscript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03.10.16</w:t>
            </w:r>
          </w:p>
        </w:tc>
        <w:tc>
          <w:tcPr>
            <w:tcW w:w="1793" w:type="dxa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0793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ФОПП-13</w:t>
            </w:r>
          </w:p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ДС-3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356D">
              <w:rPr>
                <w:rFonts w:ascii="Times New Roman" w:hAnsi="Times New Roman"/>
                <w:b/>
                <w:bCs/>
                <w:iCs/>
                <w:color w:val="000000"/>
              </w:rPr>
              <w:t>18</w:t>
            </w: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1D6C4E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Разъездные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билетные кассиры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97B9C">
              <w:rPr>
                <w:rFonts w:ascii="Times New Roman" w:hAnsi="Times New Roman"/>
                <w:b/>
              </w:rPr>
              <w:t>РБК</w:t>
            </w:r>
            <w:r w:rsidRPr="00297B9C">
              <w:rPr>
                <w:rFonts w:ascii="Times New Roman" w:hAnsi="Times New Roman"/>
                <w:b/>
                <w:vertAlign w:val="subscript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28.11.16</w:t>
            </w:r>
          </w:p>
        </w:tc>
        <w:tc>
          <w:tcPr>
            <w:tcW w:w="1793" w:type="dxa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0793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C4A9F">
              <w:rPr>
                <w:rFonts w:ascii="Times New Roman" w:hAnsi="Times New Roman"/>
                <w:bCs/>
                <w:iCs/>
                <w:color w:val="000000"/>
                <w:sz w:val="20"/>
              </w:rPr>
              <w:t>Кунград-1</w:t>
            </w:r>
          </w:p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Ургенч-1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39" w:type="dxa"/>
            <w:gridSpan w:val="4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10</w:t>
            </w:r>
          </w:p>
        </w:tc>
      </w:tr>
      <w:tr w:rsidR="00024963" w:rsidRPr="00590457" w:rsidTr="00646BD6">
        <w:trPr>
          <w:gridAfter w:val="1"/>
          <w:wAfter w:w="20" w:type="dxa"/>
        </w:trPr>
        <w:tc>
          <w:tcPr>
            <w:tcW w:w="492" w:type="dxa"/>
            <w:vAlign w:val="center"/>
          </w:tcPr>
          <w:p w:rsidR="00024963" w:rsidRPr="001D6C4E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Проводники</w:t>
            </w:r>
          </w:p>
          <w:p w:rsidR="00024963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пассажирских вагонов</w:t>
            </w:r>
          </w:p>
          <w:p w:rsidR="00024963" w:rsidRPr="00297B9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297B9C">
              <w:rPr>
                <w:rFonts w:ascii="Times New Roman" w:hAnsi="Times New Roman"/>
                <w:b/>
              </w:rPr>
              <w:t>ППВ</w:t>
            </w:r>
            <w:r w:rsidRPr="00297B9C">
              <w:rPr>
                <w:rFonts w:ascii="Times New Roman" w:hAnsi="Times New Roman"/>
                <w:b/>
                <w:vertAlign w:val="subscript"/>
              </w:rPr>
              <w:t>п</w:t>
            </w:r>
          </w:p>
        </w:tc>
        <w:tc>
          <w:tcPr>
            <w:tcW w:w="1105" w:type="dxa"/>
            <w:gridSpan w:val="4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12.12.16</w:t>
            </w:r>
          </w:p>
        </w:tc>
        <w:tc>
          <w:tcPr>
            <w:tcW w:w="1793" w:type="dxa"/>
            <w:vAlign w:val="center"/>
          </w:tcPr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  <w:p w:rsidR="00024963" w:rsidRPr="0060793C" w:rsidRDefault="00024963" w:rsidP="0018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93C"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0793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ФОПП-13</w:t>
            </w:r>
          </w:p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ДС-3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5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39" w:type="dxa"/>
            <w:gridSpan w:val="4"/>
            <w:vAlign w:val="center"/>
          </w:tcPr>
          <w:p w:rsidR="00024963" w:rsidRPr="0062356D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356D">
              <w:rPr>
                <w:rFonts w:ascii="Times New Roman" w:hAnsi="Times New Roman"/>
                <w:b/>
                <w:bCs/>
                <w:iCs/>
                <w:color w:val="000000"/>
              </w:rPr>
              <w:t>18</w:t>
            </w:r>
          </w:p>
        </w:tc>
      </w:tr>
      <w:tr w:rsidR="00024963" w:rsidRPr="00590457" w:rsidTr="00646BD6">
        <w:trPr>
          <w:gridAfter w:val="1"/>
          <w:wAfter w:w="20" w:type="dxa"/>
          <w:trHeight w:val="387"/>
        </w:trPr>
        <w:tc>
          <w:tcPr>
            <w:tcW w:w="3520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1D6C4E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97B9C">
              <w:rPr>
                <w:rFonts w:ascii="Times New Roman" w:hAnsi="Times New Roman"/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60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4963" w:rsidRPr="00D927BA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76</w:t>
            </w:r>
          </w:p>
        </w:tc>
      </w:tr>
      <w:tr w:rsidR="00024963" w:rsidRPr="00590457" w:rsidTr="00646BD6">
        <w:trPr>
          <w:gridAfter w:val="1"/>
          <w:wAfter w:w="20" w:type="dxa"/>
          <w:trHeight w:val="413"/>
        </w:trPr>
        <w:tc>
          <w:tcPr>
            <w:tcW w:w="3520" w:type="dxa"/>
            <w:gridSpan w:val="4"/>
            <w:shd w:val="clear" w:color="auto" w:fill="92D050"/>
            <w:vAlign w:val="center"/>
          </w:tcPr>
          <w:p w:rsidR="00024963" w:rsidRPr="00FB71B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091" w:type="dxa"/>
            <w:gridSpan w:val="2"/>
            <w:shd w:val="clear" w:color="auto" w:fill="92D05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92D050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14" w:type="dxa"/>
            <w:gridSpan w:val="2"/>
            <w:shd w:val="clear" w:color="auto" w:fill="92D050"/>
            <w:vAlign w:val="center"/>
          </w:tcPr>
          <w:p w:rsidR="00024963" w:rsidRPr="00AC6735" w:rsidRDefault="00024963" w:rsidP="00F459C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61</w:t>
            </w:r>
          </w:p>
        </w:tc>
        <w:tc>
          <w:tcPr>
            <w:tcW w:w="1132" w:type="dxa"/>
            <w:gridSpan w:val="3"/>
            <w:shd w:val="clear" w:color="auto" w:fill="92D050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119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1180" w:type="dxa"/>
            <w:shd w:val="clear" w:color="auto" w:fill="92D050"/>
            <w:vAlign w:val="center"/>
          </w:tcPr>
          <w:p w:rsidR="00024963" w:rsidRPr="00AC6735" w:rsidRDefault="00024963" w:rsidP="007B626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9</w:t>
            </w:r>
          </w:p>
        </w:tc>
        <w:tc>
          <w:tcPr>
            <w:tcW w:w="1055" w:type="dxa"/>
            <w:gridSpan w:val="2"/>
            <w:shd w:val="clear" w:color="auto" w:fill="92D050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40</w:t>
            </w:r>
          </w:p>
        </w:tc>
        <w:tc>
          <w:tcPr>
            <w:tcW w:w="1024" w:type="dxa"/>
            <w:gridSpan w:val="3"/>
            <w:shd w:val="clear" w:color="auto" w:fill="92D050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34</w:t>
            </w:r>
          </w:p>
        </w:tc>
        <w:tc>
          <w:tcPr>
            <w:tcW w:w="1001" w:type="dxa"/>
            <w:gridSpan w:val="2"/>
            <w:shd w:val="clear" w:color="auto" w:fill="92D050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24</w:t>
            </w:r>
          </w:p>
        </w:tc>
        <w:tc>
          <w:tcPr>
            <w:tcW w:w="931" w:type="dxa"/>
            <w:gridSpan w:val="3"/>
            <w:shd w:val="clear" w:color="auto" w:fill="92D050"/>
            <w:vAlign w:val="center"/>
          </w:tcPr>
          <w:p w:rsidR="00024963" w:rsidRPr="00AC6735" w:rsidRDefault="00024963" w:rsidP="007B626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AC67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7</w:t>
            </w:r>
          </w:p>
        </w:tc>
      </w:tr>
      <w:tr w:rsidR="00024963" w:rsidRPr="00590457" w:rsidTr="00646BD6">
        <w:trPr>
          <w:gridAfter w:val="1"/>
          <w:wAfter w:w="20" w:type="dxa"/>
          <w:trHeight w:val="419"/>
        </w:trPr>
        <w:tc>
          <w:tcPr>
            <w:tcW w:w="3520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FB71BC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СУММА по ДЦПК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F459C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523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413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224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B626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374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251</w:t>
            </w: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242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160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24963" w:rsidRPr="00AC6735" w:rsidRDefault="00024963" w:rsidP="00F459C5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2187</w:t>
            </w:r>
          </w:p>
        </w:tc>
      </w:tr>
      <w:tr w:rsidR="00024963" w:rsidRPr="00590457" w:rsidTr="00646BD6">
        <w:trPr>
          <w:gridAfter w:val="1"/>
          <w:wAfter w:w="20" w:type="dxa"/>
          <w:trHeight w:val="3099"/>
        </w:trPr>
        <w:tc>
          <w:tcPr>
            <w:tcW w:w="86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963" w:rsidRDefault="00024963" w:rsidP="00BB06C9">
            <w:pPr>
              <w:spacing w:after="0" w:line="240" w:lineRule="auto"/>
              <w:ind w:left="-47" w:right="-46"/>
              <w:rPr>
                <w:rFonts w:ascii="Times New Roman" w:hAnsi="Times New Roman"/>
              </w:rPr>
            </w:pPr>
          </w:p>
          <w:p w:rsidR="00024963" w:rsidRPr="00AC6735" w:rsidRDefault="00024963" w:rsidP="00BB06C9">
            <w:pPr>
              <w:spacing w:after="0" w:line="240" w:lineRule="auto"/>
              <w:ind w:left="-47" w:right="-46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* - продолжительность обучения указана</w:t>
            </w:r>
            <w:bookmarkStart w:id="10" w:name="_GoBack"/>
            <w:bookmarkEnd w:id="10"/>
            <w:r>
              <w:rPr>
                <w:rFonts w:ascii="Times New Roman" w:hAnsi="Times New Roman"/>
              </w:rPr>
              <w:t xml:space="preserve"> без выходных (воскресенье).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024963" w:rsidRPr="00590457" w:rsidTr="00646BD6">
        <w:trPr>
          <w:trHeight w:val="276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 и виды</w:t>
            </w:r>
            <w:r w:rsidRPr="00590457">
              <w:rPr>
                <w:rFonts w:ascii="Times New Roman" w:hAnsi="Times New Roman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6351" w:type="dxa"/>
            <w:gridSpan w:val="12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</w:rPr>
            </w:pPr>
            <w:r w:rsidRPr="0059045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024963" w:rsidRPr="00590457" w:rsidTr="00646BD6">
        <w:trPr>
          <w:trHeight w:val="268"/>
        </w:trPr>
        <w:tc>
          <w:tcPr>
            <w:tcW w:w="492" w:type="dxa"/>
            <w:vMerge/>
            <w:tcBorders>
              <w:righ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</w:tcBorders>
            <w:vAlign w:val="center"/>
          </w:tcPr>
          <w:p w:rsidR="00024963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07" w:type="dxa"/>
            <w:gridSpan w:val="3"/>
            <w:vMerge/>
            <w:vAlign w:val="center"/>
          </w:tcPr>
          <w:p w:rsidR="00024963" w:rsidRPr="00590457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21" w:type="dxa"/>
            <w:gridSpan w:val="3"/>
            <w:vMerge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Ташкент </w:t>
            </w:r>
          </w:p>
        </w:tc>
        <w:tc>
          <w:tcPr>
            <w:tcW w:w="967" w:type="dxa"/>
            <w:gridSpan w:val="2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Коканд </w:t>
            </w:r>
          </w:p>
        </w:tc>
        <w:tc>
          <w:tcPr>
            <w:tcW w:w="1180" w:type="dxa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Бухара 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Кунград 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Карши </w:t>
            </w:r>
          </w:p>
        </w:tc>
        <w:tc>
          <w:tcPr>
            <w:tcW w:w="1007" w:type="dxa"/>
            <w:gridSpan w:val="3"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EB2BD3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Термез </w:t>
            </w:r>
          </w:p>
        </w:tc>
        <w:tc>
          <w:tcPr>
            <w:tcW w:w="945" w:type="dxa"/>
            <w:gridSpan w:val="3"/>
            <w:vMerge/>
            <w:vAlign w:val="center"/>
          </w:tcPr>
          <w:p w:rsidR="00024963" w:rsidRPr="00AC6735" w:rsidRDefault="00024963" w:rsidP="00187CC2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04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807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9045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7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45" w:type="dxa"/>
            <w:gridSpan w:val="3"/>
            <w:vAlign w:val="center"/>
          </w:tcPr>
          <w:p w:rsidR="00024963" w:rsidRPr="00590457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590457" w:rsidTr="00646BD6">
        <w:trPr>
          <w:gridAfter w:val="1"/>
          <w:wAfter w:w="20" w:type="dxa"/>
          <w:trHeight w:val="503"/>
        </w:trPr>
        <w:tc>
          <w:tcPr>
            <w:tcW w:w="15908" w:type="dxa"/>
            <w:gridSpan w:val="2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План повышения квалификации инженерно-технических работников в 2016 году (по разделам)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279FA"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D5903">
              <w:rPr>
                <w:rFonts w:ascii="Times New Roman" w:hAnsi="Times New Roman"/>
                <w:bCs/>
                <w:color w:val="000000"/>
              </w:rPr>
              <w:t>Управление организации перевозок</w:t>
            </w:r>
            <w:r>
              <w:rPr>
                <w:rFonts w:ascii="Times New Roman" w:hAnsi="Times New Roman"/>
                <w:bCs/>
                <w:color w:val="000000"/>
              </w:rPr>
              <w:t>, ЕДЦ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25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23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26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19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136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012DAF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12DAF">
              <w:rPr>
                <w:rFonts w:ascii="Times New Roman" w:hAnsi="Times New Roman"/>
                <w:bCs/>
                <w:color w:val="000000"/>
              </w:rPr>
              <w:t xml:space="preserve">Управление </w:t>
            </w:r>
            <w:r>
              <w:rPr>
                <w:rFonts w:ascii="Times New Roman" w:hAnsi="Times New Roman"/>
                <w:bCs/>
                <w:color w:val="000000"/>
              </w:rPr>
              <w:t xml:space="preserve">логистики, </w:t>
            </w:r>
            <w:r w:rsidRPr="00012DAF">
              <w:rPr>
                <w:rFonts w:ascii="Times New Roman" w:hAnsi="Times New Roman"/>
                <w:bCs/>
                <w:color w:val="000000"/>
              </w:rPr>
              <w:t>грузовой и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12DAF">
              <w:rPr>
                <w:rFonts w:ascii="Times New Roman" w:hAnsi="Times New Roman"/>
                <w:bCs/>
                <w:color w:val="000000"/>
              </w:rPr>
              <w:t>коммерческой работы</w:t>
            </w:r>
            <w:r>
              <w:rPr>
                <w:rFonts w:ascii="Times New Roman" w:hAnsi="Times New Roman"/>
                <w:bCs/>
                <w:color w:val="000000"/>
              </w:rPr>
              <w:t>, АО «Узжелдорконтейнер»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39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28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32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28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26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26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211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012DAF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434AA4">
              <w:rPr>
                <w:rFonts w:ascii="Times New Roman" w:hAnsi="Times New Roman"/>
                <w:bCs/>
                <w:color w:val="000000"/>
              </w:rPr>
              <w:t>Управление вагонного хозяйства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29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87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2470B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2470BD">
              <w:rPr>
                <w:rFonts w:ascii="Times New Roman" w:hAnsi="Times New Roman"/>
                <w:bCs/>
                <w:color w:val="000000"/>
              </w:rPr>
              <w:t>Управление по эксплуатации локомотивов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38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186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Управление путевого хозяйства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40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Управление сигнализации и связи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51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50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24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197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Управление электроснабжения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33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35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114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41D6D">
              <w:rPr>
                <w:rFonts w:ascii="Times New Roman" w:hAnsi="Times New Roman"/>
                <w:bCs/>
                <w:color w:val="000000"/>
              </w:rPr>
              <w:t>Управление охраны труда</w:t>
            </w:r>
            <w:r>
              <w:rPr>
                <w:rFonts w:ascii="Times New Roman" w:hAnsi="Times New Roman"/>
                <w:bCs/>
                <w:color w:val="000000"/>
              </w:rPr>
              <w:t>, технической</w:t>
            </w:r>
            <w:r w:rsidRPr="00141D6D">
              <w:rPr>
                <w:rFonts w:ascii="Times New Roman" w:hAnsi="Times New Roman"/>
                <w:bCs/>
                <w:color w:val="000000"/>
              </w:rPr>
              <w:t xml:space="preserve"> и промышленной безопасности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91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174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41D6D">
              <w:rPr>
                <w:rFonts w:ascii="Times New Roman" w:hAnsi="Times New Roman"/>
                <w:bCs/>
                <w:color w:val="000000"/>
              </w:rPr>
              <w:t>Управление экономического анализа и прогнозирования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59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106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41D6D">
              <w:rPr>
                <w:rFonts w:ascii="Times New Roman" w:hAnsi="Times New Roman"/>
                <w:bCs/>
                <w:color w:val="000000"/>
              </w:rPr>
              <w:t>Управление финансов и бухгалтерского учета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37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41D6D">
              <w:rPr>
                <w:rFonts w:ascii="Times New Roman" w:hAnsi="Times New Roman"/>
                <w:bCs/>
                <w:color w:val="000000"/>
              </w:rPr>
              <w:t>Управление статистики и учета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43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41D6D">
              <w:rPr>
                <w:rFonts w:ascii="Times New Roman" w:hAnsi="Times New Roman"/>
                <w:bCs/>
                <w:iCs/>
                <w:color w:val="000000"/>
              </w:rPr>
              <w:t xml:space="preserve">Управление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персоналом и подготовки </w:t>
            </w:r>
            <w:r w:rsidRPr="00141D6D">
              <w:rPr>
                <w:rFonts w:ascii="Times New Roman" w:hAnsi="Times New Roman"/>
                <w:bCs/>
                <w:iCs/>
                <w:color w:val="000000"/>
              </w:rPr>
              <w:t>кадров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17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61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13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141D6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141D6D">
              <w:rPr>
                <w:rFonts w:ascii="Times New Roman" w:hAnsi="Times New Roman"/>
                <w:bCs/>
                <w:iCs/>
                <w:color w:val="000000"/>
              </w:rPr>
              <w:t>Управление военизированной охраны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53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21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23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181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7D0BBC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Управление технического, технологического контроля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54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15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3C5F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Специалисты подразделений общества занятие на высокоскоростном участке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AC33E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A16D88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39</w:t>
            </w:r>
          </w:p>
        </w:tc>
      </w:tr>
      <w:tr w:rsidR="00024963" w:rsidRPr="00590457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24</w:t>
            </w:r>
          </w:p>
        </w:tc>
      </w:tr>
      <w:tr w:rsidR="00024963" w:rsidRPr="00590457" w:rsidTr="00646BD6">
        <w:trPr>
          <w:trHeight w:val="260"/>
        </w:trPr>
        <w:tc>
          <w:tcPr>
            <w:tcW w:w="6411" w:type="dxa"/>
            <w:gridSpan w:val="8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6279FA">
              <w:rPr>
                <w:rFonts w:ascii="Times New Roman" w:hAnsi="Times New Roman"/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362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294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194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285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211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136</w:t>
            </w:r>
          </w:p>
        </w:tc>
        <w:tc>
          <w:tcPr>
            <w:tcW w:w="959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1690</w:t>
            </w:r>
          </w:p>
        </w:tc>
      </w:tr>
      <w:tr w:rsidR="00024963" w:rsidRPr="00590457" w:rsidTr="00646BD6">
        <w:trPr>
          <w:gridAfter w:val="1"/>
          <w:wAfter w:w="20" w:type="dxa"/>
          <w:trHeight w:val="457"/>
        </w:trPr>
        <w:tc>
          <w:tcPr>
            <w:tcW w:w="15908" w:type="dxa"/>
            <w:gridSpan w:val="25"/>
            <w:vAlign w:val="center"/>
          </w:tcPr>
          <w:p w:rsidR="0002496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План повышения квалификации и переподготовки кадров массовых профессии в 2016 году (по разделам)</w:t>
            </w:r>
          </w:p>
        </w:tc>
      </w:tr>
      <w:tr w:rsidR="00024963" w:rsidRPr="006279FA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434AA4">
              <w:rPr>
                <w:rFonts w:ascii="Times New Roman" w:hAnsi="Times New Roman"/>
                <w:bCs/>
                <w:color w:val="000000"/>
              </w:rPr>
              <w:t>Управление вагонного хозяйства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93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129</w:t>
            </w:r>
          </w:p>
        </w:tc>
      </w:tr>
      <w:tr w:rsidR="00024963" w:rsidRPr="006279FA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Управление путевого хозяйства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35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39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22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169</w:t>
            </w:r>
          </w:p>
        </w:tc>
      </w:tr>
      <w:tr w:rsidR="00024963" w:rsidRPr="006279FA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E7323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Управление электроснабжения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24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43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123</w:t>
            </w:r>
          </w:p>
        </w:tc>
      </w:tr>
      <w:tr w:rsidR="00024963" w:rsidRPr="006279FA" w:rsidTr="00646BD6">
        <w:trPr>
          <w:trHeight w:val="260"/>
        </w:trPr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5919" w:type="dxa"/>
            <w:gridSpan w:val="7"/>
            <w:tcBorders>
              <w:left w:val="single" w:sz="4" w:space="0" w:color="auto"/>
            </w:tcBorders>
            <w:vAlign w:val="center"/>
          </w:tcPr>
          <w:p w:rsidR="00024963" w:rsidRPr="00F848AD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Cs w:val="28"/>
              </w:rPr>
              <w:t xml:space="preserve">АО </w:t>
            </w:r>
            <w:r w:rsidRPr="00F848AD"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F848AD">
              <w:rPr>
                <w:rFonts w:ascii="Times New Roman" w:hAnsi="Times New Roman"/>
                <w:szCs w:val="28"/>
              </w:rPr>
              <w:t>зтемирйулйуловчи»</w:t>
            </w:r>
          </w:p>
        </w:tc>
        <w:tc>
          <w:tcPr>
            <w:tcW w:w="2221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118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60</w:t>
            </w:r>
          </w:p>
        </w:tc>
        <w:tc>
          <w:tcPr>
            <w:tcW w:w="967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-</w:t>
            </w:r>
          </w:p>
        </w:tc>
        <w:tc>
          <w:tcPr>
            <w:tcW w:w="1180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1064" w:type="dxa"/>
            <w:gridSpan w:val="3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</w:p>
        </w:tc>
        <w:tc>
          <w:tcPr>
            <w:tcW w:w="1015" w:type="dxa"/>
            <w:gridSpan w:val="2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959" w:type="dxa"/>
            <w:gridSpan w:val="5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76</w:t>
            </w:r>
          </w:p>
        </w:tc>
      </w:tr>
      <w:tr w:rsidR="00024963" w:rsidRPr="006279FA" w:rsidTr="00646BD6">
        <w:trPr>
          <w:trHeight w:val="260"/>
        </w:trPr>
        <w:tc>
          <w:tcPr>
            <w:tcW w:w="6411" w:type="dxa"/>
            <w:gridSpan w:val="8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6279FA">
              <w:rPr>
                <w:rFonts w:ascii="Times New Roman" w:hAnsi="Times New Roman"/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2221" w:type="dxa"/>
            <w:gridSpan w:val="3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161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119</w:t>
            </w:r>
          </w:p>
        </w:tc>
        <w:tc>
          <w:tcPr>
            <w:tcW w:w="967" w:type="dxa"/>
            <w:gridSpan w:val="2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30</w:t>
            </w:r>
          </w:p>
        </w:tc>
        <w:tc>
          <w:tcPr>
            <w:tcW w:w="1180" w:type="dxa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89</w:t>
            </w:r>
          </w:p>
        </w:tc>
        <w:tc>
          <w:tcPr>
            <w:tcW w:w="1064" w:type="dxa"/>
            <w:gridSpan w:val="3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40</w:t>
            </w:r>
          </w:p>
        </w:tc>
        <w:tc>
          <w:tcPr>
            <w:tcW w:w="1015" w:type="dxa"/>
            <w:gridSpan w:val="2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24</w:t>
            </w:r>
          </w:p>
        </w:tc>
        <w:tc>
          <w:tcPr>
            <w:tcW w:w="959" w:type="dxa"/>
            <w:gridSpan w:val="5"/>
            <w:shd w:val="clear" w:color="auto" w:fill="92D050"/>
            <w:vAlign w:val="center"/>
          </w:tcPr>
          <w:p w:rsidR="00024963" w:rsidRPr="006279FA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497</w:t>
            </w:r>
          </w:p>
        </w:tc>
      </w:tr>
      <w:tr w:rsidR="00024963" w:rsidRPr="006279FA" w:rsidTr="00646BD6">
        <w:trPr>
          <w:trHeight w:val="357"/>
        </w:trPr>
        <w:tc>
          <w:tcPr>
            <w:tcW w:w="6411" w:type="dxa"/>
            <w:gridSpan w:val="8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B06C9">
              <w:rPr>
                <w:rFonts w:ascii="Times New Roman" w:hAnsi="Times New Roman"/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2221" w:type="dxa"/>
            <w:gridSpan w:val="3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523</w:t>
            </w:r>
          </w:p>
        </w:tc>
        <w:tc>
          <w:tcPr>
            <w:tcW w:w="1118" w:type="dxa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413</w:t>
            </w:r>
          </w:p>
        </w:tc>
        <w:tc>
          <w:tcPr>
            <w:tcW w:w="967" w:type="dxa"/>
            <w:gridSpan w:val="2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224</w:t>
            </w:r>
          </w:p>
        </w:tc>
        <w:tc>
          <w:tcPr>
            <w:tcW w:w="1180" w:type="dxa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374</w:t>
            </w:r>
          </w:p>
        </w:tc>
        <w:tc>
          <w:tcPr>
            <w:tcW w:w="1064" w:type="dxa"/>
            <w:gridSpan w:val="3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251</w:t>
            </w:r>
          </w:p>
        </w:tc>
        <w:tc>
          <w:tcPr>
            <w:tcW w:w="1015" w:type="dxa"/>
            <w:gridSpan w:val="2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242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160</w:t>
            </w:r>
          </w:p>
        </w:tc>
        <w:tc>
          <w:tcPr>
            <w:tcW w:w="959" w:type="dxa"/>
            <w:gridSpan w:val="5"/>
            <w:shd w:val="clear" w:color="auto" w:fill="C6D9F1"/>
            <w:vAlign w:val="center"/>
          </w:tcPr>
          <w:p w:rsidR="00024963" w:rsidRPr="00BB06C9" w:rsidRDefault="00024963" w:rsidP="006279FA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2187</w:t>
            </w:r>
          </w:p>
        </w:tc>
      </w:tr>
    </w:tbl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tbl>
      <w:tblPr>
        <w:tblW w:w="154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1"/>
        <w:gridCol w:w="2219"/>
        <w:gridCol w:w="1118"/>
        <w:gridCol w:w="970"/>
        <w:gridCol w:w="4924"/>
      </w:tblGrid>
      <w:tr w:rsidR="00024963" w:rsidRPr="00E213CA" w:rsidTr="007C427F">
        <w:trPr>
          <w:trHeight w:val="1418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24963" w:rsidRPr="00E213CA" w:rsidRDefault="00024963" w:rsidP="00BB06C9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22EBD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22EBD">
              <w:rPr>
                <w:rFonts w:ascii="Times New Roman" w:hAnsi="Times New Roman"/>
                <w:color w:val="000000"/>
              </w:rPr>
              <w:t xml:space="preserve">                                                               к приказу председателя правления</w:t>
            </w:r>
            <w:r w:rsidRPr="00F22EB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АО</w:t>
            </w:r>
            <w:r w:rsidRPr="00F22EBD">
              <w:rPr>
                <w:rFonts w:ascii="Times New Roman" w:hAnsi="Times New Roman"/>
                <w:color w:val="000000"/>
              </w:rPr>
              <w:t>«Узбекистон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EBD">
              <w:rPr>
                <w:rFonts w:ascii="Times New Roman" w:hAnsi="Times New Roman"/>
                <w:color w:val="000000"/>
              </w:rPr>
              <w:t>темир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2EBD">
              <w:rPr>
                <w:rFonts w:ascii="Times New Roman" w:hAnsi="Times New Roman"/>
                <w:color w:val="000000"/>
              </w:rPr>
              <w:t>йуллари»</w:t>
            </w:r>
            <w:r w:rsidRPr="00F22EBD">
              <w:rPr>
                <w:rFonts w:ascii="Times New Roman" w:hAnsi="Times New Roman"/>
                <w:color w:val="000000"/>
              </w:rPr>
              <w:br/>
            </w:r>
            <w:r>
              <w:rPr>
                <w:sz w:val="28"/>
              </w:rPr>
              <w:t>от «</w:t>
            </w:r>
            <w:r w:rsidRPr="009831A5">
              <w:rPr>
                <w:sz w:val="28"/>
              </w:rPr>
              <w:t>26</w:t>
            </w:r>
            <w:r>
              <w:rPr>
                <w:sz w:val="28"/>
              </w:rPr>
              <w:t>»</w:t>
            </w:r>
            <w:r w:rsidRPr="009831A5">
              <w:rPr>
                <w:sz w:val="28"/>
              </w:rPr>
              <w:t xml:space="preserve"> 02 </w:t>
            </w:r>
            <w:r>
              <w:rPr>
                <w:sz w:val="28"/>
              </w:rPr>
              <w:t xml:space="preserve"> 2016 г. №</w:t>
            </w:r>
            <w:r w:rsidRPr="009831A5">
              <w:rPr>
                <w:sz w:val="28"/>
              </w:rPr>
              <w:t>87-</w:t>
            </w:r>
            <w:r>
              <w:rPr>
                <w:sz w:val="28"/>
              </w:rPr>
              <w:t>Н</w:t>
            </w:r>
          </w:p>
        </w:tc>
      </w:tr>
      <w:tr w:rsidR="00024963" w:rsidRPr="00E213CA" w:rsidTr="00BB06C9">
        <w:trPr>
          <w:trHeight w:val="1553"/>
        </w:trPr>
        <w:tc>
          <w:tcPr>
            <w:tcW w:w="15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963" w:rsidRPr="00E213CA" w:rsidRDefault="00024963" w:rsidP="00A95AD6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22EBD">
              <w:rPr>
                <w:rFonts w:ascii="Times New Roman" w:hAnsi="Times New Roman"/>
                <w:b/>
                <w:bCs/>
                <w:color w:val="000000"/>
              </w:rPr>
              <w:t>ПЕРЕЧЕНЬ</w:t>
            </w:r>
            <w:r w:rsidRPr="00F22EBD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ОСНОВНЫХ НАПРАВЛЕНИЙ ОБУЧЕНИЯ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КАДРОВ МАССОВЫХ ПРОФЕССИЙАО</w:t>
            </w:r>
            <w:r w:rsidRPr="00F22EBD">
              <w:rPr>
                <w:rFonts w:ascii="Times New Roman" w:hAnsi="Times New Roman"/>
                <w:b/>
                <w:bCs/>
                <w:color w:val="000000"/>
              </w:rPr>
              <w:t xml:space="preserve">«ЎЗБЕКИСТОН ТЕМИР ЙУЛЛАРИ», НАПРАВЛЯЕМЫХ 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ЦЕНТР ПОДГОТОВКИ МАШИНИСТОВ ПРИ ТАШКЕНТСКОМ ЖЕЛЕЗНОДОРОЖНОМ ПРОФЕССИОНАЛЬНОМ КОЛЛЕДЖЕ ДЛЯ ПОВЫШЕНИЯ КВАЛИФИКАЦИИ И ПЕРЕПОДГОТОВКИ КАДРОВ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В 2016</w:t>
            </w:r>
            <w:r w:rsidRPr="00F22EBD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</w:tbl>
    <w:p w:rsidR="00024963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tbl>
      <w:tblPr>
        <w:tblW w:w="154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3042"/>
        <w:gridCol w:w="986"/>
        <w:gridCol w:w="1732"/>
        <w:gridCol w:w="2216"/>
        <w:gridCol w:w="1117"/>
        <w:gridCol w:w="969"/>
        <w:gridCol w:w="1025"/>
        <w:gridCol w:w="1052"/>
        <w:gridCol w:w="917"/>
        <w:gridCol w:w="920"/>
        <w:gridCol w:w="1011"/>
      </w:tblGrid>
      <w:tr w:rsidR="00024963" w:rsidRPr="00F848AD" w:rsidTr="007C427F">
        <w:trPr>
          <w:trHeight w:val="42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Сроки и виды обучения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пред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-</w:t>
            </w:r>
          </w:p>
          <w:p w:rsidR="00024963" w:rsidRPr="00F848AD" w:rsidRDefault="00024963" w:rsidP="007C427F">
            <w:pPr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риятия</w:t>
            </w:r>
            <w:r w:rsidRPr="00F848A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ВСЕГО</w:t>
            </w:r>
          </w:p>
        </w:tc>
      </w:tr>
      <w:tr w:rsidR="00024963" w:rsidRPr="00F848AD" w:rsidTr="007C427F">
        <w:trPr>
          <w:trHeight w:val="669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Тинчлик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Ургенч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024963" w:rsidRPr="00F848AD" w:rsidTr="007C427F">
        <w:trPr>
          <w:trHeight w:val="32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24963" w:rsidRPr="00F848AD" w:rsidTr="007C427F">
        <w:trPr>
          <w:trHeight w:val="640"/>
        </w:trPr>
        <w:tc>
          <w:tcPr>
            <w:tcW w:w="15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УПРАВЛЕНИЕ ПО ЭКСПЛУАТАЦИИ ЛОКОМОТИВОВ</w:t>
            </w:r>
          </w:p>
        </w:tc>
      </w:tr>
      <w:tr w:rsidR="00024963" w:rsidRPr="00F848AD" w:rsidTr="007C427F">
        <w:trPr>
          <w:trHeight w:val="7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>Машинисты тепловоза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МТ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Pr="00F848AD">
              <w:rPr>
                <w:rFonts w:ascii="Times New Roman" w:hAnsi="Times New Roman"/>
                <w:szCs w:val="20"/>
              </w:rPr>
              <w:t xml:space="preserve"> </w:t>
            </w:r>
            <w:r w:rsidRPr="00F848AD">
              <w:rPr>
                <w:rFonts w:ascii="Times New Roman" w:hAnsi="Times New Roman"/>
                <w:szCs w:val="20"/>
                <w:lang w:val="uz-Cyrl-UZ"/>
              </w:rPr>
              <w:t>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04.01.2016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04.07.2016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A95AD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7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>
              <w:rPr>
                <w:rFonts w:ascii="Times New Roman" w:hAnsi="Times New Roman"/>
                <w:szCs w:val="20"/>
              </w:rPr>
              <w:t>электро</w:t>
            </w:r>
            <w:r w:rsidRPr="00F848AD">
              <w:rPr>
                <w:rFonts w:ascii="Times New Roman" w:hAnsi="Times New Roman"/>
                <w:szCs w:val="20"/>
              </w:rPr>
              <w:t>воза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М</w:t>
            </w:r>
            <w:r>
              <w:rPr>
                <w:rFonts w:ascii="Times New Roman" w:hAnsi="Times New Roman"/>
                <w:b/>
                <w:szCs w:val="20"/>
              </w:rPr>
              <w:t>Э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Pr="00F848AD">
              <w:rPr>
                <w:rFonts w:ascii="Times New Roman" w:hAnsi="Times New Roman"/>
                <w:szCs w:val="20"/>
              </w:rPr>
              <w:t xml:space="preserve"> </w:t>
            </w:r>
            <w:r w:rsidRPr="00F848AD">
              <w:rPr>
                <w:rFonts w:ascii="Times New Roman" w:hAnsi="Times New Roman"/>
                <w:szCs w:val="20"/>
                <w:lang w:val="uz-Cyrl-UZ"/>
              </w:rPr>
              <w:t>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04.01.2016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04.07.2016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6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>
              <w:rPr>
                <w:rFonts w:ascii="Times New Roman" w:hAnsi="Times New Roman"/>
                <w:szCs w:val="20"/>
              </w:rPr>
              <w:t xml:space="preserve">тепловоза на </w:t>
            </w:r>
            <w:r w:rsidRPr="00F848AD">
              <w:rPr>
                <w:rFonts w:ascii="Times New Roman" w:hAnsi="Times New Roman"/>
                <w:szCs w:val="20"/>
              </w:rPr>
              <w:t>электровоз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МТ на </w:t>
            </w:r>
            <w:r w:rsidRPr="00F848AD">
              <w:rPr>
                <w:rFonts w:ascii="Times New Roman" w:hAnsi="Times New Roman"/>
                <w:b/>
                <w:szCs w:val="20"/>
              </w:rPr>
              <w:t>МЭ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  <w:r w:rsidRPr="00F848AD">
              <w:rPr>
                <w:rFonts w:ascii="Times New Roman" w:hAnsi="Times New Roman"/>
                <w:szCs w:val="20"/>
              </w:rPr>
              <w:t xml:space="preserve"> 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05.01.2016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15.04.2016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7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>
              <w:rPr>
                <w:rFonts w:ascii="Times New Roman" w:hAnsi="Times New Roman"/>
                <w:szCs w:val="20"/>
              </w:rPr>
              <w:t xml:space="preserve">тепловоза на </w:t>
            </w:r>
            <w:r w:rsidRPr="00F848AD">
              <w:rPr>
                <w:rFonts w:ascii="Times New Roman" w:hAnsi="Times New Roman"/>
                <w:szCs w:val="20"/>
              </w:rPr>
              <w:t>электровоз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МТ на </w:t>
            </w:r>
            <w:r w:rsidRPr="00F848AD">
              <w:rPr>
                <w:rFonts w:ascii="Times New Roman" w:hAnsi="Times New Roman"/>
                <w:b/>
                <w:szCs w:val="20"/>
              </w:rPr>
              <w:t>МЭ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 xml:space="preserve">3,5 </w:t>
            </w:r>
            <w:r w:rsidRPr="00F848AD">
              <w:rPr>
                <w:rFonts w:ascii="Times New Roman" w:hAnsi="Times New Roman"/>
                <w:szCs w:val="20"/>
              </w:rPr>
              <w:t>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18.04.2016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03.08.2016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233BD7">
        <w:trPr>
          <w:trHeight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 w:rsidRPr="00F848AD">
              <w:rPr>
                <w:rFonts w:ascii="Times New Roman" w:hAnsi="Times New Roman"/>
                <w:szCs w:val="20"/>
                <w:lang w:val="uz-Cyrl-UZ"/>
              </w:rPr>
              <w:t>тепловоза</w:t>
            </w:r>
            <w:r w:rsidRPr="00F848AD">
              <w:rPr>
                <w:rFonts w:ascii="Times New Roman" w:hAnsi="Times New Roman"/>
                <w:szCs w:val="20"/>
              </w:rPr>
              <w:t xml:space="preserve"> на классность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МТП-1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1,5</w:t>
            </w:r>
            <w:r w:rsidRPr="00F848AD">
              <w:rPr>
                <w:rFonts w:ascii="Times New Roman" w:hAnsi="Times New Roman"/>
                <w:szCs w:val="20"/>
                <w:lang w:val="uz-Cyrl-UZ"/>
              </w:rPr>
              <w:t xml:space="preserve"> мес</w:t>
            </w:r>
            <w:r w:rsidRPr="00F848AD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02.05.2016</w:t>
            </w:r>
          </w:p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20.06.2016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 w:rsidRPr="00F848AD">
              <w:rPr>
                <w:rFonts w:ascii="Times New Roman" w:hAnsi="Times New Roman"/>
                <w:szCs w:val="20"/>
                <w:lang w:val="uz-Cyrl-UZ"/>
              </w:rPr>
              <w:t>П</w:t>
            </w:r>
            <w:r w:rsidRPr="00F848AD">
              <w:rPr>
                <w:rFonts w:ascii="Times New Roman" w:hAnsi="Times New Roman"/>
                <w:szCs w:val="20"/>
              </w:rPr>
              <w:t>овышение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20</w:t>
            </w:r>
          </w:p>
        </w:tc>
      </w:tr>
      <w:tr w:rsidR="00024963" w:rsidRPr="00F848AD" w:rsidTr="00233BD7">
        <w:trPr>
          <w:trHeight w:val="84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 w:rsidRPr="00F848AD">
              <w:rPr>
                <w:rFonts w:ascii="Times New Roman" w:hAnsi="Times New Roman"/>
                <w:szCs w:val="20"/>
                <w:lang w:val="uz-Cyrl-UZ"/>
              </w:rPr>
              <w:t>электровоза</w:t>
            </w:r>
            <w:r w:rsidRPr="00F848AD">
              <w:rPr>
                <w:rFonts w:ascii="Times New Roman" w:hAnsi="Times New Roman"/>
                <w:szCs w:val="20"/>
              </w:rPr>
              <w:t xml:space="preserve"> на классность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МЭП-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1,5</w:t>
            </w:r>
            <w:r w:rsidRPr="00F848AD">
              <w:rPr>
                <w:rFonts w:ascii="Times New Roman" w:hAnsi="Times New Roman"/>
                <w:szCs w:val="20"/>
              </w:rPr>
              <w:t xml:space="preserve"> 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02.05.2016</w:t>
            </w:r>
          </w:p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20.06.2016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  <w:lang w:val="uz-Cyrl-UZ"/>
              </w:rPr>
              <w:t>П</w:t>
            </w:r>
            <w:r w:rsidRPr="00F848AD">
              <w:rPr>
                <w:rFonts w:ascii="Times New Roman" w:hAnsi="Times New Roman"/>
                <w:szCs w:val="20"/>
              </w:rPr>
              <w:t>овышение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14</w:t>
            </w:r>
          </w:p>
        </w:tc>
      </w:tr>
      <w:tr w:rsidR="00024963" w:rsidRPr="00F848AD" w:rsidTr="007C427F">
        <w:trPr>
          <w:trHeight w:val="41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Основные направления обучения и должностные категории слушателей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Дата начала занятий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Сроки и виды обучения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Структурные подразделения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Региональные железнодорожные узлы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848AD">
              <w:rPr>
                <w:rFonts w:ascii="Times New Roman" w:hAnsi="Times New Roman"/>
                <w:b/>
                <w:sz w:val="20"/>
              </w:rPr>
              <w:t>Другие</w:t>
            </w:r>
          </w:p>
          <w:p w:rsidR="00024963" w:rsidRPr="00F848AD" w:rsidRDefault="00024963" w:rsidP="007C427F">
            <w:pPr>
              <w:spacing w:after="0" w:line="240" w:lineRule="auto"/>
              <w:ind w:left="-54" w:right="-68" w:firstLine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пред-приятия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ВСЕГО</w:t>
            </w:r>
          </w:p>
        </w:tc>
      </w:tr>
      <w:tr w:rsidR="00024963" w:rsidRPr="00F848AD" w:rsidTr="007C427F">
        <w:trPr>
          <w:trHeight w:val="55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4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Ташкент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Коканд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Бухара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Тинчлик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Кунград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Ургенч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Карши</w:t>
            </w:r>
          </w:p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color w:val="000000"/>
              </w:rPr>
              <w:t>Термез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</w:tr>
      <w:tr w:rsidR="00024963" w:rsidRPr="00F848AD" w:rsidTr="007C427F">
        <w:trPr>
          <w:trHeight w:val="2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</w:tr>
      <w:tr w:rsidR="00024963" w:rsidRPr="00F848AD" w:rsidTr="007C427F">
        <w:trPr>
          <w:trHeight w:val="71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>Машинисты тепловоза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МТ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6</w:t>
            </w:r>
            <w:r w:rsidRPr="00F848AD">
              <w:rPr>
                <w:rFonts w:ascii="Times New Roman" w:hAnsi="Times New Roman"/>
                <w:szCs w:val="20"/>
              </w:rPr>
              <w:t xml:space="preserve"> 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04.07.2016</w:t>
            </w:r>
          </w:p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30.12.2016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7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>Машинисты тепловоза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МТ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-4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6</w:t>
            </w:r>
            <w:r w:rsidRPr="00F848AD">
              <w:rPr>
                <w:rFonts w:ascii="Times New Roman" w:hAnsi="Times New Roman"/>
                <w:szCs w:val="20"/>
              </w:rPr>
              <w:t xml:space="preserve"> 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04.07.2016</w:t>
            </w:r>
          </w:p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30.12.2016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9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 w:rsidRPr="00F848AD">
              <w:rPr>
                <w:rFonts w:ascii="Times New Roman" w:hAnsi="Times New Roman"/>
                <w:szCs w:val="20"/>
              </w:rPr>
              <w:t xml:space="preserve">Машинисты </w:t>
            </w:r>
            <w:r>
              <w:rPr>
                <w:rFonts w:ascii="Times New Roman" w:hAnsi="Times New Roman"/>
                <w:szCs w:val="20"/>
              </w:rPr>
              <w:t>электро</w:t>
            </w:r>
            <w:r w:rsidRPr="00F848AD">
              <w:rPr>
                <w:rFonts w:ascii="Times New Roman" w:hAnsi="Times New Roman"/>
                <w:szCs w:val="20"/>
              </w:rPr>
              <w:t>воза</w:t>
            </w:r>
          </w:p>
          <w:p w:rsidR="00024963" w:rsidRPr="00F848AD" w:rsidRDefault="00024963" w:rsidP="00233BD7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</w:rPr>
            </w:pPr>
            <w:r w:rsidRPr="00F848AD">
              <w:rPr>
                <w:rFonts w:ascii="Times New Roman" w:hAnsi="Times New Roman"/>
                <w:b/>
                <w:szCs w:val="20"/>
              </w:rPr>
              <w:t>М</w:t>
            </w:r>
            <w:r>
              <w:rPr>
                <w:rFonts w:ascii="Times New Roman" w:hAnsi="Times New Roman"/>
                <w:b/>
                <w:szCs w:val="20"/>
              </w:rPr>
              <w:t>Э</w:t>
            </w:r>
            <w:r w:rsidRPr="00F848AD"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Pr="00F848AD">
              <w:rPr>
                <w:rFonts w:ascii="Times New Roman" w:hAnsi="Times New Roman"/>
                <w:szCs w:val="20"/>
              </w:rPr>
              <w:t xml:space="preserve"> 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04.07.2016</w:t>
            </w:r>
          </w:p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30.12.2016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7C427F">
        <w:trPr>
          <w:trHeight w:val="8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848AD">
              <w:rPr>
                <w:rFonts w:ascii="Times New Roman" w:hAnsi="Times New Roman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Помощник машиниста тепловоза</w:t>
            </w:r>
          </w:p>
          <w:p w:rsidR="00024963" w:rsidRPr="00233BD7" w:rsidRDefault="00024963" w:rsidP="007C427F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b/>
                <w:szCs w:val="20"/>
              </w:rPr>
            </w:pPr>
            <w:r w:rsidRPr="00233BD7">
              <w:rPr>
                <w:rFonts w:ascii="Times New Roman" w:hAnsi="Times New Roman"/>
                <w:b/>
                <w:szCs w:val="20"/>
              </w:rPr>
              <w:t>ПМТ-16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B80982">
            <w:pPr>
              <w:spacing w:after="0" w:line="240" w:lineRule="auto"/>
              <w:ind w:left="-76" w:right="-62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</w:rPr>
              <w:t xml:space="preserve">4 </w:t>
            </w:r>
            <w:r w:rsidRPr="00F848AD">
              <w:rPr>
                <w:rFonts w:ascii="Times New Roman" w:hAnsi="Times New Roman"/>
                <w:szCs w:val="20"/>
              </w:rPr>
              <w:t>мес.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04.07.2016</w:t>
            </w:r>
          </w:p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04.11.2016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Переп</w:t>
            </w:r>
            <w:r w:rsidRPr="00F848AD">
              <w:rPr>
                <w:rFonts w:ascii="Times New Roman" w:hAnsi="Times New Roman"/>
                <w:szCs w:val="20"/>
              </w:rPr>
              <w:t>одготовка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22</w:t>
            </w:r>
          </w:p>
        </w:tc>
      </w:tr>
      <w:tr w:rsidR="00024963" w:rsidRPr="00F848AD" w:rsidTr="00671FE2">
        <w:trPr>
          <w:trHeight w:val="327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210</w:t>
            </w:r>
          </w:p>
        </w:tc>
      </w:tr>
      <w:tr w:rsidR="00024963" w:rsidRPr="00F848AD" w:rsidTr="00DE1537">
        <w:trPr>
          <w:trHeight w:val="910"/>
        </w:trPr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Default="00024963" w:rsidP="007C427F">
            <w:pPr>
              <w:spacing w:after="0" w:line="240" w:lineRule="auto"/>
              <w:ind w:left="-47" w:right="-46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4963" w:rsidRPr="00F848AD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</w:tr>
      <w:tr w:rsidR="00024963" w:rsidRPr="00F848AD" w:rsidTr="00DE1537">
        <w:trPr>
          <w:trHeight w:val="327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3" w:rsidRPr="005A30E6" w:rsidRDefault="00024963" w:rsidP="00D639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>Всего в 201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>6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году 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>2397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человек, из них:</w:t>
            </w: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3" w:rsidRPr="005A30E6" w:rsidRDefault="00024963" w:rsidP="007C42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024963" w:rsidRPr="00F848AD" w:rsidTr="00DE1537">
        <w:trPr>
          <w:trHeight w:val="327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3" w:rsidRPr="005A30E6" w:rsidRDefault="00024963" w:rsidP="00D6395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>ДЦПК при ТашИИТ –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2187 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>человек, из них:</w:t>
            </w: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3" w:rsidRPr="005A30E6" w:rsidRDefault="00024963" w:rsidP="00D639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инженерно-технические работники  – 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>1690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человек;</w:t>
            </w:r>
          </w:p>
        </w:tc>
      </w:tr>
      <w:tr w:rsidR="00024963" w:rsidRPr="00F848AD" w:rsidTr="00DE1537">
        <w:trPr>
          <w:trHeight w:val="327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3" w:rsidRPr="005A30E6" w:rsidRDefault="00024963" w:rsidP="007C42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963" w:rsidRPr="005A30E6" w:rsidRDefault="00024963" w:rsidP="009164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кадры массовых профессий (рабочие)   – 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>497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человек.</w:t>
            </w:r>
          </w:p>
        </w:tc>
      </w:tr>
      <w:tr w:rsidR="00024963" w:rsidRPr="00F848AD" w:rsidTr="00DE1537">
        <w:trPr>
          <w:trHeight w:val="327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963" w:rsidRPr="005A30E6" w:rsidRDefault="00024963" w:rsidP="00B80982">
            <w:pPr>
              <w:jc w:val="right"/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ЦПМ на базе ТЧ Узбекиста 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– </w:t>
            </w:r>
            <w:r>
              <w:rPr>
                <w:rFonts w:ascii="Times New Roman" w:hAnsi="Times New Roman"/>
                <w:b/>
                <w:i/>
                <w:sz w:val="24"/>
                <w:lang w:val="uz-Cyrl-UZ"/>
              </w:rPr>
              <w:t>210</w:t>
            </w:r>
            <w:r w:rsidRPr="005A30E6">
              <w:rPr>
                <w:rFonts w:ascii="Times New Roman" w:hAnsi="Times New Roman"/>
                <w:b/>
                <w:i/>
                <w:sz w:val="24"/>
                <w:lang w:val="uz-Cyrl-UZ"/>
              </w:rPr>
              <w:t xml:space="preserve"> человека.</w:t>
            </w:r>
          </w:p>
        </w:tc>
        <w:tc>
          <w:tcPr>
            <w:tcW w:w="70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963" w:rsidRPr="005A30E6" w:rsidRDefault="00024963" w:rsidP="00DE1537">
            <w:pPr>
              <w:rPr>
                <w:rFonts w:ascii="Times New Roman" w:hAnsi="Times New Roman"/>
                <w:b/>
                <w:i/>
                <w:sz w:val="24"/>
                <w:lang w:val="uz-Cyrl-UZ"/>
              </w:rPr>
            </w:pPr>
          </w:p>
        </w:tc>
      </w:tr>
    </w:tbl>
    <w:p w:rsidR="00024963" w:rsidRPr="00A95AD6" w:rsidRDefault="00024963" w:rsidP="00737E61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sectPr w:rsidR="00024963" w:rsidRPr="00A95AD6" w:rsidSect="00F909EC">
      <w:pgSz w:w="16838" w:h="11906" w:orient="landscape"/>
      <w:pgMar w:top="851" w:right="851" w:bottom="78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63" w:rsidRDefault="00024963" w:rsidP="00F909EC">
      <w:pPr>
        <w:spacing w:after="0" w:line="240" w:lineRule="auto"/>
      </w:pPr>
      <w:r>
        <w:separator/>
      </w:r>
    </w:p>
  </w:endnote>
  <w:endnote w:type="continuationSeparator" w:id="0">
    <w:p w:rsidR="00024963" w:rsidRDefault="00024963" w:rsidP="00F9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63" w:rsidRDefault="00024963" w:rsidP="00F909EC">
      <w:pPr>
        <w:spacing w:after="0" w:line="240" w:lineRule="auto"/>
      </w:pPr>
      <w:r>
        <w:separator/>
      </w:r>
    </w:p>
  </w:footnote>
  <w:footnote w:type="continuationSeparator" w:id="0">
    <w:p w:rsidR="00024963" w:rsidRDefault="00024963" w:rsidP="00F9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F3D"/>
    <w:multiLevelType w:val="hybridMultilevel"/>
    <w:tmpl w:val="C3D663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165D0A"/>
    <w:multiLevelType w:val="hybridMultilevel"/>
    <w:tmpl w:val="39C0D19C"/>
    <w:lvl w:ilvl="0" w:tplc="A3CC30D2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4BDD"/>
    <w:multiLevelType w:val="hybridMultilevel"/>
    <w:tmpl w:val="0BBA5C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E9D"/>
    <w:rsid w:val="00011CD6"/>
    <w:rsid w:val="00012DAF"/>
    <w:rsid w:val="0002158F"/>
    <w:rsid w:val="00024963"/>
    <w:rsid w:val="00036C74"/>
    <w:rsid w:val="00052627"/>
    <w:rsid w:val="000707F5"/>
    <w:rsid w:val="00075ECF"/>
    <w:rsid w:val="00086A5C"/>
    <w:rsid w:val="00094EF0"/>
    <w:rsid w:val="00096854"/>
    <w:rsid w:val="000A0C6B"/>
    <w:rsid w:val="000A5AF5"/>
    <w:rsid w:val="000A7050"/>
    <w:rsid w:val="000C4A9F"/>
    <w:rsid w:val="00111BF5"/>
    <w:rsid w:val="001176A2"/>
    <w:rsid w:val="001368F6"/>
    <w:rsid w:val="00141D6D"/>
    <w:rsid w:val="00154EDD"/>
    <w:rsid w:val="00157285"/>
    <w:rsid w:val="00165D21"/>
    <w:rsid w:val="001705DA"/>
    <w:rsid w:val="00177A6B"/>
    <w:rsid w:val="00187CC2"/>
    <w:rsid w:val="00191E73"/>
    <w:rsid w:val="001A2854"/>
    <w:rsid w:val="001A361D"/>
    <w:rsid w:val="001B166F"/>
    <w:rsid w:val="001D2FE7"/>
    <w:rsid w:val="001D6C4E"/>
    <w:rsid w:val="001E1ED3"/>
    <w:rsid w:val="002027AF"/>
    <w:rsid w:val="00230A5F"/>
    <w:rsid w:val="0023262F"/>
    <w:rsid w:val="00233BD7"/>
    <w:rsid w:val="002470BD"/>
    <w:rsid w:val="0027201F"/>
    <w:rsid w:val="00295D1C"/>
    <w:rsid w:val="00297B9C"/>
    <w:rsid w:val="002A02F0"/>
    <w:rsid w:val="002A2926"/>
    <w:rsid w:val="002A4D23"/>
    <w:rsid w:val="002B3AD1"/>
    <w:rsid w:val="002C017C"/>
    <w:rsid w:val="002C5321"/>
    <w:rsid w:val="00305561"/>
    <w:rsid w:val="00375168"/>
    <w:rsid w:val="00390788"/>
    <w:rsid w:val="003938CE"/>
    <w:rsid w:val="00397BED"/>
    <w:rsid w:val="003A1884"/>
    <w:rsid w:val="003B0364"/>
    <w:rsid w:val="003B634F"/>
    <w:rsid w:val="003B63C2"/>
    <w:rsid w:val="003C292E"/>
    <w:rsid w:val="003C5968"/>
    <w:rsid w:val="003C5F7F"/>
    <w:rsid w:val="003D5028"/>
    <w:rsid w:val="004054F4"/>
    <w:rsid w:val="00405990"/>
    <w:rsid w:val="00426B92"/>
    <w:rsid w:val="00433DBF"/>
    <w:rsid w:val="00434AA4"/>
    <w:rsid w:val="00446A75"/>
    <w:rsid w:val="0045737E"/>
    <w:rsid w:val="00474AAE"/>
    <w:rsid w:val="0047759E"/>
    <w:rsid w:val="004801E8"/>
    <w:rsid w:val="00491375"/>
    <w:rsid w:val="004970EA"/>
    <w:rsid w:val="004B0DE6"/>
    <w:rsid w:val="004B3021"/>
    <w:rsid w:val="004C31C5"/>
    <w:rsid w:val="004E58FF"/>
    <w:rsid w:val="005053C7"/>
    <w:rsid w:val="00511F04"/>
    <w:rsid w:val="005325A2"/>
    <w:rsid w:val="00554C6C"/>
    <w:rsid w:val="0057282B"/>
    <w:rsid w:val="00583B2B"/>
    <w:rsid w:val="00590457"/>
    <w:rsid w:val="00592271"/>
    <w:rsid w:val="00597934"/>
    <w:rsid w:val="00597D45"/>
    <w:rsid w:val="005A30E6"/>
    <w:rsid w:val="005D32DA"/>
    <w:rsid w:val="005E49E1"/>
    <w:rsid w:val="005F6E8F"/>
    <w:rsid w:val="0060793C"/>
    <w:rsid w:val="00612E9D"/>
    <w:rsid w:val="0062356D"/>
    <w:rsid w:val="00623CA8"/>
    <w:rsid w:val="006279FA"/>
    <w:rsid w:val="0064506E"/>
    <w:rsid w:val="006465F5"/>
    <w:rsid w:val="00646BD6"/>
    <w:rsid w:val="006478FA"/>
    <w:rsid w:val="00654FA0"/>
    <w:rsid w:val="00663C7D"/>
    <w:rsid w:val="00664B03"/>
    <w:rsid w:val="00666699"/>
    <w:rsid w:val="00671FE2"/>
    <w:rsid w:val="00672202"/>
    <w:rsid w:val="00672478"/>
    <w:rsid w:val="00673251"/>
    <w:rsid w:val="0067746D"/>
    <w:rsid w:val="00696DCE"/>
    <w:rsid w:val="006A2D78"/>
    <w:rsid w:val="006A7B8A"/>
    <w:rsid w:val="006C2B96"/>
    <w:rsid w:val="006D5903"/>
    <w:rsid w:val="007002D0"/>
    <w:rsid w:val="0072433A"/>
    <w:rsid w:val="00737E61"/>
    <w:rsid w:val="00741CAA"/>
    <w:rsid w:val="0074564F"/>
    <w:rsid w:val="00746BDF"/>
    <w:rsid w:val="007559E9"/>
    <w:rsid w:val="00764183"/>
    <w:rsid w:val="007665A5"/>
    <w:rsid w:val="00773C74"/>
    <w:rsid w:val="0079639B"/>
    <w:rsid w:val="00797F76"/>
    <w:rsid w:val="007A1619"/>
    <w:rsid w:val="007A5110"/>
    <w:rsid w:val="007A5965"/>
    <w:rsid w:val="007B0FFD"/>
    <w:rsid w:val="007B6265"/>
    <w:rsid w:val="007C427F"/>
    <w:rsid w:val="007C4371"/>
    <w:rsid w:val="007D0BBC"/>
    <w:rsid w:val="007D30C5"/>
    <w:rsid w:val="008343EA"/>
    <w:rsid w:val="00841AE1"/>
    <w:rsid w:val="00857E23"/>
    <w:rsid w:val="00881F44"/>
    <w:rsid w:val="00883F47"/>
    <w:rsid w:val="008B0CFF"/>
    <w:rsid w:val="008B5205"/>
    <w:rsid w:val="008C6B5E"/>
    <w:rsid w:val="008D7B48"/>
    <w:rsid w:val="00912CA7"/>
    <w:rsid w:val="00916403"/>
    <w:rsid w:val="0092250F"/>
    <w:rsid w:val="00922AFA"/>
    <w:rsid w:val="00944F96"/>
    <w:rsid w:val="00952E2B"/>
    <w:rsid w:val="0095674E"/>
    <w:rsid w:val="00960377"/>
    <w:rsid w:val="009831A5"/>
    <w:rsid w:val="00987066"/>
    <w:rsid w:val="0099123E"/>
    <w:rsid w:val="00991556"/>
    <w:rsid w:val="00994FF9"/>
    <w:rsid w:val="009A4629"/>
    <w:rsid w:val="009C0762"/>
    <w:rsid w:val="009C2BA6"/>
    <w:rsid w:val="009E4A1D"/>
    <w:rsid w:val="00A03C74"/>
    <w:rsid w:val="00A16D88"/>
    <w:rsid w:val="00A16DD0"/>
    <w:rsid w:val="00A35038"/>
    <w:rsid w:val="00A35236"/>
    <w:rsid w:val="00A51299"/>
    <w:rsid w:val="00A52436"/>
    <w:rsid w:val="00A66C19"/>
    <w:rsid w:val="00A81EFB"/>
    <w:rsid w:val="00A91128"/>
    <w:rsid w:val="00A938A6"/>
    <w:rsid w:val="00A95AD6"/>
    <w:rsid w:val="00AA4C74"/>
    <w:rsid w:val="00AB2170"/>
    <w:rsid w:val="00AB429B"/>
    <w:rsid w:val="00AB79B4"/>
    <w:rsid w:val="00AC33EF"/>
    <w:rsid w:val="00AC6735"/>
    <w:rsid w:val="00AD301C"/>
    <w:rsid w:val="00AE4DCD"/>
    <w:rsid w:val="00AF410D"/>
    <w:rsid w:val="00AF7DD4"/>
    <w:rsid w:val="00B00FD2"/>
    <w:rsid w:val="00B31B51"/>
    <w:rsid w:val="00B325BD"/>
    <w:rsid w:val="00B36FB6"/>
    <w:rsid w:val="00B4030A"/>
    <w:rsid w:val="00B41287"/>
    <w:rsid w:val="00B52660"/>
    <w:rsid w:val="00B52D0A"/>
    <w:rsid w:val="00B6400B"/>
    <w:rsid w:val="00B713CD"/>
    <w:rsid w:val="00B71DA0"/>
    <w:rsid w:val="00B7293B"/>
    <w:rsid w:val="00B75E26"/>
    <w:rsid w:val="00B80982"/>
    <w:rsid w:val="00B91C56"/>
    <w:rsid w:val="00B94F7D"/>
    <w:rsid w:val="00BB06C9"/>
    <w:rsid w:val="00BB285F"/>
    <w:rsid w:val="00BC4AD7"/>
    <w:rsid w:val="00BE1B7D"/>
    <w:rsid w:val="00BE37B1"/>
    <w:rsid w:val="00BE7ED1"/>
    <w:rsid w:val="00BF3F8C"/>
    <w:rsid w:val="00C121DF"/>
    <w:rsid w:val="00C13499"/>
    <w:rsid w:val="00C30AA7"/>
    <w:rsid w:val="00C40F26"/>
    <w:rsid w:val="00C5363C"/>
    <w:rsid w:val="00C656C7"/>
    <w:rsid w:val="00CA03FA"/>
    <w:rsid w:val="00CA526B"/>
    <w:rsid w:val="00CA7D3C"/>
    <w:rsid w:val="00CD15F8"/>
    <w:rsid w:val="00D172E1"/>
    <w:rsid w:val="00D5232D"/>
    <w:rsid w:val="00D61455"/>
    <w:rsid w:val="00D63958"/>
    <w:rsid w:val="00D70E0F"/>
    <w:rsid w:val="00D74D7D"/>
    <w:rsid w:val="00D762ED"/>
    <w:rsid w:val="00D82555"/>
    <w:rsid w:val="00D873A5"/>
    <w:rsid w:val="00D900A1"/>
    <w:rsid w:val="00D927BA"/>
    <w:rsid w:val="00DB3435"/>
    <w:rsid w:val="00DB4039"/>
    <w:rsid w:val="00DC57DC"/>
    <w:rsid w:val="00DC68C8"/>
    <w:rsid w:val="00DE1537"/>
    <w:rsid w:val="00DF1CCC"/>
    <w:rsid w:val="00E0017B"/>
    <w:rsid w:val="00E04491"/>
    <w:rsid w:val="00E05FF0"/>
    <w:rsid w:val="00E10B23"/>
    <w:rsid w:val="00E1646F"/>
    <w:rsid w:val="00E213CA"/>
    <w:rsid w:val="00E31E50"/>
    <w:rsid w:val="00E42288"/>
    <w:rsid w:val="00E445C6"/>
    <w:rsid w:val="00E54AE2"/>
    <w:rsid w:val="00E57C8F"/>
    <w:rsid w:val="00E847A8"/>
    <w:rsid w:val="00E8669D"/>
    <w:rsid w:val="00EA0DA7"/>
    <w:rsid w:val="00EB039D"/>
    <w:rsid w:val="00EB2BD3"/>
    <w:rsid w:val="00EB33C5"/>
    <w:rsid w:val="00EF10E3"/>
    <w:rsid w:val="00EF586E"/>
    <w:rsid w:val="00F07306"/>
    <w:rsid w:val="00F12CF1"/>
    <w:rsid w:val="00F20801"/>
    <w:rsid w:val="00F22EBD"/>
    <w:rsid w:val="00F24D5D"/>
    <w:rsid w:val="00F450C1"/>
    <w:rsid w:val="00F459C5"/>
    <w:rsid w:val="00F52687"/>
    <w:rsid w:val="00F848AD"/>
    <w:rsid w:val="00F85939"/>
    <w:rsid w:val="00F909EC"/>
    <w:rsid w:val="00F9481F"/>
    <w:rsid w:val="00FA0269"/>
    <w:rsid w:val="00FA0873"/>
    <w:rsid w:val="00FA7BCB"/>
    <w:rsid w:val="00FB1A58"/>
    <w:rsid w:val="00FB3EB1"/>
    <w:rsid w:val="00FB71BC"/>
    <w:rsid w:val="00FC6C19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E9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B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E9D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B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2B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629"/>
    <w:pPr>
      <w:keepNext/>
      <w:keepLines/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40"/>
      <w:szCs w:val="24"/>
      <w:lang w:val="uz-Cyrl-U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B9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462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62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B9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2E9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B96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B96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629"/>
    <w:rPr>
      <w:rFonts w:ascii="Times New Roman" w:hAnsi="Times New Roman" w:cs="Times New Roman"/>
      <w:b/>
      <w:sz w:val="24"/>
      <w:szCs w:val="24"/>
      <w:lang w:val="uz-Cyrl-U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B96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462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4629"/>
    <w:rPr>
      <w:rFonts w:ascii="Calibri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2E9D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2E9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12E9D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2E9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12E9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2E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612E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E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C2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B96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C2B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2B96"/>
    <w:rPr>
      <w:rFonts w:ascii="Calibri" w:hAnsi="Calibri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6C2B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2B96"/>
    <w:rPr>
      <w:rFonts w:ascii="Calibri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6C2B96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/>
      <w:sz w:val="28"/>
      <w:szCs w:val="20"/>
    </w:rPr>
  </w:style>
  <w:style w:type="character" w:styleId="Emphasis">
    <w:name w:val="Emphasis"/>
    <w:basedOn w:val="DefaultParagraphFont"/>
    <w:uiPriority w:val="99"/>
    <w:qFormat/>
    <w:rsid w:val="009A4629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rsid w:val="009A4629"/>
    <w:pPr>
      <w:spacing w:after="0" w:line="240" w:lineRule="auto"/>
      <w:jc w:val="center"/>
    </w:pPr>
    <w:rPr>
      <w:rFonts w:ascii="Times New Roman" w:hAnsi="Times New Roman"/>
      <w:b/>
      <w:bCs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4629"/>
    <w:rPr>
      <w:rFonts w:ascii="Times New Roman" w:hAnsi="Times New Roman" w:cs="Times New Roman"/>
      <w:b/>
      <w:bCs/>
      <w:noProof/>
      <w:sz w:val="24"/>
      <w:szCs w:val="24"/>
    </w:rPr>
  </w:style>
  <w:style w:type="table" w:styleId="TableGrid">
    <w:name w:val="Table Grid"/>
    <w:basedOn w:val="TableNormal"/>
    <w:uiPriority w:val="99"/>
    <w:rsid w:val="009A462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Normal"/>
    <w:uiPriority w:val="99"/>
    <w:rsid w:val="009A4629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9A4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6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A46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629"/>
    <w:rPr>
      <w:rFonts w:ascii="Calibri" w:hAnsi="Calibri" w:cs="Times New Roman"/>
    </w:rPr>
  </w:style>
  <w:style w:type="paragraph" w:customStyle="1" w:styleId="11">
    <w:name w:val="Знак Знак1 Знак Знак Знак1 Знак Знак Знак Знак Знак Знак Знак"/>
    <w:basedOn w:val="Normal"/>
    <w:autoRedefine/>
    <w:uiPriority w:val="99"/>
    <w:rsid w:val="009A4629"/>
    <w:pPr>
      <w:spacing w:after="160" w:line="240" w:lineRule="exact"/>
    </w:pPr>
    <w:rPr>
      <w:rFonts w:ascii="Times Uzb Roman" w:eastAsia="SimSun" w:hAnsi="Times Uzb Roman"/>
      <w:b/>
      <w:sz w:val="28"/>
      <w:szCs w:val="24"/>
      <w:lang w:val="en-US" w:eastAsia="en-US"/>
    </w:rPr>
  </w:style>
  <w:style w:type="character" w:customStyle="1" w:styleId="showcontext">
    <w:name w:val="show_context"/>
    <w:basedOn w:val="DefaultParagraphFont"/>
    <w:uiPriority w:val="99"/>
    <w:rsid w:val="005922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92271"/>
    <w:rPr>
      <w:rFonts w:cs="Times New Roman"/>
    </w:rPr>
  </w:style>
  <w:style w:type="paragraph" w:customStyle="1" w:styleId="22">
    <w:name w:val="Основной текст 22"/>
    <w:basedOn w:val="Normal"/>
    <w:uiPriority w:val="99"/>
    <w:rsid w:val="00737E61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46</Pages>
  <Words>10171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</cp:revision>
  <cp:lastPrinted>2016-03-29T12:41:00Z</cp:lastPrinted>
  <dcterms:created xsi:type="dcterms:W3CDTF">2016-04-04T05:16:00Z</dcterms:created>
  <dcterms:modified xsi:type="dcterms:W3CDTF">2016-04-04T05:55:00Z</dcterms:modified>
</cp:coreProperties>
</file>