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B05" w:rsidRDefault="005A0EEA">
      <w:pPr>
        <w:pStyle w:val="1"/>
        <w:spacing w:after="240" w:line="240" w:lineRule="auto"/>
        <w:ind w:firstLine="0"/>
        <w:jc w:val="right"/>
      </w:pPr>
      <w:r>
        <w:rPr>
          <w:color w:val="000000"/>
        </w:rPr>
        <w:t>1.2.1.3.</w:t>
      </w:r>
    </w:p>
    <w:p w:rsidR="00614B05" w:rsidRDefault="005A0EEA">
      <w:pPr>
        <w:pStyle w:val="1"/>
        <w:spacing w:line="259" w:lineRule="auto"/>
        <w:ind w:firstLine="0"/>
        <w:jc w:val="center"/>
      </w:pPr>
      <w:r>
        <w:rPr>
          <w:b/>
          <w:bCs/>
        </w:rPr>
        <w:t>“</w:t>
      </w:r>
      <w:proofErr w:type="spellStart"/>
      <w:r w:rsidRPr="00742CC7">
        <w:rPr>
          <w:b/>
          <w:bCs/>
        </w:rPr>
        <w:t>O</w:t>
      </w:r>
      <w:r w:rsidR="00742CC7" w:rsidRPr="00742CC7">
        <w:rPr>
          <w:b/>
        </w:rPr>
        <w:t>‘</w:t>
      </w:r>
      <w:r w:rsidRPr="00742CC7">
        <w:rPr>
          <w:b/>
          <w:bCs/>
        </w:rPr>
        <w:t>zbekiston</w:t>
      </w:r>
      <w:proofErr w:type="spellEnd"/>
      <w:r w:rsidRPr="00742CC7">
        <w:rPr>
          <w:b/>
          <w:bCs/>
        </w:rPr>
        <w:t xml:space="preserve"> </w:t>
      </w:r>
      <w:proofErr w:type="spellStart"/>
      <w:r w:rsidRPr="00742CC7">
        <w:rPr>
          <w:b/>
          <w:bCs/>
        </w:rPr>
        <w:t>temir</w:t>
      </w:r>
      <w:proofErr w:type="spellEnd"/>
      <w:r w:rsidRPr="00742CC7">
        <w:rPr>
          <w:b/>
          <w:bCs/>
        </w:rPr>
        <w:t xml:space="preserve"> </w:t>
      </w:r>
      <w:proofErr w:type="spellStart"/>
      <w:r w:rsidRPr="00742CC7">
        <w:rPr>
          <w:b/>
          <w:bCs/>
        </w:rPr>
        <w:t>yo</w:t>
      </w:r>
      <w:r w:rsidR="00742CC7" w:rsidRPr="00742CC7">
        <w:rPr>
          <w:b/>
        </w:rPr>
        <w:t>‘</w:t>
      </w:r>
      <w:r w:rsidR="00DC6E0A" w:rsidRPr="00742CC7">
        <w:rPr>
          <w:b/>
          <w:bCs/>
        </w:rPr>
        <w:t>ll</w:t>
      </w:r>
      <w:r w:rsidRPr="00742CC7">
        <w:rPr>
          <w:b/>
          <w:bCs/>
        </w:rPr>
        <w:t>ari</w:t>
      </w:r>
      <w:proofErr w:type="spellEnd"/>
      <w:r>
        <w:rPr>
          <w:b/>
          <w:bCs/>
        </w:rPr>
        <w:t xml:space="preserve">” </w:t>
      </w:r>
      <w:proofErr w:type="spellStart"/>
      <w:r>
        <w:rPr>
          <w:b/>
          <w:bCs/>
        </w:rPr>
        <w:t>aksiyadorlik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jamiyati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korrupsiyaga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qarshi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kurashish</w:t>
      </w:r>
      <w:proofErr w:type="spellEnd"/>
      <w:r w:rsidR="00466F12">
        <w:rPr>
          <w:b/>
          <w:bCs/>
        </w:rPr>
        <w:t xml:space="preserve"> </w:t>
      </w:r>
      <w:proofErr w:type="spellStart"/>
      <w:r>
        <w:rPr>
          <w:b/>
          <w:bCs/>
        </w:rPr>
        <w:t>boshqarmasining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korrupsiya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faktlariga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doir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murojaatlarni</w:t>
      </w:r>
      <w:proofErr w:type="spellEnd"/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ko‘rib</w:t>
      </w:r>
      <w:proofErr w:type="spellEnd"/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chiqish</w:t>
      </w:r>
      <w:proofErr w:type="spellEnd"/>
      <w:r w:rsidR="002C641B">
        <w:rPr>
          <w:b/>
          <w:bCs/>
        </w:rPr>
        <w:t xml:space="preserve"> </w:t>
      </w:r>
      <w:proofErr w:type="spellStart"/>
      <w:r>
        <w:rPr>
          <w:b/>
          <w:bCs/>
        </w:rPr>
        <w:t>natijalari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haqidagi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br/>
        <w:t>HISOBOT</w:t>
      </w:r>
    </w:p>
    <w:p w:rsidR="00614B05" w:rsidRDefault="005A0EEA" w:rsidP="00530C80">
      <w:pPr>
        <w:pStyle w:val="1"/>
        <w:spacing w:after="240" w:line="240" w:lineRule="auto"/>
        <w:ind w:firstLine="0"/>
        <w:jc w:val="right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202</w:t>
      </w:r>
      <w:r w:rsidR="00C305D3">
        <w:rPr>
          <w:b/>
          <w:bCs/>
          <w:sz w:val="22"/>
          <w:szCs w:val="22"/>
          <w:u w:val="single"/>
          <w:lang w:val="uz-Cyrl-UZ"/>
        </w:rPr>
        <w:t>5</w:t>
      </w:r>
      <w:r>
        <w:rPr>
          <w:b/>
          <w:bCs/>
          <w:sz w:val="22"/>
          <w:szCs w:val="22"/>
          <w:u w:val="single"/>
        </w:rPr>
        <w:t xml:space="preserve"> </w:t>
      </w:r>
      <w:proofErr w:type="spellStart"/>
      <w:r>
        <w:rPr>
          <w:b/>
          <w:bCs/>
          <w:sz w:val="22"/>
          <w:szCs w:val="22"/>
          <w:u w:val="single"/>
        </w:rPr>
        <w:t>yil</w:t>
      </w:r>
      <w:proofErr w:type="spellEnd"/>
      <w:r>
        <w:rPr>
          <w:b/>
          <w:bCs/>
          <w:sz w:val="22"/>
          <w:szCs w:val="22"/>
          <w:u w:val="single"/>
        </w:rPr>
        <w:t xml:space="preserve"> 01 </w:t>
      </w:r>
      <w:proofErr w:type="spellStart"/>
      <w:r w:rsidR="00F375EB">
        <w:rPr>
          <w:b/>
          <w:bCs/>
          <w:sz w:val="22"/>
          <w:szCs w:val="22"/>
          <w:u w:val="single"/>
        </w:rPr>
        <w:t>oktabr</w:t>
      </w:r>
      <w:proofErr w:type="spellEnd"/>
      <w:r>
        <w:rPr>
          <w:b/>
          <w:bCs/>
          <w:sz w:val="22"/>
          <w:szCs w:val="22"/>
          <w:u w:val="single"/>
        </w:rPr>
        <w:t xml:space="preserve"> </w:t>
      </w:r>
      <w:proofErr w:type="spellStart"/>
      <w:r>
        <w:rPr>
          <w:b/>
          <w:bCs/>
          <w:sz w:val="22"/>
          <w:szCs w:val="22"/>
          <w:u w:val="single"/>
        </w:rPr>
        <w:t>holatiga</w:t>
      </w:r>
      <w:proofErr w:type="spellEnd"/>
    </w:p>
    <w:p w:rsidR="00614B05" w:rsidRDefault="005A0EEA" w:rsidP="00166557">
      <w:pPr>
        <w:pStyle w:val="1"/>
        <w:numPr>
          <w:ilvl w:val="0"/>
          <w:numId w:val="1"/>
        </w:numPr>
        <w:tabs>
          <w:tab w:val="left" w:pos="328"/>
        </w:tabs>
        <w:spacing w:before="120" w:after="0"/>
        <w:ind w:firstLine="0"/>
        <w:jc w:val="center"/>
      </w:pPr>
      <w:proofErr w:type="spellStart"/>
      <w:r>
        <w:rPr>
          <w:b/>
          <w:bCs/>
        </w:rPr>
        <w:t>Umumiy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ma’lumot</w:t>
      </w:r>
      <w:proofErr w:type="spellEnd"/>
    </w:p>
    <w:p w:rsidR="00614B05" w:rsidRDefault="005A0EEA" w:rsidP="00FB0373">
      <w:pPr>
        <w:pStyle w:val="1"/>
        <w:spacing w:after="120" w:line="276" w:lineRule="auto"/>
        <w:ind w:firstLine="658"/>
        <w:jc w:val="both"/>
      </w:pPr>
      <w:r>
        <w:t>“</w:t>
      </w:r>
      <w:proofErr w:type="spellStart"/>
      <w:r>
        <w:t>O‘zbekiston</w:t>
      </w:r>
      <w:proofErr w:type="spellEnd"/>
      <w:r>
        <w:t xml:space="preserve"> </w:t>
      </w:r>
      <w:proofErr w:type="spellStart"/>
      <w:r>
        <w:t>temir</w:t>
      </w:r>
      <w:proofErr w:type="spellEnd"/>
      <w:r>
        <w:t xml:space="preserve"> </w:t>
      </w:r>
      <w:proofErr w:type="spellStart"/>
      <w:r>
        <w:t>yo‘llari</w:t>
      </w:r>
      <w:proofErr w:type="spellEnd"/>
      <w:r>
        <w:t xml:space="preserve">” </w:t>
      </w:r>
      <w:proofErr w:type="spellStart"/>
      <w:r>
        <w:t>aksiyadorlik</w:t>
      </w:r>
      <w:proofErr w:type="spellEnd"/>
      <w:r>
        <w:t xml:space="preserve"> </w:t>
      </w:r>
      <w:proofErr w:type="spellStart"/>
      <w:r>
        <w:t>jamiyati</w:t>
      </w:r>
      <w:proofErr w:type="spellEnd"/>
      <w:r>
        <w:t xml:space="preserve"> </w:t>
      </w:r>
      <w:proofErr w:type="spellStart"/>
      <w:r>
        <w:t>Korrupsiyaga</w:t>
      </w:r>
      <w:proofErr w:type="spellEnd"/>
      <w:r>
        <w:t xml:space="preserve"> </w:t>
      </w:r>
      <w:proofErr w:type="spellStart"/>
      <w:r>
        <w:t>qarshi</w:t>
      </w:r>
      <w:proofErr w:type="spellEnd"/>
      <w:r>
        <w:t xml:space="preserve"> </w:t>
      </w:r>
      <w:proofErr w:type="spellStart"/>
      <w:r>
        <w:t>kurashish</w:t>
      </w:r>
      <w:proofErr w:type="spellEnd"/>
      <w:r>
        <w:t xml:space="preserve"> </w:t>
      </w:r>
      <w:proofErr w:type="spellStart"/>
      <w:r>
        <w:t>boshqarmasiga</w:t>
      </w:r>
      <w:proofErr w:type="spellEnd"/>
      <w:r>
        <w:t xml:space="preserve"> 202</w:t>
      </w:r>
      <w:r w:rsidR="00C305D3">
        <w:t>5</w:t>
      </w:r>
      <w:r>
        <w:t xml:space="preserve"> </w:t>
      </w:r>
      <w:proofErr w:type="spellStart"/>
      <w:r>
        <w:t>yil</w:t>
      </w:r>
      <w:proofErr w:type="spellEnd"/>
      <w:r w:rsidR="00C305D3">
        <w:t xml:space="preserve"> </w:t>
      </w:r>
      <w:r w:rsidR="00F375EB">
        <w:t>3</w:t>
      </w:r>
      <w:r w:rsidR="00C305D3">
        <w:t>-choragi</w:t>
      </w:r>
      <w:r>
        <w:t xml:space="preserve"> </w:t>
      </w:r>
      <w:proofErr w:type="spellStart"/>
      <w:r>
        <w:t>davomida</w:t>
      </w:r>
      <w:proofErr w:type="spellEnd"/>
      <w:r>
        <w:t xml:space="preserve"> </w:t>
      </w:r>
      <w:proofErr w:type="spellStart"/>
      <w:r>
        <w:rPr>
          <w:color w:val="000000"/>
        </w:rPr>
        <w:t>aloqa</w:t>
      </w:r>
      <w:proofErr w:type="spellEnd"/>
      <w:r>
        <w:rPr>
          <w:color w:val="000000"/>
        </w:rPr>
        <w:t xml:space="preserve"> </w:t>
      </w:r>
      <w:proofErr w:type="spellStart"/>
      <w:r>
        <w:t>kanallari</w:t>
      </w:r>
      <w:proofErr w:type="spellEnd"/>
      <w:r>
        <w:t xml:space="preserve"> </w:t>
      </w:r>
      <w:proofErr w:type="spellStart"/>
      <w:r>
        <w:t>orqali</w:t>
      </w:r>
      <w:proofErr w:type="spellEnd"/>
      <w:r>
        <w:t xml:space="preserve"> </w:t>
      </w:r>
      <w:proofErr w:type="spellStart"/>
      <w:proofErr w:type="gramStart"/>
      <w:r>
        <w:t>jami</w:t>
      </w:r>
      <w:proofErr w:type="spellEnd"/>
      <w:proofErr w:type="gramEnd"/>
      <w:r>
        <w:t xml:space="preserve"> </w:t>
      </w:r>
      <w:r w:rsidR="00604B80">
        <w:t>2</w:t>
      </w:r>
      <w:r w:rsidR="00D91083">
        <w:t>4</w:t>
      </w:r>
      <w:r>
        <w:t xml:space="preserve"> ta </w:t>
      </w:r>
      <w:proofErr w:type="spellStart"/>
      <w:r>
        <w:t>murojaat</w:t>
      </w:r>
      <w:proofErr w:type="spellEnd"/>
      <w:r>
        <w:t xml:space="preserve"> </w:t>
      </w:r>
      <w:proofErr w:type="spellStart"/>
      <w:r>
        <w:t>kelib</w:t>
      </w:r>
      <w:proofErr w:type="spellEnd"/>
      <w:r>
        <w:t xml:space="preserve"> </w:t>
      </w:r>
      <w:proofErr w:type="spellStart"/>
      <w:r>
        <w:t>tushgan</w:t>
      </w:r>
      <w:proofErr w:type="spellEnd"/>
      <w:r>
        <w:t xml:space="preserve"> </w:t>
      </w:r>
      <w:proofErr w:type="spellStart"/>
      <w:r>
        <w:t>bo‘lib</w:t>
      </w:r>
      <w:proofErr w:type="spellEnd"/>
      <w:r>
        <w:t xml:space="preserve">, </w:t>
      </w:r>
      <w:proofErr w:type="spellStart"/>
      <w:r>
        <w:t>hududlar</w:t>
      </w:r>
      <w:proofErr w:type="spellEnd"/>
      <w:r>
        <w:t xml:space="preserve"> </w:t>
      </w:r>
      <w:proofErr w:type="spellStart"/>
      <w:r>
        <w:t>kesimida</w:t>
      </w:r>
      <w:proofErr w:type="spellEnd"/>
      <w:r>
        <w:t xml:space="preserve"> </w:t>
      </w:r>
      <w:proofErr w:type="spellStart"/>
      <w:r>
        <w:t>quyidagicha</w:t>
      </w:r>
      <w:proofErr w:type="spellEnd"/>
      <w:r>
        <w:t xml:space="preserve"> </w:t>
      </w:r>
      <w:proofErr w:type="spellStart"/>
      <w:r>
        <w:t>ko‘rinishga</w:t>
      </w:r>
      <w:proofErr w:type="spellEnd"/>
      <w:r>
        <w:t xml:space="preserve"> </w:t>
      </w:r>
      <w:proofErr w:type="spellStart"/>
      <w:r>
        <w:t>ega</w:t>
      </w:r>
      <w:proofErr w:type="spellEnd"/>
      <w:r>
        <w:t>:</w:t>
      </w:r>
    </w:p>
    <w:p w:rsidR="0074588B" w:rsidRPr="00780DB1" w:rsidRDefault="0074588B" w:rsidP="00F459B4">
      <w:pPr>
        <w:pStyle w:val="1"/>
        <w:numPr>
          <w:ilvl w:val="0"/>
          <w:numId w:val="2"/>
        </w:numPr>
        <w:tabs>
          <w:tab w:val="left" w:pos="1015"/>
        </w:tabs>
        <w:spacing w:after="0"/>
        <w:ind w:firstLine="660"/>
        <w:jc w:val="both"/>
      </w:pPr>
      <w:proofErr w:type="spellStart"/>
      <w:r w:rsidRPr="00780DB1">
        <w:t>Qoraqalpog‘iston</w:t>
      </w:r>
      <w:proofErr w:type="spellEnd"/>
      <w:r w:rsidRPr="00780DB1">
        <w:t xml:space="preserve"> </w:t>
      </w:r>
      <w:proofErr w:type="spellStart"/>
      <w:r w:rsidRPr="00780DB1">
        <w:t>Respublikasi</w:t>
      </w:r>
      <w:proofErr w:type="spellEnd"/>
      <w:r w:rsidRPr="00780DB1">
        <w:t xml:space="preserve"> – </w:t>
      </w:r>
      <w:r w:rsidR="006418D4" w:rsidRPr="00780DB1">
        <w:t>2</w:t>
      </w:r>
      <w:r w:rsidRPr="00780DB1">
        <w:t xml:space="preserve"> ta;</w:t>
      </w:r>
      <w:bookmarkStart w:id="0" w:name="_GoBack"/>
      <w:bookmarkEnd w:id="0"/>
    </w:p>
    <w:p w:rsidR="00F459B4" w:rsidRPr="00780DB1" w:rsidRDefault="00F459B4" w:rsidP="00F459B4">
      <w:pPr>
        <w:pStyle w:val="1"/>
        <w:numPr>
          <w:ilvl w:val="0"/>
          <w:numId w:val="2"/>
        </w:numPr>
        <w:tabs>
          <w:tab w:val="left" w:pos="1015"/>
        </w:tabs>
        <w:spacing w:after="0"/>
        <w:ind w:firstLine="660"/>
        <w:jc w:val="both"/>
      </w:pPr>
      <w:proofErr w:type="spellStart"/>
      <w:r w:rsidRPr="00780DB1">
        <w:t>Farg‘ona</w:t>
      </w:r>
      <w:proofErr w:type="spellEnd"/>
      <w:r w:rsidRPr="00780DB1">
        <w:t xml:space="preserve"> </w:t>
      </w:r>
      <w:proofErr w:type="spellStart"/>
      <w:r w:rsidRPr="00780DB1">
        <w:t>viloyati</w:t>
      </w:r>
      <w:proofErr w:type="spellEnd"/>
      <w:r w:rsidRPr="00780DB1">
        <w:t xml:space="preserve"> </w:t>
      </w:r>
      <w:r w:rsidR="00FC1641" w:rsidRPr="00780DB1">
        <w:t>–</w:t>
      </w:r>
      <w:r w:rsidR="0042263A" w:rsidRPr="00780DB1">
        <w:t xml:space="preserve"> </w:t>
      </w:r>
      <w:r w:rsidR="00604B80" w:rsidRPr="00780DB1">
        <w:t>3</w:t>
      </w:r>
      <w:r w:rsidRPr="00780DB1">
        <w:t xml:space="preserve"> ta</w:t>
      </w:r>
      <w:r w:rsidRPr="00780DB1">
        <w:rPr>
          <w:lang w:val="uz-Cyrl-UZ"/>
        </w:rPr>
        <w:t>;</w:t>
      </w:r>
    </w:p>
    <w:p w:rsidR="006418D4" w:rsidRPr="00780DB1" w:rsidRDefault="006418D4" w:rsidP="00F459B4">
      <w:pPr>
        <w:pStyle w:val="1"/>
        <w:numPr>
          <w:ilvl w:val="0"/>
          <w:numId w:val="2"/>
        </w:numPr>
        <w:tabs>
          <w:tab w:val="left" w:pos="1015"/>
        </w:tabs>
        <w:spacing w:after="0"/>
        <w:ind w:firstLine="660"/>
        <w:jc w:val="both"/>
      </w:pPr>
      <w:r w:rsidRPr="00780DB1">
        <w:t xml:space="preserve">Samarqand </w:t>
      </w:r>
      <w:proofErr w:type="spellStart"/>
      <w:r w:rsidRPr="00780DB1">
        <w:t>viloyati</w:t>
      </w:r>
      <w:proofErr w:type="spellEnd"/>
      <w:r w:rsidRPr="00780DB1">
        <w:t xml:space="preserve"> – 1 ta;</w:t>
      </w:r>
    </w:p>
    <w:p w:rsidR="00FC1641" w:rsidRPr="00780DB1" w:rsidRDefault="00FC1641" w:rsidP="00F459B4">
      <w:pPr>
        <w:pStyle w:val="1"/>
        <w:numPr>
          <w:ilvl w:val="0"/>
          <w:numId w:val="2"/>
        </w:numPr>
        <w:tabs>
          <w:tab w:val="left" w:pos="1015"/>
        </w:tabs>
        <w:spacing w:after="0"/>
        <w:ind w:firstLine="660"/>
        <w:jc w:val="both"/>
      </w:pPr>
      <w:proofErr w:type="spellStart"/>
      <w:r w:rsidRPr="00780DB1">
        <w:t>Sirdaryo</w:t>
      </w:r>
      <w:proofErr w:type="spellEnd"/>
      <w:r w:rsidRPr="00780DB1">
        <w:t xml:space="preserve"> </w:t>
      </w:r>
      <w:proofErr w:type="spellStart"/>
      <w:r w:rsidRPr="00780DB1">
        <w:t>viloyati</w:t>
      </w:r>
      <w:proofErr w:type="spellEnd"/>
      <w:r w:rsidRPr="00780DB1">
        <w:t xml:space="preserve"> – </w:t>
      </w:r>
      <w:r w:rsidR="006418D4" w:rsidRPr="00780DB1">
        <w:t xml:space="preserve">2 </w:t>
      </w:r>
      <w:r w:rsidRPr="00780DB1">
        <w:t>ta;</w:t>
      </w:r>
    </w:p>
    <w:p w:rsidR="00614B05" w:rsidRPr="00780DB1" w:rsidRDefault="005A0EEA" w:rsidP="007632ED">
      <w:pPr>
        <w:pStyle w:val="1"/>
        <w:numPr>
          <w:ilvl w:val="0"/>
          <w:numId w:val="2"/>
        </w:numPr>
        <w:tabs>
          <w:tab w:val="left" w:pos="1011"/>
        </w:tabs>
        <w:spacing w:after="0"/>
        <w:ind w:firstLine="660"/>
        <w:jc w:val="both"/>
      </w:pPr>
      <w:proofErr w:type="spellStart"/>
      <w:r w:rsidRPr="00780DB1">
        <w:t>Surxondaryo</w:t>
      </w:r>
      <w:proofErr w:type="spellEnd"/>
      <w:r w:rsidRPr="00780DB1">
        <w:t xml:space="preserve"> </w:t>
      </w:r>
      <w:proofErr w:type="spellStart"/>
      <w:r w:rsidRPr="00780DB1">
        <w:t>viloyati</w:t>
      </w:r>
      <w:proofErr w:type="spellEnd"/>
      <w:r w:rsidRPr="00780DB1">
        <w:t xml:space="preserve"> </w:t>
      </w:r>
      <w:r w:rsidR="00785BC0" w:rsidRPr="00780DB1">
        <w:t>–</w:t>
      </w:r>
      <w:r w:rsidRPr="00780DB1">
        <w:t xml:space="preserve"> </w:t>
      </w:r>
      <w:r w:rsidR="0042263A" w:rsidRPr="00780DB1">
        <w:t>1</w:t>
      </w:r>
      <w:r w:rsidRPr="00780DB1">
        <w:t xml:space="preserve"> ta</w:t>
      </w:r>
      <w:r w:rsidR="007632ED" w:rsidRPr="00780DB1">
        <w:t>;</w:t>
      </w:r>
    </w:p>
    <w:p w:rsidR="007632ED" w:rsidRPr="00780DB1" w:rsidRDefault="0042263A" w:rsidP="007632ED">
      <w:pPr>
        <w:pStyle w:val="1"/>
        <w:numPr>
          <w:ilvl w:val="0"/>
          <w:numId w:val="2"/>
        </w:numPr>
        <w:tabs>
          <w:tab w:val="left" w:pos="1011"/>
        </w:tabs>
        <w:spacing w:after="0"/>
        <w:ind w:firstLine="660"/>
        <w:jc w:val="both"/>
      </w:pPr>
      <w:proofErr w:type="spellStart"/>
      <w:r w:rsidRPr="00780DB1">
        <w:t>Buxoro</w:t>
      </w:r>
      <w:proofErr w:type="spellEnd"/>
      <w:r w:rsidR="00882DE1" w:rsidRPr="00780DB1">
        <w:t xml:space="preserve"> </w:t>
      </w:r>
      <w:proofErr w:type="spellStart"/>
      <w:r w:rsidR="00882DE1" w:rsidRPr="00780DB1">
        <w:t>viloyati</w:t>
      </w:r>
      <w:proofErr w:type="spellEnd"/>
      <w:r w:rsidR="00882DE1" w:rsidRPr="00780DB1">
        <w:t xml:space="preserve"> – </w:t>
      </w:r>
      <w:r w:rsidRPr="00780DB1">
        <w:t>1</w:t>
      </w:r>
      <w:r w:rsidR="00882DE1" w:rsidRPr="00780DB1">
        <w:t xml:space="preserve"> ta;</w:t>
      </w:r>
    </w:p>
    <w:p w:rsidR="0074588B" w:rsidRPr="00780DB1" w:rsidRDefault="001D023D" w:rsidP="007632ED">
      <w:pPr>
        <w:pStyle w:val="1"/>
        <w:numPr>
          <w:ilvl w:val="0"/>
          <w:numId w:val="2"/>
        </w:numPr>
        <w:tabs>
          <w:tab w:val="left" w:pos="1011"/>
        </w:tabs>
        <w:spacing w:after="0"/>
        <w:ind w:firstLine="660"/>
        <w:jc w:val="both"/>
      </w:pPr>
      <w:proofErr w:type="spellStart"/>
      <w:r w:rsidRPr="00780DB1">
        <w:t>Qashqadaryo</w:t>
      </w:r>
      <w:proofErr w:type="spellEnd"/>
      <w:r w:rsidRPr="00780DB1">
        <w:t xml:space="preserve"> </w:t>
      </w:r>
      <w:proofErr w:type="spellStart"/>
      <w:r w:rsidRPr="00780DB1">
        <w:t>viloyati</w:t>
      </w:r>
      <w:proofErr w:type="spellEnd"/>
      <w:r w:rsidRPr="00780DB1">
        <w:t xml:space="preserve"> – </w:t>
      </w:r>
      <w:r w:rsidR="00737314" w:rsidRPr="00780DB1">
        <w:t>7</w:t>
      </w:r>
      <w:r w:rsidR="0074588B" w:rsidRPr="00780DB1">
        <w:t xml:space="preserve"> ta;</w:t>
      </w:r>
    </w:p>
    <w:p w:rsidR="00882DE1" w:rsidRPr="00780DB1" w:rsidRDefault="00C305D3" w:rsidP="007632ED">
      <w:pPr>
        <w:pStyle w:val="1"/>
        <w:numPr>
          <w:ilvl w:val="0"/>
          <w:numId w:val="2"/>
        </w:numPr>
        <w:tabs>
          <w:tab w:val="left" w:pos="1011"/>
        </w:tabs>
        <w:spacing w:after="0"/>
        <w:ind w:firstLine="660"/>
        <w:jc w:val="both"/>
      </w:pPr>
      <w:proofErr w:type="spellStart"/>
      <w:r w:rsidRPr="00780DB1">
        <w:t>Xorazm</w:t>
      </w:r>
      <w:proofErr w:type="spellEnd"/>
      <w:r w:rsidRPr="00780DB1">
        <w:t xml:space="preserve"> </w:t>
      </w:r>
      <w:proofErr w:type="spellStart"/>
      <w:r w:rsidRPr="00780DB1">
        <w:t>viloyati</w:t>
      </w:r>
      <w:proofErr w:type="spellEnd"/>
      <w:r w:rsidR="00546333" w:rsidRPr="00780DB1">
        <w:t xml:space="preserve"> – 2</w:t>
      </w:r>
      <w:r w:rsidR="00394B76" w:rsidRPr="00780DB1">
        <w:t xml:space="preserve"> </w:t>
      </w:r>
      <w:r w:rsidR="001E10D6" w:rsidRPr="00780DB1">
        <w:t>ta</w:t>
      </w:r>
      <w:r w:rsidR="001E10D6" w:rsidRPr="00780DB1">
        <w:rPr>
          <w:lang w:val="uz-Cyrl-UZ"/>
        </w:rPr>
        <w:t>;</w:t>
      </w:r>
    </w:p>
    <w:p w:rsidR="00546333" w:rsidRPr="00780DB1" w:rsidRDefault="00546333" w:rsidP="00546333">
      <w:pPr>
        <w:pStyle w:val="1"/>
        <w:numPr>
          <w:ilvl w:val="0"/>
          <w:numId w:val="2"/>
        </w:numPr>
        <w:tabs>
          <w:tab w:val="left" w:pos="1007"/>
        </w:tabs>
        <w:spacing w:after="0"/>
        <w:ind w:firstLine="660"/>
        <w:jc w:val="both"/>
      </w:pPr>
      <w:r w:rsidRPr="00780DB1">
        <w:t xml:space="preserve">Toshkent </w:t>
      </w:r>
      <w:proofErr w:type="spellStart"/>
      <w:r w:rsidRPr="00780DB1">
        <w:t>shahri</w:t>
      </w:r>
      <w:proofErr w:type="spellEnd"/>
      <w:r w:rsidRPr="00780DB1">
        <w:t xml:space="preserve"> </w:t>
      </w:r>
      <w:r w:rsidRPr="00780DB1">
        <w:rPr>
          <w:color w:val="000000"/>
        </w:rPr>
        <w:t xml:space="preserve">– </w:t>
      </w:r>
      <w:r w:rsidR="006418D4" w:rsidRPr="00780DB1">
        <w:rPr>
          <w:color w:val="000000"/>
        </w:rPr>
        <w:t>4</w:t>
      </w:r>
      <w:r w:rsidRPr="00780DB1">
        <w:t xml:space="preserve"> ta</w:t>
      </w:r>
      <w:r w:rsidRPr="00780DB1">
        <w:rPr>
          <w:lang w:val="uz-Cyrl-UZ"/>
        </w:rPr>
        <w:t>;</w:t>
      </w:r>
    </w:p>
    <w:p w:rsidR="0074588B" w:rsidRPr="00780DB1" w:rsidRDefault="00546333" w:rsidP="005D709D">
      <w:pPr>
        <w:pStyle w:val="1"/>
        <w:numPr>
          <w:ilvl w:val="0"/>
          <w:numId w:val="2"/>
        </w:numPr>
        <w:tabs>
          <w:tab w:val="left" w:pos="1011"/>
        </w:tabs>
        <w:spacing w:after="0"/>
        <w:ind w:firstLine="660"/>
        <w:jc w:val="both"/>
      </w:pPr>
      <w:r w:rsidRPr="00780DB1">
        <w:t xml:space="preserve">Toshkent </w:t>
      </w:r>
      <w:proofErr w:type="spellStart"/>
      <w:r w:rsidRPr="00780DB1">
        <w:t>viloyati</w:t>
      </w:r>
      <w:proofErr w:type="spellEnd"/>
      <w:r w:rsidRPr="00780DB1">
        <w:t xml:space="preserve"> </w:t>
      </w:r>
      <w:r w:rsidRPr="00780DB1">
        <w:rPr>
          <w:color w:val="000000"/>
        </w:rPr>
        <w:t xml:space="preserve">– </w:t>
      </w:r>
      <w:r w:rsidRPr="00780DB1">
        <w:t>1 ta</w:t>
      </w:r>
      <w:r w:rsidR="005D709D" w:rsidRPr="00780DB1">
        <w:rPr>
          <w:lang w:val="uz-Cyrl-UZ"/>
        </w:rPr>
        <w:t>.</w:t>
      </w:r>
    </w:p>
    <w:p w:rsidR="00394B76" w:rsidRPr="00AB2C01" w:rsidRDefault="00394B76" w:rsidP="00822814">
      <w:pPr>
        <w:pStyle w:val="1"/>
        <w:tabs>
          <w:tab w:val="left" w:pos="1011"/>
        </w:tabs>
        <w:spacing w:after="0" w:line="240" w:lineRule="auto"/>
        <w:ind w:left="658" w:firstLine="0"/>
        <w:jc w:val="both"/>
        <w:rPr>
          <w:sz w:val="16"/>
        </w:rPr>
      </w:pPr>
    </w:p>
    <w:p w:rsidR="00614B05" w:rsidRDefault="005A0EEA" w:rsidP="00166557">
      <w:pPr>
        <w:pStyle w:val="1"/>
        <w:numPr>
          <w:ilvl w:val="0"/>
          <w:numId w:val="1"/>
        </w:numPr>
        <w:tabs>
          <w:tab w:val="left" w:pos="3877"/>
        </w:tabs>
        <w:spacing w:after="0"/>
        <w:ind w:left="3459" w:firstLine="0"/>
      </w:pPr>
      <w:proofErr w:type="spellStart"/>
      <w:r>
        <w:rPr>
          <w:b/>
          <w:bCs/>
        </w:rPr>
        <w:t>Ko‘rib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chiqish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natijalari</w:t>
      </w:r>
      <w:proofErr w:type="spellEnd"/>
    </w:p>
    <w:p w:rsidR="00614B05" w:rsidRPr="000F69B5" w:rsidRDefault="005A0EEA" w:rsidP="00166557">
      <w:pPr>
        <w:pStyle w:val="1"/>
        <w:spacing w:after="120" w:line="276" w:lineRule="auto"/>
        <w:ind w:firstLine="658"/>
        <w:jc w:val="both"/>
      </w:pPr>
      <w:proofErr w:type="gramStart"/>
      <w:r w:rsidRPr="00AB2C01">
        <w:t>“</w:t>
      </w:r>
      <w:proofErr w:type="spellStart"/>
      <w:r w:rsidRPr="00AB2C01">
        <w:t>O‘zbekiston</w:t>
      </w:r>
      <w:proofErr w:type="spellEnd"/>
      <w:r w:rsidRPr="00AB2C01">
        <w:t xml:space="preserve"> </w:t>
      </w:r>
      <w:proofErr w:type="spellStart"/>
      <w:r w:rsidRPr="00AB2C01">
        <w:t>temir</w:t>
      </w:r>
      <w:proofErr w:type="spellEnd"/>
      <w:r w:rsidRPr="00AB2C01">
        <w:t xml:space="preserve"> </w:t>
      </w:r>
      <w:proofErr w:type="spellStart"/>
      <w:r w:rsidRPr="00AB2C01">
        <w:t>yo‘llari</w:t>
      </w:r>
      <w:proofErr w:type="spellEnd"/>
      <w:r w:rsidRPr="00AB2C01">
        <w:t xml:space="preserve">” </w:t>
      </w:r>
      <w:proofErr w:type="spellStart"/>
      <w:r w:rsidRPr="00AB2C01">
        <w:t>aksiyadorlik</w:t>
      </w:r>
      <w:proofErr w:type="spellEnd"/>
      <w:r w:rsidRPr="00AB2C01">
        <w:t xml:space="preserve"> </w:t>
      </w:r>
      <w:proofErr w:type="spellStart"/>
      <w:r w:rsidRPr="00AB2C01">
        <w:t>jamiyati</w:t>
      </w:r>
      <w:proofErr w:type="spellEnd"/>
      <w:r w:rsidRPr="00AB2C01">
        <w:t xml:space="preserve"> </w:t>
      </w:r>
      <w:proofErr w:type="spellStart"/>
      <w:r w:rsidRPr="00AB2C01">
        <w:t>Korrupsiyaga</w:t>
      </w:r>
      <w:proofErr w:type="spellEnd"/>
      <w:r w:rsidRPr="00AB2C01">
        <w:t xml:space="preserve"> </w:t>
      </w:r>
      <w:proofErr w:type="spellStart"/>
      <w:r w:rsidRPr="00AB2C01">
        <w:t>qarshi</w:t>
      </w:r>
      <w:proofErr w:type="spellEnd"/>
      <w:r w:rsidRPr="00AB2C01">
        <w:t xml:space="preserve"> </w:t>
      </w:r>
      <w:proofErr w:type="spellStart"/>
      <w:r w:rsidRPr="00AB2C01">
        <w:t>kurashish</w:t>
      </w:r>
      <w:proofErr w:type="spellEnd"/>
      <w:r w:rsidRPr="00AB2C01">
        <w:t xml:space="preserve"> </w:t>
      </w:r>
      <w:proofErr w:type="spellStart"/>
      <w:r w:rsidRPr="00AB2C01">
        <w:t>boshqarmasiga</w:t>
      </w:r>
      <w:proofErr w:type="spellEnd"/>
      <w:r w:rsidRPr="00AB2C01">
        <w:t xml:space="preserve"> 202</w:t>
      </w:r>
      <w:r w:rsidR="0042263A" w:rsidRPr="00AB2C01">
        <w:t>5</w:t>
      </w:r>
      <w:r w:rsidRPr="00AB2C01">
        <w:t xml:space="preserve"> </w:t>
      </w:r>
      <w:proofErr w:type="spellStart"/>
      <w:r w:rsidRPr="00AB2C01">
        <w:t>yil</w:t>
      </w:r>
      <w:proofErr w:type="spellEnd"/>
      <w:r w:rsidRPr="00AB2C01">
        <w:t xml:space="preserve"> </w:t>
      </w:r>
      <w:r w:rsidR="00780DB1">
        <w:t>3</w:t>
      </w:r>
      <w:r w:rsidR="0042263A" w:rsidRPr="00AB2C01">
        <w:t xml:space="preserve">-choragi </w:t>
      </w:r>
      <w:proofErr w:type="spellStart"/>
      <w:r w:rsidR="0042263A" w:rsidRPr="00AB2C01">
        <w:t>davomida</w:t>
      </w:r>
      <w:proofErr w:type="spellEnd"/>
      <w:r w:rsidR="0042263A" w:rsidRPr="00AB2C01">
        <w:t xml:space="preserve"> </w:t>
      </w:r>
      <w:proofErr w:type="spellStart"/>
      <w:r w:rsidRPr="00AB2C01">
        <w:t>kelib</w:t>
      </w:r>
      <w:proofErr w:type="spellEnd"/>
      <w:r w:rsidRPr="00AB2C01">
        <w:t xml:space="preserve"> </w:t>
      </w:r>
      <w:proofErr w:type="spellStart"/>
      <w:r w:rsidRPr="00AB2C01">
        <w:t>tushgan</w:t>
      </w:r>
      <w:proofErr w:type="spellEnd"/>
      <w:r w:rsidRPr="00AB2C01">
        <w:t xml:space="preserve"> </w:t>
      </w:r>
      <w:proofErr w:type="spellStart"/>
      <w:r w:rsidRPr="00AB2C01">
        <w:t>murojaatlar</w:t>
      </w:r>
      <w:proofErr w:type="spellEnd"/>
      <w:r w:rsidRPr="00AB2C01">
        <w:t xml:space="preserve"> </w:t>
      </w:r>
      <w:proofErr w:type="spellStart"/>
      <w:r w:rsidRPr="00AB2C01">
        <w:t>o‘rganilib</w:t>
      </w:r>
      <w:proofErr w:type="spellEnd"/>
      <w:r w:rsidRPr="00AB2C01">
        <w:t xml:space="preserve">, </w:t>
      </w:r>
      <w:r w:rsidR="00D91083">
        <w:t xml:space="preserve">                                  </w:t>
      </w:r>
      <w:r w:rsidR="00290D09" w:rsidRPr="00AB2C01">
        <w:t xml:space="preserve">1 </w:t>
      </w:r>
      <w:proofErr w:type="spellStart"/>
      <w:r w:rsidR="00290D09" w:rsidRPr="00AB2C01">
        <w:t>tasi</w:t>
      </w:r>
      <w:proofErr w:type="spellEnd"/>
      <w:r w:rsidR="00290D09" w:rsidRPr="00AB2C01">
        <w:t xml:space="preserve"> </w:t>
      </w:r>
      <w:proofErr w:type="spellStart"/>
      <w:r w:rsidR="00290D09" w:rsidRPr="00AB2C01">
        <w:t>murojaatchining</w:t>
      </w:r>
      <w:proofErr w:type="spellEnd"/>
      <w:r w:rsidR="00290D09" w:rsidRPr="00AB2C01">
        <w:t xml:space="preserve"> </w:t>
      </w:r>
      <w:proofErr w:type="spellStart"/>
      <w:r w:rsidR="00290D09" w:rsidRPr="00AB2C01">
        <w:t>shaxsiy</w:t>
      </w:r>
      <w:proofErr w:type="spellEnd"/>
      <w:r w:rsidR="00290D09" w:rsidRPr="00AB2C01">
        <w:t xml:space="preserve"> </w:t>
      </w:r>
      <w:proofErr w:type="spellStart"/>
      <w:r w:rsidR="00290D09" w:rsidRPr="00AB2C01">
        <w:t>arizasiga</w:t>
      </w:r>
      <w:proofErr w:type="spellEnd"/>
      <w:r w:rsidR="00290D09" w:rsidRPr="00AB2C01">
        <w:t xml:space="preserve"> </w:t>
      </w:r>
      <w:proofErr w:type="spellStart"/>
      <w:r w:rsidR="00290D09" w:rsidRPr="00AB2C01">
        <w:t>binoan</w:t>
      </w:r>
      <w:proofErr w:type="spellEnd"/>
      <w:r w:rsidR="00290D09" w:rsidRPr="00AB2C01">
        <w:t xml:space="preserve"> </w:t>
      </w:r>
      <w:proofErr w:type="spellStart"/>
      <w:r w:rsidR="00290D09" w:rsidRPr="00AB2C01">
        <w:t>ko‘rmasdan</w:t>
      </w:r>
      <w:proofErr w:type="spellEnd"/>
      <w:r w:rsidR="00290D09" w:rsidRPr="00AB2C01">
        <w:t xml:space="preserve"> </w:t>
      </w:r>
      <w:proofErr w:type="spellStart"/>
      <w:r w:rsidR="00290D09" w:rsidRPr="00AB2C01">
        <w:t>qoldiril</w:t>
      </w:r>
      <w:r w:rsidR="00803A25" w:rsidRPr="00AB2C01">
        <w:t>di</w:t>
      </w:r>
      <w:proofErr w:type="spellEnd"/>
      <w:r w:rsidR="0085356B">
        <w:t>.</w:t>
      </w:r>
      <w:proofErr w:type="gramEnd"/>
      <w:r w:rsidR="00290D09" w:rsidRPr="00AB2C01">
        <w:t xml:space="preserve"> </w:t>
      </w:r>
      <w:r w:rsidR="00747171" w:rsidRPr="00AB2C01">
        <w:t>1 ta</w:t>
      </w:r>
      <w:r w:rsidR="0085356B">
        <w:t xml:space="preserve"> </w:t>
      </w:r>
      <w:proofErr w:type="spellStart"/>
      <w:r w:rsidR="0085356B">
        <w:t>murojaat</w:t>
      </w:r>
      <w:proofErr w:type="spellEnd"/>
      <w:r w:rsidR="0085356B">
        <w:t xml:space="preserve"> </w:t>
      </w:r>
      <w:proofErr w:type="spellStart"/>
      <w:r w:rsidR="0085356B">
        <w:t>anon</w:t>
      </w:r>
      <w:r w:rsidR="002C641B">
        <w:t>i</w:t>
      </w:r>
      <w:r w:rsidR="0085356B">
        <w:t>m</w:t>
      </w:r>
      <w:proofErr w:type="spellEnd"/>
      <w:r w:rsidR="0085356B">
        <w:t xml:space="preserve"> deb </w:t>
      </w:r>
      <w:proofErr w:type="spellStart"/>
      <w:r w:rsidR="0085356B">
        <w:t>topildi</w:t>
      </w:r>
      <w:proofErr w:type="spellEnd"/>
      <w:r w:rsidR="0085356B">
        <w:t xml:space="preserve">, </w:t>
      </w:r>
      <w:r w:rsidR="00780DB1">
        <w:t>7</w:t>
      </w:r>
      <w:r w:rsidR="00290D09" w:rsidRPr="00AB2C01">
        <w:t xml:space="preserve"> ta </w:t>
      </w:r>
      <w:proofErr w:type="spellStart"/>
      <w:r w:rsidR="00290D09" w:rsidRPr="00AB2C01">
        <w:t>murojaat</w:t>
      </w:r>
      <w:proofErr w:type="spellEnd"/>
      <w:r w:rsidR="00290D09" w:rsidRPr="00AB2C01">
        <w:t xml:space="preserve"> </w:t>
      </w:r>
      <w:proofErr w:type="spellStart"/>
      <w:proofErr w:type="gramStart"/>
      <w:r w:rsidR="00290D09" w:rsidRPr="00AB2C01">
        <w:t>bo</w:t>
      </w:r>
      <w:r w:rsidR="002C641B">
        <w:t>‘</w:t>
      </w:r>
      <w:r w:rsidR="00290D09" w:rsidRPr="00AB2C01">
        <w:t>yicha</w:t>
      </w:r>
      <w:proofErr w:type="spellEnd"/>
      <w:proofErr w:type="gramEnd"/>
      <w:r w:rsidR="00290D09" w:rsidRPr="00AB2C01">
        <w:t xml:space="preserve"> </w:t>
      </w:r>
      <w:proofErr w:type="spellStart"/>
      <w:r w:rsidR="00290D09" w:rsidRPr="00AB2C01">
        <w:t>xizmat</w:t>
      </w:r>
      <w:proofErr w:type="spellEnd"/>
      <w:r w:rsidR="00290D09" w:rsidRPr="00AB2C01">
        <w:t xml:space="preserve"> </w:t>
      </w:r>
      <w:proofErr w:type="spellStart"/>
      <w:r w:rsidR="00290D09" w:rsidRPr="00AB2C01">
        <w:t>tekshiruvi</w:t>
      </w:r>
      <w:proofErr w:type="spellEnd"/>
      <w:r w:rsidR="008B7674">
        <w:t>,</w:t>
      </w:r>
      <w:r w:rsidR="00290D09" w:rsidRPr="00AB2C01">
        <w:t xml:space="preserve"> </w:t>
      </w:r>
      <w:r w:rsidR="000F25C6">
        <w:t>7</w:t>
      </w:r>
      <w:r w:rsidR="008B7674" w:rsidRPr="00AB2C01">
        <w:t xml:space="preserve"> ta </w:t>
      </w:r>
      <w:proofErr w:type="spellStart"/>
      <w:r w:rsidR="008B7674" w:rsidRPr="00AB2C01">
        <w:t>murojaat</w:t>
      </w:r>
      <w:proofErr w:type="spellEnd"/>
      <w:r w:rsidR="008B7674" w:rsidRPr="00AB2C01">
        <w:t xml:space="preserve"> </w:t>
      </w:r>
      <w:proofErr w:type="spellStart"/>
      <w:r w:rsidR="008B7674" w:rsidRPr="00AB2C01">
        <w:t>bo‘yicha</w:t>
      </w:r>
      <w:proofErr w:type="spellEnd"/>
      <w:r w:rsidR="008B7674" w:rsidRPr="00AB2C01">
        <w:t xml:space="preserve"> </w:t>
      </w:r>
      <w:proofErr w:type="spellStart"/>
      <w:r w:rsidR="008B7674">
        <w:t>o‘rganish</w:t>
      </w:r>
      <w:proofErr w:type="spellEnd"/>
      <w:r w:rsidR="008B7674">
        <w:t xml:space="preserve"> </w:t>
      </w:r>
      <w:proofErr w:type="spellStart"/>
      <w:r w:rsidR="00290D09" w:rsidRPr="00AB2C01">
        <w:t>o</w:t>
      </w:r>
      <w:r w:rsidR="00CC3510">
        <w:t>‘</w:t>
      </w:r>
      <w:r w:rsidR="00290D09" w:rsidRPr="00AB2C01">
        <w:t>tkazil</w:t>
      </w:r>
      <w:r w:rsidR="0085356B">
        <w:t>ib</w:t>
      </w:r>
      <w:proofErr w:type="spellEnd"/>
      <w:r w:rsidR="0085356B">
        <w:t>,</w:t>
      </w:r>
      <w:r w:rsidR="00290D09" w:rsidRPr="00AB2C01">
        <w:t xml:space="preserve"> </w:t>
      </w:r>
      <w:proofErr w:type="spellStart"/>
      <w:r w:rsidR="00290D09" w:rsidRPr="00AB2C01">
        <w:t>mualliflarga</w:t>
      </w:r>
      <w:proofErr w:type="spellEnd"/>
      <w:r w:rsidR="00290D09" w:rsidRPr="00AB2C01">
        <w:t xml:space="preserve"> </w:t>
      </w:r>
      <w:proofErr w:type="spellStart"/>
      <w:r w:rsidR="00290D09" w:rsidRPr="00AB2C01">
        <w:t>javob</w:t>
      </w:r>
      <w:proofErr w:type="spellEnd"/>
      <w:r w:rsidR="00290D09" w:rsidRPr="00AB2C01">
        <w:t xml:space="preserve"> </w:t>
      </w:r>
      <w:proofErr w:type="spellStart"/>
      <w:r w:rsidR="00290D09" w:rsidRPr="00AB2C01">
        <w:t>xati</w:t>
      </w:r>
      <w:proofErr w:type="spellEnd"/>
      <w:r w:rsidR="00290D09" w:rsidRPr="00AB2C01">
        <w:t xml:space="preserve"> </w:t>
      </w:r>
      <w:proofErr w:type="spellStart"/>
      <w:r w:rsidR="00290D09" w:rsidRPr="00AB2C01">
        <w:t>taqdim</w:t>
      </w:r>
      <w:proofErr w:type="spellEnd"/>
      <w:r w:rsidR="00290D09" w:rsidRPr="00AB2C01">
        <w:t xml:space="preserve"> </w:t>
      </w:r>
      <w:proofErr w:type="spellStart"/>
      <w:r w:rsidR="00290D09" w:rsidRPr="00AB2C01">
        <w:t>etil</w:t>
      </w:r>
      <w:r w:rsidR="0085356B">
        <w:t>di</w:t>
      </w:r>
      <w:proofErr w:type="spellEnd"/>
      <w:r w:rsidR="00290D09" w:rsidRPr="00AB2C01">
        <w:t xml:space="preserve">. </w:t>
      </w:r>
      <w:proofErr w:type="gramStart"/>
      <w:r w:rsidR="000F25C6">
        <w:t>3</w:t>
      </w:r>
      <w:r w:rsidR="00C20A63">
        <w:t xml:space="preserve"> ta </w:t>
      </w:r>
      <w:proofErr w:type="spellStart"/>
      <w:r w:rsidR="00C20A63">
        <w:t>murojaat</w:t>
      </w:r>
      <w:proofErr w:type="spellEnd"/>
      <w:r w:rsidR="00C20A63">
        <w:t xml:space="preserve"> </w:t>
      </w:r>
      <w:proofErr w:type="spellStart"/>
      <w:r w:rsidR="00C20A63">
        <w:t>huquqni</w:t>
      </w:r>
      <w:proofErr w:type="spellEnd"/>
      <w:r w:rsidR="00C20A63">
        <w:t xml:space="preserve"> </w:t>
      </w:r>
      <w:proofErr w:type="spellStart"/>
      <w:r w:rsidR="00C20A63">
        <w:t>muhofaza</w:t>
      </w:r>
      <w:proofErr w:type="spellEnd"/>
      <w:r w:rsidR="00C20A63">
        <w:t xml:space="preserve"> </w:t>
      </w:r>
      <w:proofErr w:type="spellStart"/>
      <w:r w:rsidR="00C20A63">
        <w:t>qilish</w:t>
      </w:r>
      <w:proofErr w:type="spellEnd"/>
      <w:r w:rsidR="00C20A63">
        <w:t xml:space="preserve"> </w:t>
      </w:r>
      <w:proofErr w:type="spellStart"/>
      <w:r w:rsidR="00C20A63">
        <w:t>organlariga</w:t>
      </w:r>
      <w:proofErr w:type="spellEnd"/>
      <w:r w:rsidR="00C20A63">
        <w:t xml:space="preserve"> </w:t>
      </w:r>
      <w:proofErr w:type="spellStart"/>
      <w:r w:rsidR="00C20A63">
        <w:t>yo‘naltirildi</w:t>
      </w:r>
      <w:proofErr w:type="spellEnd"/>
      <w:r w:rsidR="00C20A63">
        <w:t>.</w:t>
      </w:r>
      <w:proofErr w:type="gramEnd"/>
      <w:r w:rsidR="00530C80">
        <w:t xml:space="preserve"> </w:t>
      </w:r>
      <w:proofErr w:type="spellStart"/>
      <w:proofErr w:type="gramStart"/>
      <w:r w:rsidR="00530C80">
        <w:t>Qolgan</w:t>
      </w:r>
      <w:proofErr w:type="spellEnd"/>
      <w:r w:rsidR="00530C80">
        <w:t xml:space="preserve"> </w:t>
      </w:r>
      <w:proofErr w:type="spellStart"/>
      <w:r w:rsidR="00530C80">
        <w:t>murojaatlar</w:t>
      </w:r>
      <w:proofErr w:type="spellEnd"/>
      <w:r w:rsidR="00530C80">
        <w:t xml:space="preserve"> </w:t>
      </w:r>
      <w:proofErr w:type="spellStart"/>
      <w:r w:rsidR="00530C80">
        <w:t>muallifiga</w:t>
      </w:r>
      <w:proofErr w:type="spellEnd"/>
      <w:r w:rsidR="00530C80">
        <w:t xml:space="preserve"> </w:t>
      </w:r>
      <w:proofErr w:type="spellStart"/>
      <w:r w:rsidR="00530C80">
        <w:t>tegishli</w:t>
      </w:r>
      <w:proofErr w:type="spellEnd"/>
      <w:r w:rsidR="00530C80">
        <w:t xml:space="preserve"> </w:t>
      </w:r>
      <w:proofErr w:type="spellStart"/>
      <w:r w:rsidR="00530C80">
        <w:t>tushuntirishlar</w:t>
      </w:r>
      <w:proofErr w:type="spellEnd"/>
      <w:r w:rsidR="00530C80">
        <w:t xml:space="preserve"> </w:t>
      </w:r>
      <w:proofErr w:type="spellStart"/>
      <w:r w:rsidR="00530C80">
        <w:t>berildi</w:t>
      </w:r>
      <w:proofErr w:type="spellEnd"/>
      <w:r w:rsidR="00530C80">
        <w:t>.</w:t>
      </w:r>
      <w:proofErr w:type="gramEnd"/>
    </w:p>
    <w:p w:rsidR="00614B05" w:rsidRDefault="005A0EEA" w:rsidP="00530C80">
      <w:pPr>
        <w:pStyle w:val="1"/>
        <w:numPr>
          <w:ilvl w:val="0"/>
          <w:numId w:val="1"/>
        </w:numPr>
        <w:tabs>
          <w:tab w:val="left" w:pos="514"/>
        </w:tabs>
        <w:spacing w:before="120" w:after="120"/>
        <w:ind w:firstLine="0"/>
        <w:jc w:val="center"/>
      </w:pPr>
      <w:proofErr w:type="spellStart"/>
      <w:r>
        <w:rPr>
          <w:b/>
          <w:bCs/>
        </w:rPr>
        <w:t>Minima</w:t>
      </w:r>
      <w:r w:rsidR="008C7AC0">
        <w:rPr>
          <w:b/>
          <w:bCs/>
        </w:rPr>
        <w:t>ll</w:t>
      </w:r>
      <w:r>
        <w:rPr>
          <w:b/>
          <w:bCs/>
        </w:rPr>
        <w:t>ashtirish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choralari</w:t>
      </w:r>
      <w:proofErr w:type="spellEnd"/>
    </w:p>
    <w:p w:rsidR="00614B05" w:rsidRPr="008F2B98" w:rsidRDefault="005A0EEA" w:rsidP="00E8081D">
      <w:pPr>
        <w:pStyle w:val="1"/>
        <w:spacing w:after="0" w:line="276" w:lineRule="auto"/>
        <w:ind w:firstLine="658"/>
        <w:jc w:val="both"/>
      </w:pPr>
      <w:proofErr w:type="spellStart"/>
      <w:r>
        <w:t>Korrupsiya</w:t>
      </w:r>
      <w:proofErr w:type="spellEnd"/>
      <w:r>
        <w:t xml:space="preserve"> </w:t>
      </w:r>
      <w:proofErr w:type="spellStart"/>
      <w:r>
        <w:t>faktlariga</w:t>
      </w:r>
      <w:proofErr w:type="spellEnd"/>
      <w:r>
        <w:t xml:space="preserve"> </w:t>
      </w:r>
      <w:proofErr w:type="spellStart"/>
      <w:r>
        <w:t>doir</w:t>
      </w:r>
      <w:proofErr w:type="spellEnd"/>
      <w:r>
        <w:t xml:space="preserve"> </w:t>
      </w:r>
      <w:proofErr w:type="spellStart"/>
      <w:r>
        <w:t>kelib</w:t>
      </w:r>
      <w:proofErr w:type="spellEnd"/>
      <w:r>
        <w:t xml:space="preserve"> </w:t>
      </w:r>
      <w:proofErr w:type="spellStart"/>
      <w:r>
        <w:t>tushgan</w:t>
      </w:r>
      <w:proofErr w:type="spellEnd"/>
      <w:r>
        <w:t xml:space="preserve"> </w:t>
      </w:r>
      <w:proofErr w:type="spellStart"/>
      <w:r>
        <w:t>murojaatlardan</w:t>
      </w:r>
      <w:proofErr w:type="spellEnd"/>
      <w:r>
        <w:t xml:space="preserve"> </w:t>
      </w:r>
      <w:proofErr w:type="spellStart"/>
      <w:r>
        <w:t>kelib</w:t>
      </w:r>
      <w:proofErr w:type="spellEnd"/>
      <w:r>
        <w:t xml:space="preserve"> </w:t>
      </w:r>
      <w:proofErr w:type="spellStart"/>
      <w:r>
        <w:t>chiqib</w:t>
      </w:r>
      <w:proofErr w:type="spellEnd"/>
      <w:r>
        <w:t xml:space="preserve"> </w:t>
      </w:r>
      <w:proofErr w:type="spellStart"/>
      <w:r>
        <w:t>korrupsion</w:t>
      </w:r>
      <w:proofErr w:type="spellEnd"/>
      <w:r>
        <w:t xml:space="preserve"> </w:t>
      </w:r>
      <w:proofErr w:type="spellStart"/>
      <w:r>
        <w:t>xavf</w:t>
      </w:r>
      <w:proofErr w:type="spellEnd"/>
      <w:r>
        <w:t xml:space="preserve">- </w:t>
      </w:r>
      <w:proofErr w:type="spellStart"/>
      <w:r>
        <w:t>xatarlar</w:t>
      </w:r>
      <w:r w:rsidR="00491622">
        <w:t>ni</w:t>
      </w:r>
      <w:proofErr w:type="spellEnd"/>
      <w:r>
        <w:t xml:space="preserve"> </w:t>
      </w:r>
      <w:proofErr w:type="spellStart"/>
      <w:r>
        <w:t>minimallashtirish</w:t>
      </w:r>
      <w:proofErr w:type="spellEnd"/>
      <w:r>
        <w:t xml:space="preserve"> </w:t>
      </w:r>
      <w:proofErr w:type="spellStart"/>
      <w:proofErr w:type="gramStart"/>
      <w:r>
        <w:t>bo‘yicha</w:t>
      </w:r>
      <w:proofErr w:type="spellEnd"/>
      <w:proofErr w:type="gramEnd"/>
      <w:r>
        <w:t xml:space="preserve"> </w:t>
      </w:r>
      <w:proofErr w:type="spellStart"/>
      <w:r>
        <w:t>ko‘rilgan</w:t>
      </w:r>
      <w:proofErr w:type="spellEnd"/>
      <w:r>
        <w:t xml:space="preserve"> </w:t>
      </w:r>
      <w:proofErr w:type="spellStart"/>
      <w:r>
        <w:t>choralar</w:t>
      </w:r>
      <w:proofErr w:type="spellEnd"/>
      <w:r>
        <w:t xml:space="preserve"> </w:t>
      </w:r>
      <w:proofErr w:type="spellStart"/>
      <w:r>
        <w:t>quyidagilardan</w:t>
      </w:r>
      <w:proofErr w:type="spellEnd"/>
      <w:r>
        <w:t xml:space="preserve"> </w:t>
      </w:r>
      <w:proofErr w:type="spellStart"/>
      <w:r>
        <w:t>iborat</w:t>
      </w:r>
      <w:proofErr w:type="spellEnd"/>
      <w:r>
        <w:t>:</w:t>
      </w:r>
    </w:p>
    <w:p w:rsidR="00DF2FF7" w:rsidRDefault="00DF2FF7" w:rsidP="00E8081D">
      <w:pPr>
        <w:pStyle w:val="1"/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</w:pPr>
      <w:proofErr w:type="spellStart"/>
      <w:r w:rsidRPr="00822814">
        <w:t>Korrupsiyaga</w:t>
      </w:r>
      <w:proofErr w:type="spellEnd"/>
      <w:r>
        <w:t xml:space="preserve"> </w:t>
      </w:r>
      <w:proofErr w:type="spellStart"/>
      <w:r w:rsidRPr="00822814">
        <w:t>qarshi</w:t>
      </w:r>
      <w:proofErr w:type="spellEnd"/>
      <w:r w:rsidRPr="00822814">
        <w:t xml:space="preserve"> </w:t>
      </w:r>
      <w:proofErr w:type="spellStart"/>
      <w:r w:rsidRPr="00822814">
        <w:t>kurashish</w:t>
      </w:r>
      <w:proofErr w:type="spellEnd"/>
      <w:r w:rsidRPr="00822814">
        <w:t xml:space="preserve"> </w:t>
      </w:r>
      <w:proofErr w:type="spellStart"/>
      <w:r w:rsidRPr="00822814">
        <w:t>bo‘yicha</w:t>
      </w:r>
      <w:proofErr w:type="spellEnd"/>
      <w:r w:rsidRPr="00822814">
        <w:t xml:space="preserve"> </w:t>
      </w:r>
      <w:proofErr w:type="spellStart"/>
      <w:r w:rsidRPr="00822814">
        <w:t>ishchi-xodimlarning</w:t>
      </w:r>
      <w:proofErr w:type="spellEnd"/>
      <w:r w:rsidRPr="00822814">
        <w:t xml:space="preserve"> </w:t>
      </w:r>
      <w:proofErr w:type="spellStart"/>
      <w:r w:rsidRPr="00822814">
        <w:t>huquqiy</w:t>
      </w:r>
      <w:proofErr w:type="spellEnd"/>
      <w:r w:rsidRPr="00822814">
        <w:t xml:space="preserve"> </w:t>
      </w:r>
      <w:proofErr w:type="spellStart"/>
      <w:r w:rsidRPr="00822814">
        <w:t>ongi</w:t>
      </w:r>
      <w:proofErr w:type="spellEnd"/>
      <w:r w:rsidRPr="00822814">
        <w:t xml:space="preserve"> </w:t>
      </w:r>
      <w:proofErr w:type="spellStart"/>
      <w:r w:rsidRPr="00822814">
        <w:t>va</w:t>
      </w:r>
      <w:proofErr w:type="spellEnd"/>
      <w:r w:rsidRPr="00822814">
        <w:t xml:space="preserve"> </w:t>
      </w:r>
      <w:proofErr w:type="spellStart"/>
      <w:r w:rsidRPr="00822814">
        <w:t>huquqiy</w:t>
      </w:r>
      <w:proofErr w:type="spellEnd"/>
      <w:r w:rsidRPr="00822814">
        <w:t xml:space="preserve"> </w:t>
      </w:r>
      <w:proofErr w:type="spellStart"/>
      <w:r w:rsidRPr="00822814">
        <w:t>madaniyatini</w:t>
      </w:r>
      <w:proofErr w:type="spellEnd"/>
      <w:r w:rsidRPr="00822814">
        <w:t xml:space="preserve"> </w:t>
      </w:r>
      <w:proofErr w:type="spellStart"/>
      <w:r w:rsidRPr="00822814">
        <w:t>oshirish</w:t>
      </w:r>
      <w:proofErr w:type="spellEnd"/>
      <w:r w:rsidRPr="00822814">
        <w:t xml:space="preserve">, </w:t>
      </w:r>
      <w:proofErr w:type="spellStart"/>
      <w:r w:rsidRPr="00822814">
        <w:t>ularda</w:t>
      </w:r>
      <w:proofErr w:type="spellEnd"/>
      <w:r w:rsidRPr="00822814">
        <w:t xml:space="preserve"> </w:t>
      </w:r>
      <w:proofErr w:type="spellStart"/>
      <w:r w:rsidRPr="00822814">
        <w:t>korrupsiyaga</w:t>
      </w:r>
      <w:proofErr w:type="spellEnd"/>
      <w:r w:rsidRPr="00822814">
        <w:t xml:space="preserve"> </w:t>
      </w:r>
      <w:proofErr w:type="spellStart"/>
      <w:r w:rsidRPr="00822814">
        <w:t>qarshi</w:t>
      </w:r>
      <w:proofErr w:type="spellEnd"/>
      <w:r w:rsidRPr="00822814">
        <w:t xml:space="preserve"> </w:t>
      </w:r>
      <w:proofErr w:type="spellStart"/>
      <w:r w:rsidRPr="00822814">
        <w:t>murosasiz</w:t>
      </w:r>
      <w:proofErr w:type="spellEnd"/>
      <w:r w:rsidRPr="00822814">
        <w:t xml:space="preserve"> </w:t>
      </w:r>
      <w:proofErr w:type="spellStart"/>
      <w:r w:rsidRPr="00822814">
        <w:t>munosabatni</w:t>
      </w:r>
      <w:proofErr w:type="spellEnd"/>
      <w:r w:rsidRPr="00822814">
        <w:t xml:space="preserve"> </w:t>
      </w:r>
      <w:proofErr w:type="spellStart"/>
      <w:r w:rsidRPr="00822814">
        <w:t>shakllantirish</w:t>
      </w:r>
      <w:proofErr w:type="spellEnd"/>
      <w:r w:rsidRPr="00822814">
        <w:t xml:space="preserve"> </w:t>
      </w:r>
      <w:proofErr w:type="spellStart"/>
      <w:r w:rsidRPr="00822814">
        <w:t>maqsadida</w:t>
      </w:r>
      <w:proofErr w:type="spellEnd"/>
      <w:r w:rsidRPr="00822814">
        <w:t xml:space="preserve"> </w:t>
      </w:r>
      <w:proofErr w:type="spellStart"/>
      <w:r>
        <w:t>j</w:t>
      </w:r>
      <w:r w:rsidRPr="00822814">
        <w:t>amiyat</w:t>
      </w:r>
      <w:proofErr w:type="spellEnd"/>
      <w:r w:rsidRPr="00822814">
        <w:t xml:space="preserve"> </w:t>
      </w:r>
      <w:proofErr w:type="spellStart"/>
      <w:r w:rsidRPr="00822814">
        <w:t>va</w:t>
      </w:r>
      <w:proofErr w:type="spellEnd"/>
      <w:r w:rsidRPr="00822814">
        <w:t xml:space="preserve"> </w:t>
      </w:r>
      <w:proofErr w:type="spellStart"/>
      <w:r w:rsidRPr="00822814">
        <w:t>uning</w:t>
      </w:r>
      <w:proofErr w:type="spellEnd"/>
      <w:r w:rsidRPr="00822814">
        <w:t xml:space="preserve"> </w:t>
      </w:r>
      <w:proofErr w:type="spellStart"/>
      <w:r w:rsidRPr="00822814">
        <w:t>tizim</w:t>
      </w:r>
      <w:proofErr w:type="spellEnd"/>
      <w:r w:rsidRPr="00822814">
        <w:t xml:space="preserve"> </w:t>
      </w:r>
      <w:proofErr w:type="spellStart"/>
      <w:r w:rsidRPr="00822814">
        <w:t>tashkilotlari</w:t>
      </w:r>
      <w:proofErr w:type="spellEnd"/>
      <w:r w:rsidRPr="00822814">
        <w:t xml:space="preserve"> </w:t>
      </w:r>
      <w:proofErr w:type="spellStart"/>
      <w:r>
        <w:t>mehnat</w:t>
      </w:r>
      <w:proofErr w:type="spellEnd"/>
      <w:r>
        <w:t xml:space="preserve"> </w:t>
      </w:r>
      <w:proofErr w:type="spellStart"/>
      <w:r>
        <w:t>jamoalarida</w:t>
      </w:r>
      <w:proofErr w:type="spellEnd"/>
      <w:r>
        <w:t xml:space="preserve"> </w:t>
      </w:r>
      <w:proofErr w:type="spellStart"/>
      <w:r>
        <w:t>ma’ruza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davra</w:t>
      </w:r>
      <w:proofErr w:type="spellEnd"/>
      <w:r>
        <w:t xml:space="preserve"> </w:t>
      </w:r>
      <w:proofErr w:type="spellStart"/>
      <w:r>
        <w:t>suhbatlari</w:t>
      </w:r>
      <w:proofErr w:type="spellEnd"/>
      <w:r>
        <w:t xml:space="preserve"> </w:t>
      </w:r>
      <w:proofErr w:type="spellStart"/>
      <w:r>
        <w:t>tashkil</w:t>
      </w:r>
      <w:proofErr w:type="spellEnd"/>
      <w:r>
        <w:t xml:space="preserve"> </w:t>
      </w:r>
      <w:proofErr w:type="spellStart"/>
      <w:r>
        <w:t>etish</w:t>
      </w:r>
      <w:proofErr w:type="spellEnd"/>
      <w:r>
        <w:t>;</w:t>
      </w:r>
    </w:p>
    <w:p w:rsidR="00A20360" w:rsidRDefault="00A20360" w:rsidP="00E8081D">
      <w:pPr>
        <w:pStyle w:val="1"/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</w:pPr>
      <w:proofErr w:type="spellStart"/>
      <w:r>
        <w:t>O</w:t>
      </w:r>
      <w:r w:rsidR="001913CC">
        <w:t>‘</w:t>
      </w:r>
      <w:r>
        <w:t>tkazilgan</w:t>
      </w:r>
      <w:proofErr w:type="spellEnd"/>
      <w:r>
        <w:t xml:space="preserve"> </w:t>
      </w:r>
      <w:proofErr w:type="spellStart"/>
      <w:r>
        <w:t>o</w:t>
      </w:r>
      <w:r w:rsidR="001913CC">
        <w:t>‘</w:t>
      </w:r>
      <w:r>
        <w:t>rganilishlar</w:t>
      </w:r>
      <w:proofErr w:type="spellEnd"/>
      <w:r>
        <w:t xml:space="preserve"> </w:t>
      </w:r>
      <w:proofErr w:type="spellStart"/>
      <w:r>
        <w:t>natijasida</w:t>
      </w:r>
      <w:proofErr w:type="spellEnd"/>
      <w:r>
        <w:t xml:space="preserve"> </w:t>
      </w:r>
      <w:proofErr w:type="spellStart"/>
      <w:r>
        <w:t>aniqlangan</w:t>
      </w:r>
      <w:proofErr w:type="spellEnd"/>
      <w:r>
        <w:t xml:space="preserve"> </w:t>
      </w:r>
      <w:proofErr w:type="spellStart"/>
      <w:r>
        <w:t>kamchiliklarni</w:t>
      </w:r>
      <w:proofErr w:type="spellEnd"/>
      <w:r>
        <w:t xml:space="preserve"> </w:t>
      </w:r>
      <w:proofErr w:type="spellStart"/>
      <w:r>
        <w:t>bartaraf</w:t>
      </w:r>
      <w:proofErr w:type="spellEnd"/>
      <w:r>
        <w:t xml:space="preserve"> </w:t>
      </w:r>
      <w:proofErr w:type="spellStart"/>
      <w:r>
        <w:t>etish</w:t>
      </w:r>
      <w:proofErr w:type="spellEnd"/>
      <w:r>
        <w:t xml:space="preserve">, </w:t>
      </w:r>
      <w:proofErr w:type="spellStart"/>
      <w:r>
        <w:t>kelgusida</w:t>
      </w:r>
      <w:proofErr w:type="spellEnd"/>
      <w:r>
        <w:t xml:space="preserve"> </w:t>
      </w:r>
      <w:proofErr w:type="spellStart"/>
      <w:r>
        <w:t>qaytarilmasligi</w:t>
      </w:r>
      <w:proofErr w:type="spellEnd"/>
      <w:r w:rsidR="00FA1D94">
        <w:t xml:space="preserve"> </w:t>
      </w:r>
      <w:proofErr w:type="spellStart"/>
      <w:r>
        <w:t>yuzasidan</w:t>
      </w:r>
      <w:proofErr w:type="spellEnd"/>
      <w:r>
        <w:t xml:space="preserve"> </w:t>
      </w:r>
      <w:proofErr w:type="spellStart"/>
      <w:r>
        <w:t>tegishli</w:t>
      </w:r>
      <w:proofErr w:type="spellEnd"/>
      <w:r>
        <w:t xml:space="preserve"> </w:t>
      </w:r>
      <w:proofErr w:type="spellStart"/>
      <w:r>
        <w:t>chora</w:t>
      </w:r>
      <w:proofErr w:type="spellEnd"/>
      <w:r>
        <w:t xml:space="preserve"> </w:t>
      </w:r>
      <w:proofErr w:type="spellStart"/>
      <w:r>
        <w:t>tadbirlarni</w:t>
      </w:r>
      <w:proofErr w:type="spellEnd"/>
      <w:r>
        <w:t xml:space="preserve"> </w:t>
      </w:r>
      <w:proofErr w:type="spellStart"/>
      <w:r>
        <w:t>amalga</w:t>
      </w:r>
      <w:proofErr w:type="spellEnd"/>
      <w:r>
        <w:t xml:space="preserve"> </w:t>
      </w:r>
      <w:proofErr w:type="spellStart"/>
      <w:r>
        <w:t>oshirish</w:t>
      </w:r>
      <w:proofErr w:type="spellEnd"/>
      <w:r>
        <w:t>;</w:t>
      </w:r>
    </w:p>
    <w:p w:rsidR="008F2B98" w:rsidRPr="008F2B98" w:rsidRDefault="008F2B98" w:rsidP="00E8081D">
      <w:pPr>
        <w:pStyle w:val="1"/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</w:pPr>
      <w:proofErr w:type="spellStart"/>
      <w:r w:rsidRPr="008F2B98">
        <w:t>Jamiyat</w:t>
      </w:r>
      <w:proofErr w:type="spellEnd"/>
      <w:r w:rsidRPr="008F2B98">
        <w:t xml:space="preserve"> </w:t>
      </w:r>
      <w:proofErr w:type="spellStart"/>
      <w:r w:rsidRPr="008F2B98">
        <w:t>tashkiliy</w:t>
      </w:r>
      <w:proofErr w:type="spellEnd"/>
      <w:r w:rsidRPr="008F2B98">
        <w:t xml:space="preserve"> </w:t>
      </w:r>
      <w:proofErr w:type="spellStart"/>
      <w:r w:rsidRPr="008F2B98">
        <w:t>tuzilmasidagi</w:t>
      </w:r>
      <w:proofErr w:type="spellEnd"/>
      <w:r w:rsidRPr="008F2B98">
        <w:t xml:space="preserve"> </w:t>
      </w:r>
      <w:proofErr w:type="spellStart"/>
      <w:r w:rsidRPr="008F2B98">
        <w:t>korxonalarning</w:t>
      </w:r>
      <w:proofErr w:type="spellEnd"/>
      <w:r w:rsidRPr="008F2B98">
        <w:t xml:space="preserve"> </w:t>
      </w:r>
      <w:proofErr w:type="spellStart"/>
      <w:r w:rsidRPr="008F2B98">
        <w:t>omborlariga</w:t>
      </w:r>
      <w:proofErr w:type="spellEnd"/>
      <w:r w:rsidRPr="008F2B98">
        <w:t xml:space="preserve"> </w:t>
      </w:r>
      <w:proofErr w:type="spellStart"/>
      <w:r w:rsidRPr="008F2B98">
        <w:t>videokuzatuv</w:t>
      </w:r>
      <w:proofErr w:type="spellEnd"/>
      <w:r w:rsidRPr="008F2B98">
        <w:t xml:space="preserve"> </w:t>
      </w:r>
      <w:proofErr w:type="spellStart"/>
      <w:r w:rsidRPr="008F2B98">
        <w:t>moslamalarini</w:t>
      </w:r>
      <w:proofErr w:type="spellEnd"/>
      <w:r w:rsidRPr="008F2B98">
        <w:t xml:space="preserve"> </w:t>
      </w:r>
      <w:proofErr w:type="spellStart"/>
      <w:r w:rsidRPr="008F2B98">
        <w:t>o‘rnatish</w:t>
      </w:r>
      <w:proofErr w:type="spellEnd"/>
      <w:r w:rsidRPr="008F2B98">
        <w:t xml:space="preserve">, </w:t>
      </w:r>
      <w:proofErr w:type="spellStart"/>
      <w:r w:rsidRPr="008F2B98">
        <w:t>tovar-moddiy</w:t>
      </w:r>
      <w:proofErr w:type="spellEnd"/>
      <w:r w:rsidRPr="008F2B98">
        <w:t xml:space="preserve"> </w:t>
      </w:r>
      <w:proofErr w:type="spellStart"/>
      <w:r w:rsidRPr="008F2B98">
        <w:t>zahiralari</w:t>
      </w:r>
      <w:proofErr w:type="spellEnd"/>
      <w:r w:rsidRPr="008F2B98">
        <w:t xml:space="preserve"> </w:t>
      </w:r>
      <w:proofErr w:type="spellStart"/>
      <w:r w:rsidRPr="008F2B98">
        <w:t>saqlanadigan</w:t>
      </w:r>
      <w:proofErr w:type="spellEnd"/>
      <w:r w:rsidRPr="008F2B98">
        <w:t xml:space="preserve"> </w:t>
      </w:r>
      <w:proofErr w:type="spellStart"/>
      <w:r w:rsidRPr="008F2B98">
        <w:t>joylarda</w:t>
      </w:r>
      <w:proofErr w:type="spellEnd"/>
      <w:r w:rsidRPr="008F2B98">
        <w:t xml:space="preserve"> </w:t>
      </w:r>
      <w:proofErr w:type="spellStart"/>
      <w:r w:rsidRPr="008F2B98">
        <w:t>mu</w:t>
      </w:r>
      <w:r w:rsidR="003D2D86">
        <w:t>hr</w:t>
      </w:r>
      <w:proofErr w:type="spellEnd"/>
      <w:r w:rsidR="003D2D86">
        <w:t xml:space="preserve"> </w:t>
      </w:r>
      <w:proofErr w:type="spellStart"/>
      <w:r w:rsidR="003D2D86">
        <w:t>va</w:t>
      </w:r>
      <w:proofErr w:type="spellEnd"/>
      <w:r w:rsidR="003D2D86">
        <w:t xml:space="preserve"> </w:t>
      </w:r>
      <w:proofErr w:type="spellStart"/>
      <w:r w:rsidR="003D2D86">
        <w:t>plombalardan</w:t>
      </w:r>
      <w:proofErr w:type="spellEnd"/>
      <w:r w:rsidR="003D2D86">
        <w:t xml:space="preserve"> </w:t>
      </w:r>
      <w:proofErr w:type="spellStart"/>
      <w:r w:rsidR="003D2D86">
        <w:t>foydalanish</w:t>
      </w:r>
      <w:proofErr w:type="spellEnd"/>
      <w:r w:rsidR="003D2D86" w:rsidRPr="003D2D86">
        <w:t>;</w:t>
      </w:r>
    </w:p>
    <w:p w:rsidR="008F2B98" w:rsidRPr="008F2B98" w:rsidRDefault="00DF2FF7" w:rsidP="00E8081D">
      <w:pPr>
        <w:pStyle w:val="1"/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</w:pPr>
      <w:proofErr w:type="spellStart"/>
      <w:r w:rsidRPr="008F2B98">
        <w:t>I</w:t>
      </w:r>
      <w:r w:rsidR="008F2B98" w:rsidRPr="008F2B98">
        <w:t>sh</w:t>
      </w:r>
      <w:proofErr w:type="spellEnd"/>
      <w:r w:rsidR="008F2B98" w:rsidRPr="008F2B98">
        <w:t xml:space="preserve"> </w:t>
      </w:r>
      <w:proofErr w:type="spellStart"/>
      <w:r w:rsidR="008F2B98" w:rsidRPr="008F2B98">
        <w:t>haqini</w:t>
      </w:r>
      <w:proofErr w:type="spellEnd"/>
      <w:r w:rsidR="008F2B98" w:rsidRPr="008F2B98">
        <w:t xml:space="preserve"> </w:t>
      </w:r>
      <w:proofErr w:type="spellStart"/>
      <w:r w:rsidR="008F2B98" w:rsidRPr="008F2B98">
        <w:t>hisoblashda</w:t>
      </w:r>
      <w:proofErr w:type="spellEnd"/>
      <w:r w:rsidR="008F2B98" w:rsidRPr="008F2B98">
        <w:t xml:space="preserve"> </w:t>
      </w:r>
      <w:proofErr w:type="spellStart"/>
      <w:r w:rsidR="008F2B98" w:rsidRPr="008F2B98">
        <w:t>yuzni</w:t>
      </w:r>
      <w:proofErr w:type="spellEnd"/>
      <w:r w:rsidR="008F2B98" w:rsidRPr="008F2B98">
        <w:t xml:space="preserve"> tanish (Face ID) tizimi hamda buxgalteriyaning xodimlar bilan hisob-kitob bo‘limining integratsiyasini taʼminlash, mukofotlar to‘lanishida tashkilot ichki hujjatlari hamda yuqori turuvchi rahbariyat buyruqlari ijrosini taʼminlash;</w:t>
      </w:r>
    </w:p>
    <w:p w:rsidR="008F2B98" w:rsidRPr="008F2B98" w:rsidRDefault="008F2B98" w:rsidP="00E8081D">
      <w:pPr>
        <w:pStyle w:val="1"/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</w:pPr>
      <w:proofErr w:type="spellStart"/>
      <w:r w:rsidRPr="008F2B98">
        <w:t>Elektron</w:t>
      </w:r>
      <w:proofErr w:type="spellEnd"/>
      <w:r w:rsidRPr="008F2B98">
        <w:t xml:space="preserve"> </w:t>
      </w:r>
      <w:proofErr w:type="spellStart"/>
      <w:r w:rsidRPr="008F2B98">
        <w:t>xarid</w:t>
      </w:r>
      <w:proofErr w:type="spellEnd"/>
      <w:r w:rsidRPr="008F2B98">
        <w:t xml:space="preserve"> </w:t>
      </w:r>
      <w:proofErr w:type="spellStart"/>
      <w:r w:rsidRPr="008F2B98">
        <w:t>platformalarida</w:t>
      </w:r>
      <w:proofErr w:type="spellEnd"/>
      <w:r w:rsidRPr="008F2B98">
        <w:t xml:space="preserve"> </w:t>
      </w:r>
      <w:proofErr w:type="spellStart"/>
      <w:r w:rsidRPr="008F2B98">
        <w:t>shartnoma</w:t>
      </w:r>
      <w:proofErr w:type="spellEnd"/>
      <w:r w:rsidRPr="008F2B98">
        <w:t xml:space="preserve"> </w:t>
      </w:r>
      <w:proofErr w:type="spellStart"/>
      <w:r w:rsidRPr="008F2B98">
        <w:t>tuzishda</w:t>
      </w:r>
      <w:proofErr w:type="spellEnd"/>
      <w:r w:rsidRPr="008F2B98">
        <w:t xml:space="preserve"> </w:t>
      </w:r>
      <w:proofErr w:type="spellStart"/>
      <w:r w:rsidR="00214401">
        <w:t>u</w:t>
      </w:r>
      <w:r w:rsidRPr="008F2B98">
        <w:t>larning</w:t>
      </w:r>
      <w:proofErr w:type="spellEnd"/>
      <w:r w:rsidRPr="008F2B98">
        <w:t xml:space="preserve"> </w:t>
      </w:r>
      <w:proofErr w:type="spellStart"/>
      <w:r w:rsidRPr="008F2B98">
        <w:t>va</w:t>
      </w:r>
      <w:proofErr w:type="spellEnd"/>
      <w:r w:rsidRPr="008F2B98">
        <w:t xml:space="preserve"> </w:t>
      </w:r>
      <w:proofErr w:type="spellStart"/>
      <w:r w:rsidRPr="008F2B98">
        <w:t>texnik</w:t>
      </w:r>
      <w:proofErr w:type="spellEnd"/>
      <w:r w:rsidRPr="008F2B98">
        <w:t xml:space="preserve"> </w:t>
      </w:r>
      <w:proofErr w:type="spellStart"/>
      <w:r w:rsidRPr="008F2B98">
        <w:t>topshiriqlarning</w:t>
      </w:r>
      <w:proofErr w:type="spellEnd"/>
      <w:r w:rsidRPr="008F2B98">
        <w:t xml:space="preserve"> </w:t>
      </w:r>
      <w:proofErr w:type="spellStart"/>
      <w:r w:rsidRPr="008F2B98">
        <w:t>namunaviy</w:t>
      </w:r>
      <w:proofErr w:type="spellEnd"/>
      <w:r w:rsidRPr="008F2B98">
        <w:t xml:space="preserve"> </w:t>
      </w:r>
      <w:proofErr w:type="spellStart"/>
      <w:r w:rsidRPr="008F2B98">
        <w:t>shakllaridan</w:t>
      </w:r>
      <w:proofErr w:type="spellEnd"/>
      <w:r w:rsidRPr="008F2B98">
        <w:t xml:space="preserve">, </w:t>
      </w:r>
      <w:proofErr w:type="spellStart"/>
      <w:r w:rsidRPr="008F2B98">
        <w:t>kontragentlarni</w:t>
      </w:r>
      <w:proofErr w:type="spellEnd"/>
      <w:r w:rsidRPr="008F2B98">
        <w:t xml:space="preserve"> </w:t>
      </w:r>
      <w:proofErr w:type="spellStart"/>
      <w:r w:rsidRPr="008F2B98">
        <w:t>tekshirish</w:t>
      </w:r>
      <w:r w:rsidR="008E11EB">
        <w:t>da</w:t>
      </w:r>
      <w:proofErr w:type="spellEnd"/>
      <w:r w:rsidRPr="008F2B98">
        <w:t xml:space="preserve"> </w:t>
      </w:r>
      <w:proofErr w:type="spellStart"/>
      <w:r w:rsidRPr="008F2B98">
        <w:t>ochiq</w:t>
      </w:r>
      <w:proofErr w:type="spellEnd"/>
      <w:r w:rsidRPr="008F2B98">
        <w:t xml:space="preserve"> </w:t>
      </w:r>
      <w:proofErr w:type="spellStart"/>
      <w:r w:rsidRPr="008F2B98">
        <w:t>axborot</w:t>
      </w:r>
      <w:proofErr w:type="spellEnd"/>
      <w:r w:rsidRPr="008F2B98">
        <w:t xml:space="preserve"> </w:t>
      </w:r>
      <w:proofErr w:type="spellStart"/>
      <w:r w:rsidRPr="008F2B98">
        <w:t>manbalaridan</w:t>
      </w:r>
      <w:proofErr w:type="spellEnd"/>
      <w:r w:rsidRPr="008F2B98">
        <w:t xml:space="preserve"> </w:t>
      </w:r>
      <w:proofErr w:type="spellStart"/>
      <w:r w:rsidRPr="008F2B98">
        <w:t>foydalanish</w:t>
      </w:r>
      <w:proofErr w:type="spellEnd"/>
      <w:r w:rsidR="00FB0373">
        <w:t xml:space="preserve">, </w:t>
      </w:r>
      <w:proofErr w:type="spellStart"/>
      <w:r w:rsidR="00FB0373" w:rsidRPr="008F2B98">
        <w:t>manfaatlar</w:t>
      </w:r>
      <w:proofErr w:type="spellEnd"/>
      <w:r w:rsidR="00FB0373" w:rsidRPr="008F2B98">
        <w:t xml:space="preserve"> </w:t>
      </w:r>
      <w:proofErr w:type="spellStart"/>
      <w:r w:rsidR="00FB0373" w:rsidRPr="008F2B98">
        <w:t>to‘qnashuvi</w:t>
      </w:r>
      <w:proofErr w:type="spellEnd"/>
      <w:r w:rsidR="00FB0373" w:rsidRPr="008F2B98">
        <w:t xml:space="preserve"> </w:t>
      </w:r>
      <w:proofErr w:type="spellStart"/>
      <w:r w:rsidR="00FB0373" w:rsidRPr="008F2B98">
        <w:t>holatlarining</w:t>
      </w:r>
      <w:proofErr w:type="spellEnd"/>
      <w:r w:rsidR="00FB0373" w:rsidRPr="008F2B98">
        <w:t xml:space="preserve"> </w:t>
      </w:r>
      <w:proofErr w:type="spellStart"/>
      <w:r w:rsidR="00FB0373" w:rsidRPr="008F2B98">
        <w:t>oldini</w:t>
      </w:r>
      <w:proofErr w:type="spellEnd"/>
      <w:r w:rsidR="00FB0373" w:rsidRPr="008F2B98">
        <w:t xml:space="preserve"> </w:t>
      </w:r>
      <w:proofErr w:type="spellStart"/>
      <w:r w:rsidR="00FB0373" w:rsidRPr="008F2B98">
        <w:t>olish</w:t>
      </w:r>
      <w:proofErr w:type="spellEnd"/>
      <w:r w:rsidR="00FB0373" w:rsidRPr="008F2B98">
        <w:t xml:space="preserve"> </w:t>
      </w:r>
      <w:proofErr w:type="spellStart"/>
      <w:r w:rsidR="00FB0373" w:rsidRPr="008F2B98">
        <w:t>bo‘yicha</w:t>
      </w:r>
      <w:proofErr w:type="spellEnd"/>
      <w:r w:rsidR="00FB0373" w:rsidRPr="008F2B98">
        <w:t xml:space="preserve"> </w:t>
      </w:r>
      <w:proofErr w:type="spellStart"/>
      <w:r w:rsidR="00FB0373" w:rsidRPr="008F2B98">
        <w:t>manfaatlar</w:t>
      </w:r>
      <w:proofErr w:type="spellEnd"/>
      <w:r w:rsidR="00FB0373" w:rsidRPr="008F2B98">
        <w:t xml:space="preserve"> </w:t>
      </w:r>
      <w:proofErr w:type="spellStart"/>
      <w:r w:rsidR="00FB0373" w:rsidRPr="008F2B98">
        <w:t>to‘qnashuvi</w:t>
      </w:r>
      <w:proofErr w:type="spellEnd"/>
      <w:r w:rsidR="00FB0373" w:rsidRPr="008F2B98">
        <w:t xml:space="preserve"> </w:t>
      </w:r>
      <w:proofErr w:type="spellStart"/>
      <w:r w:rsidR="00FB0373" w:rsidRPr="008F2B98">
        <w:t>deklaratsiyalarini</w:t>
      </w:r>
      <w:proofErr w:type="spellEnd"/>
      <w:r w:rsidR="00FB0373" w:rsidRPr="008F2B98">
        <w:t xml:space="preserve"> </w:t>
      </w:r>
      <w:proofErr w:type="spellStart"/>
      <w:r w:rsidR="00FB0373" w:rsidRPr="008F2B98">
        <w:t>tahlil</w:t>
      </w:r>
      <w:proofErr w:type="spellEnd"/>
      <w:r w:rsidR="00FB0373" w:rsidRPr="008F2B98">
        <w:t xml:space="preserve"> </w:t>
      </w:r>
      <w:proofErr w:type="spellStart"/>
      <w:r w:rsidR="00FB0373" w:rsidRPr="008F2B98">
        <w:t>qilish</w:t>
      </w:r>
      <w:proofErr w:type="spellEnd"/>
      <w:r w:rsidR="00FB0373" w:rsidRPr="008F2B98">
        <w:t xml:space="preserve">, </w:t>
      </w:r>
      <w:proofErr w:type="spellStart"/>
      <w:r w:rsidR="00FB0373" w:rsidRPr="008F2B98">
        <w:t>tadbirkorlik</w:t>
      </w:r>
      <w:proofErr w:type="spellEnd"/>
      <w:r w:rsidR="00FB0373" w:rsidRPr="008F2B98">
        <w:t xml:space="preserve"> </w:t>
      </w:r>
      <w:proofErr w:type="spellStart"/>
      <w:r w:rsidR="00FB0373" w:rsidRPr="008F2B98">
        <w:t>faoliyati</w:t>
      </w:r>
      <w:proofErr w:type="spellEnd"/>
      <w:r w:rsidR="00FB0373" w:rsidRPr="008F2B98">
        <w:t xml:space="preserve"> </w:t>
      </w:r>
      <w:proofErr w:type="spellStart"/>
      <w:r w:rsidR="00FB0373" w:rsidRPr="008F2B98">
        <w:t>bilan</w:t>
      </w:r>
      <w:proofErr w:type="spellEnd"/>
      <w:r w:rsidR="00FB0373" w:rsidRPr="008F2B98">
        <w:t xml:space="preserve"> </w:t>
      </w:r>
      <w:proofErr w:type="spellStart"/>
      <w:r w:rsidR="00FB0373" w:rsidRPr="008F2B98">
        <w:t>shug‘ullanayotgan</w:t>
      </w:r>
      <w:proofErr w:type="spellEnd"/>
      <w:r w:rsidR="00FB0373" w:rsidRPr="008F2B98">
        <w:t xml:space="preserve"> </w:t>
      </w:r>
      <w:proofErr w:type="spellStart"/>
      <w:r w:rsidR="00FB0373" w:rsidRPr="008F2B98">
        <w:t>xodimlar</w:t>
      </w:r>
      <w:r w:rsidR="00FB0373">
        <w:t>ni</w:t>
      </w:r>
      <w:proofErr w:type="spellEnd"/>
      <w:r w:rsidR="00FB0373" w:rsidRPr="008F2B98">
        <w:t xml:space="preserve"> </w:t>
      </w:r>
      <w:proofErr w:type="spellStart"/>
      <w:r w:rsidR="00FB0373" w:rsidRPr="008F2B98">
        <w:t>qat’iy</w:t>
      </w:r>
      <w:proofErr w:type="spellEnd"/>
      <w:r w:rsidR="00FB0373" w:rsidRPr="008F2B98">
        <w:t xml:space="preserve"> </w:t>
      </w:r>
      <w:proofErr w:type="spellStart"/>
      <w:r w:rsidR="00FB0373" w:rsidRPr="008F2B98">
        <w:t>ogohlantirish</w:t>
      </w:r>
      <w:proofErr w:type="spellEnd"/>
      <w:r w:rsidRPr="008F2B98">
        <w:t xml:space="preserve">; </w:t>
      </w:r>
    </w:p>
    <w:p w:rsidR="008F2B98" w:rsidRDefault="008F2B98" w:rsidP="00E8081D">
      <w:pPr>
        <w:pStyle w:val="1"/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lang w:val="uz-Cyrl-UZ"/>
        </w:rPr>
      </w:pPr>
      <w:r w:rsidRPr="009C6689">
        <w:rPr>
          <w:lang w:val="uz-Cyrl-UZ"/>
        </w:rPr>
        <w:t xml:space="preserve">Yuk tashishda buyurtmachilar bilan ishlashda elektron hujjatlar aylanishini joriy etishda dasturiy ta’minot texnologiyalarini </w:t>
      </w:r>
      <w:proofErr w:type="spellStart"/>
      <w:r w:rsidR="00AF1881">
        <w:t>joriy</w:t>
      </w:r>
      <w:proofErr w:type="spellEnd"/>
      <w:r w:rsidR="00AF1881">
        <w:t xml:space="preserve"> </w:t>
      </w:r>
      <w:proofErr w:type="spellStart"/>
      <w:r w:rsidR="00AF1881">
        <w:t>etish</w:t>
      </w:r>
      <w:proofErr w:type="spellEnd"/>
      <w:r w:rsidRPr="009C6689">
        <w:rPr>
          <w:lang w:val="uz-Cyrl-UZ"/>
        </w:rPr>
        <w:t xml:space="preserve"> va takomillashtirish.</w:t>
      </w:r>
    </w:p>
    <w:p w:rsidR="004D22AC" w:rsidRDefault="004D22AC" w:rsidP="00593125">
      <w:pPr>
        <w:pStyle w:val="1"/>
        <w:tabs>
          <w:tab w:val="left" w:pos="1019"/>
        </w:tabs>
        <w:spacing w:after="0" w:line="276" w:lineRule="auto"/>
        <w:ind w:firstLine="0"/>
        <w:jc w:val="both"/>
        <w:rPr>
          <w:b/>
          <w:bCs/>
          <w:sz w:val="20"/>
        </w:rPr>
      </w:pPr>
    </w:p>
    <w:p w:rsidR="00593125" w:rsidRPr="00822814" w:rsidRDefault="00593125" w:rsidP="00593125">
      <w:pPr>
        <w:pStyle w:val="1"/>
        <w:tabs>
          <w:tab w:val="left" w:pos="1019"/>
        </w:tabs>
        <w:spacing w:after="0" w:line="276" w:lineRule="auto"/>
        <w:ind w:firstLine="0"/>
        <w:jc w:val="both"/>
        <w:rPr>
          <w:b/>
          <w:bCs/>
          <w:sz w:val="20"/>
        </w:rPr>
      </w:pPr>
    </w:p>
    <w:p w:rsidR="00163341" w:rsidRDefault="005A0EEA" w:rsidP="002F2373">
      <w:pPr>
        <w:pStyle w:val="1"/>
        <w:spacing w:after="0" w:line="252" w:lineRule="auto"/>
        <w:ind w:left="709" w:firstLine="283"/>
        <w:jc w:val="both"/>
        <w:rPr>
          <w:b/>
          <w:bCs/>
        </w:rPr>
      </w:pPr>
      <w:proofErr w:type="spellStart"/>
      <w:r>
        <w:rPr>
          <w:b/>
          <w:bCs/>
        </w:rPr>
        <w:t>Korrupsiyaga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qarshi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kurashish</w:t>
      </w:r>
      <w:proofErr w:type="spellEnd"/>
      <w:r>
        <w:rPr>
          <w:b/>
          <w:bCs/>
        </w:rPr>
        <w:t xml:space="preserve"> </w:t>
      </w:r>
    </w:p>
    <w:p w:rsidR="00163341" w:rsidRDefault="00163341" w:rsidP="002F2373">
      <w:pPr>
        <w:pStyle w:val="1"/>
        <w:spacing w:after="0" w:line="240" w:lineRule="auto"/>
        <w:ind w:left="709" w:firstLine="0"/>
      </w:pPr>
      <w:r>
        <w:rPr>
          <w:b/>
          <w:bCs/>
        </w:rPr>
        <w:t xml:space="preserve">            </w:t>
      </w:r>
      <w:proofErr w:type="spellStart"/>
      <w:proofErr w:type="gramStart"/>
      <w:r w:rsidR="005A0EEA">
        <w:rPr>
          <w:b/>
          <w:bCs/>
        </w:rPr>
        <w:t>boshqarmasi</w:t>
      </w:r>
      <w:proofErr w:type="spellEnd"/>
      <w:proofErr w:type="gramEnd"/>
      <w:r w:rsidR="005A0EEA">
        <w:rPr>
          <w:b/>
          <w:bCs/>
        </w:rPr>
        <w:t xml:space="preserve"> </w:t>
      </w:r>
      <w:proofErr w:type="spellStart"/>
      <w:r w:rsidR="005A0EEA">
        <w:rPr>
          <w:b/>
          <w:bCs/>
        </w:rPr>
        <w:t>boshlig‘</w:t>
      </w:r>
      <w:r>
        <w:rPr>
          <w:b/>
          <w:bCs/>
        </w:rPr>
        <w:t>i</w:t>
      </w:r>
      <w:proofErr w:type="spellEnd"/>
      <w:r w:rsidR="00497DE3">
        <w:rPr>
          <w:b/>
          <w:bCs/>
        </w:rPr>
        <w:tab/>
      </w:r>
      <w:r>
        <w:rPr>
          <w:b/>
          <w:bCs/>
        </w:rPr>
        <w:tab/>
      </w:r>
      <w:r w:rsidR="0071086E">
        <w:rPr>
          <w:b/>
          <w:bCs/>
        </w:rPr>
        <w:tab/>
      </w:r>
      <w:r w:rsidR="0071086E">
        <w:rPr>
          <w:b/>
          <w:bCs/>
        </w:rPr>
        <w:tab/>
      </w:r>
      <w:r w:rsidR="0071086E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color w:val="000000"/>
        </w:rPr>
        <w:t xml:space="preserve">F.Y. </w:t>
      </w:r>
      <w:proofErr w:type="spellStart"/>
      <w:r>
        <w:rPr>
          <w:b/>
          <w:bCs/>
          <w:color w:val="000000"/>
        </w:rPr>
        <w:t>Zulfikarov</w:t>
      </w:r>
      <w:proofErr w:type="spellEnd"/>
    </w:p>
    <w:sectPr w:rsidR="00163341" w:rsidSect="00166557">
      <w:pgSz w:w="11900" w:h="16840"/>
      <w:pgMar w:top="851" w:right="851" w:bottom="851" w:left="1418" w:header="618" w:footer="61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DB1" w:rsidRDefault="003D0DB1">
      <w:r>
        <w:separator/>
      </w:r>
    </w:p>
  </w:endnote>
  <w:endnote w:type="continuationSeparator" w:id="0">
    <w:p w:rsidR="003D0DB1" w:rsidRDefault="003D0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DB1" w:rsidRDefault="003D0DB1"/>
  </w:footnote>
  <w:footnote w:type="continuationSeparator" w:id="0">
    <w:p w:rsidR="003D0DB1" w:rsidRDefault="003D0DB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C0397"/>
    <w:multiLevelType w:val="hybridMultilevel"/>
    <w:tmpl w:val="B78C267A"/>
    <w:lvl w:ilvl="0" w:tplc="0419000F">
      <w:start w:val="1"/>
      <w:numFmt w:val="decimal"/>
      <w:lvlText w:val="%1."/>
      <w:lvlJc w:val="left"/>
      <w:pPr>
        <w:ind w:left="1378" w:hanging="360"/>
      </w:pPr>
    </w:lvl>
    <w:lvl w:ilvl="1" w:tplc="04190019" w:tentative="1">
      <w:start w:val="1"/>
      <w:numFmt w:val="lowerLetter"/>
      <w:lvlText w:val="%2."/>
      <w:lvlJc w:val="left"/>
      <w:pPr>
        <w:ind w:left="2098" w:hanging="360"/>
      </w:pPr>
    </w:lvl>
    <w:lvl w:ilvl="2" w:tplc="0419001B" w:tentative="1">
      <w:start w:val="1"/>
      <w:numFmt w:val="lowerRoman"/>
      <w:lvlText w:val="%3."/>
      <w:lvlJc w:val="right"/>
      <w:pPr>
        <w:ind w:left="2818" w:hanging="180"/>
      </w:pPr>
    </w:lvl>
    <w:lvl w:ilvl="3" w:tplc="0419000F" w:tentative="1">
      <w:start w:val="1"/>
      <w:numFmt w:val="decimal"/>
      <w:lvlText w:val="%4."/>
      <w:lvlJc w:val="left"/>
      <w:pPr>
        <w:ind w:left="3538" w:hanging="360"/>
      </w:pPr>
    </w:lvl>
    <w:lvl w:ilvl="4" w:tplc="04190019" w:tentative="1">
      <w:start w:val="1"/>
      <w:numFmt w:val="lowerLetter"/>
      <w:lvlText w:val="%5."/>
      <w:lvlJc w:val="left"/>
      <w:pPr>
        <w:ind w:left="4258" w:hanging="360"/>
      </w:pPr>
    </w:lvl>
    <w:lvl w:ilvl="5" w:tplc="0419001B" w:tentative="1">
      <w:start w:val="1"/>
      <w:numFmt w:val="lowerRoman"/>
      <w:lvlText w:val="%6."/>
      <w:lvlJc w:val="right"/>
      <w:pPr>
        <w:ind w:left="4978" w:hanging="180"/>
      </w:pPr>
    </w:lvl>
    <w:lvl w:ilvl="6" w:tplc="0419000F" w:tentative="1">
      <w:start w:val="1"/>
      <w:numFmt w:val="decimal"/>
      <w:lvlText w:val="%7."/>
      <w:lvlJc w:val="left"/>
      <w:pPr>
        <w:ind w:left="5698" w:hanging="360"/>
      </w:pPr>
    </w:lvl>
    <w:lvl w:ilvl="7" w:tplc="04190019" w:tentative="1">
      <w:start w:val="1"/>
      <w:numFmt w:val="lowerLetter"/>
      <w:lvlText w:val="%8."/>
      <w:lvlJc w:val="left"/>
      <w:pPr>
        <w:ind w:left="6418" w:hanging="360"/>
      </w:pPr>
    </w:lvl>
    <w:lvl w:ilvl="8" w:tplc="0419001B" w:tentative="1">
      <w:start w:val="1"/>
      <w:numFmt w:val="lowerRoman"/>
      <w:lvlText w:val="%9."/>
      <w:lvlJc w:val="right"/>
      <w:pPr>
        <w:ind w:left="7138" w:hanging="180"/>
      </w:pPr>
    </w:lvl>
  </w:abstractNum>
  <w:abstractNum w:abstractNumId="1">
    <w:nsid w:val="52413E37"/>
    <w:multiLevelType w:val="multilevel"/>
    <w:tmpl w:val="151C3FB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00C12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C4B6F50"/>
    <w:multiLevelType w:val="multilevel"/>
    <w:tmpl w:val="560A20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00C12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81F451B"/>
    <w:multiLevelType w:val="multilevel"/>
    <w:tmpl w:val="AB6E4C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00C12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614B05"/>
    <w:rsid w:val="000069B9"/>
    <w:rsid w:val="00020C2D"/>
    <w:rsid w:val="00042B2C"/>
    <w:rsid w:val="000605B8"/>
    <w:rsid w:val="0008320E"/>
    <w:rsid w:val="000F25C6"/>
    <w:rsid w:val="000F69B5"/>
    <w:rsid w:val="001170AA"/>
    <w:rsid w:val="00143452"/>
    <w:rsid w:val="00163341"/>
    <w:rsid w:val="00166557"/>
    <w:rsid w:val="001913CC"/>
    <w:rsid w:val="001D023D"/>
    <w:rsid w:val="001E10D6"/>
    <w:rsid w:val="00214401"/>
    <w:rsid w:val="00261C12"/>
    <w:rsid w:val="00266AD2"/>
    <w:rsid w:val="00275AEE"/>
    <w:rsid w:val="00286184"/>
    <w:rsid w:val="00290D09"/>
    <w:rsid w:val="002C641B"/>
    <w:rsid w:val="002F2373"/>
    <w:rsid w:val="002F39CB"/>
    <w:rsid w:val="00313B35"/>
    <w:rsid w:val="00394B76"/>
    <w:rsid w:val="00396E0C"/>
    <w:rsid w:val="003A3B3D"/>
    <w:rsid w:val="003C63BF"/>
    <w:rsid w:val="003D0DB1"/>
    <w:rsid w:val="003D2D86"/>
    <w:rsid w:val="00415B74"/>
    <w:rsid w:val="0042216F"/>
    <w:rsid w:val="0042263A"/>
    <w:rsid w:val="00425795"/>
    <w:rsid w:val="004549C8"/>
    <w:rsid w:val="00466F12"/>
    <w:rsid w:val="00491622"/>
    <w:rsid w:val="00497DE3"/>
    <w:rsid w:val="004A3253"/>
    <w:rsid w:val="004B439B"/>
    <w:rsid w:val="004D22AC"/>
    <w:rsid w:val="0051283D"/>
    <w:rsid w:val="00530C80"/>
    <w:rsid w:val="0053785C"/>
    <w:rsid w:val="00546333"/>
    <w:rsid w:val="005730DE"/>
    <w:rsid w:val="00593125"/>
    <w:rsid w:val="005A0EEA"/>
    <w:rsid w:val="005D709D"/>
    <w:rsid w:val="00604B80"/>
    <w:rsid w:val="00614B05"/>
    <w:rsid w:val="006418D4"/>
    <w:rsid w:val="00656B7F"/>
    <w:rsid w:val="00660A6C"/>
    <w:rsid w:val="0067166E"/>
    <w:rsid w:val="006A6B9F"/>
    <w:rsid w:val="006F360B"/>
    <w:rsid w:val="0071086E"/>
    <w:rsid w:val="0071519A"/>
    <w:rsid w:val="00737314"/>
    <w:rsid w:val="00740901"/>
    <w:rsid w:val="00742CC7"/>
    <w:rsid w:val="0074588B"/>
    <w:rsid w:val="00747171"/>
    <w:rsid w:val="007632ED"/>
    <w:rsid w:val="00770320"/>
    <w:rsid w:val="00780DB1"/>
    <w:rsid w:val="00785BC0"/>
    <w:rsid w:val="00803A25"/>
    <w:rsid w:val="00822814"/>
    <w:rsid w:val="0085356B"/>
    <w:rsid w:val="00856809"/>
    <w:rsid w:val="00873C12"/>
    <w:rsid w:val="00882DE1"/>
    <w:rsid w:val="008B7674"/>
    <w:rsid w:val="008C7AC0"/>
    <w:rsid w:val="008E11EB"/>
    <w:rsid w:val="008F2B98"/>
    <w:rsid w:val="0090008F"/>
    <w:rsid w:val="00917DE6"/>
    <w:rsid w:val="00982E8A"/>
    <w:rsid w:val="00992325"/>
    <w:rsid w:val="009B5397"/>
    <w:rsid w:val="00A20360"/>
    <w:rsid w:val="00AB2C01"/>
    <w:rsid w:val="00AC5135"/>
    <w:rsid w:val="00AD6005"/>
    <w:rsid w:val="00AD738A"/>
    <w:rsid w:val="00AE780B"/>
    <w:rsid w:val="00AF1881"/>
    <w:rsid w:val="00B22F55"/>
    <w:rsid w:val="00B57AD7"/>
    <w:rsid w:val="00C026C4"/>
    <w:rsid w:val="00C079D7"/>
    <w:rsid w:val="00C12C34"/>
    <w:rsid w:val="00C13496"/>
    <w:rsid w:val="00C20A63"/>
    <w:rsid w:val="00C305D3"/>
    <w:rsid w:val="00CA07B5"/>
    <w:rsid w:val="00CC3510"/>
    <w:rsid w:val="00CD5AC4"/>
    <w:rsid w:val="00D10423"/>
    <w:rsid w:val="00D33DD8"/>
    <w:rsid w:val="00D4262B"/>
    <w:rsid w:val="00D50922"/>
    <w:rsid w:val="00D776E5"/>
    <w:rsid w:val="00D91083"/>
    <w:rsid w:val="00D963C6"/>
    <w:rsid w:val="00DC6E0A"/>
    <w:rsid w:val="00DF2FF7"/>
    <w:rsid w:val="00E07950"/>
    <w:rsid w:val="00E4246A"/>
    <w:rsid w:val="00E475FB"/>
    <w:rsid w:val="00E8081D"/>
    <w:rsid w:val="00E86689"/>
    <w:rsid w:val="00E935B5"/>
    <w:rsid w:val="00EB47C0"/>
    <w:rsid w:val="00EC3A06"/>
    <w:rsid w:val="00F02DF2"/>
    <w:rsid w:val="00F375EB"/>
    <w:rsid w:val="00F459B4"/>
    <w:rsid w:val="00F45B62"/>
    <w:rsid w:val="00F538C9"/>
    <w:rsid w:val="00F63FD2"/>
    <w:rsid w:val="00F84077"/>
    <w:rsid w:val="00FA1D94"/>
    <w:rsid w:val="00FB0373"/>
    <w:rsid w:val="00FC1641"/>
    <w:rsid w:val="00FC7039"/>
    <w:rsid w:val="00FE39FB"/>
    <w:rsid w:val="00FF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00C12"/>
      <w:u w:val="none"/>
    </w:rPr>
  </w:style>
  <w:style w:type="paragraph" w:customStyle="1" w:styleId="1">
    <w:name w:val="Основной текст1"/>
    <w:basedOn w:val="a"/>
    <w:link w:val="a3"/>
    <w:pPr>
      <w:spacing w:after="80" w:line="262" w:lineRule="auto"/>
      <w:ind w:firstLine="400"/>
    </w:pPr>
    <w:rPr>
      <w:rFonts w:ascii="Times New Roman" w:eastAsia="Times New Roman" w:hAnsi="Times New Roman" w:cs="Times New Roman"/>
      <w:color w:val="200C12"/>
    </w:rPr>
  </w:style>
  <w:style w:type="paragraph" w:styleId="a4">
    <w:name w:val="Balloon Text"/>
    <w:basedOn w:val="a"/>
    <w:link w:val="a5"/>
    <w:uiPriority w:val="99"/>
    <w:semiHidden/>
    <w:unhideWhenUsed/>
    <w:rsid w:val="00497D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7DE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00C12"/>
      <w:u w:val="none"/>
    </w:rPr>
  </w:style>
  <w:style w:type="paragraph" w:customStyle="1" w:styleId="1">
    <w:name w:val="Основной текст1"/>
    <w:basedOn w:val="a"/>
    <w:link w:val="a3"/>
    <w:pPr>
      <w:spacing w:after="80" w:line="262" w:lineRule="auto"/>
      <w:ind w:firstLine="400"/>
    </w:pPr>
    <w:rPr>
      <w:rFonts w:ascii="Times New Roman" w:eastAsia="Times New Roman" w:hAnsi="Times New Roman" w:cs="Times New Roman"/>
      <w:color w:val="200C12"/>
    </w:rPr>
  </w:style>
  <w:style w:type="paragraph" w:styleId="a4">
    <w:name w:val="Balloon Text"/>
    <w:basedOn w:val="a"/>
    <w:link w:val="a5"/>
    <w:uiPriority w:val="99"/>
    <w:semiHidden/>
    <w:unhideWhenUsed/>
    <w:rsid w:val="00497D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7DE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Windows_10</dc:creator>
  <cp:lastModifiedBy>Windows_10</cp:lastModifiedBy>
  <cp:revision>8</cp:revision>
  <cp:lastPrinted>2025-10-09T09:23:00Z</cp:lastPrinted>
  <dcterms:created xsi:type="dcterms:W3CDTF">2025-10-07T15:32:00Z</dcterms:created>
  <dcterms:modified xsi:type="dcterms:W3CDTF">2025-10-09T09:23:00Z</dcterms:modified>
</cp:coreProperties>
</file>