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497C00C1" w14:textId="77777777" w:rsidR="000E5DC1" w:rsidRDefault="00000000">
      <w:pPr>
        <w:rPr>
          <w:rFonts w:ascii="Arial" w:hAnsi="Arial" w:cs="Arial"/>
          <w:b/>
          <w:bCs/>
          <w:color w:val="5B9BD5" w:themeColor="accent5"/>
          <w:sz w:val="32"/>
          <w:szCs w:val="32"/>
          <w:lang w:val="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Arial" w:hAnsi="Arial" w:cs="Arial"/>
          <w:b/>
          <w:bCs/>
          <w:color w:val="2F5496" w:themeColor="accent1" w:themeShade="BF"/>
          <w:sz w:val="32"/>
          <w:szCs w:val="32"/>
          <w:lang w:val="ru-RU"/>
          <w14:reflection w14:blurRad="6350" w14:stA="53000" w14:stPos="0" w14:endA="300" w14:endPos="35500" w14:dist="0" w14:dir="5400000" w14:fadeDir="5400000" w14:sx="100000" w14:sy="-90000" w14:kx="0" w14:ky="0" w14:algn="bl"/>
        </w:rPr>
        <w:t>Полугодовой отчёт о мониторинге окружающей среды</w:t>
      </w:r>
      <w:r>
        <w:rPr>
          <w:rFonts w:ascii="Arial" w:hAnsi="Arial" w:cs="Arial"/>
          <w:b/>
          <w:bCs/>
          <w:noProof/>
          <w:color w:val="5B9BD5" w:themeColor="accent5"/>
          <w:sz w:val="32"/>
          <w:szCs w:val="32"/>
          <w:lang w:val="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mc:AlternateContent>
          <mc:Choice Requires="wps">
            <w:drawing>
              <wp:anchor distT="0" distB="0" distL="114300" distR="114300" simplePos="0" relativeHeight="251660288" behindDoc="0" locked="0" layoutInCell="1" allowOverlap="1" wp14:anchorId="6A0EBFDF" wp14:editId="52E3C931">
                <wp:simplePos x="0" y="0"/>
                <wp:positionH relativeFrom="column">
                  <wp:posOffset>-266065</wp:posOffset>
                </wp:positionH>
                <wp:positionV relativeFrom="paragraph">
                  <wp:posOffset>279400</wp:posOffset>
                </wp:positionV>
                <wp:extent cx="6303645" cy="19050"/>
                <wp:effectExtent l="0" t="0" r="0" b="0"/>
                <wp:wrapNone/>
                <wp:docPr id="1" name="Прямая со стрелкой 1"/>
                <wp:cNvGraphicFramePr/>
                <a:graphic xmlns:a="http://schemas.openxmlformats.org/drawingml/2006/main">
                  <a:graphicData uri="http://schemas.microsoft.com/office/word/2010/wordprocessingShape">
                    <wps:wsp>
                      <wps:cNvCnPr/>
                      <wps:spPr>
                        <a:xfrm rot="10800000" flipH="1">
                          <a:off x="2194091" y="3776537"/>
                          <a:ext cx="6303818" cy="6927"/>
                        </a:xfrm>
                        <a:prstGeom prst="straightConnector1">
                          <a:avLst/>
                        </a:prstGeom>
                        <a:noFill/>
                        <a:ln w="19050" cap="flat" cmpd="sng">
                          <a:solidFill>
                            <a:schemeClr val="dk1"/>
                          </a:solidFill>
                          <a:prstDash val="solid"/>
                          <a:miter lim="800000"/>
                          <a:headEnd type="none" w="sm" len="sm"/>
                          <a:tailEnd type="none" w="sm" len="sm"/>
                        </a:ln>
                      </wps:spPr>
                      <wps:bodyPr/>
                    </wps:wsp>
                  </a:graphicData>
                </a:graphic>
              </wp:anchor>
            </w:drawing>
          </mc:Choice>
          <mc:Fallback xmlns:wpsCustomData="http://www.wps.cn/officeDocument/2013/wpsCustomData">
            <w:pict>
              <v:shape id="_x0000_s1026" o:spid="_x0000_s1026" o:spt="32" type="#_x0000_t32" style="position:absolute;left:0pt;flip:x;margin-left:-20.95pt;margin-top:22pt;height:1.5pt;width:496.35pt;rotation:11796480f;z-index:251660288;mso-width-relative:page;mso-height-relative:page;" filled="f" stroked="t" coordsize="21600,21600" o:gfxdata="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nR0fi2gAAAAkBAAAPAAAAAAAAAAEAIAAAACIAAABkcnMv&#10;ZG93bnJldi54bWxQSwECFAAUAAAACACHTuJAqJxPAToCAABABAAADgAAAAAAAAABACAAAAApAQAA&#10;ZHJzL2Uyb0RvYy54bWxQSwUGAAAAAAYABgBZAQAA1QUAAAAA&#10;">
                <v:fill on="f" focussize="0,0"/>
                <v:stroke weight="1.5pt" color="#000000 [3200]" miterlimit="8" joinstyle="miter" startarrowwidth="narrow" startarrowlength="short" endarrowwidth="narrow" endarrowlength="short"/>
                <v:imagedata o:title=""/>
                <o:lock v:ext="edit" aspectratio="f"/>
              </v:shape>
            </w:pict>
          </mc:Fallback>
        </mc:AlternateContent>
      </w:r>
    </w:p>
    <w:p w14:paraId="3535BC4A" w14:textId="77777777" w:rsidR="000E5DC1" w:rsidRDefault="000E5DC1">
      <w:pPr>
        <w:tabs>
          <w:tab w:val="left" w:pos="1942"/>
        </w:tabs>
        <w:jc w:val="center"/>
        <w:rPr>
          <w:rFonts w:ascii="Arial" w:hAnsi="Arial" w:cs="Arial"/>
          <w:sz w:val="24"/>
          <w:szCs w:val="24"/>
          <w:lang w:val="ru-RU"/>
        </w:rPr>
      </w:pPr>
    </w:p>
    <w:p w14:paraId="698523FE" w14:textId="77777777" w:rsidR="000E5DC1" w:rsidRDefault="00000000">
      <w:pPr>
        <w:spacing w:after="0" w:line="240" w:lineRule="auto"/>
        <w:jc w:val="left"/>
        <w:rPr>
          <w:rFonts w:ascii="Arial" w:hAnsi="Arial" w:cs="Arial"/>
          <w:sz w:val="24"/>
          <w:szCs w:val="24"/>
          <w:lang w:val="ru-RU"/>
        </w:rPr>
      </w:pPr>
      <w:r>
        <w:rPr>
          <w:noProof/>
          <w:lang w:val="ru-RU"/>
        </w:rPr>
        <w:drawing>
          <wp:inline distT="0" distB="0" distL="0" distR="0" wp14:anchorId="07AA4E52" wp14:editId="2B8B5A62">
            <wp:extent cx="1219200" cy="1112520"/>
            <wp:effectExtent l="0" t="0" r="0" b="0"/>
            <wp:docPr id="1859453712" name="Рисунок 1" descr="АО «Узбекистон темир йулла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453712" name="Рисунок 1" descr="АО «Узбекистон темир йуллари»"/>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222745" cy="1115755"/>
                    </a:xfrm>
                    <a:prstGeom prst="rect">
                      <a:avLst/>
                    </a:prstGeom>
                    <a:noFill/>
                    <a:ln>
                      <a:noFill/>
                    </a:ln>
                  </pic:spPr>
                </pic:pic>
              </a:graphicData>
            </a:graphic>
          </wp:inline>
        </w:drawing>
      </w:r>
      <w:r>
        <w:rPr>
          <w:noProof/>
          <w:lang w:val="ru-RU"/>
        </w:rPr>
        <w:drawing>
          <wp:inline distT="0" distB="0" distL="0" distR="0" wp14:anchorId="1C173D17" wp14:editId="428F6CE1">
            <wp:extent cx="1264920" cy="1087120"/>
            <wp:effectExtent l="0" t="0" r="0" b="0"/>
            <wp:docPr id="165896826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968267" name="Рисунок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264920" cy="1087120"/>
                    </a:xfrm>
                    <a:prstGeom prst="rect">
                      <a:avLst/>
                    </a:prstGeom>
                    <a:noFill/>
                    <a:ln>
                      <a:noFill/>
                    </a:ln>
                  </pic:spPr>
                </pic:pic>
              </a:graphicData>
            </a:graphic>
          </wp:inline>
        </w:drawing>
      </w:r>
      <w:r>
        <w:rPr>
          <w:noProof/>
          <w:lang w:val="ru-RU"/>
        </w:rPr>
        <w:drawing>
          <wp:inline distT="0" distB="0" distL="0" distR="0" wp14:anchorId="1350BF32" wp14:editId="1BC39145">
            <wp:extent cx="2156460" cy="1083310"/>
            <wp:effectExtent l="0" t="0" r="0" b="2540"/>
            <wp:docPr id="17466107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610778" name="Рисунок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325599" cy="1168278"/>
                    </a:xfrm>
                    <a:prstGeom prst="rect">
                      <a:avLst/>
                    </a:prstGeom>
                    <a:noFill/>
                    <a:ln>
                      <a:noFill/>
                    </a:ln>
                  </pic:spPr>
                </pic:pic>
              </a:graphicData>
            </a:graphic>
          </wp:inline>
        </w:drawing>
      </w:r>
    </w:p>
    <w:p w14:paraId="33C2C18F" w14:textId="77777777" w:rsidR="000E5DC1" w:rsidRDefault="000E5DC1">
      <w:pPr>
        <w:spacing w:after="0" w:line="240" w:lineRule="auto"/>
        <w:jc w:val="left"/>
        <w:rPr>
          <w:rFonts w:ascii="Arial" w:hAnsi="Arial" w:cs="Arial"/>
          <w:sz w:val="24"/>
          <w:szCs w:val="24"/>
          <w:lang w:val="ru-RU"/>
        </w:rPr>
      </w:pPr>
    </w:p>
    <w:p w14:paraId="51884F35" w14:textId="77777777" w:rsidR="000E5DC1" w:rsidRDefault="00000000">
      <w:pPr>
        <w:spacing w:after="0" w:line="240" w:lineRule="auto"/>
        <w:jc w:val="left"/>
        <w:rPr>
          <w:rFonts w:ascii="Arial" w:hAnsi="Arial" w:cs="Arial"/>
          <w:color w:val="2F5496" w:themeColor="accent1" w:themeShade="BF"/>
          <w:sz w:val="28"/>
          <w:szCs w:val="28"/>
          <w14:shadow w14:blurRad="38100" w14:dist="25400" w14:dir="5400000" w14:sx="100000" w14:sy="100000" w14:kx="0" w14:ky="0" w14:algn="ctr">
            <w14:srgbClr w14:val="6E747A">
              <w14:alpha w14:val="57000"/>
            </w14:srgbClr>
          </w14:shadow>
        </w:rPr>
      </w:pPr>
      <w:r>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t xml:space="preserve">3 </w:t>
      </w:r>
      <w:proofErr w:type="spellStart"/>
      <w:r>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t>Полуг</w:t>
      </w:r>
      <w:r>
        <w:rPr>
          <w:rFonts w:ascii="Arial" w:hAnsi="Arial" w:cs="Arial"/>
          <w:color w:val="2F5496" w:themeColor="accent1" w:themeShade="BF"/>
          <w:sz w:val="28"/>
          <w:szCs w:val="28"/>
          <w14:shadow w14:blurRad="38100" w14:dist="25400" w14:dir="5400000" w14:sx="100000" w14:sy="100000" w14:kx="0" w14:ky="0" w14:algn="ctr">
            <w14:srgbClr w14:val="6E747A">
              <w14:alpha w14:val="57000"/>
            </w14:srgbClr>
          </w14:shadow>
        </w:rPr>
        <w:t>одовой</w:t>
      </w:r>
      <w:proofErr w:type="spellEnd"/>
      <w:r>
        <w:rPr>
          <w:rFonts w:ascii="Arial" w:hAnsi="Arial" w:cs="Arial"/>
          <w:color w:val="2F5496" w:themeColor="accent1" w:themeShade="BF"/>
          <w:sz w:val="28"/>
          <w:szCs w:val="28"/>
          <w14:shadow w14:blurRad="38100" w14:dist="25400" w14:dir="5400000" w14:sx="100000" w14:sy="100000" w14:kx="0" w14:ky="0" w14:algn="ctr">
            <w14:srgbClr w14:val="6E747A">
              <w14:alpha w14:val="57000"/>
            </w14:srgbClr>
          </w14:shadow>
        </w:rPr>
        <w:t xml:space="preserve"> отчет</w:t>
      </w:r>
    </w:p>
    <w:p w14:paraId="7553904C" w14:textId="77777777" w:rsidR="000E5DC1" w:rsidRDefault="00000000">
      <w:pPr>
        <w:spacing w:after="0" w:line="240" w:lineRule="auto"/>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pPr>
      <w:bookmarkStart w:id="0" w:name="_1fob9te" w:colFirst="0" w:colLast="0"/>
      <w:bookmarkEnd w:id="0"/>
      <w:r>
        <w:rPr>
          <w:rFonts w:ascii="Arial" w:hAnsi="Arial" w:cs="Arial"/>
          <w:color w:val="2F5496" w:themeColor="accent1" w:themeShade="BF"/>
          <w:sz w:val="28"/>
          <w:szCs w:val="28"/>
          <w14:shadow w14:blurRad="38100" w14:dist="25400" w14:dir="5400000" w14:sx="100000" w14:sy="100000" w14:kx="0" w14:ky="0" w14:algn="ctr">
            <w14:srgbClr w14:val="6E747A">
              <w14:alpha w14:val="57000"/>
            </w14:srgbClr>
          </w14:shadow>
        </w:rPr>
        <w:t xml:space="preserve">Отчетный период: </w:t>
      </w:r>
      <w:proofErr w:type="gramStart"/>
      <w:r>
        <w:rPr>
          <w:rFonts w:ascii="Arial" w:hAnsi="Arial" w:cs="Arial"/>
          <w:color w:val="2F5496" w:themeColor="accent1" w:themeShade="BF"/>
          <w:sz w:val="28"/>
          <w:szCs w:val="28"/>
          <w:lang w:val="uz-Cyrl-UZ"/>
          <w14:shadow w14:blurRad="38100" w14:dist="25400" w14:dir="5400000" w14:sx="100000" w14:sy="100000" w14:kx="0" w14:ky="0" w14:algn="ctr">
            <w14:srgbClr w14:val="6E747A">
              <w14:alpha w14:val="57000"/>
            </w14:srgbClr>
          </w14:shadow>
        </w:rPr>
        <w:t xml:space="preserve">январь </w:t>
      </w:r>
      <w:r>
        <w:rPr>
          <w:rFonts w:ascii="Arial" w:hAnsi="Arial" w:cs="Arial"/>
          <w:color w:val="2F5496" w:themeColor="accent1" w:themeShade="BF"/>
          <w:sz w:val="28"/>
          <w:szCs w:val="28"/>
          <w14:shadow w14:blurRad="38100" w14:dist="25400" w14:dir="5400000" w14:sx="100000" w14:sy="100000" w14:kx="0" w14:ky="0" w14:algn="ctr">
            <w14:srgbClr w14:val="6E747A">
              <w14:alpha w14:val="57000"/>
            </w14:srgbClr>
          </w14:shadow>
        </w:rPr>
        <w:t>-</w:t>
      </w:r>
      <w:r>
        <w:rPr>
          <w:rFonts w:ascii="Arial" w:hAnsi="Arial" w:cs="Arial"/>
          <w:color w:val="2F5496" w:themeColor="accent1" w:themeShade="BF"/>
          <w:sz w:val="28"/>
          <w:szCs w:val="28"/>
          <w:lang w:val="uz-Cyrl-UZ"/>
          <w14:shadow w14:blurRad="38100" w14:dist="25400" w14:dir="5400000" w14:sx="100000" w14:sy="100000" w14:kx="0" w14:ky="0" w14:algn="ctr">
            <w14:srgbClr w14:val="6E747A">
              <w14:alpha w14:val="57000"/>
            </w14:srgbClr>
          </w14:shadow>
        </w:rPr>
        <w:t xml:space="preserve"> </w:t>
      </w:r>
      <w:r>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t>июнь</w:t>
      </w:r>
      <w:proofErr w:type="gramEnd"/>
      <w:r>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t xml:space="preserve"> </w:t>
      </w:r>
      <w:r>
        <w:rPr>
          <w:rFonts w:ascii="Arial" w:hAnsi="Arial" w:cs="Arial"/>
          <w:color w:val="2F5496" w:themeColor="accent1" w:themeShade="BF"/>
          <w:sz w:val="28"/>
          <w:szCs w:val="28"/>
          <w14:shadow w14:blurRad="38100" w14:dist="25400" w14:dir="5400000" w14:sx="100000" w14:sy="100000" w14:kx="0" w14:ky="0" w14:algn="ctr">
            <w14:srgbClr w14:val="6E747A">
              <w14:alpha w14:val="57000"/>
            </w14:srgbClr>
          </w14:shadow>
        </w:rPr>
        <w:t>202</w:t>
      </w:r>
      <w:r>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t>4</w:t>
      </w:r>
      <w:r>
        <w:rPr>
          <w:rFonts w:ascii="Arial" w:hAnsi="Arial" w:cs="Arial"/>
          <w:color w:val="2F5496" w:themeColor="accent1" w:themeShade="BF"/>
          <w:sz w:val="28"/>
          <w:szCs w:val="28"/>
          <w14:shadow w14:blurRad="38100" w14:dist="25400" w14:dir="5400000" w14:sx="100000" w14:sy="100000" w14:kx="0" w14:ky="0" w14:algn="ctr">
            <w14:srgbClr w14:val="6E747A">
              <w14:alpha w14:val="57000"/>
            </w14:srgbClr>
          </w14:shadow>
        </w:rPr>
        <w:t xml:space="preserve"> г.</w:t>
      </w:r>
      <w:r>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t xml:space="preserve">      </w:t>
      </w:r>
    </w:p>
    <w:p w14:paraId="21D3B0F7" w14:textId="77777777" w:rsidR="000E5DC1" w:rsidRDefault="00000000">
      <w:pPr>
        <w:spacing w:after="0" w:line="240" w:lineRule="auto"/>
        <w:jc w:val="left"/>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pPr>
      <w:r>
        <w:rPr>
          <w:rFonts w:ascii="Arial" w:hAnsi="Arial" w:cs="Arial"/>
          <w:color w:val="2F5496" w:themeColor="accent1" w:themeShade="BF"/>
          <w:sz w:val="28"/>
          <w:szCs w:val="28"/>
          <w14:shadow w14:blurRad="38100" w14:dist="25400" w14:dir="5400000" w14:sx="100000" w14:sy="100000" w14:kx="0" w14:ky="0" w14:algn="ctr">
            <w14:srgbClr w14:val="6E747A">
              <w14:alpha w14:val="57000"/>
            </w14:srgbClr>
          </w14:shadow>
        </w:rPr>
        <w:t xml:space="preserve">Номер проекта: </w:t>
      </w:r>
      <w:r>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t>53271</w:t>
      </w:r>
    </w:p>
    <w:p w14:paraId="5138C939" w14:textId="77777777" w:rsidR="000E5DC1" w:rsidRDefault="00000000">
      <w:pPr>
        <w:spacing w:after="0" w:line="240" w:lineRule="auto"/>
        <w:jc w:val="left"/>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pPr>
      <w:r>
        <w:rPr>
          <w:rFonts w:ascii="Arial" w:hAnsi="Arial" w:cs="Arial"/>
          <w:color w:val="2F5496" w:themeColor="accent1" w:themeShade="BF"/>
          <w:sz w:val="28"/>
          <w:szCs w:val="28"/>
          <w14:shadow w14:blurRad="38100" w14:dist="25400" w14:dir="5400000" w14:sx="100000" w14:sy="100000" w14:kx="0" w14:ky="0" w14:algn="ctr">
            <w14:srgbClr w14:val="6E747A">
              <w14:alpha w14:val="57000"/>
            </w14:srgbClr>
          </w14:shadow>
        </w:rPr>
        <w:t xml:space="preserve">Дата: </w:t>
      </w:r>
      <w:r>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t xml:space="preserve">июль </w:t>
      </w:r>
      <w:r>
        <w:rPr>
          <w:rFonts w:ascii="Arial" w:hAnsi="Arial" w:cs="Arial"/>
          <w:color w:val="2F5496" w:themeColor="accent1" w:themeShade="BF"/>
          <w:sz w:val="28"/>
          <w:szCs w:val="28"/>
          <w14:shadow w14:blurRad="38100" w14:dist="25400" w14:dir="5400000" w14:sx="100000" w14:sy="100000" w14:kx="0" w14:ky="0" w14:algn="ctr">
            <w14:srgbClr w14:val="6E747A">
              <w14:alpha w14:val="57000"/>
            </w14:srgbClr>
          </w14:shadow>
        </w:rPr>
        <w:t>202</w:t>
      </w:r>
      <w:r>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t>4</w:t>
      </w:r>
      <w:r>
        <w:rPr>
          <w:rFonts w:ascii="Arial" w:hAnsi="Arial" w:cs="Arial"/>
          <w:color w:val="2F5496" w:themeColor="accent1" w:themeShade="BF"/>
          <w:sz w:val="28"/>
          <w:szCs w:val="28"/>
          <w14:shadow w14:blurRad="38100" w14:dist="25400" w14:dir="5400000" w14:sx="100000" w14:sy="100000" w14:kx="0" w14:ky="0" w14:algn="ctr">
            <w14:srgbClr w14:val="6E747A">
              <w14:alpha w14:val="57000"/>
            </w14:srgbClr>
          </w14:shadow>
        </w:rPr>
        <w:t xml:space="preserve"> г.</w:t>
      </w:r>
      <w:r>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t xml:space="preserve"> </w:t>
      </w:r>
      <w:bookmarkStart w:id="1" w:name="_3znysh7" w:colFirst="0" w:colLast="0"/>
      <w:bookmarkEnd w:id="1"/>
    </w:p>
    <w:p w14:paraId="0A8C7337" w14:textId="77777777" w:rsidR="000E5DC1" w:rsidRDefault="000E5DC1">
      <w:pPr>
        <w:tabs>
          <w:tab w:val="left" w:pos="1942"/>
        </w:tabs>
        <w:rPr>
          <w:rFonts w:ascii="Arial" w:hAnsi="Arial" w:cs="Arial"/>
          <w:sz w:val="24"/>
          <w:szCs w:val="24"/>
          <w:lang w:val="ru-RU"/>
        </w:rPr>
      </w:pPr>
    </w:p>
    <w:p w14:paraId="492CC0D9" w14:textId="77777777" w:rsidR="000E5DC1" w:rsidRDefault="00000000">
      <w:pPr>
        <w:spacing w:after="0" w:line="240" w:lineRule="auto"/>
        <w:jc w:val="left"/>
        <w:rPr>
          <w:rFonts w:ascii="Arial" w:hAnsi="Arial" w:cs="Arial"/>
          <w:sz w:val="24"/>
          <w:szCs w:val="24"/>
          <w:lang w:val="ru-RU"/>
        </w:rPr>
      </w:pPr>
      <w:bookmarkStart w:id="2" w:name="_30j0zll" w:colFirst="0" w:colLast="0"/>
      <w:bookmarkEnd w:id="2"/>
      <w:r>
        <w:rPr>
          <w:noProof/>
        </w:rPr>
        <w:drawing>
          <wp:inline distT="0" distB="0" distL="0" distR="0" wp14:anchorId="38A8CF12" wp14:editId="3F1CB88F">
            <wp:extent cx="5669280" cy="2994660"/>
            <wp:effectExtent l="57150" t="57150" r="369570" b="358140"/>
            <wp:docPr id="1191302876" name="Рисунок 103" descr="Узбекистан закупит высокоскоростные поезда Hyundai Ro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02876" name="Рисунок 103" descr="Узбекистан закупит высокоскоростные поезда Hyundai Rote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669280" cy="2994660"/>
                    </a:xfrm>
                    <a:prstGeom prst="rect">
                      <a:avLst/>
                    </a:prstGeom>
                    <a:no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pic:spPr>
                </pic:pic>
              </a:graphicData>
            </a:graphic>
          </wp:inline>
        </w:drawing>
      </w:r>
    </w:p>
    <w:p w14:paraId="54EF23B1" w14:textId="77777777" w:rsidR="000E5DC1" w:rsidRDefault="000E5DC1">
      <w:pPr>
        <w:spacing w:after="0" w:line="240" w:lineRule="auto"/>
        <w:rPr>
          <w:rFonts w:ascii="Arial" w:hAnsi="Arial" w:cs="Arial"/>
          <w:b/>
          <w:bCs/>
          <w:sz w:val="28"/>
          <w:szCs w:val="28"/>
          <w:lang w:val="en-US"/>
        </w:rPr>
      </w:pPr>
    </w:p>
    <w:p w14:paraId="7539157D" w14:textId="77777777" w:rsidR="000E5DC1" w:rsidRDefault="00000000">
      <w:pPr>
        <w:spacing w:after="0" w:line="240" w:lineRule="auto"/>
        <w:rPr>
          <w:rFonts w:ascii="Arial" w:hAnsi="Arial" w:cs="Arial"/>
          <w:bCs/>
          <w:color w:val="2F5496" w:themeColor="accent1" w:themeShade="BF"/>
          <w:sz w:val="28"/>
          <w:szCs w:val="28"/>
          <w14:shadow w14:blurRad="38100" w14:dist="25400" w14:dir="5400000" w14:sx="100000" w14:sy="100000" w14:kx="0" w14:ky="0" w14:algn="ctr">
            <w14:srgbClr w14:val="6E747A">
              <w14:alpha w14:val="57000"/>
            </w14:srgbClr>
          </w14:shadow>
        </w:rPr>
      </w:pPr>
      <w:r>
        <w:rPr>
          <w:rFonts w:ascii="Arial" w:hAnsi="Arial" w:cs="Arial"/>
          <w:bCs/>
          <w:color w:val="2F5496" w:themeColor="accent1" w:themeShade="BF"/>
          <w:sz w:val="28"/>
          <w:szCs w:val="28"/>
          <w:lang w:val="ru-RU"/>
          <w14:shadow w14:blurRad="38100" w14:dist="25400" w14:dir="5400000" w14:sx="100000" w14:sy="100000" w14:kx="0" w14:ky="0" w14:algn="ctr">
            <w14:srgbClr w14:val="6E747A">
              <w14:alpha w14:val="57000"/>
            </w14:srgbClr>
          </w14:shadow>
        </w:rPr>
        <w:t>Узбекистан</w:t>
      </w:r>
      <w:r>
        <w:rPr>
          <w:rFonts w:ascii="Arial" w:hAnsi="Arial" w:cs="Arial"/>
          <w:bCs/>
          <w:color w:val="2F5496" w:themeColor="accent1" w:themeShade="BF"/>
          <w:sz w:val="28"/>
          <w:szCs w:val="28"/>
          <w14:shadow w14:blurRad="38100" w14:dist="25400" w14:dir="5400000" w14:sx="100000" w14:sy="100000" w14:kx="0" w14:ky="0" w14:algn="ctr">
            <w14:srgbClr w14:val="6E747A">
              <w14:alpha w14:val="57000"/>
            </w14:srgbClr>
          </w14:shadow>
        </w:rPr>
        <w:t xml:space="preserve">: </w:t>
      </w:r>
      <w:bookmarkStart w:id="3" w:name="_Hlk152332454"/>
      <w:r>
        <w:rPr>
          <w:rFonts w:ascii="Arial" w:hAnsi="Arial" w:cs="Arial"/>
          <w:bCs/>
          <w:color w:val="2F5496" w:themeColor="accent1" w:themeShade="BF"/>
          <w:sz w:val="28"/>
          <w:szCs w:val="28"/>
          <w14:shadow w14:blurRad="38100" w14:dist="25400" w14:dir="5400000" w14:sx="100000" w14:sy="100000" w14:kx="0" w14:ky="0" w14:algn="ctr">
            <w14:srgbClr w14:val="6E747A">
              <w14:alpha w14:val="57000"/>
            </w14:srgbClr>
          </w14:shadow>
        </w:rPr>
        <w:t xml:space="preserve">Проект электрификации </w:t>
      </w:r>
      <w:r>
        <w:rPr>
          <w:rFonts w:ascii="Arial" w:hAnsi="Arial" w:cs="Arial"/>
          <w:bCs/>
          <w:color w:val="2F5496" w:themeColor="accent1" w:themeShade="BF"/>
          <w:sz w:val="28"/>
          <w:szCs w:val="28"/>
          <w:lang w:val="ru-RU"/>
          <w14:shadow w14:blurRad="38100" w14:dist="25400" w14:dir="5400000" w14:sx="100000" w14:sy="100000" w14:kx="0" w14:ky="0" w14:algn="ctr">
            <w14:srgbClr w14:val="6E747A">
              <w14:alpha w14:val="57000"/>
            </w14:srgbClr>
          </w14:shadow>
        </w:rPr>
        <w:t>железной</w:t>
      </w:r>
      <w:r>
        <w:rPr>
          <w:rFonts w:ascii="Arial" w:hAnsi="Arial" w:cs="Arial"/>
          <w:bCs/>
          <w:color w:val="2F5496" w:themeColor="accent1" w:themeShade="BF"/>
          <w:sz w:val="28"/>
          <w:szCs w:val="28"/>
          <w14:shadow w14:blurRad="38100" w14:dist="25400" w14:dir="5400000" w14:sx="100000" w14:sy="100000" w14:kx="0" w14:ky="0" w14:algn="ctr">
            <w14:srgbClr w14:val="6E747A">
              <w14:alpha w14:val="57000"/>
            </w14:srgbClr>
          </w14:shadow>
        </w:rPr>
        <w:t xml:space="preserve"> </w:t>
      </w:r>
      <w:r>
        <w:rPr>
          <w:rFonts w:ascii="Arial" w:hAnsi="Arial" w:cs="Arial"/>
          <w:bCs/>
          <w:color w:val="2F5496" w:themeColor="accent1" w:themeShade="BF"/>
          <w:sz w:val="28"/>
          <w:szCs w:val="28"/>
          <w:lang w:val="ru-RU"/>
          <w14:shadow w14:blurRad="38100" w14:dist="25400" w14:dir="5400000" w14:sx="100000" w14:sy="100000" w14:kx="0" w14:ky="0" w14:algn="ctr">
            <w14:srgbClr w14:val="6E747A">
              <w14:alpha w14:val="57000"/>
            </w14:srgbClr>
          </w14:shadow>
        </w:rPr>
        <w:t>линии</w:t>
      </w:r>
      <w:r>
        <w:rPr>
          <w:rFonts w:ascii="Arial" w:hAnsi="Arial" w:cs="Arial"/>
          <w:bCs/>
          <w:color w:val="2F5496" w:themeColor="accent1" w:themeShade="BF"/>
          <w:sz w:val="28"/>
          <w:szCs w:val="28"/>
          <w14:shadow w14:blurRad="38100" w14:dist="25400" w14:dir="5400000" w14:sx="100000" w14:sy="100000" w14:kx="0" w14:ky="0" w14:algn="ctr">
            <w14:srgbClr w14:val="6E747A">
              <w14:alpha w14:val="57000"/>
            </w14:srgbClr>
          </w14:shadow>
        </w:rPr>
        <w:t xml:space="preserve"> </w:t>
      </w:r>
      <w:r>
        <w:rPr>
          <w:rFonts w:ascii="Arial" w:hAnsi="Arial" w:cs="Arial"/>
          <w:bCs/>
          <w:color w:val="2F5496" w:themeColor="accent1" w:themeShade="BF"/>
          <w:sz w:val="28"/>
          <w:szCs w:val="28"/>
          <w:lang w:val="ru-RU"/>
          <w14:shadow w14:blurRad="38100" w14:dist="25400" w14:dir="5400000" w14:sx="100000" w14:sy="100000" w14:kx="0" w14:ky="0" w14:algn="ctr">
            <w14:srgbClr w14:val="6E747A">
              <w14:alpha w14:val="57000"/>
            </w14:srgbClr>
          </w14:shadow>
        </w:rPr>
        <w:t>(</w:t>
      </w:r>
      <w:proofErr w:type="gramStart"/>
      <w:r>
        <w:rPr>
          <w:rFonts w:ascii="Arial" w:hAnsi="Arial" w:cs="Arial"/>
          <w:bCs/>
          <w:color w:val="2F5496" w:themeColor="accent1" w:themeShade="BF"/>
          <w:sz w:val="28"/>
          <w:szCs w:val="28"/>
          <w:lang w:val="ru-RU"/>
          <w14:shadow w14:blurRad="38100" w14:dist="25400" w14:dir="5400000" w14:sx="100000" w14:sy="100000" w14:kx="0" w14:ky="0" w14:algn="ctr">
            <w14:srgbClr w14:val="6E747A">
              <w14:alpha w14:val="57000"/>
            </w14:srgbClr>
          </w14:shadow>
        </w:rPr>
        <w:t>Бухара-Ургенч</w:t>
      </w:r>
      <w:proofErr w:type="gramEnd"/>
      <w:r>
        <w:rPr>
          <w:rFonts w:ascii="Arial" w:hAnsi="Arial" w:cs="Arial"/>
          <w:bCs/>
          <w:color w:val="2F5496" w:themeColor="accent1" w:themeShade="BF"/>
          <w:sz w:val="28"/>
          <w:szCs w:val="28"/>
          <w:lang w:val="ru-RU"/>
          <w14:shadow w14:blurRad="38100" w14:dist="25400" w14:dir="5400000" w14:sx="100000" w14:sy="100000" w14:kx="0" w14:ky="0" w14:algn="ctr">
            <w14:srgbClr w14:val="6E747A">
              <w14:alpha w14:val="57000"/>
            </w14:srgbClr>
          </w14:shadow>
        </w:rPr>
        <w:t>-Хива), проходящей по</w:t>
      </w:r>
      <w:r>
        <w:rPr>
          <w:rFonts w:ascii="Arial" w:hAnsi="Arial" w:cs="Arial"/>
          <w:bCs/>
          <w:color w:val="2F5496" w:themeColor="accent1" w:themeShade="BF"/>
          <w:sz w:val="28"/>
          <w:szCs w:val="28"/>
          <w14:shadow w14:blurRad="38100" w14:dist="25400" w14:dir="5400000" w14:sx="100000" w14:sy="100000" w14:kx="0" w14:ky="0" w14:algn="ctr">
            <w14:srgbClr w14:val="6E747A">
              <w14:alpha w14:val="57000"/>
            </w14:srgbClr>
          </w14:shadow>
        </w:rPr>
        <w:t xml:space="preserve"> </w:t>
      </w:r>
      <w:r>
        <w:rPr>
          <w:rFonts w:ascii="Arial" w:hAnsi="Arial" w:cs="Arial"/>
          <w:bCs/>
          <w:color w:val="2F5496" w:themeColor="accent1" w:themeShade="BF"/>
          <w:sz w:val="28"/>
          <w:szCs w:val="28"/>
          <w:lang w:val="ru-RU"/>
          <w14:shadow w14:blurRad="38100" w14:dist="25400" w14:dir="5400000" w14:sx="100000" w14:sy="100000" w14:kx="0" w14:ky="0" w14:algn="ctr">
            <w14:srgbClr w14:val="6E747A">
              <w14:alpha w14:val="57000"/>
            </w14:srgbClr>
          </w14:shadow>
        </w:rPr>
        <w:t>коридору в рамках 2</w:t>
      </w:r>
      <w:r>
        <w:rPr>
          <w:rFonts w:ascii="Arial" w:hAnsi="Arial" w:cs="Arial"/>
          <w:bCs/>
          <w:color w:val="2F5496" w:themeColor="accent1" w:themeShade="BF"/>
          <w:sz w:val="28"/>
          <w:szCs w:val="28"/>
          <w14:shadow w14:blurRad="38100" w14:dist="25400" w14:dir="5400000" w14:sx="100000" w14:sy="100000" w14:kx="0" w14:ky="0" w14:algn="ctr">
            <w14:srgbClr w14:val="6E747A">
              <w14:alpha w14:val="57000"/>
            </w14:srgbClr>
          </w14:shadow>
        </w:rPr>
        <w:t xml:space="preserve"> Центрально</w:t>
      </w:r>
      <w:r>
        <w:rPr>
          <w:rFonts w:ascii="Arial" w:hAnsi="Arial" w:cs="Arial"/>
          <w:bCs/>
          <w:color w:val="2F5496" w:themeColor="accent1" w:themeShade="BF"/>
          <w:sz w:val="28"/>
          <w:szCs w:val="28"/>
          <w:lang w:val="ru-RU"/>
          <w14:shadow w14:blurRad="38100" w14:dist="25400" w14:dir="5400000" w14:sx="100000" w14:sy="100000" w14:kx="0" w14:ky="0" w14:algn="ctr">
            <w14:srgbClr w14:val="6E747A">
              <w14:alpha w14:val="57000"/>
            </w14:srgbClr>
          </w14:shadow>
        </w:rPr>
        <w:t>-</w:t>
      </w:r>
      <w:r>
        <w:rPr>
          <w:rFonts w:ascii="Arial" w:hAnsi="Arial" w:cs="Arial"/>
          <w:bCs/>
          <w:color w:val="2F5496" w:themeColor="accent1" w:themeShade="BF"/>
          <w:sz w:val="28"/>
          <w:szCs w:val="28"/>
          <w14:shadow w14:blurRad="38100" w14:dist="25400" w14:dir="5400000" w14:sx="100000" w14:sy="100000" w14:kx="0" w14:ky="0" w14:algn="ctr">
            <w14:srgbClr w14:val="6E747A">
              <w14:alpha w14:val="57000"/>
            </w14:srgbClr>
          </w14:shadow>
        </w:rPr>
        <w:t xml:space="preserve">азиатского регионального экономического сотрудничества </w:t>
      </w:r>
    </w:p>
    <w:bookmarkEnd w:id="3"/>
    <w:p w14:paraId="29FA5499" w14:textId="77777777" w:rsidR="000E5DC1" w:rsidRDefault="000E5DC1">
      <w:pPr>
        <w:spacing w:after="0" w:line="240" w:lineRule="auto"/>
        <w:rPr>
          <w:rFonts w:ascii="Arial" w:hAnsi="Arial" w:cs="Arial"/>
          <w:color w:val="4472C4" w:themeColor="accent1"/>
          <w:sz w:val="24"/>
          <w:szCs w:val="24"/>
          <w:lang w:val="ru-RU"/>
          <w14:shadow w14:blurRad="38100" w14:dist="25400" w14:dir="5400000" w14:sx="100000" w14:sy="100000" w14:kx="0" w14:ky="0" w14:algn="ctr">
            <w14:srgbClr w14:val="6E747A">
              <w14:alpha w14:val="57000"/>
            </w14:srgbClr>
          </w14:shadow>
        </w:rPr>
      </w:pPr>
    </w:p>
    <w:p w14:paraId="038C328D" w14:textId="77777777" w:rsidR="000E5DC1" w:rsidRDefault="00000000">
      <w:pPr>
        <w:spacing w:after="0" w:line="240" w:lineRule="auto"/>
        <w:rPr>
          <w:rFonts w:ascii="Arial" w:hAnsi="Arial" w:cs="Arial"/>
          <w:color w:val="4472C4" w:themeColor="accent1"/>
          <w:sz w:val="24"/>
          <w:szCs w:val="24"/>
          <w:lang w:val="ru-RU"/>
          <w14:shadow w14:blurRad="38100" w14:dist="25400" w14:dir="5400000" w14:sx="100000" w14:sy="100000" w14:kx="0" w14:ky="0" w14:algn="ctr">
            <w14:srgbClr w14:val="6E747A">
              <w14:alpha w14:val="57000"/>
            </w14:srgbClr>
          </w14:shadow>
        </w:rPr>
      </w:pPr>
      <w:r>
        <w:rPr>
          <w:rFonts w:ascii="Arial" w:hAnsi="Arial" w:cs="Arial"/>
          <w:color w:val="4472C4" w:themeColor="accent1"/>
          <w:sz w:val="24"/>
          <w:szCs w:val="24"/>
          <w14:shadow w14:blurRad="38100" w14:dist="25400" w14:dir="5400000" w14:sx="100000" w14:sy="100000" w14:kx="0" w14:ky="0" w14:algn="ctr">
            <w14:srgbClr w14:val="6E747A">
              <w14:alpha w14:val="57000"/>
            </w14:srgbClr>
          </w14:shadow>
        </w:rPr>
        <w:t>Заем №</w:t>
      </w:r>
      <w:bookmarkStart w:id="4" w:name="_2et92p0" w:colFirst="0" w:colLast="0"/>
      <w:bookmarkEnd w:id="4"/>
      <w:r>
        <w:rPr>
          <w:rFonts w:ascii="Arial" w:hAnsi="Arial" w:cs="Arial"/>
          <w:color w:val="4472C4" w:themeColor="accent1"/>
          <w:sz w:val="24"/>
          <w:szCs w:val="24"/>
          <w:lang w:val="ru-RU"/>
          <w14:shadow w14:blurRad="38100" w14:dist="25400" w14:dir="5400000" w14:sx="100000" w14:sy="100000" w14:kx="0" w14:ky="0" w14:algn="ctr">
            <w14:srgbClr w14:val="6E747A">
              <w14:alpha w14:val="57000"/>
            </w14:srgbClr>
          </w14:shadow>
        </w:rPr>
        <w:t>4170-</w:t>
      </w:r>
      <w:r>
        <w:rPr>
          <w:rFonts w:ascii="Arial" w:hAnsi="Arial" w:cs="Arial"/>
          <w:color w:val="4472C4" w:themeColor="accent1"/>
          <w:sz w:val="24"/>
          <w:szCs w:val="24"/>
          <w:lang w:val="en-US"/>
          <w14:shadow w14:blurRad="38100" w14:dist="25400" w14:dir="5400000" w14:sx="100000" w14:sy="100000" w14:kx="0" w14:ky="0" w14:algn="ctr">
            <w14:srgbClr w14:val="6E747A">
              <w14:alpha w14:val="57000"/>
            </w14:srgbClr>
          </w14:shadow>
        </w:rPr>
        <w:t>UZB</w:t>
      </w:r>
      <w:r>
        <w:rPr>
          <w:rFonts w:ascii="Arial" w:hAnsi="Arial" w:cs="Arial"/>
          <w:color w:val="4472C4" w:themeColor="accent1"/>
          <w:sz w:val="24"/>
          <w:szCs w:val="24"/>
          <w14:shadow w14:blurRad="38100" w14:dist="25400" w14:dir="5400000" w14:sx="100000" w14:sy="100000" w14:kx="0" w14:ky="0" w14:algn="ctr">
            <w14:srgbClr w14:val="6E747A">
              <w14:alpha w14:val="57000"/>
            </w14:srgbClr>
          </w14:shadow>
        </w:rPr>
        <w:t xml:space="preserve"> </w:t>
      </w:r>
    </w:p>
    <w:p w14:paraId="347BEAD8" w14:textId="77777777" w:rsidR="000E5DC1" w:rsidRDefault="00000000">
      <w:pPr>
        <w:rPr>
          <w:rFonts w:ascii="Arial" w:hAnsi="Arial" w:cs="Arial"/>
          <w:color w:val="4472C4" w:themeColor="accent1"/>
          <w:lang w:val="ru-RU"/>
          <w14:shadow w14:blurRad="38100" w14:dist="25400" w14:dir="5400000" w14:sx="100000" w14:sy="100000" w14:kx="0" w14:ky="0" w14:algn="ctr">
            <w14:srgbClr w14:val="6E747A">
              <w14:alpha w14:val="57000"/>
            </w14:srgbClr>
          </w14:shadow>
        </w:rPr>
      </w:pPr>
      <w:r>
        <w:rPr>
          <w:rFonts w:ascii="Arial" w:hAnsi="Arial" w:cs="Arial"/>
          <w:color w:val="4472C4" w:themeColor="accent1"/>
          <w14:shadow w14:blurRad="38100" w14:dist="25400" w14:dir="5400000" w14:sx="100000" w14:sy="100000" w14:kx="0" w14:ky="0" w14:algn="ctr">
            <w14:srgbClr w14:val="6E747A">
              <w14:alpha w14:val="57000"/>
            </w14:srgbClr>
          </w14:shadow>
        </w:rPr>
        <w:t xml:space="preserve">(Финансируется </w:t>
      </w:r>
      <w:bookmarkStart w:id="5" w:name="_Hlk152333618"/>
      <w:r>
        <w:rPr>
          <w:rFonts w:ascii="Arial" w:hAnsi="Arial" w:cs="Arial"/>
          <w:color w:val="4472C4" w:themeColor="accent1"/>
          <w14:shadow w14:blurRad="38100" w14:dist="25400" w14:dir="5400000" w14:sx="100000" w14:sy="100000" w14:kx="0" w14:ky="0" w14:algn="ctr">
            <w14:srgbClr w14:val="6E747A">
              <w14:alpha w14:val="57000"/>
            </w14:srgbClr>
          </w14:shadow>
        </w:rPr>
        <w:t>Азиатским банком развития</w:t>
      </w:r>
      <w:bookmarkEnd w:id="5"/>
      <w:r>
        <w:rPr>
          <w:rFonts w:ascii="Arial" w:hAnsi="Arial" w:cs="Arial"/>
          <w:color w:val="4472C4" w:themeColor="accent1"/>
          <w:lang w:val="ru-RU"/>
          <w14:shadow w14:blurRad="38100" w14:dist="25400" w14:dir="5400000" w14:sx="100000" w14:sy="100000" w14:kx="0" w14:ky="0" w14:algn="ctr">
            <w14:srgbClr w14:val="6E747A">
              <w14:alpha w14:val="57000"/>
            </w14:srgbClr>
          </w14:shadow>
        </w:rPr>
        <w:t xml:space="preserve"> </w:t>
      </w:r>
      <w:r>
        <w:rPr>
          <w:rFonts w:ascii="Arial" w:hAnsi="Arial" w:cs="Arial"/>
          <w:color w:val="4472C4" w:themeColor="accent1"/>
          <w14:shadow w14:blurRad="38100" w14:dist="25400" w14:dir="5400000" w14:sx="100000" w14:sy="100000" w14:kx="0" w14:ky="0" w14:algn="ctr">
            <w14:srgbClr w14:val="6E747A">
              <w14:alpha w14:val="57000"/>
            </w14:srgbClr>
          </w14:shadow>
        </w:rPr>
        <w:t>Азиатский</w:t>
      </w:r>
      <w:r>
        <w:rPr>
          <w:rFonts w:ascii="Arial" w:hAnsi="Arial" w:cs="Arial"/>
          <w:lang w:val="ru-RU"/>
          <w14:shadow w14:blurRad="38100" w14:dist="25400" w14:dir="5400000" w14:sx="100000" w14:sy="100000" w14:kx="0" w14:ky="0" w14:algn="ctr">
            <w14:srgbClr w14:val="6E747A">
              <w14:alpha w14:val="57000"/>
            </w14:srgbClr>
          </w14:shadow>
        </w:rPr>
        <w:t xml:space="preserve"> </w:t>
      </w:r>
      <w:r>
        <w:rPr>
          <w:rFonts w:ascii="Arial" w:hAnsi="Arial" w:cs="Arial"/>
          <w:color w:val="4472C4" w:themeColor="accent1"/>
          <w14:shadow w14:blurRad="38100" w14:dist="25400" w14:dir="5400000" w14:sx="100000" w14:sy="100000" w14:kx="0" w14:ky="0" w14:algn="ctr">
            <w14:srgbClr w14:val="6E747A">
              <w14:alpha w14:val="57000"/>
            </w14:srgbClr>
          </w14:shadow>
        </w:rPr>
        <w:t>банк инфраструктурных</w:t>
      </w:r>
      <w:r>
        <w:rPr>
          <w:rFonts w:ascii="Arial" w:hAnsi="Arial" w:cs="Arial"/>
          <w:lang w:val="ru-RU"/>
          <w14:shadow w14:blurRad="38100" w14:dist="25400" w14:dir="5400000" w14:sx="100000" w14:sy="100000" w14:kx="0" w14:ky="0" w14:algn="ctr">
            <w14:srgbClr w14:val="6E747A">
              <w14:alpha w14:val="57000"/>
            </w14:srgbClr>
          </w14:shadow>
        </w:rPr>
        <w:t xml:space="preserve"> </w:t>
      </w:r>
      <w:r>
        <w:rPr>
          <w:rFonts w:ascii="Arial" w:hAnsi="Arial" w:cs="Arial"/>
          <w:color w:val="4472C4" w:themeColor="accent1"/>
          <w14:shadow w14:blurRad="38100" w14:dist="25400" w14:dir="5400000" w14:sx="100000" w14:sy="100000" w14:kx="0" w14:ky="0" w14:algn="ctr">
            <w14:srgbClr w14:val="6E747A">
              <w14:alpha w14:val="57000"/>
            </w14:srgbClr>
          </w14:shadow>
        </w:rPr>
        <w:t>инвестиций</w:t>
      </w:r>
      <w:r>
        <w:rPr>
          <w:rFonts w:ascii="Arial" w:hAnsi="Arial" w:cs="Arial"/>
          <w:color w:val="4472C4" w:themeColor="accent1"/>
          <w:lang w:val="ru-RU"/>
          <w14:shadow w14:blurRad="38100" w14:dist="25400" w14:dir="5400000" w14:sx="100000" w14:sy="100000" w14:kx="0" w14:ky="0" w14:algn="ctr">
            <w14:srgbClr w14:val="6E747A">
              <w14:alpha w14:val="57000"/>
            </w14:srgbClr>
          </w14:shadow>
        </w:rPr>
        <w:t>)</w:t>
      </w:r>
    </w:p>
    <w:p w14:paraId="10ED2CF9" w14:textId="77777777" w:rsidR="000E5DC1" w:rsidRDefault="00000000">
      <w:pPr>
        <w:jc w:val="center"/>
        <w:rPr>
          <w:rFonts w:ascii="Arial" w:hAnsi="Arial" w:cs="Arial"/>
          <w:color w:val="4472C4" w:themeColor="accent1"/>
          <w:lang w:val="ru-RU"/>
          <w14:shadow w14:blurRad="38100" w14:dist="25400" w14:dir="5400000" w14:sx="100000" w14:sy="100000" w14:kx="0" w14:ky="0" w14:algn="ctr">
            <w14:srgbClr w14:val="6E747A">
              <w14:alpha w14:val="57000"/>
            </w14:srgbClr>
          </w14:shadow>
        </w:rPr>
      </w:pPr>
      <w:r>
        <w:rPr>
          <w:rFonts w:ascii="Arial" w:hAnsi="Arial" w:cs="Arial"/>
          <w:color w:val="4472C4" w:themeColor="accent1"/>
          <w:lang w:val="ru-RU"/>
          <w14:shadow w14:blurRad="38100" w14:dist="25400" w14:dir="5400000" w14:sx="100000" w14:sy="100000" w14:kx="0" w14:ky="0" w14:algn="ctr">
            <w14:srgbClr w14:val="6E747A">
              <w14:alpha w14:val="57000"/>
            </w14:srgbClr>
          </w14:shadow>
        </w:rPr>
        <w:t>Ташкент 2024г.</w:t>
      </w:r>
    </w:p>
    <w:p w14:paraId="75E31163" w14:textId="77777777" w:rsidR="000E5DC1" w:rsidRDefault="000E5DC1">
      <w:pPr>
        <w:rPr>
          <w:rFonts w:ascii="Arial" w:hAnsi="Arial" w:cs="Arial"/>
          <w:color w:val="4472C4" w:themeColor="accent1"/>
          <w:lang w:val="ru-RU"/>
          <w14:shadow w14:blurRad="38100" w14:dist="25400" w14:dir="5400000" w14:sx="100000" w14:sy="100000" w14:kx="0" w14:ky="0" w14:algn="ctr">
            <w14:srgbClr w14:val="6E747A">
              <w14:alpha w14:val="57000"/>
            </w14:srgbClr>
          </w14:shadow>
        </w:rPr>
      </w:pPr>
    </w:p>
    <w:p w14:paraId="231F075D" w14:textId="77777777" w:rsidR="000E5DC1" w:rsidRDefault="00000000">
      <w:pPr>
        <w:tabs>
          <w:tab w:val="left" w:pos="1418"/>
        </w:tabs>
        <w:spacing w:after="0" w:line="240" w:lineRule="auto"/>
        <w:rPr>
          <w:rFonts w:ascii="Arial" w:hAnsi="Arial" w:cs="Arial"/>
          <w:lang w:val="ru-RU"/>
        </w:rPr>
      </w:pPr>
      <w:bookmarkStart w:id="6" w:name="_tyjcwt" w:colFirst="0" w:colLast="0"/>
      <w:bookmarkEnd w:id="6"/>
      <w:r>
        <w:rPr>
          <w:rFonts w:ascii="Arial" w:hAnsi="Arial" w:cs="Arial"/>
        </w:rPr>
        <w:t>Подготовлено:</w:t>
      </w:r>
      <w:r>
        <w:rPr>
          <w:rFonts w:ascii="Arial" w:hAnsi="Arial" w:cs="Arial"/>
          <w:lang w:val="ru-RU"/>
        </w:rPr>
        <w:t xml:space="preserve"> Национальным консультантом по охране окружающей среды </w:t>
      </w:r>
      <w:r>
        <w:rPr>
          <w:rFonts w:ascii="Arial" w:hAnsi="Arial" w:cs="Arial"/>
        </w:rPr>
        <w:t xml:space="preserve">Консалтинговой </w:t>
      </w:r>
      <w:proofErr w:type="spellStart"/>
      <w:r>
        <w:rPr>
          <w:rFonts w:ascii="Arial" w:hAnsi="Arial" w:cs="Arial"/>
        </w:rPr>
        <w:t>компан</w:t>
      </w:r>
      <w:r>
        <w:rPr>
          <w:rFonts w:ascii="Arial" w:hAnsi="Arial" w:cs="Arial"/>
          <w:lang w:val="ru-RU"/>
        </w:rPr>
        <w:t>ии</w:t>
      </w:r>
      <w:proofErr w:type="spellEnd"/>
      <w:r>
        <w:rPr>
          <w:rFonts w:ascii="Arial" w:hAnsi="Arial" w:cs="Arial"/>
        </w:rPr>
        <w:t xml:space="preserve"> </w:t>
      </w:r>
      <w:r>
        <w:rPr>
          <w:rFonts w:ascii="Arial" w:hAnsi="Arial" w:cs="Arial"/>
          <w:lang w:val="ru-RU"/>
        </w:rPr>
        <w:t xml:space="preserve">ПУ </w:t>
      </w:r>
      <w:r>
        <w:rPr>
          <w:rFonts w:ascii="Arial" w:hAnsi="Arial" w:cs="Arial"/>
        </w:rPr>
        <w:t>DB</w:t>
      </w:r>
      <w:r>
        <w:rPr>
          <w:rFonts w:ascii="Arial" w:hAnsi="Arial" w:cs="Arial"/>
          <w:lang w:val="ru-RU"/>
        </w:rPr>
        <w:t xml:space="preserve"> </w:t>
      </w:r>
      <w:r>
        <w:rPr>
          <w:rFonts w:ascii="Arial" w:hAnsi="Arial" w:cs="Arial"/>
        </w:rPr>
        <w:t>Engineering</w:t>
      </w:r>
      <w:r>
        <w:rPr>
          <w:rFonts w:ascii="Arial" w:hAnsi="Arial" w:cs="Arial"/>
          <w:lang w:val="ru-RU"/>
        </w:rPr>
        <w:t xml:space="preserve"> &amp; </w:t>
      </w:r>
      <w:r>
        <w:rPr>
          <w:rFonts w:ascii="Arial" w:hAnsi="Arial" w:cs="Arial"/>
        </w:rPr>
        <w:t>Consulting</w:t>
      </w:r>
      <w:r>
        <w:rPr>
          <w:rFonts w:ascii="Arial" w:hAnsi="Arial" w:cs="Arial"/>
          <w:lang w:val="ru-RU"/>
        </w:rPr>
        <w:t xml:space="preserve"> </w:t>
      </w:r>
      <w:r>
        <w:rPr>
          <w:rFonts w:ascii="Arial" w:hAnsi="Arial" w:cs="Arial"/>
        </w:rPr>
        <w:t>GmbH</w:t>
      </w:r>
      <w:r>
        <w:rPr>
          <w:rFonts w:ascii="Arial" w:hAnsi="Arial" w:cs="Arial"/>
          <w:lang w:val="ru-RU"/>
        </w:rPr>
        <w:t xml:space="preserve"> (далее – </w:t>
      </w:r>
      <w:bookmarkStart w:id="7" w:name="_Hlk152333041"/>
      <w:r>
        <w:rPr>
          <w:rFonts w:ascii="Arial" w:hAnsi="Arial" w:cs="Arial"/>
          <w:lang w:val="ru-RU"/>
        </w:rPr>
        <w:t xml:space="preserve">ПУ </w:t>
      </w:r>
      <w:r>
        <w:rPr>
          <w:rFonts w:ascii="Arial" w:hAnsi="Arial" w:cs="Arial"/>
        </w:rPr>
        <w:t>DB</w:t>
      </w:r>
      <w:r>
        <w:rPr>
          <w:rFonts w:ascii="Arial" w:hAnsi="Arial" w:cs="Arial"/>
          <w:lang w:val="ru-RU"/>
        </w:rPr>
        <w:t xml:space="preserve"> </w:t>
      </w:r>
      <w:r>
        <w:rPr>
          <w:rFonts w:ascii="Arial" w:hAnsi="Arial" w:cs="Arial"/>
        </w:rPr>
        <w:t>E</w:t>
      </w:r>
      <w:r>
        <w:rPr>
          <w:rFonts w:ascii="Arial" w:hAnsi="Arial" w:cs="Arial"/>
          <w:lang w:val="ru-RU"/>
        </w:rPr>
        <w:t>&amp;</w:t>
      </w:r>
      <w:r>
        <w:rPr>
          <w:rFonts w:ascii="Arial" w:hAnsi="Arial" w:cs="Arial"/>
        </w:rPr>
        <w:t>C</w:t>
      </w:r>
      <w:bookmarkEnd w:id="7"/>
      <w:proofErr w:type="gramStart"/>
      <w:r>
        <w:rPr>
          <w:rFonts w:ascii="Arial" w:hAnsi="Arial" w:cs="Arial"/>
          <w:lang w:val="ru-RU"/>
        </w:rPr>
        <w:t xml:space="preserve">) </w:t>
      </w:r>
      <w:r>
        <w:rPr>
          <w:rFonts w:ascii="Arial" w:hAnsi="Arial" w:cs="Arial"/>
        </w:rPr>
        <w:t xml:space="preserve"> для</w:t>
      </w:r>
      <w:proofErr w:type="gramEnd"/>
      <w:r>
        <w:rPr>
          <w:rFonts w:ascii="Arial" w:hAnsi="Arial" w:cs="Arial"/>
        </w:rPr>
        <w:t xml:space="preserve"> АО «Узбекистон темир йуллари» и Азиатского банка развития</w:t>
      </w:r>
      <w:r>
        <w:rPr>
          <w:rFonts w:ascii="Arial" w:hAnsi="Arial" w:cs="Arial"/>
          <w:lang w:val="ru-RU"/>
        </w:rPr>
        <w:t>.</w:t>
      </w:r>
    </w:p>
    <w:p w14:paraId="786A531F" w14:textId="77777777" w:rsidR="000E5DC1" w:rsidRDefault="000E5DC1">
      <w:pPr>
        <w:tabs>
          <w:tab w:val="left" w:pos="1418"/>
        </w:tabs>
        <w:spacing w:after="0" w:line="240" w:lineRule="auto"/>
        <w:rPr>
          <w:rFonts w:ascii="Arial" w:hAnsi="Arial" w:cs="Arial"/>
          <w:sz w:val="24"/>
          <w:szCs w:val="24"/>
          <w:lang w:val="ru-RU"/>
        </w:rPr>
      </w:pPr>
    </w:p>
    <w:p w14:paraId="2203D263" w14:textId="77777777" w:rsidR="000E5DC1" w:rsidRDefault="00000000">
      <w:pPr>
        <w:tabs>
          <w:tab w:val="left" w:pos="1942"/>
        </w:tabs>
        <w:rPr>
          <w:rFonts w:ascii="Arial" w:hAnsi="Arial" w:cs="Arial"/>
        </w:rPr>
      </w:pPr>
      <w:r>
        <w:rPr>
          <w:rFonts w:ascii="Arial" w:hAnsi="Arial" w:cs="Arial"/>
        </w:rPr>
        <w:t xml:space="preserve">Настоящий </w:t>
      </w:r>
      <w:proofErr w:type="spellStart"/>
      <w:r>
        <w:rPr>
          <w:rFonts w:ascii="Arial" w:hAnsi="Arial" w:cs="Arial"/>
          <w:lang w:val="ru-RU"/>
        </w:rPr>
        <w:t>полуг</w:t>
      </w:r>
      <w:r>
        <w:rPr>
          <w:rFonts w:ascii="Arial" w:hAnsi="Arial" w:cs="Arial"/>
        </w:rPr>
        <w:t>одовой</w:t>
      </w:r>
      <w:proofErr w:type="spellEnd"/>
      <w:r>
        <w:rPr>
          <w:rFonts w:ascii="Arial" w:hAnsi="Arial" w:cs="Arial"/>
        </w:rPr>
        <w:t xml:space="preserve"> отчет по мониторингу окружающей среды является документом заемщика. Мнения, выраженные в настоящем документе, не обязательно отражают точку зрения Совета директоров, руководства или персонала АБР и могут носить предварительный характер.</w:t>
      </w:r>
    </w:p>
    <w:p w14:paraId="07AAD8D7" w14:textId="77777777" w:rsidR="000E5DC1" w:rsidRDefault="00000000">
      <w:pPr>
        <w:tabs>
          <w:tab w:val="left" w:pos="1942"/>
        </w:tabs>
        <w:rPr>
          <w:rFonts w:ascii="Arial" w:hAnsi="Arial" w:cs="Arial"/>
          <w:lang w:val="ru-RU"/>
        </w:rPr>
        <w:sectPr w:rsidR="000E5DC1">
          <w:footerReference w:type="default" r:id="rId13"/>
          <w:pgSz w:w="12240" w:h="15840"/>
          <w:pgMar w:top="1134" w:right="1608" w:bottom="1134" w:left="1701" w:header="708" w:footer="708" w:gutter="0"/>
          <w:pgBorders w:offsetFrom="page">
            <w:top w:val="single" w:sz="4" w:space="24" w:color="auto"/>
            <w:left w:val="single" w:sz="4" w:space="24" w:color="auto"/>
            <w:bottom w:val="single" w:sz="4" w:space="24" w:color="auto"/>
            <w:right w:val="single" w:sz="4" w:space="24" w:color="auto"/>
          </w:pgBorders>
          <w:pgNumType w:start="1"/>
          <w:cols w:space="720"/>
        </w:sectPr>
      </w:pPr>
      <w:r>
        <w:rPr>
          <w:rFonts w:ascii="Arial" w:hAnsi="Arial" w:cs="Arial"/>
        </w:rPr>
        <w:t xml:space="preserve">При подготовке какой-либо страновой программы или стратегии, финансировании какого-либо проекта или при указании или упоминании конкретной территории или географического района в настоящем документе Азиатский банк развития не намерен выносить никаких суждений относительно правового или иного статуса любой территории, или </w:t>
      </w:r>
      <w:r>
        <w:rPr>
          <w:rFonts w:ascii="Arial" w:hAnsi="Arial" w:cs="Arial"/>
          <w:lang w:val="ru-RU"/>
        </w:rPr>
        <w:t>местности.</w:t>
      </w:r>
    </w:p>
    <w:p w14:paraId="404D5E69" w14:textId="77777777" w:rsidR="000E5DC1" w:rsidRDefault="00000000">
      <w:pPr>
        <w:tabs>
          <w:tab w:val="center" w:pos="4680"/>
        </w:tabs>
        <w:spacing w:after="0" w:line="240" w:lineRule="auto"/>
        <w:jc w:val="center"/>
        <w:rPr>
          <w:rFonts w:ascii="Arial" w:hAnsi="Arial" w:cs="Arial"/>
        </w:rPr>
      </w:pPr>
      <w:bookmarkStart w:id="8" w:name="_3dy6vkm" w:colFirst="0" w:colLast="0"/>
      <w:bookmarkEnd w:id="8"/>
      <w:r>
        <w:rPr>
          <w:rFonts w:ascii="Arial" w:hAnsi="Arial" w:cs="Arial"/>
          <w:b/>
        </w:rPr>
        <w:lastRenderedPageBreak/>
        <w:t>ВАЛЮТНЫЕ ЭКВИВАЛЕНТЫ</w:t>
      </w:r>
    </w:p>
    <w:p w14:paraId="732BC5B9" w14:textId="77777777" w:rsidR="000E5DC1" w:rsidRDefault="00000000">
      <w:pPr>
        <w:tabs>
          <w:tab w:val="center" w:pos="4680"/>
        </w:tabs>
        <w:spacing w:after="60" w:line="240" w:lineRule="auto"/>
        <w:jc w:val="center"/>
        <w:rPr>
          <w:rFonts w:ascii="Arial" w:hAnsi="Arial" w:cs="Arial"/>
        </w:rPr>
      </w:pPr>
      <w:r>
        <w:rPr>
          <w:rFonts w:ascii="Arial" w:hAnsi="Arial" w:cs="Arial"/>
        </w:rPr>
        <w:t xml:space="preserve">(По состоянию на 31 </w:t>
      </w:r>
      <w:r>
        <w:rPr>
          <w:rFonts w:ascii="Arial" w:hAnsi="Arial" w:cs="Arial"/>
          <w:lang w:val="ru-RU"/>
        </w:rPr>
        <w:t>июнь</w:t>
      </w:r>
      <w:r>
        <w:rPr>
          <w:rFonts w:ascii="Arial" w:hAnsi="Arial" w:cs="Arial"/>
        </w:rPr>
        <w:t xml:space="preserve"> 202</w:t>
      </w:r>
      <w:r>
        <w:rPr>
          <w:rFonts w:ascii="Arial" w:hAnsi="Arial" w:cs="Arial"/>
          <w:lang w:val="ru-RU"/>
        </w:rPr>
        <w:t>4</w:t>
      </w:r>
      <w:r>
        <w:rPr>
          <w:rFonts w:ascii="Arial" w:hAnsi="Arial" w:cs="Arial"/>
        </w:rPr>
        <w:t xml:space="preserve"> г.)</w:t>
      </w:r>
      <w:r>
        <w:rPr>
          <w:rFonts w:ascii="Arial" w:hAnsi="Arial" w:cs="Arial"/>
          <w:vertAlign w:val="superscript"/>
        </w:rPr>
        <w:footnoteReference w:id="1"/>
      </w:r>
    </w:p>
    <w:tbl>
      <w:tblPr>
        <w:tblStyle w:val="10"/>
        <w:tblW w:w="9689" w:type="dxa"/>
        <w:jc w:val="center"/>
        <w:tblInd w:w="0" w:type="dxa"/>
        <w:tblLayout w:type="fixed"/>
        <w:tblLook w:val="04A0" w:firstRow="1" w:lastRow="0" w:firstColumn="1" w:lastColumn="0" w:noHBand="0" w:noVBand="1"/>
      </w:tblPr>
      <w:tblGrid>
        <w:gridCol w:w="3958"/>
        <w:gridCol w:w="986"/>
        <w:gridCol w:w="4745"/>
      </w:tblGrid>
      <w:tr w:rsidR="000E5DC1" w14:paraId="3ADB6946" w14:textId="77777777">
        <w:trPr>
          <w:jc w:val="center"/>
        </w:trPr>
        <w:tc>
          <w:tcPr>
            <w:tcW w:w="3958" w:type="dxa"/>
          </w:tcPr>
          <w:p w14:paraId="714D3367" w14:textId="77777777" w:rsidR="000E5DC1" w:rsidRDefault="00000000">
            <w:pPr>
              <w:spacing w:after="0" w:line="240" w:lineRule="auto"/>
              <w:jc w:val="right"/>
              <w:rPr>
                <w:rFonts w:ascii="Arial" w:hAnsi="Arial" w:cs="Arial"/>
              </w:rPr>
            </w:pPr>
            <w:r>
              <w:rPr>
                <w:rFonts w:ascii="Arial" w:hAnsi="Arial" w:cs="Arial"/>
              </w:rPr>
              <w:t>Валютная единица</w:t>
            </w:r>
          </w:p>
        </w:tc>
        <w:tc>
          <w:tcPr>
            <w:tcW w:w="986" w:type="dxa"/>
          </w:tcPr>
          <w:p w14:paraId="39B9F785" w14:textId="77777777" w:rsidR="000E5DC1" w:rsidRDefault="00000000">
            <w:pPr>
              <w:spacing w:after="0" w:line="240" w:lineRule="auto"/>
              <w:jc w:val="center"/>
              <w:rPr>
                <w:rFonts w:ascii="Arial" w:hAnsi="Arial" w:cs="Arial"/>
              </w:rPr>
            </w:pPr>
            <w:r>
              <w:rPr>
                <w:rFonts w:ascii="Arial" w:hAnsi="Arial" w:cs="Arial"/>
              </w:rPr>
              <w:t>–</w:t>
            </w:r>
          </w:p>
        </w:tc>
        <w:tc>
          <w:tcPr>
            <w:tcW w:w="4745" w:type="dxa"/>
          </w:tcPr>
          <w:p w14:paraId="2E5981F5" w14:textId="77777777" w:rsidR="000E5DC1" w:rsidRDefault="00000000">
            <w:pPr>
              <w:spacing w:after="0" w:line="240" w:lineRule="auto"/>
              <w:rPr>
                <w:rFonts w:ascii="Arial" w:hAnsi="Arial" w:cs="Arial"/>
                <w:lang w:val="ru-RU"/>
              </w:rPr>
            </w:pPr>
            <w:r>
              <w:rPr>
                <w:rFonts w:ascii="Arial" w:hAnsi="Arial" w:cs="Arial"/>
              </w:rPr>
              <w:t>$</w:t>
            </w:r>
            <w:r>
              <w:rPr>
                <w:rFonts w:ascii="Arial" w:hAnsi="Arial" w:cs="Arial"/>
                <w:lang w:val="ru-RU"/>
              </w:rPr>
              <w:t xml:space="preserve"> </w:t>
            </w:r>
          </w:p>
        </w:tc>
      </w:tr>
      <w:tr w:rsidR="000E5DC1" w14:paraId="4957929C" w14:textId="77777777">
        <w:trPr>
          <w:trHeight w:val="75"/>
          <w:jc w:val="center"/>
        </w:trPr>
        <w:tc>
          <w:tcPr>
            <w:tcW w:w="3958" w:type="dxa"/>
          </w:tcPr>
          <w:p w14:paraId="0E627108" w14:textId="77777777" w:rsidR="000E5DC1" w:rsidRDefault="00000000">
            <w:pPr>
              <w:spacing w:after="0" w:line="240" w:lineRule="auto"/>
              <w:jc w:val="right"/>
              <w:rPr>
                <w:rFonts w:ascii="Arial" w:hAnsi="Arial" w:cs="Arial"/>
              </w:rPr>
            </w:pPr>
            <w:r>
              <w:rPr>
                <w:rFonts w:ascii="Arial" w:hAnsi="Arial" w:cs="Arial"/>
              </w:rPr>
              <w:t>СУММ1.00</w:t>
            </w:r>
          </w:p>
        </w:tc>
        <w:tc>
          <w:tcPr>
            <w:tcW w:w="986" w:type="dxa"/>
          </w:tcPr>
          <w:p w14:paraId="71970822" w14:textId="77777777" w:rsidR="000E5DC1" w:rsidRDefault="00000000">
            <w:pPr>
              <w:spacing w:after="0" w:line="240" w:lineRule="auto"/>
              <w:jc w:val="center"/>
              <w:rPr>
                <w:rFonts w:ascii="Arial" w:hAnsi="Arial" w:cs="Arial"/>
              </w:rPr>
            </w:pPr>
            <w:r>
              <w:rPr>
                <w:rFonts w:ascii="Arial" w:hAnsi="Arial" w:cs="Arial"/>
              </w:rPr>
              <w:t>"="</w:t>
            </w:r>
          </w:p>
        </w:tc>
        <w:tc>
          <w:tcPr>
            <w:tcW w:w="4745" w:type="dxa"/>
          </w:tcPr>
          <w:p w14:paraId="4A200473" w14:textId="77777777" w:rsidR="000E5DC1" w:rsidRDefault="00000000">
            <w:pPr>
              <w:spacing w:after="0" w:line="240" w:lineRule="auto"/>
              <w:rPr>
                <w:rFonts w:ascii="Arial" w:hAnsi="Arial" w:cs="Arial"/>
              </w:rPr>
            </w:pPr>
            <w:r>
              <w:rPr>
                <w:rFonts w:ascii="Arial" w:hAnsi="Arial" w:cs="Arial"/>
              </w:rPr>
              <w:t>0,0000</w:t>
            </w:r>
            <w:r>
              <w:rPr>
                <w:rFonts w:ascii="Arial" w:hAnsi="Arial" w:cs="Arial"/>
                <w:lang w:val="ru-RU"/>
              </w:rPr>
              <w:t>80</w:t>
            </w:r>
            <w:r>
              <w:rPr>
                <w:rFonts w:ascii="Arial" w:hAnsi="Arial" w:cs="Arial"/>
              </w:rPr>
              <w:t> долларов США</w:t>
            </w:r>
          </w:p>
        </w:tc>
      </w:tr>
      <w:tr w:rsidR="000E5DC1" w14:paraId="274F2EF9" w14:textId="77777777">
        <w:trPr>
          <w:jc w:val="center"/>
        </w:trPr>
        <w:tc>
          <w:tcPr>
            <w:tcW w:w="3958" w:type="dxa"/>
          </w:tcPr>
          <w:p w14:paraId="3FA0348D" w14:textId="77777777" w:rsidR="000E5DC1" w:rsidRDefault="00000000">
            <w:pPr>
              <w:spacing w:after="0" w:line="240" w:lineRule="auto"/>
              <w:jc w:val="right"/>
              <w:rPr>
                <w:rFonts w:ascii="Arial" w:hAnsi="Arial" w:cs="Arial"/>
              </w:rPr>
            </w:pPr>
            <w:r>
              <w:rPr>
                <w:rFonts w:ascii="Arial" w:hAnsi="Arial" w:cs="Arial"/>
              </w:rPr>
              <w:t>$1.00</w:t>
            </w:r>
          </w:p>
        </w:tc>
        <w:tc>
          <w:tcPr>
            <w:tcW w:w="986" w:type="dxa"/>
          </w:tcPr>
          <w:p w14:paraId="000CE2D0" w14:textId="77777777" w:rsidR="000E5DC1" w:rsidRDefault="00000000">
            <w:pPr>
              <w:spacing w:after="0" w:line="240" w:lineRule="auto"/>
              <w:jc w:val="center"/>
              <w:rPr>
                <w:rFonts w:ascii="Arial" w:hAnsi="Arial" w:cs="Arial"/>
              </w:rPr>
            </w:pPr>
            <w:r>
              <w:rPr>
                <w:rFonts w:ascii="Arial" w:hAnsi="Arial" w:cs="Arial"/>
              </w:rPr>
              <w:t>"="</w:t>
            </w:r>
          </w:p>
        </w:tc>
        <w:tc>
          <w:tcPr>
            <w:tcW w:w="4745" w:type="dxa"/>
          </w:tcPr>
          <w:p w14:paraId="0965F406" w14:textId="77777777" w:rsidR="000E5DC1" w:rsidRDefault="00000000">
            <w:pPr>
              <w:spacing w:after="0" w:line="240" w:lineRule="auto"/>
              <w:rPr>
                <w:rFonts w:ascii="Arial" w:hAnsi="Arial" w:cs="Arial"/>
              </w:rPr>
            </w:pPr>
            <w:r>
              <w:rPr>
                <w:rFonts w:ascii="Arial" w:hAnsi="Arial" w:cs="Arial"/>
                <w:lang w:val="en-US"/>
              </w:rPr>
              <w:t>1</w:t>
            </w:r>
            <w:r>
              <w:rPr>
                <w:rFonts w:ascii="Arial" w:hAnsi="Arial" w:cs="Arial"/>
                <w:lang w:val="ru-RU"/>
              </w:rPr>
              <w:t>2 575</w:t>
            </w:r>
            <w:r>
              <w:rPr>
                <w:rFonts w:ascii="Arial" w:hAnsi="Arial" w:cs="Arial"/>
                <w:lang w:val="en-US"/>
              </w:rPr>
              <w:t>.</w:t>
            </w:r>
            <w:r>
              <w:rPr>
                <w:rFonts w:ascii="Arial" w:hAnsi="Arial" w:cs="Arial"/>
                <w:lang w:val="ru-RU"/>
              </w:rPr>
              <w:t xml:space="preserve">00 </w:t>
            </w:r>
            <w:r>
              <w:rPr>
                <w:rFonts w:ascii="Arial" w:hAnsi="Arial" w:cs="Arial"/>
              </w:rPr>
              <w:t>СУМ</w:t>
            </w:r>
          </w:p>
        </w:tc>
      </w:tr>
    </w:tbl>
    <w:p w14:paraId="23C9CEB5" w14:textId="77777777" w:rsidR="000E5DC1" w:rsidRDefault="000E5DC1">
      <w:pPr>
        <w:spacing w:line="240" w:lineRule="auto"/>
        <w:rPr>
          <w:rFonts w:ascii="Arial" w:hAnsi="Arial" w:cs="Arial"/>
          <w:b/>
          <w:sz w:val="24"/>
          <w:szCs w:val="24"/>
          <w:lang w:val="ru-RU"/>
        </w:rPr>
      </w:pPr>
    </w:p>
    <w:tbl>
      <w:tblPr>
        <w:tblStyle w:val="9"/>
        <w:tblW w:w="9936" w:type="dxa"/>
        <w:tblInd w:w="-142" w:type="dxa"/>
        <w:tblLayout w:type="fixed"/>
        <w:tblLook w:val="04A0" w:firstRow="1" w:lastRow="0" w:firstColumn="1" w:lastColumn="0" w:noHBand="0" w:noVBand="1"/>
      </w:tblPr>
      <w:tblGrid>
        <w:gridCol w:w="2384"/>
        <w:gridCol w:w="425"/>
        <w:gridCol w:w="7127"/>
      </w:tblGrid>
      <w:tr w:rsidR="000E5DC1" w14:paraId="2F8F72BF" w14:textId="77777777">
        <w:tc>
          <w:tcPr>
            <w:tcW w:w="9936" w:type="dxa"/>
            <w:gridSpan w:val="3"/>
          </w:tcPr>
          <w:p w14:paraId="100BCBA0" w14:textId="77777777" w:rsidR="000E5DC1" w:rsidRDefault="00000000">
            <w:pPr>
              <w:spacing w:after="0" w:line="240" w:lineRule="auto"/>
              <w:ind w:firstLine="708"/>
              <w:jc w:val="center"/>
              <w:rPr>
                <w:rFonts w:ascii="Arial" w:hAnsi="Arial" w:cs="Arial"/>
                <w:b/>
              </w:rPr>
            </w:pPr>
            <w:r>
              <w:rPr>
                <w:rFonts w:ascii="Arial" w:hAnsi="Arial" w:cs="Arial"/>
                <w:b/>
              </w:rPr>
              <w:t>СОКРАЩЕНИЯ</w:t>
            </w:r>
          </w:p>
        </w:tc>
      </w:tr>
      <w:tr w:rsidR="000E5DC1" w14:paraId="04F3D0AC" w14:textId="77777777">
        <w:tc>
          <w:tcPr>
            <w:tcW w:w="2384" w:type="dxa"/>
          </w:tcPr>
          <w:p w14:paraId="2D31D704" w14:textId="77777777" w:rsidR="000E5DC1" w:rsidRDefault="00000000">
            <w:pPr>
              <w:spacing w:after="0" w:line="240" w:lineRule="auto"/>
              <w:jc w:val="left"/>
              <w:rPr>
                <w:rFonts w:ascii="Arial" w:hAnsi="Arial" w:cs="Arial"/>
              </w:rPr>
            </w:pPr>
            <w:r>
              <w:rPr>
                <w:rFonts w:ascii="Arial" w:hAnsi="Arial" w:cs="Arial"/>
              </w:rPr>
              <w:t>АБР</w:t>
            </w:r>
            <w:r>
              <w:rPr>
                <w:rFonts w:ascii="Arial" w:hAnsi="Arial" w:cs="Arial"/>
                <w:lang w:val="ru-RU"/>
              </w:rPr>
              <w:t xml:space="preserve"> (</w:t>
            </w:r>
            <w:r>
              <w:rPr>
                <w:rFonts w:ascii="Arial" w:hAnsi="Arial" w:cs="Arial"/>
                <w:lang w:val="en-US"/>
              </w:rPr>
              <w:t>ADB</w:t>
            </w:r>
            <w:r>
              <w:rPr>
                <w:rFonts w:ascii="Arial" w:hAnsi="Arial" w:cs="Arial"/>
              </w:rPr>
              <w:t>)</w:t>
            </w:r>
          </w:p>
          <w:p w14:paraId="6C126ED2" w14:textId="77777777" w:rsidR="000E5DC1" w:rsidRDefault="00000000">
            <w:pPr>
              <w:spacing w:after="0" w:line="240" w:lineRule="auto"/>
              <w:jc w:val="left"/>
              <w:rPr>
                <w:rFonts w:ascii="Arial" w:hAnsi="Arial" w:cs="Arial"/>
              </w:rPr>
            </w:pPr>
            <w:r>
              <w:rPr>
                <w:rFonts w:ascii="Arial" w:hAnsi="Arial" w:cs="Arial"/>
              </w:rPr>
              <w:t>АБИИ (</w:t>
            </w:r>
            <w:r>
              <w:rPr>
                <w:rFonts w:ascii="Arial" w:hAnsi="Arial" w:cs="Arial"/>
                <w:lang w:val="en-US"/>
              </w:rPr>
              <w:t>AIIB</w:t>
            </w:r>
            <w:r>
              <w:rPr>
                <w:rFonts w:ascii="Arial" w:hAnsi="Arial" w:cs="Arial"/>
              </w:rPr>
              <w:t>)</w:t>
            </w:r>
          </w:p>
          <w:p w14:paraId="1A325B3D" w14:textId="77777777" w:rsidR="000E5DC1" w:rsidRDefault="00000000">
            <w:pPr>
              <w:spacing w:after="0" w:line="240" w:lineRule="auto"/>
              <w:jc w:val="left"/>
              <w:rPr>
                <w:rFonts w:ascii="Arial" w:hAnsi="Arial" w:cs="Arial"/>
                <w:bCs/>
              </w:rPr>
            </w:pPr>
            <w:r>
              <w:rPr>
                <w:rFonts w:ascii="Arial" w:hAnsi="Arial" w:cs="Arial"/>
                <w:bCs/>
              </w:rPr>
              <w:t>БМУХ</w:t>
            </w:r>
          </w:p>
        </w:tc>
        <w:tc>
          <w:tcPr>
            <w:tcW w:w="425" w:type="dxa"/>
          </w:tcPr>
          <w:p w14:paraId="18E2EAD6" w14:textId="77777777" w:rsidR="000E5DC1" w:rsidRDefault="00000000">
            <w:pPr>
              <w:spacing w:after="0" w:line="240" w:lineRule="auto"/>
              <w:jc w:val="left"/>
              <w:rPr>
                <w:rFonts w:ascii="Arial" w:hAnsi="Arial" w:cs="Arial"/>
                <w:b/>
                <w:lang w:val="ru-RU"/>
              </w:rPr>
            </w:pPr>
            <w:r>
              <w:rPr>
                <w:rFonts w:ascii="Arial" w:hAnsi="Arial" w:cs="Arial"/>
                <w:b/>
              </w:rPr>
              <w:t>-</w:t>
            </w:r>
          </w:p>
          <w:p w14:paraId="5457C5A5" w14:textId="77777777" w:rsidR="000E5DC1" w:rsidRDefault="00000000">
            <w:pPr>
              <w:spacing w:after="0" w:line="240" w:lineRule="auto"/>
              <w:jc w:val="left"/>
              <w:rPr>
                <w:rFonts w:ascii="Arial" w:hAnsi="Arial" w:cs="Arial"/>
                <w:b/>
                <w:lang w:val="ru-RU"/>
              </w:rPr>
            </w:pPr>
            <w:r>
              <w:rPr>
                <w:rFonts w:ascii="Arial" w:hAnsi="Arial" w:cs="Arial"/>
                <w:b/>
                <w:lang w:val="ru-RU"/>
              </w:rPr>
              <w:t>-</w:t>
            </w:r>
          </w:p>
        </w:tc>
        <w:tc>
          <w:tcPr>
            <w:tcW w:w="7127" w:type="dxa"/>
          </w:tcPr>
          <w:p w14:paraId="464623BB" w14:textId="77777777" w:rsidR="000E5DC1" w:rsidRDefault="00000000">
            <w:pPr>
              <w:spacing w:after="0" w:line="240" w:lineRule="auto"/>
              <w:jc w:val="left"/>
              <w:rPr>
                <w:rFonts w:ascii="Arial" w:hAnsi="Arial" w:cs="Arial"/>
              </w:rPr>
            </w:pPr>
            <w:r>
              <w:rPr>
                <w:rFonts w:ascii="Arial" w:hAnsi="Arial" w:cs="Arial"/>
              </w:rPr>
              <w:t>Азиатский банк развития</w:t>
            </w:r>
          </w:p>
          <w:p w14:paraId="0BD5A024" w14:textId="77777777" w:rsidR="000E5DC1" w:rsidRDefault="00000000">
            <w:pPr>
              <w:spacing w:after="0" w:line="240" w:lineRule="auto"/>
              <w:jc w:val="left"/>
              <w:rPr>
                <w:rFonts w:ascii="Arial" w:hAnsi="Arial" w:cs="Arial"/>
                <w:lang w:val="ru-RU"/>
                <w14:shadow w14:blurRad="38100" w14:dist="25400" w14:dir="5400000" w14:sx="100000" w14:sy="100000" w14:kx="0" w14:ky="0" w14:algn="ctr">
                  <w14:srgbClr w14:val="6E747A">
                    <w14:alpha w14:val="57000"/>
                  </w14:srgbClr>
                </w14:shadow>
              </w:rPr>
            </w:pPr>
            <w:r>
              <w:rPr>
                <w:rFonts w:ascii="Arial" w:hAnsi="Arial" w:cs="Arial"/>
                <w:lang w:val="ru-RU"/>
                <w14:shadow w14:blurRad="38100" w14:dist="25400" w14:dir="5400000" w14:sx="100000" w14:sy="100000" w14:kx="0" w14:ky="0" w14:algn="ctr">
                  <w14:srgbClr w14:val="6E747A">
                    <w14:alpha w14:val="57000"/>
                  </w14:srgbClr>
                </w14:shadow>
              </w:rPr>
              <w:t>Азиатский банк инфраструктурных инвестиций</w:t>
            </w:r>
          </w:p>
          <w:p w14:paraId="1D6D4B70" w14:textId="77777777" w:rsidR="000E5DC1" w:rsidRDefault="00000000">
            <w:pPr>
              <w:spacing w:after="0" w:line="240" w:lineRule="auto"/>
              <w:jc w:val="left"/>
              <w:rPr>
                <w:rFonts w:ascii="Arial" w:hAnsi="Arial" w:cs="Arial"/>
                <w:b/>
              </w:rPr>
            </w:pPr>
            <w:r>
              <w:rPr>
                <w:rFonts w:ascii="Arial" w:hAnsi="Arial" w:cs="Arial"/>
                <w:bCs/>
                <w:lang w:val="ru-RU"/>
                <w14:shadow w14:blurRad="38100" w14:dist="25400" w14:dir="5400000" w14:sx="100000" w14:sy="100000" w14:kx="0" w14:ky="0" w14:algn="ctr">
                  <w14:srgbClr w14:val="6E747A">
                    <w14:alpha w14:val="57000"/>
                  </w14:srgbClr>
                </w14:shadow>
              </w:rPr>
              <w:t>Бухара-</w:t>
            </w:r>
            <w:proofErr w:type="spellStart"/>
            <w:r>
              <w:rPr>
                <w:rFonts w:ascii="Arial" w:hAnsi="Arial" w:cs="Arial"/>
                <w:bCs/>
                <w:lang w:val="ru-RU"/>
                <w14:shadow w14:blurRad="38100" w14:dist="25400" w14:dir="5400000" w14:sx="100000" w14:sy="100000" w14:kx="0" w14:ky="0" w14:algn="ctr">
                  <w14:srgbClr w14:val="6E747A">
                    <w14:alpha w14:val="57000"/>
                  </w14:srgbClr>
                </w14:shadow>
              </w:rPr>
              <w:t>Мискин</w:t>
            </w:r>
            <w:proofErr w:type="spellEnd"/>
            <w:r>
              <w:rPr>
                <w:rFonts w:ascii="Arial" w:hAnsi="Arial" w:cs="Arial"/>
                <w:bCs/>
                <w:lang w:val="ru-RU"/>
                <w14:shadow w14:blurRad="38100" w14:dist="25400" w14:dir="5400000" w14:sx="100000" w14:sy="100000" w14:kx="0" w14:ky="0" w14:algn="ctr">
                  <w14:srgbClr w14:val="6E747A">
                    <w14:alpha w14:val="57000"/>
                  </w14:srgbClr>
                </w14:shadow>
              </w:rPr>
              <w:t>-Ургенч-Хива</w:t>
            </w:r>
          </w:p>
        </w:tc>
      </w:tr>
      <w:tr w:rsidR="000E5DC1" w14:paraId="142F74E4" w14:textId="77777777">
        <w:tc>
          <w:tcPr>
            <w:tcW w:w="2384" w:type="dxa"/>
          </w:tcPr>
          <w:p w14:paraId="189906D1" w14:textId="77777777" w:rsidR="000E5DC1" w:rsidRDefault="00000000">
            <w:pPr>
              <w:spacing w:after="0" w:line="240" w:lineRule="auto"/>
              <w:jc w:val="left"/>
              <w:rPr>
                <w:rFonts w:ascii="Arial" w:hAnsi="Arial" w:cs="Arial"/>
                <w:b/>
                <w:lang w:val="ru-RU"/>
              </w:rPr>
            </w:pPr>
            <w:r>
              <w:rPr>
                <w:rFonts w:ascii="Arial" w:hAnsi="Arial" w:cs="Arial"/>
                <w:lang w:val="ru-RU"/>
              </w:rPr>
              <w:t>ПКД (</w:t>
            </w:r>
            <w:r>
              <w:rPr>
                <w:rFonts w:ascii="Arial" w:hAnsi="Arial" w:cs="Arial"/>
                <w:lang w:val="en-US"/>
              </w:rPr>
              <w:t>CAP</w:t>
            </w:r>
            <w:r>
              <w:rPr>
                <w:rFonts w:ascii="Arial" w:hAnsi="Arial" w:cs="Arial"/>
                <w:lang w:val="ru-RU"/>
              </w:rPr>
              <w:t>)</w:t>
            </w:r>
          </w:p>
        </w:tc>
        <w:tc>
          <w:tcPr>
            <w:tcW w:w="425" w:type="dxa"/>
          </w:tcPr>
          <w:p w14:paraId="41A73979" w14:textId="77777777" w:rsidR="000E5DC1" w:rsidRDefault="00000000">
            <w:pPr>
              <w:spacing w:after="0" w:line="240" w:lineRule="auto"/>
              <w:jc w:val="left"/>
              <w:rPr>
                <w:rFonts w:ascii="Arial" w:hAnsi="Arial" w:cs="Arial"/>
                <w:b/>
              </w:rPr>
            </w:pPr>
            <w:r>
              <w:rPr>
                <w:rFonts w:ascii="Arial" w:hAnsi="Arial" w:cs="Arial"/>
                <w:b/>
              </w:rPr>
              <w:t>-</w:t>
            </w:r>
          </w:p>
        </w:tc>
        <w:tc>
          <w:tcPr>
            <w:tcW w:w="7127" w:type="dxa"/>
          </w:tcPr>
          <w:p w14:paraId="47549D9D" w14:textId="77777777" w:rsidR="000E5DC1" w:rsidRDefault="00000000">
            <w:pPr>
              <w:spacing w:after="0" w:line="240" w:lineRule="auto"/>
              <w:jc w:val="left"/>
              <w:rPr>
                <w:rFonts w:ascii="Arial" w:hAnsi="Arial" w:cs="Arial"/>
                <w:b/>
              </w:rPr>
            </w:pPr>
            <w:r>
              <w:rPr>
                <w:rFonts w:ascii="Arial" w:hAnsi="Arial" w:cs="Arial"/>
                <w:lang w:val="ru-RU"/>
              </w:rPr>
              <w:t>План Корректирующих</w:t>
            </w:r>
            <w:r>
              <w:rPr>
                <w:rFonts w:ascii="Arial" w:hAnsi="Arial" w:cs="Arial"/>
              </w:rPr>
              <w:t xml:space="preserve"> </w:t>
            </w:r>
            <w:r>
              <w:rPr>
                <w:rFonts w:ascii="Arial" w:hAnsi="Arial" w:cs="Arial"/>
                <w:lang w:val="ru-RU"/>
              </w:rPr>
              <w:t>Действий</w:t>
            </w:r>
          </w:p>
        </w:tc>
      </w:tr>
      <w:tr w:rsidR="000E5DC1" w14:paraId="28FE89D1" w14:textId="77777777">
        <w:tc>
          <w:tcPr>
            <w:tcW w:w="2384" w:type="dxa"/>
          </w:tcPr>
          <w:p w14:paraId="7BA41508" w14:textId="77777777" w:rsidR="000E5DC1" w:rsidRDefault="00000000">
            <w:pPr>
              <w:spacing w:after="0" w:line="240" w:lineRule="auto"/>
              <w:jc w:val="left"/>
              <w:rPr>
                <w:rFonts w:ascii="Arial" w:hAnsi="Arial" w:cs="Arial"/>
                <w:b/>
                <w:lang w:val="en-US"/>
              </w:rPr>
            </w:pPr>
            <w:proofErr w:type="spellStart"/>
            <w:r>
              <w:rPr>
                <w:rFonts w:ascii="Arial" w:hAnsi="Arial" w:cs="Arial"/>
                <w:lang w:val="ru-RU"/>
              </w:rPr>
              <w:t>КабМин</w:t>
            </w:r>
            <w:proofErr w:type="spellEnd"/>
            <w:r>
              <w:rPr>
                <w:rFonts w:ascii="Arial" w:hAnsi="Arial" w:cs="Arial"/>
                <w:lang w:val="en-US"/>
              </w:rPr>
              <w:t xml:space="preserve"> (</w:t>
            </w:r>
            <w:r>
              <w:rPr>
                <w:rFonts w:ascii="Arial" w:hAnsi="Arial" w:cs="Arial"/>
              </w:rPr>
              <w:t>СМ</w:t>
            </w:r>
            <w:r>
              <w:rPr>
                <w:rFonts w:ascii="Arial" w:hAnsi="Arial" w:cs="Arial"/>
                <w:lang w:val="en-US"/>
              </w:rPr>
              <w:t>)</w:t>
            </w:r>
          </w:p>
        </w:tc>
        <w:tc>
          <w:tcPr>
            <w:tcW w:w="425" w:type="dxa"/>
          </w:tcPr>
          <w:p w14:paraId="60C7DBAD" w14:textId="77777777" w:rsidR="000E5DC1" w:rsidRDefault="00000000">
            <w:pPr>
              <w:spacing w:after="0" w:line="240" w:lineRule="auto"/>
              <w:jc w:val="left"/>
              <w:rPr>
                <w:rFonts w:ascii="Arial" w:hAnsi="Arial" w:cs="Arial"/>
                <w:b/>
              </w:rPr>
            </w:pPr>
            <w:r>
              <w:rPr>
                <w:rFonts w:ascii="Arial" w:hAnsi="Arial" w:cs="Arial"/>
                <w:b/>
              </w:rPr>
              <w:t>-</w:t>
            </w:r>
          </w:p>
        </w:tc>
        <w:tc>
          <w:tcPr>
            <w:tcW w:w="7127" w:type="dxa"/>
          </w:tcPr>
          <w:p w14:paraId="6E435AC8" w14:textId="77777777" w:rsidR="000E5DC1" w:rsidRDefault="00000000">
            <w:pPr>
              <w:spacing w:after="0" w:line="240" w:lineRule="auto"/>
              <w:jc w:val="left"/>
              <w:rPr>
                <w:rFonts w:ascii="Arial" w:hAnsi="Arial" w:cs="Arial"/>
                <w:b/>
              </w:rPr>
            </w:pPr>
            <w:r>
              <w:rPr>
                <w:rFonts w:ascii="Arial" w:hAnsi="Arial" w:cs="Arial"/>
              </w:rPr>
              <w:t>Кабинет Министров</w:t>
            </w:r>
          </w:p>
        </w:tc>
      </w:tr>
      <w:tr w:rsidR="000E5DC1" w14:paraId="1401EEFD" w14:textId="77777777">
        <w:tc>
          <w:tcPr>
            <w:tcW w:w="2384" w:type="dxa"/>
          </w:tcPr>
          <w:p w14:paraId="47F9E4C7" w14:textId="77777777" w:rsidR="000E5DC1" w:rsidRDefault="00000000">
            <w:pPr>
              <w:spacing w:after="0" w:line="240" w:lineRule="auto"/>
              <w:jc w:val="left"/>
              <w:rPr>
                <w:rFonts w:ascii="Arial" w:hAnsi="Arial" w:cs="Arial"/>
                <w:lang w:val="ru-RU"/>
              </w:rPr>
            </w:pPr>
            <w:r>
              <w:rPr>
                <w:rFonts w:ascii="Arial" w:hAnsi="Arial" w:cs="Arial"/>
                <w:lang w:val="ru-RU"/>
              </w:rPr>
              <w:t>КУП (</w:t>
            </w:r>
            <w:r>
              <w:rPr>
                <w:rFonts w:ascii="Arial" w:hAnsi="Arial" w:cs="Arial"/>
                <w:lang w:val="en-US"/>
              </w:rPr>
              <w:t>PMC</w:t>
            </w:r>
            <w:r>
              <w:rPr>
                <w:rFonts w:ascii="Arial" w:hAnsi="Arial" w:cs="Arial"/>
                <w:lang w:val="ru-RU"/>
              </w:rPr>
              <w:t>)</w:t>
            </w:r>
          </w:p>
        </w:tc>
        <w:tc>
          <w:tcPr>
            <w:tcW w:w="425" w:type="dxa"/>
          </w:tcPr>
          <w:p w14:paraId="58CA7591" w14:textId="77777777" w:rsidR="000E5DC1" w:rsidRDefault="000E5DC1">
            <w:pPr>
              <w:spacing w:after="0" w:line="240" w:lineRule="auto"/>
              <w:jc w:val="left"/>
              <w:rPr>
                <w:rFonts w:ascii="Arial" w:hAnsi="Arial" w:cs="Arial"/>
                <w:b/>
              </w:rPr>
            </w:pPr>
          </w:p>
        </w:tc>
        <w:tc>
          <w:tcPr>
            <w:tcW w:w="7127" w:type="dxa"/>
          </w:tcPr>
          <w:p w14:paraId="6A0D1C42" w14:textId="77777777" w:rsidR="000E5DC1" w:rsidRDefault="00000000">
            <w:pPr>
              <w:spacing w:after="0" w:line="240" w:lineRule="auto"/>
              <w:jc w:val="left"/>
              <w:rPr>
                <w:rFonts w:ascii="Arial" w:hAnsi="Arial" w:cs="Arial"/>
              </w:rPr>
            </w:pPr>
            <w:r>
              <w:rPr>
                <w:rFonts w:ascii="Arial" w:hAnsi="Arial" w:cs="Arial"/>
              </w:rPr>
              <w:t>Консультант по управлению проектами</w:t>
            </w:r>
          </w:p>
        </w:tc>
      </w:tr>
      <w:tr w:rsidR="000E5DC1" w14:paraId="3EF155CA" w14:textId="77777777">
        <w:tc>
          <w:tcPr>
            <w:tcW w:w="2384" w:type="dxa"/>
          </w:tcPr>
          <w:p w14:paraId="293A1FAD" w14:textId="77777777" w:rsidR="000E5DC1" w:rsidRDefault="00000000">
            <w:pPr>
              <w:spacing w:after="0" w:line="240" w:lineRule="auto"/>
              <w:jc w:val="left"/>
              <w:rPr>
                <w:rFonts w:ascii="Arial" w:hAnsi="Arial" w:cs="Arial"/>
                <w:b/>
                <w:lang w:val="ru-RU"/>
              </w:rPr>
            </w:pPr>
            <w:r>
              <w:rPr>
                <w:rFonts w:ascii="Arial" w:hAnsi="Arial" w:cs="Arial"/>
                <w:lang w:val="ru-RU"/>
              </w:rPr>
              <w:t>РООС (</w:t>
            </w:r>
            <w:r>
              <w:rPr>
                <w:rFonts w:ascii="Arial" w:hAnsi="Arial" w:cs="Arial"/>
              </w:rPr>
              <w:t>EHS</w:t>
            </w:r>
            <w:r>
              <w:rPr>
                <w:rFonts w:ascii="Arial" w:hAnsi="Arial" w:cs="Arial"/>
                <w:lang w:val="ru-RU"/>
              </w:rPr>
              <w:t>)</w:t>
            </w:r>
          </w:p>
        </w:tc>
        <w:tc>
          <w:tcPr>
            <w:tcW w:w="425" w:type="dxa"/>
          </w:tcPr>
          <w:p w14:paraId="35DDF96E" w14:textId="77777777" w:rsidR="000E5DC1" w:rsidRDefault="00000000">
            <w:pPr>
              <w:spacing w:after="0" w:line="240" w:lineRule="auto"/>
              <w:jc w:val="left"/>
              <w:rPr>
                <w:rFonts w:ascii="Arial" w:hAnsi="Arial" w:cs="Arial"/>
                <w:b/>
              </w:rPr>
            </w:pPr>
            <w:r>
              <w:rPr>
                <w:rFonts w:ascii="Arial" w:hAnsi="Arial" w:cs="Arial"/>
                <w:b/>
              </w:rPr>
              <w:t>-</w:t>
            </w:r>
          </w:p>
        </w:tc>
        <w:tc>
          <w:tcPr>
            <w:tcW w:w="7127" w:type="dxa"/>
          </w:tcPr>
          <w:p w14:paraId="1FB6B2AD" w14:textId="77777777" w:rsidR="000E5DC1" w:rsidRDefault="00000000">
            <w:pPr>
              <w:spacing w:after="0" w:line="240" w:lineRule="auto"/>
              <w:jc w:val="left"/>
              <w:rPr>
                <w:rFonts w:ascii="Arial" w:hAnsi="Arial" w:cs="Arial"/>
                <w:b/>
              </w:rPr>
            </w:pPr>
            <w:r>
              <w:rPr>
                <w:rFonts w:ascii="Arial" w:hAnsi="Arial" w:cs="Arial"/>
              </w:rPr>
              <w:t>Руководство по охране окружающей среды, здоровья и труда</w:t>
            </w:r>
          </w:p>
        </w:tc>
      </w:tr>
      <w:tr w:rsidR="000E5DC1" w14:paraId="4A893C73" w14:textId="77777777">
        <w:tc>
          <w:tcPr>
            <w:tcW w:w="2384" w:type="dxa"/>
          </w:tcPr>
          <w:p w14:paraId="4B74F009" w14:textId="77777777" w:rsidR="000E5DC1" w:rsidRDefault="00000000">
            <w:pPr>
              <w:spacing w:after="0" w:line="240" w:lineRule="auto"/>
              <w:jc w:val="left"/>
              <w:rPr>
                <w:rFonts w:ascii="Arial" w:hAnsi="Arial" w:cs="Arial"/>
                <w:lang w:val="ru-RU"/>
              </w:rPr>
            </w:pPr>
            <w:r>
              <w:rPr>
                <w:rFonts w:ascii="Arial" w:hAnsi="Arial" w:cs="Arial"/>
                <w:lang w:val="ru-RU"/>
              </w:rPr>
              <w:t xml:space="preserve">ПУОС </w:t>
            </w:r>
            <w:r>
              <w:rPr>
                <w:rFonts w:ascii="Arial" w:hAnsi="Arial" w:cs="Arial"/>
                <w:lang w:val="en-US"/>
              </w:rPr>
              <w:t>(EMP)</w:t>
            </w:r>
          </w:p>
          <w:p w14:paraId="60297850" w14:textId="77777777" w:rsidR="000E5DC1" w:rsidRDefault="00000000">
            <w:pPr>
              <w:spacing w:after="0" w:line="240" w:lineRule="auto"/>
              <w:jc w:val="left"/>
              <w:rPr>
                <w:rFonts w:ascii="Arial" w:hAnsi="Arial" w:cs="Arial"/>
                <w:b/>
                <w:lang w:val="ru-RU"/>
              </w:rPr>
            </w:pPr>
            <w:r>
              <w:rPr>
                <w:rFonts w:ascii="Arial" w:hAnsi="Arial" w:cs="Arial"/>
                <w:lang w:val="ru-RU"/>
              </w:rPr>
              <w:t>ПУОСКУ</w:t>
            </w:r>
          </w:p>
        </w:tc>
        <w:tc>
          <w:tcPr>
            <w:tcW w:w="425" w:type="dxa"/>
          </w:tcPr>
          <w:p w14:paraId="31F9763F" w14:textId="77777777" w:rsidR="000E5DC1" w:rsidRDefault="00000000">
            <w:pPr>
              <w:spacing w:after="0" w:line="240" w:lineRule="auto"/>
              <w:jc w:val="left"/>
              <w:rPr>
                <w:rFonts w:ascii="Arial" w:hAnsi="Arial" w:cs="Arial"/>
                <w:b/>
                <w:lang w:val="ru-RU"/>
              </w:rPr>
            </w:pPr>
            <w:r>
              <w:rPr>
                <w:rFonts w:ascii="Arial" w:hAnsi="Arial" w:cs="Arial"/>
                <w:b/>
              </w:rPr>
              <w:t>-</w:t>
            </w:r>
          </w:p>
          <w:p w14:paraId="4A3A18EA" w14:textId="77777777" w:rsidR="000E5DC1" w:rsidRDefault="00000000">
            <w:pPr>
              <w:spacing w:after="0" w:line="240" w:lineRule="auto"/>
              <w:jc w:val="left"/>
              <w:rPr>
                <w:rFonts w:ascii="Arial" w:hAnsi="Arial" w:cs="Arial"/>
                <w:b/>
                <w:lang w:val="ru-RU"/>
              </w:rPr>
            </w:pPr>
            <w:r>
              <w:rPr>
                <w:rFonts w:ascii="Arial" w:hAnsi="Arial" w:cs="Arial"/>
                <w:b/>
                <w:lang w:val="ru-RU"/>
              </w:rPr>
              <w:t>-</w:t>
            </w:r>
          </w:p>
        </w:tc>
        <w:tc>
          <w:tcPr>
            <w:tcW w:w="7127" w:type="dxa"/>
          </w:tcPr>
          <w:p w14:paraId="31DAB488" w14:textId="77777777" w:rsidR="000E5DC1" w:rsidRDefault="00000000">
            <w:pPr>
              <w:spacing w:after="0" w:line="240" w:lineRule="auto"/>
              <w:jc w:val="left"/>
              <w:rPr>
                <w:rFonts w:ascii="Arial" w:hAnsi="Arial" w:cs="Arial"/>
                <w:lang w:val="ru-RU"/>
              </w:rPr>
            </w:pPr>
            <w:r>
              <w:rPr>
                <w:rFonts w:ascii="Arial" w:hAnsi="Arial" w:cs="Arial"/>
              </w:rPr>
              <w:t>План управления окружающей средой</w:t>
            </w:r>
          </w:p>
          <w:p w14:paraId="2E4C91FC" w14:textId="77777777" w:rsidR="000E5DC1" w:rsidRDefault="00000000">
            <w:pPr>
              <w:spacing w:after="0" w:line="240" w:lineRule="auto"/>
              <w:jc w:val="left"/>
              <w:rPr>
                <w:lang w:val="ru-RU"/>
              </w:rPr>
            </w:pPr>
            <w:r>
              <w:rPr>
                <w:rStyle w:val="fontstyle01"/>
              </w:rPr>
              <w:t xml:space="preserve">План управления окружающей средой </w:t>
            </w:r>
            <w:r>
              <w:rPr>
                <w:rStyle w:val="fontstyle01"/>
                <w:lang w:val="ru-RU"/>
              </w:rPr>
              <w:t>для конкретного участка</w:t>
            </w:r>
          </w:p>
        </w:tc>
      </w:tr>
      <w:tr w:rsidR="000E5DC1" w14:paraId="2C5B63E4" w14:textId="77777777">
        <w:tc>
          <w:tcPr>
            <w:tcW w:w="2384" w:type="dxa"/>
          </w:tcPr>
          <w:p w14:paraId="0DE0E1B2" w14:textId="77777777" w:rsidR="000E5DC1" w:rsidRDefault="00000000">
            <w:pPr>
              <w:spacing w:after="0" w:line="240" w:lineRule="auto"/>
              <w:jc w:val="left"/>
              <w:rPr>
                <w:rFonts w:ascii="Arial" w:hAnsi="Arial" w:cs="Arial"/>
                <w:b/>
                <w:lang w:val="ru-RU"/>
              </w:rPr>
            </w:pPr>
            <w:r>
              <w:rPr>
                <w:rFonts w:ascii="Arial" w:hAnsi="Arial" w:cs="Arial"/>
                <w:lang w:val="ru-RU"/>
              </w:rPr>
              <w:t>ОМОС (</w:t>
            </w:r>
            <w:r>
              <w:rPr>
                <w:rFonts w:ascii="Arial" w:hAnsi="Arial" w:cs="Arial"/>
                <w:lang w:val="en-US"/>
              </w:rPr>
              <w:t>EMR</w:t>
            </w:r>
            <w:r>
              <w:rPr>
                <w:rFonts w:ascii="Arial" w:hAnsi="Arial" w:cs="Arial"/>
                <w:lang w:val="ru-RU"/>
              </w:rPr>
              <w:t>)</w:t>
            </w:r>
          </w:p>
        </w:tc>
        <w:tc>
          <w:tcPr>
            <w:tcW w:w="425" w:type="dxa"/>
          </w:tcPr>
          <w:p w14:paraId="073F1BF2" w14:textId="77777777" w:rsidR="000E5DC1" w:rsidRDefault="00000000">
            <w:pPr>
              <w:spacing w:after="0" w:line="240" w:lineRule="auto"/>
              <w:jc w:val="left"/>
              <w:rPr>
                <w:rFonts w:ascii="Arial" w:hAnsi="Arial" w:cs="Arial"/>
                <w:b/>
              </w:rPr>
            </w:pPr>
            <w:r>
              <w:rPr>
                <w:rFonts w:ascii="Arial" w:hAnsi="Arial" w:cs="Arial"/>
                <w:b/>
              </w:rPr>
              <w:t>-</w:t>
            </w:r>
          </w:p>
        </w:tc>
        <w:tc>
          <w:tcPr>
            <w:tcW w:w="7127" w:type="dxa"/>
          </w:tcPr>
          <w:p w14:paraId="1B1FC1D2" w14:textId="77777777" w:rsidR="000E5DC1" w:rsidRDefault="00000000">
            <w:pPr>
              <w:spacing w:after="0" w:line="240" w:lineRule="auto"/>
              <w:jc w:val="left"/>
              <w:rPr>
                <w:rFonts w:ascii="Arial" w:hAnsi="Arial" w:cs="Arial"/>
                <w:b/>
              </w:rPr>
            </w:pPr>
            <w:r>
              <w:rPr>
                <w:rFonts w:ascii="Arial" w:hAnsi="Arial" w:cs="Arial"/>
              </w:rPr>
              <w:t>Отчет о мониторинге окружающей среды</w:t>
            </w:r>
          </w:p>
        </w:tc>
      </w:tr>
      <w:tr w:rsidR="000E5DC1" w14:paraId="4B121E4A" w14:textId="77777777">
        <w:tc>
          <w:tcPr>
            <w:tcW w:w="2384" w:type="dxa"/>
          </w:tcPr>
          <w:p w14:paraId="4913EA0F" w14:textId="77777777" w:rsidR="000E5DC1" w:rsidRDefault="00000000">
            <w:pPr>
              <w:spacing w:after="0" w:line="240" w:lineRule="auto"/>
              <w:jc w:val="left"/>
              <w:rPr>
                <w:rFonts w:ascii="Arial" w:hAnsi="Arial" w:cs="Arial"/>
                <w:b/>
                <w:lang w:val="en-US"/>
              </w:rPr>
            </w:pPr>
            <w:r>
              <w:rPr>
                <w:rFonts w:ascii="Arial" w:hAnsi="Arial" w:cs="Arial"/>
              </w:rPr>
              <w:t>МРЖ</w:t>
            </w:r>
            <w:r>
              <w:rPr>
                <w:rFonts w:ascii="Arial" w:hAnsi="Arial" w:cs="Arial"/>
                <w:lang w:val="ru-RU"/>
              </w:rPr>
              <w:t xml:space="preserve"> </w:t>
            </w:r>
            <w:r>
              <w:rPr>
                <w:rFonts w:ascii="Arial" w:hAnsi="Arial" w:cs="Arial"/>
                <w:lang w:val="en-US"/>
              </w:rPr>
              <w:t>(GRM)</w:t>
            </w:r>
          </w:p>
        </w:tc>
        <w:tc>
          <w:tcPr>
            <w:tcW w:w="425" w:type="dxa"/>
          </w:tcPr>
          <w:p w14:paraId="1C071F30" w14:textId="77777777" w:rsidR="000E5DC1" w:rsidRDefault="00000000">
            <w:pPr>
              <w:spacing w:after="0" w:line="240" w:lineRule="auto"/>
              <w:jc w:val="left"/>
              <w:rPr>
                <w:rFonts w:ascii="Arial" w:hAnsi="Arial" w:cs="Arial"/>
                <w:b/>
              </w:rPr>
            </w:pPr>
            <w:r>
              <w:rPr>
                <w:rFonts w:ascii="Arial" w:hAnsi="Arial" w:cs="Arial"/>
                <w:b/>
              </w:rPr>
              <w:t>-</w:t>
            </w:r>
          </w:p>
        </w:tc>
        <w:tc>
          <w:tcPr>
            <w:tcW w:w="7127" w:type="dxa"/>
          </w:tcPr>
          <w:p w14:paraId="584430D4" w14:textId="77777777" w:rsidR="000E5DC1" w:rsidRDefault="00000000">
            <w:pPr>
              <w:spacing w:after="0" w:line="240" w:lineRule="auto"/>
              <w:jc w:val="left"/>
              <w:rPr>
                <w:rFonts w:ascii="Arial" w:hAnsi="Arial" w:cs="Arial"/>
                <w:b/>
              </w:rPr>
            </w:pPr>
            <w:r>
              <w:rPr>
                <w:rFonts w:ascii="Arial" w:hAnsi="Arial" w:cs="Arial"/>
              </w:rPr>
              <w:t>Механизм рассмотрения жалоб</w:t>
            </w:r>
          </w:p>
        </w:tc>
      </w:tr>
      <w:tr w:rsidR="000E5DC1" w14:paraId="7C1E2087" w14:textId="77777777">
        <w:tc>
          <w:tcPr>
            <w:tcW w:w="2384" w:type="dxa"/>
          </w:tcPr>
          <w:p w14:paraId="1120DE98" w14:textId="77777777" w:rsidR="000E5DC1" w:rsidRDefault="00000000">
            <w:pPr>
              <w:tabs>
                <w:tab w:val="left" w:pos="915"/>
              </w:tabs>
              <w:spacing w:after="0" w:line="240" w:lineRule="auto"/>
              <w:jc w:val="left"/>
              <w:rPr>
                <w:rFonts w:ascii="Arial" w:hAnsi="Arial" w:cs="Arial"/>
                <w:lang w:val="en-US"/>
              </w:rPr>
            </w:pPr>
            <w:r>
              <w:rPr>
                <w:rFonts w:ascii="Arial" w:hAnsi="Arial" w:cs="Arial"/>
                <w:lang w:val="en-US"/>
              </w:rPr>
              <w:t>HH</w:t>
            </w:r>
          </w:p>
          <w:p w14:paraId="35081B4D" w14:textId="77777777" w:rsidR="000E5DC1" w:rsidRDefault="00000000">
            <w:pPr>
              <w:tabs>
                <w:tab w:val="left" w:pos="915"/>
              </w:tabs>
              <w:spacing w:after="0" w:line="240" w:lineRule="auto"/>
              <w:jc w:val="left"/>
              <w:rPr>
                <w:rFonts w:ascii="Arial" w:hAnsi="Arial" w:cs="Arial"/>
                <w:lang w:val="ru-RU"/>
              </w:rPr>
            </w:pPr>
            <w:r>
              <w:rPr>
                <w:rFonts w:ascii="Arial" w:hAnsi="Arial" w:cs="Arial"/>
                <w:lang w:val="ru-RU"/>
              </w:rPr>
              <w:t>ПЭО</w:t>
            </w:r>
          </w:p>
        </w:tc>
        <w:tc>
          <w:tcPr>
            <w:tcW w:w="425" w:type="dxa"/>
          </w:tcPr>
          <w:p w14:paraId="130C27A7" w14:textId="77777777" w:rsidR="000E5DC1" w:rsidRDefault="00000000">
            <w:pPr>
              <w:spacing w:after="0" w:line="240" w:lineRule="auto"/>
              <w:jc w:val="left"/>
              <w:rPr>
                <w:rFonts w:ascii="Arial" w:hAnsi="Arial" w:cs="Arial"/>
                <w:b/>
              </w:rPr>
            </w:pPr>
            <w:r>
              <w:rPr>
                <w:rFonts w:ascii="Arial" w:hAnsi="Arial" w:cs="Arial"/>
                <w:b/>
              </w:rPr>
              <w:t>-</w:t>
            </w:r>
          </w:p>
          <w:p w14:paraId="5459DA81" w14:textId="77777777" w:rsidR="000E5DC1" w:rsidRDefault="00000000">
            <w:pPr>
              <w:spacing w:after="0" w:line="240" w:lineRule="auto"/>
              <w:jc w:val="left"/>
              <w:rPr>
                <w:rFonts w:ascii="Arial" w:hAnsi="Arial" w:cs="Arial"/>
                <w:b/>
                <w:lang w:val="ru-RU"/>
              </w:rPr>
            </w:pPr>
            <w:r>
              <w:rPr>
                <w:rFonts w:ascii="Arial" w:hAnsi="Arial" w:cs="Arial"/>
                <w:b/>
                <w:lang w:val="ru-RU"/>
              </w:rPr>
              <w:t>-</w:t>
            </w:r>
          </w:p>
        </w:tc>
        <w:tc>
          <w:tcPr>
            <w:tcW w:w="7127" w:type="dxa"/>
          </w:tcPr>
          <w:p w14:paraId="1620607B" w14:textId="77777777" w:rsidR="000E5DC1" w:rsidRDefault="00000000">
            <w:pPr>
              <w:spacing w:after="0" w:line="240" w:lineRule="auto"/>
              <w:jc w:val="left"/>
              <w:rPr>
                <w:rFonts w:ascii="Arial" w:hAnsi="Arial" w:cs="Arial"/>
                <w:lang w:val="ru-RU"/>
              </w:rPr>
            </w:pPr>
            <w:r>
              <w:rPr>
                <w:rFonts w:ascii="Arial" w:hAnsi="Arial" w:cs="Arial"/>
                <w:lang w:val="ru-RU"/>
              </w:rPr>
              <w:t>Домохозяйство</w:t>
            </w:r>
          </w:p>
          <w:p w14:paraId="73220B73" w14:textId="77777777" w:rsidR="000E5DC1" w:rsidRDefault="00000000">
            <w:pPr>
              <w:spacing w:after="0" w:line="240" w:lineRule="auto"/>
              <w:jc w:val="left"/>
              <w:rPr>
                <w:rFonts w:ascii="Arial" w:hAnsi="Arial" w:cs="Arial"/>
                <w:b/>
                <w:lang w:val="ru-RU"/>
              </w:rPr>
            </w:pPr>
            <w:r>
              <w:rPr>
                <w:rFonts w:ascii="Arial" w:hAnsi="Arial" w:cs="Arial"/>
                <w:lang w:val="ru-RU"/>
              </w:rPr>
              <w:t>Предварительная экологическая оценка</w:t>
            </w:r>
          </w:p>
        </w:tc>
      </w:tr>
      <w:tr w:rsidR="000E5DC1" w14:paraId="54B383CE" w14:textId="77777777">
        <w:tc>
          <w:tcPr>
            <w:tcW w:w="2384" w:type="dxa"/>
          </w:tcPr>
          <w:p w14:paraId="2AD2CEA9" w14:textId="77777777" w:rsidR="000E5DC1" w:rsidRDefault="00000000">
            <w:pPr>
              <w:spacing w:after="0" w:line="240" w:lineRule="auto"/>
              <w:jc w:val="left"/>
              <w:rPr>
                <w:rFonts w:ascii="Arial" w:hAnsi="Arial" w:cs="Arial"/>
                <w:lang w:val="en-US"/>
              </w:rPr>
            </w:pPr>
            <w:r>
              <w:rPr>
                <w:rFonts w:ascii="Arial" w:hAnsi="Arial" w:cs="Arial"/>
                <w:lang w:val="ru-RU"/>
              </w:rPr>
              <w:t xml:space="preserve">ПЭЭ </w:t>
            </w:r>
            <w:r>
              <w:rPr>
                <w:rFonts w:ascii="Arial" w:hAnsi="Arial" w:cs="Arial"/>
                <w:lang w:val="en-US"/>
              </w:rPr>
              <w:t>(IEE)</w:t>
            </w:r>
          </w:p>
        </w:tc>
        <w:tc>
          <w:tcPr>
            <w:tcW w:w="425" w:type="dxa"/>
          </w:tcPr>
          <w:p w14:paraId="744EE75B" w14:textId="77777777" w:rsidR="000E5DC1" w:rsidRDefault="00000000">
            <w:pPr>
              <w:spacing w:after="0" w:line="240" w:lineRule="auto"/>
              <w:jc w:val="left"/>
              <w:rPr>
                <w:rFonts w:ascii="Arial" w:hAnsi="Arial" w:cs="Arial"/>
                <w:b/>
              </w:rPr>
            </w:pPr>
            <w:r>
              <w:rPr>
                <w:rFonts w:ascii="Arial" w:hAnsi="Arial" w:cs="Arial"/>
                <w:b/>
              </w:rPr>
              <w:t>-</w:t>
            </w:r>
          </w:p>
        </w:tc>
        <w:tc>
          <w:tcPr>
            <w:tcW w:w="7127" w:type="dxa"/>
          </w:tcPr>
          <w:p w14:paraId="120E9695" w14:textId="77777777" w:rsidR="000E5DC1" w:rsidRDefault="00000000">
            <w:pPr>
              <w:spacing w:after="0" w:line="240" w:lineRule="auto"/>
              <w:jc w:val="left"/>
              <w:rPr>
                <w:rFonts w:ascii="Arial" w:hAnsi="Arial" w:cs="Arial"/>
                <w:b/>
              </w:rPr>
            </w:pPr>
            <w:r>
              <w:rPr>
                <w:rFonts w:ascii="Arial" w:hAnsi="Arial" w:cs="Arial"/>
              </w:rPr>
              <w:t>Первоначальная экологическая экспертиза</w:t>
            </w:r>
          </w:p>
        </w:tc>
      </w:tr>
      <w:tr w:rsidR="000E5DC1" w14:paraId="6B718E62" w14:textId="77777777">
        <w:tc>
          <w:tcPr>
            <w:tcW w:w="2384" w:type="dxa"/>
          </w:tcPr>
          <w:p w14:paraId="05D46017" w14:textId="77777777" w:rsidR="000E5DC1" w:rsidRDefault="00000000">
            <w:pPr>
              <w:spacing w:after="0" w:line="240" w:lineRule="auto"/>
              <w:jc w:val="left"/>
              <w:rPr>
                <w:rFonts w:ascii="Arial" w:hAnsi="Arial" w:cs="Arial"/>
                <w:lang w:val="en-US"/>
              </w:rPr>
            </w:pPr>
            <w:r>
              <w:rPr>
                <w:rFonts w:ascii="Arial" w:hAnsi="Arial" w:cs="Arial"/>
              </w:rPr>
              <w:t>МФК</w:t>
            </w:r>
            <w:r>
              <w:rPr>
                <w:rFonts w:ascii="Arial" w:hAnsi="Arial" w:cs="Arial"/>
                <w:lang w:val="ru-RU"/>
              </w:rPr>
              <w:t xml:space="preserve"> </w:t>
            </w:r>
            <w:r>
              <w:rPr>
                <w:rFonts w:ascii="Arial" w:hAnsi="Arial" w:cs="Arial"/>
                <w:lang w:val="en-US"/>
              </w:rPr>
              <w:t>(IFC)</w:t>
            </w:r>
          </w:p>
        </w:tc>
        <w:tc>
          <w:tcPr>
            <w:tcW w:w="425" w:type="dxa"/>
          </w:tcPr>
          <w:p w14:paraId="3F76F533" w14:textId="77777777" w:rsidR="000E5DC1" w:rsidRDefault="00000000">
            <w:pPr>
              <w:spacing w:after="0" w:line="240" w:lineRule="auto"/>
              <w:jc w:val="left"/>
              <w:rPr>
                <w:rFonts w:ascii="Arial" w:hAnsi="Arial" w:cs="Arial"/>
                <w:b/>
              </w:rPr>
            </w:pPr>
            <w:r>
              <w:rPr>
                <w:rFonts w:ascii="Arial" w:hAnsi="Arial" w:cs="Arial"/>
                <w:b/>
              </w:rPr>
              <w:t>-</w:t>
            </w:r>
          </w:p>
        </w:tc>
        <w:tc>
          <w:tcPr>
            <w:tcW w:w="7127" w:type="dxa"/>
          </w:tcPr>
          <w:p w14:paraId="51A96AC3" w14:textId="77777777" w:rsidR="000E5DC1" w:rsidRDefault="00000000">
            <w:pPr>
              <w:spacing w:after="0" w:line="240" w:lineRule="auto"/>
              <w:jc w:val="left"/>
              <w:rPr>
                <w:rFonts w:ascii="Arial" w:hAnsi="Arial" w:cs="Arial"/>
                <w:b/>
              </w:rPr>
            </w:pPr>
            <w:r>
              <w:rPr>
                <w:rFonts w:ascii="Arial" w:hAnsi="Arial" w:cs="Arial"/>
              </w:rPr>
              <w:t>Международная финансовая корпорация</w:t>
            </w:r>
          </w:p>
        </w:tc>
      </w:tr>
      <w:tr w:rsidR="000E5DC1" w14:paraId="7769BB68" w14:textId="77777777">
        <w:tc>
          <w:tcPr>
            <w:tcW w:w="2384" w:type="dxa"/>
          </w:tcPr>
          <w:p w14:paraId="7E7033BE" w14:textId="77777777" w:rsidR="000E5DC1" w:rsidRDefault="00000000">
            <w:pPr>
              <w:spacing w:after="0" w:line="240" w:lineRule="auto"/>
              <w:jc w:val="left"/>
              <w:rPr>
                <w:rFonts w:ascii="Arial" w:hAnsi="Arial" w:cs="Arial"/>
                <w:lang w:val="en-US"/>
              </w:rPr>
            </w:pPr>
            <w:r>
              <w:rPr>
                <w:rFonts w:ascii="Arial" w:hAnsi="Arial" w:cs="Arial"/>
              </w:rPr>
              <w:t>ГРП</w:t>
            </w:r>
            <w:r>
              <w:rPr>
                <w:rFonts w:ascii="Arial" w:hAnsi="Arial" w:cs="Arial"/>
                <w:lang w:val="ru-RU"/>
              </w:rPr>
              <w:t xml:space="preserve"> </w:t>
            </w:r>
            <w:r>
              <w:rPr>
                <w:rFonts w:ascii="Arial" w:hAnsi="Arial" w:cs="Arial"/>
                <w:lang w:val="en-US"/>
              </w:rPr>
              <w:t>(PIU)</w:t>
            </w:r>
          </w:p>
        </w:tc>
        <w:tc>
          <w:tcPr>
            <w:tcW w:w="425" w:type="dxa"/>
          </w:tcPr>
          <w:p w14:paraId="317E00D4" w14:textId="77777777" w:rsidR="000E5DC1" w:rsidRDefault="000E5DC1">
            <w:pPr>
              <w:spacing w:after="0" w:line="240" w:lineRule="auto"/>
              <w:jc w:val="left"/>
              <w:rPr>
                <w:rFonts w:ascii="Arial" w:hAnsi="Arial" w:cs="Arial"/>
                <w:b/>
              </w:rPr>
            </w:pPr>
          </w:p>
        </w:tc>
        <w:tc>
          <w:tcPr>
            <w:tcW w:w="7127" w:type="dxa"/>
          </w:tcPr>
          <w:p w14:paraId="49F281C8" w14:textId="77777777" w:rsidR="000E5DC1" w:rsidRDefault="00000000">
            <w:pPr>
              <w:spacing w:after="0" w:line="240" w:lineRule="auto"/>
              <w:jc w:val="left"/>
              <w:rPr>
                <w:rFonts w:ascii="Arial" w:hAnsi="Arial" w:cs="Arial"/>
              </w:rPr>
            </w:pPr>
            <w:r>
              <w:rPr>
                <w:rFonts w:ascii="Arial" w:hAnsi="Arial" w:cs="Arial"/>
              </w:rPr>
              <w:t xml:space="preserve">Группа реализации проектов </w:t>
            </w:r>
          </w:p>
        </w:tc>
      </w:tr>
      <w:tr w:rsidR="000E5DC1" w14:paraId="46C4DBF1" w14:textId="77777777">
        <w:tc>
          <w:tcPr>
            <w:tcW w:w="2384" w:type="dxa"/>
          </w:tcPr>
          <w:p w14:paraId="2E47783F" w14:textId="77777777" w:rsidR="000E5DC1" w:rsidRDefault="00000000">
            <w:pPr>
              <w:spacing w:after="0" w:line="240" w:lineRule="auto"/>
              <w:jc w:val="left"/>
              <w:rPr>
                <w:rFonts w:ascii="Arial" w:hAnsi="Arial" w:cs="Arial"/>
              </w:rPr>
            </w:pPr>
            <w:r>
              <w:rPr>
                <w:rFonts w:ascii="Arial" w:hAnsi="Arial" w:cs="Arial"/>
              </w:rPr>
              <w:t>ТA</w:t>
            </w:r>
          </w:p>
        </w:tc>
        <w:tc>
          <w:tcPr>
            <w:tcW w:w="425" w:type="dxa"/>
          </w:tcPr>
          <w:p w14:paraId="06DCDF48" w14:textId="77777777" w:rsidR="000E5DC1" w:rsidRDefault="00000000">
            <w:pPr>
              <w:spacing w:after="0" w:line="240" w:lineRule="auto"/>
              <w:jc w:val="left"/>
              <w:rPr>
                <w:rFonts w:ascii="Arial" w:hAnsi="Arial" w:cs="Arial"/>
                <w:b/>
              </w:rPr>
            </w:pPr>
            <w:r>
              <w:rPr>
                <w:rFonts w:ascii="Arial" w:hAnsi="Arial" w:cs="Arial"/>
                <w:b/>
              </w:rPr>
              <w:t>-</w:t>
            </w:r>
          </w:p>
        </w:tc>
        <w:tc>
          <w:tcPr>
            <w:tcW w:w="7127" w:type="dxa"/>
          </w:tcPr>
          <w:p w14:paraId="626E9130" w14:textId="77777777" w:rsidR="000E5DC1" w:rsidRDefault="00000000">
            <w:pPr>
              <w:spacing w:after="0" w:line="240" w:lineRule="auto"/>
              <w:jc w:val="left"/>
              <w:rPr>
                <w:rFonts w:ascii="Arial" w:hAnsi="Arial" w:cs="Arial"/>
                <w:b/>
              </w:rPr>
            </w:pPr>
            <w:r>
              <w:rPr>
                <w:rFonts w:ascii="Arial" w:hAnsi="Arial" w:cs="Arial"/>
              </w:rPr>
              <w:t>Техническая поддержка</w:t>
            </w:r>
          </w:p>
        </w:tc>
      </w:tr>
      <w:tr w:rsidR="000E5DC1" w14:paraId="41349BE5" w14:textId="77777777">
        <w:tc>
          <w:tcPr>
            <w:tcW w:w="2384" w:type="dxa"/>
          </w:tcPr>
          <w:p w14:paraId="09368FE9" w14:textId="77777777" w:rsidR="000E5DC1" w:rsidRDefault="00000000">
            <w:pPr>
              <w:spacing w:after="0" w:line="240" w:lineRule="auto"/>
              <w:jc w:val="left"/>
              <w:rPr>
                <w:rFonts w:ascii="Arial" w:hAnsi="Arial" w:cs="Arial"/>
                <w:lang w:val="ru-RU"/>
              </w:rPr>
            </w:pPr>
            <w:r>
              <w:rPr>
                <w:rFonts w:ascii="Arial" w:hAnsi="Arial" w:cs="Arial"/>
              </w:rPr>
              <w:t>УТЙ</w:t>
            </w:r>
            <w:r>
              <w:rPr>
                <w:rFonts w:ascii="Arial" w:hAnsi="Arial" w:cs="Arial"/>
                <w:lang w:val="ru-RU"/>
              </w:rPr>
              <w:t>(</w:t>
            </w:r>
            <w:r>
              <w:rPr>
                <w:rFonts w:ascii="Arial" w:hAnsi="Arial" w:cs="Arial"/>
                <w:lang w:val="en-US"/>
              </w:rPr>
              <w:t>UTY</w:t>
            </w:r>
            <w:r>
              <w:rPr>
                <w:rFonts w:ascii="Arial" w:hAnsi="Arial" w:cs="Arial"/>
                <w:lang w:val="ru-RU"/>
              </w:rPr>
              <w:t>)</w:t>
            </w:r>
          </w:p>
          <w:p w14:paraId="0D3B8B94" w14:textId="77777777" w:rsidR="000E5DC1" w:rsidRDefault="00000000">
            <w:pPr>
              <w:spacing w:after="0" w:line="240" w:lineRule="auto"/>
              <w:jc w:val="left"/>
              <w:rPr>
                <w:rFonts w:ascii="Arial" w:hAnsi="Arial" w:cs="Arial"/>
                <w:lang w:val="ru-RU"/>
              </w:rPr>
            </w:pPr>
            <w:r>
              <w:rPr>
                <w:rFonts w:ascii="Arial" w:hAnsi="Arial" w:cs="Arial"/>
                <w:lang w:val="ru-RU"/>
              </w:rPr>
              <w:t>СИЗ</w:t>
            </w:r>
          </w:p>
          <w:p w14:paraId="40666D81" w14:textId="77777777" w:rsidR="000E5DC1" w:rsidRDefault="00000000">
            <w:pPr>
              <w:spacing w:after="0" w:line="240" w:lineRule="auto"/>
              <w:jc w:val="left"/>
              <w:rPr>
                <w:rFonts w:ascii="Arial" w:hAnsi="Arial" w:cs="Arial"/>
                <w:lang w:val="ru-RU"/>
              </w:rPr>
            </w:pPr>
            <w:r>
              <w:rPr>
                <w:rFonts w:ascii="Arial" w:hAnsi="Arial" w:cs="Arial"/>
                <w:lang w:val="ru-RU"/>
              </w:rPr>
              <w:t>Минэкологии</w:t>
            </w:r>
          </w:p>
          <w:p w14:paraId="3483C54E" w14:textId="77777777" w:rsidR="000E5DC1" w:rsidRDefault="000E5DC1">
            <w:pPr>
              <w:spacing w:after="0" w:line="240" w:lineRule="auto"/>
              <w:jc w:val="left"/>
              <w:rPr>
                <w:rFonts w:ascii="Arial" w:hAnsi="Arial" w:cs="Arial"/>
                <w:lang w:val="ru-RU"/>
              </w:rPr>
            </w:pPr>
          </w:p>
          <w:p w14:paraId="3E351A34" w14:textId="77777777" w:rsidR="000E5DC1" w:rsidRDefault="00000000">
            <w:pPr>
              <w:spacing w:after="0" w:line="240" w:lineRule="auto"/>
              <w:jc w:val="left"/>
              <w:rPr>
                <w:rFonts w:ascii="Arial" w:hAnsi="Arial" w:cs="Arial"/>
                <w:lang w:val="ru-RU"/>
              </w:rPr>
            </w:pPr>
            <w:r>
              <w:rPr>
                <w:rFonts w:ascii="Arial" w:hAnsi="Arial" w:cs="Arial"/>
                <w:lang w:val="ru-RU"/>
              </w:rPr>
              <w:t>ОВОС</w:t>
            </w:r>
          </w:p>
          <w:p w14:paraId="163B00B4" w14:textId="77777777" w:rsidR="000E5DC1" w:rsidRDefault="000E5DC1">
            <w:pPr>
              <w:spacing w:after="0" w:line="240" w:lineRule="auto"/>
              <w:jc w:val="left"/>
              <w:rPr>
                <w:rFonts w:ascii="Arial" w:hAnsi="Arial" w:cs="Arial"/>
                <w:lang w:val="ru-RU"/>
              </w:rPr>
            </w:pPr>
          </w:p>
          <w:p w14:paraId="7096BBA0" w14:textId="77777777" w:rsidR="000E5DC1" w:rsidRDefault="00000000">
            <w:pPr>
              <w:spacing w:after="0" w:line="240" w:lineRule="auto"/>
              <w:jc w:val="left"/>
              <w:rPr>
                <w:rFonts w:ascii="Arial" w:hAnsi="Arial" w:cs="Arial"/>
                <w:lang w:val="ru-RU"/>
              </w:rPr>
            </w:pPr>
            <w:r>
              <w:rPr>
                <w:rFonts w:ascii="Arial" w:hAnsi="Arial" w:cs="Arial"/>
                <w:lang w:val="ru-RU"/>
              </w:rPr>
              <w:t>ПЗВОС</w:t>
            </w:r>
          </w:p>
          <w:p w14:paraId="61A8D8D7" w14:textId="77777777" w:rsidR="000E5DC1" w:rsidRDefault="000E5DC1">
            <w:pPr>
              <w:spacing w:after="0" w:line="240" w:lineRule="auto"/>
              <w:jc w:val="left"/>
              <w:rPr>
                <w:rFonts w:ascii="Arial" w:hAnsi="Arial" w:cs="Arial"/>
                <w:lang w:val="ru-RU"/>
              </w:rPr>
            </w:pPr>
          </w:p>
          <w:p w14:paraId="2593A9B7" w14:textId="77777777" w:rsidR="000E5DC1" w:rsidRDefault="00000000">
            <w:pPr>
              <w:spacing w:after="0" w:line="240" w:lineRule="auto"/>
              <w:jc w:val="left"/>
              <w:rPr>
                <w:rFonts w:ascii="Arial" w:hAnsi="Arial" w:cs="Arial"/>
                <w:lang w:val="ru-RU"/>
              </w:rPr>
            </w:pPr>
            <w:r>
              <w:rPr>
                <w:rFonts w:ascii="Arial" w:hAnsi="Arial" w:cs="Arial"/>
                <w:lang w:val="ru-RU"/>
              </w:rPr>
              <w:t>ЗЭП</w:t>
            </w:r>
          </w:p>
          <w:p w14:paraId="2CE2A3C1" w14:textId="77777777" w:rsidR="000E5DC1" w:rsidRDefault="00000000">
            <w:pPr>
              <w:spacing w:after="0" w:line="240" w:lineRule="auto"/>
              <w:jc w:val="left"/>
              <w:rPr>
                <w:rFonts w:ascii="Arial" w:hAnsi="Arial" w:cs="Arial"/>
                <w:lang w:val="ru-RU"/>
              </w:rPr>
            </w:pPr>
            <w:r>
              <w:rPr>
                <w:rFonts w:ascii="Arial" w:hAnsi="Arial" w:cs="Arial"/>
                <w:lang w:val="ru-RU"/>
              </w:rPr>
              <w:t>СЭС</w:t>
            </w:r>
          </w:p>
          <w:p w14:paraId="0DB0E787" w14:textId="77777777" w:rsidR="000E5DC1" w:rsidRDefault="00000000">
            <w:pPr>
              <w:spacing w:after="0" w:line="240" w:lineRule="auto"/>
              <w:jc w:val="left"/>
              <w:rPr>
                <w:rFonts w:ascii="Arial" w:hAnsi="Arial" w:cs="Arial"/>
                <w:lang w:val="ru-RU"/>
              </w:rPr>
            </w:pPr>
            <w:r>
              <w:rPr>
                <w:rFonts w:ascii="Arial" w:hAnsi="Arial" w:cs="Arial"/>
                <w:lang w:val="ru-RU"/>
              </w:rPr>
              <w:t>СЗЗ</w:t>
            </w:r>
          </w:p>
          <w:p w14:paraId="56AED34C" w14:textId="77777777" w:rsidR="000E5DC1" w:rsidRDefault="00000000">
            <w:pPr>
              <w:spacing w:after="0" w:line="240" w:lineRule="auto"/>
              <w:jc w:val="left"/>
              <w:rPr>
                <w:rFonts w:ascii="Arial" w:eastAsiaTheme="minorHAnsi" w:hAnsi="Arial" w:cs="Arial"/>
                <w:color w:val="000000"/>
                <w:lang w:val="ru-RU"/>
              </w:rPr>
            </w:pPr>
            <w:r>
              <w:rPr>
                <w:rFonts w:ascii="Arial" w:eastAsiaTheme="minorHAnsi" w:hAnsi="Arial" w:cs="Arial"/>
                <w:color w:val="000000"/>
                <w:lang w:val="ru-RU"/>
              </w:rPr>
              <w:t xml:space="preserve">ГУП «Центр </w:t>
            </w:r>
            <w:proofErr w:type="spellStart"/>
            <w:r>
              <w:rPr>
                <w:rFonts w:ascii="Arial" w:eastAsiaTheme="minorHAnsi" w:hAnsi="Arial" w:cs="Arial"/>
                <w:color w:val="000000"/>
                <w:lang w:val="ru-RU"/>
              </w:rPr>
              <w:t>Госэкоэкспертизы</w:t>
            </w:r>
            <w:proofErr w:type="spellEnd"/>
            <w:r>
              <w:rPr>
                <w:rFonts w:ascii="Arial" w:eastAsiaTheme="minorHAnsi" w:hAnsi="Arial" w:cs="Arial"/>
                <w:color w:val="000000"/>
                <w:lang w:val="ru-RU"/>
              </w:rPr>
              <w:t>»</w:t>
            </w:r>
          </w:p>
          <w:p w14:paraId="0BECFFBA" w14:textId="77777777" w:rsidR="000E5DC1" w:rsidRDefault="00000000">
            <w:pPr>
              <w:spacing w:after="0" w:line="240" w:lineRule="auto"/>
              <w:jc w:val="left"/>
              <w:rPr>
                <w:rFonts w:ascii="Arial" w:eastAsiaTheme="minorHAnsi" w:hAnsi="Arial" w:cs="Arial"/>
                <w:color w:val="000000"/>
                <w:lang w:val="ru-RU"/>
              </w:rPr>
            </w:pPr>
            <w:r>
              <w:rPr>
                <w:rFonts w:ascii="Arial" w:eastAsiaTheme="minorHAnsi" w:hAnsi="Arial" w:cs="Arial"/>
                <w:color w:val="000000"/>
                <w:lang w:val="ru-RU"/>
              </w:rPr>
              <w:t>УЗП</w:t>
            </w:r>
          </w:p>
        </w:tc>
        <w:tc>
          <w:tcPr>
            <w:tcW w:w="425" w:type="dxa"/>
          </w:tcPr>
          <w:p w14:paraId="1E1B3261" w14:textId="77777777" w:rsidR="000E5DC1" w:rsidRDefault="00000000">
            <w:pPr>
              <w:spacing w:after="0" w:line="240" w:lineRule="auto"/>
              <w:jc w:val="left"/>
              <w:rPr>
                <w:rFonts w:ascii="Arial" w:hAnsi="Arial" w:cs="Arial"/>
                <w:b/>
              </w:rPr>
            </w:pPr>
            <w:r>
              <w:rPr>
                <w:rFonts w:ascii="Arial" w:hAnsi="Arial" w:cs="Arial"/>
                <w:b/>
              </w:rPr>
              <w:t>-</w:t>
            </w:r>
          </w:p>
          <w:p w14:paraId="1468625F" w14:textId="77777777" w:rsidR="000E5DC1" w:rsidRDefault="00000000">
            <w:pPr>
              <w:spacing w:after="0" w:line="240" w:lineRule="auto"/>
              <w:jc w:val="left"/>
              <w:rPr>
                <w:rFonts w:ascii="Arial" w:hAnsi="Arial" w:cs="Arial"/>
                <w:b/>
                <w:lang w:val="ru-RU"/>
              </w:rPr>
            </w:pPr>
            <w:r>
              <w:rPr>
                <w:rFonts w:ascii="Arial" w:hAnsi="Arial" w:cs="Arial"/>
                <w:b/>
                <w:lang w:val="ru-RU"/>
              </w:rPr>
              <w:t>-</w:t>
            </w:r>
          </w:p>
          <w:p w14:paraId="039293A8" w14:textId="77777777" w:rsidR="000E5DC1" w:rsidRDefault="000E5DC1">
            <w:pPr>
              <w:spacing w:after="0" w:line="240" w:lineRule="auto"/>
              <w:jc w:val="left"/>
              <w:rPr>
                <w:rFonts w:ascii="Arial" w:hAnsi="Arial" w:cs="Arial"/>
                <w:b/>
                <w:lang w:val="ru-RU"/>
              </w:rPr>
            </w:pPr>
          </w:p>
          <w:p w14:paraId="29374FE7" w14:textId="77777777" w:rsidR="000E5DC1" w:rsidRDefault="00000000">
            <w:pPr>
              <w:spacing w:after="0" w:line="240" w:lineRule="auto"/>
              <w:jc w:val="left"/>
              <w:rPr>
                <w:rFonts w:ascii="Arial" w:hAnsi="Arial" w:cs="Arial"/>
                <w:b/>
                <w:lang w:val="ru-RU"/>
              </w:rPr>
            </w:pPr>
            <w:r>
              <w:rPr>
                <w:rFonts w:ascii="Arial" w:hAnsi="Arial" w:cs="Arial"/>
                <w:b/>
                <w:lang w:val="ru-RU"/>
              </w:rPr>
              <w:t>-</w:t>
            </w:r>
          </w:p>
          <w:p w14:paraId="4A01096A" w14:textId="77777777" w:rsidR="000E5DC1" w:rsidRDefault="000E5DC1">
            <w:pPr>
              <w:spacing w:after="0" w:line="240" w:lineRule="auto"/>
              <w:jc w:val="left"/>
              <w:rPr>
                <w:rFonts w:ascii="Arial" w:hAnsi="Arial" w:cs="Arial"/>
                <w:b/>
                <w:lang w:val="ru-RU"/>
              </w:rPr>
            </w:pPr>
          </w:p>
          <w:p w14:paraId="24D2FFB3" w14:textId="77777777" w:rsidR="000E5DC1" w:rsidRDefault="00000000">
            <w:pPr>
              <w:spacing w:after="0" w:line="240" w:lineRule="auto"/>
              <w:jc w:val="left"/>
              <w:rPr>
                <w:rFonts w:ascii="Arial" w:hAnsi="Arial" w:cs="Arial"/>
                <w:b/>
                <w:lang w:val="ru-RU"/>
              </w:rPr>
            </w:pPr>
            <w:r>
              <w:rPr>
                <w:rFonts w:ascii="Arial" w:hAnsi="Arial" w:cs="Arial"/>
                <w:b/>
                <w:lang w:val="ru-RU"/>
              </w:rPr>
              <w:t>-</w:t>
            </w:r>
          </w:p>
          <w:p w14:paraId="4DA847D9" w14:textId="77777777" w:rsidR="000E5DC1" w:rsidRDefault="000E5DC1">
            <w:pPr>
              <w:spacing w:after="0" w:line="240" w:lineRule="auto"/>
              <w:jc w:val="left"/>
              <w:rPr>
                <w:rFonts w:ascii="Arial" w:hAnsi="Arial" w:cs="Arial"/>
                <w:b/>
                <w:lang w:val="ru-RU"/>
              </w:rPr>
            </w:pPr>
          </w:p>
          <w:p w14:paraId="4BD93728" w14:textId="77777777" w:rsidR="000E5DC1" w:rsidRDefault="00000000">
            <w:pPr>
              <w:spacing w:after="0" w:line="240" w:lineRule="auto"/>
              <w:jc w:val="left"/>
              <w:rPr>
                <w:rFonts w:ascii="Arial" w:hAnsi="Arial" w:cs="Arial"/>
                <w:b/>
                <w:lang w:val="ru-RU"/>
              </w:rPr>
            </w:pPr>
            <w:r>
              <w:rPr>
                <w:rFonts w:ascii="Arial" w:hAnsi="Arial" w:cs="Arial"/>
                <w:b/>
                <w:lang w:val="ru-RU"/>
              </w:rPr>
              <w:t>-</w:t>
            </w:r>
          </w:p>
          <w:p w14:paraId="6725E5E0" w14:textId="77777777" w:rsidR="000E5DC1" w:rsidRDefault="00000000">
            <w:pPr>
              <w:spacing w:after="0" w:line="240" w:lineRule="auto"/>
              <w:jc w:val="left"/>
              <w:rPr>
                <w:rFonts w:ascii="Arial" w:hAnsi="Arial" w:cs="Arial"/>
                <w:b/>
                <w:lang w:val="ru-RU"/>
              </w:rPr>
            </w:pPr>
            <w:r>
              <w:rPr>
                <w:rFonts w:ascii="Arial" w:hAnsi="Arial" w:cs="Arial"/>
                <w:b/>
                <w:lang w:val="ru-RU"/>
              </w:rPr>
              <w:t>-</w:t>
            </w:r>
          </w:p>
          <w:p w14:paraId="33F0B53E" w14:textId="77777777" w:rsidR="000E5DC1" w:rsidRDefault="00000000">
            <w:pPr>
              <w:spacing w:after="0" w:line="240" w:lineRule="auto"/>
              <w:jc w:val="left"/>
              <w:rPr>
                <w:rFonts w:ascii="Arial" w:hAnsi="Arial" w:cs="Arial"/>
                <w:b/>
                <w:lang w:val="ru-RU"/>
              </w:rPr>
            </w:pPr>
            <w:r>
              <w:rPr>
                <w:rFonts w:ascii="Arial" w:hAnsi="Arial" w:cs="Arial"/>
                <w:b/>
                <w:lang w:val="ru-RU"/>
              </w:rPr>
              <w:t>-</w:t>
            </w:r>
          </w:p>
          <w:p w14:paraId="3465D075" w14:textId="77777777" w:rsidR="000E5DC1" w:rsidRDefault="00000000">
            <w:pPr>
              <w:spacing w:after="0" w:line="240" w:lineRule="auto"/>
              <w:jc w:val="left"/>
              <w:rPr>
                <w:rFonts w:ascii="Arial" w:hAnsi="Arial" w:cs="Arial"/>
                <w:b/>
                <w:lang w:val="ru-RU"/>
              </w:rPr>
            </w:pPr>
            <w:r>
              <w:rPr>
                <w:rFonts w:ascii="Arial" w:hAnsi="Arial" w:cs="Arial"/>
                <w:b/>
                <w:lang w:val="ru-RU"/>
              </w:rPr>
              <w:t>-</w:t>
            </w:r>
          </w:p>
          <w:p w14:paraId="40FAF68A" w14:textId="77777777" w:rsidR="000E5DC1" w:rsidRDefault="000E5DC1">
            <w:pPr>
              <w:spacing w:after="0" w:line="240" w:lineRule="auto"/>
              <w:jc w:val="left"/>
              <w:rPr>
                <w:rFonts w:ascii="Arial" w:hAnsi="Arial" w:cs="Arial"/>
                <w:b/>
                <w:lang w:val="ru-RU"/>
              </w:rPr>
            </w:pPr>
          </w:p>
          <w:p w14:paraId="76D0E465" w14:textId="77777777" w:rsidR="000E5DC1" w:rsidRDefault="00000000">
            <w:pPr>
              <w:spacing w:after="0" w:line="240" w:lineRule="auto"/>
              <w:jc w:val="left"/>
              <w:rPr>
                <w:rFonts w:ascii="Arial" w:hAnsi="Arial" w:cs="Arial"/>
                <w:b/>
                <w:lang w:val="ru-RU"/>
              </w:rPr>
            </w:pPr>
            <w:r>
              <w:rPr>
                <w:rFonts w:ascii="Arial" w:hAnsi="Arial" w:cs="Arial"/>
                <w:b/>
                <w:lang w:val="ru-RU"/>
              </w:rPr>
              <w:t>-</w:t>
            </w:r>
          </w:p>
        </w:tc>
        <w:tc>
          <w:tcPr>
            <w:tcW w:w="7127" w:type="dxa"/>
          </w:tcPr>
          <w:p w14:paraId="46D6F5D8" w14:textId="77777777" w:rsidR="000E5DC1" w:rsidRDefault="00000000">
            <w:pPr>
              <w:spacing w:after="0" w:line="240" w:lineRule="auto"/>
              <w:jc w:val="left"/>
              <w:rPr>
                <w:rFonts w:ascii="Arial" w:hAnsi="Arial" w:cs="Arial"/>
                <w:color w:val="000000" w:themeColor="text1" w:themeShade="80"/>
                <w:lang w:val="ru-RU"/>
              </w:rPr>
            </w:pPr>
            <w:r>
              <w:rPr>
                <w:rFonts w:ascii="Arial" w:hAnsi="Arial" w:cs="Arial"/>
                <w:color w:val="000000" w:themeColor="text1" w:themeShade="80"/>
                <w:lang w:val="en-US"/>
              </w:rPr>
              <w:t>O</w:t>
            </w:r>
            <w:r>
              <w:rPr>
                <w:rFonts w:ascii="Arial" w:hAnsi="Arial" w:cs="Arial"/>
                <w:color w:val="000000" w:themeColor="text1" w:themeShade="80"/>
                <w:lang w:val="ru-RU"/>
              </w:rPr>
              <w:t>’</w:t>
            </w:r>
            <w:proofErr w:type="spellStart"/>
            <w:r>
              <w:rPr>
                <w:rFonts w:ascii="Arial" w:hAnsi="Arial" w:cs="Arial"/>
                <w:color w:val="000000" w:themeColor="text1" w:themeShade="80"/>
                <w:lang w:val="en-US"/>
              </w:rPr>
              <w:t>zbekiston</w:t>
            </w:r>
            <w:proofErr w:type="spellEnd"/>
            <w:r>
              <w:rPr>
                <w:rFonts w:ascii="Arial" w:hAnsi="Arial" w:cs="Arial"/>
                <w:color w:val="000000" w:themeColor="text1" w:themeShade="80"/>
                <w:lang w:val="ru-RU"/>
              </w:rPr>
              <w:t xml:space="preserve"> </w:t>
            </w:r>
            <w:r>
              <w:rPr>
                <w:rFonts w:ascii="Arial" w:hAnsi="Arial" w:cs="Arial"/>
                <w:color w:val="000000" w:themeColor="text1" w:themeShade="80"/>
                <w:lang w:val="en-US"/>
              </w:rPr>
              <w:t>Temir</w:t>
            </w:r>
            <w:r>
              <w:rPr>
                <w:rFonts w:ascii="Arial" w:hAnsi="Arial" w:cs="Arial"/>
                <w:color w:val="000000" w:themeColor="text1" w:themeShade="80"/>
                <w:lang w:val="ru-RU"/>
              </w:rPr>
              <w:t xml:space="preserve"> </w:t>
            </w:r>
            <w:proofErr w:type="spellStart"/>
            <w:r>
              <w:rPr>
                <w:rFonts w:ascii="Arial" w:hAnsi="Arial" w:cs="Arial"/>
                <w:color w:val="000000" w:themeColor="text1" w:themeShade="80"/>
                <w:lang w:val="en-US"/>
              </w:rPr>
              <w:t>Yo</w:t>
            </w:r>
            <w:proofErr w:type="spellEnd"/>
            <w:r>
              <w:rPr>
                <w:rFonts w:ascii="Arial" w:hAnsi="Arial" w:cs="Arial"/>
                <w:color w:val="000000" w:themeColor="text1" w:themeShade="80"/>
                <w:lang w:val="ru-RU"/>
              </w:rPr>
              <w:t>’</w:t>
            </w:r>
            <w:proofErr w:type="spellStart"/>
            <w:r>
              <w:rPr>
                <w:rFonts w:ascii="Arial" w:hAnsi="Arial" w:cs="Arial"/>
                <w:color w:val="000000" w:themeColor="text1" w:themeShade="80"/>
                <w:lang w:val="en-US"/>
              </w:rPr>
              <w:t>llari</w:t>
            </w:r>
            <w:proofErr w:type="spellEnd"/>
            <w:r>
              <w:rPr>
                <w:rFonts w:ascii="Arial" w:hAnsi="Arial" w:cs="Arial"/>
                <w:color w:val="000000" w:themeColor="text1" w:themeShade="80"/>
                <w:lang w:val="ru-RU"/>
              </w:rPr>
              <w:t xml:space="preserve"> </w:t>
            </w:r>
          </w:p>
          <w:p w14:paraId="3FA242C0" w14:textId="77777777" w:rsidR="000E5DC1" w:rsidRDefault="00000000">
            <w:pPr>
              <w:spacing w:after="0" w:line="240" w:lineRule="auto"/>
              <w:jc w:val="left"/>
              <w:rPr>
                <w:rFonts w:ascii="Arial" w:hAnsi="Arial" w:cs="Arial"/>
                <w:lang w:val="ru-RU"/>
              </w:rPr>
            </w:pPr>
            <w:r>
              <w:rPr>
                <w:rFonts w:ascii="Arial" w:hAnsi="Arial" w:cs="Arial"/>
                <w:color w:val="000000" w:themeColor="text1" w:themeShade="80"/>
                <w:lang w:val="ru-RU"/>
              </w:rPr>
              <w:t>Средства индивидуальной защиты</w:t>
            </w:r>
          </w:p>
          <w:p w14:paraId="4EE78D13" w14:textId="77777777" w:rsidR="000E5DC1" w:rsidRDefault="00000000">
            <w:pPr>
              <w:spacing w:after="0" w:line="240" w:lineRule="auto"/>
              <w:jc w:val="left"/>
              <w:rPr>
                <w:rFonts w:ascii="Arial" w:hAnsi="Arial" w:cs="Arial"/>
              </w:rPr>
            </w:pPr>
            <w:r>
              <w:rPr>
                <w:rFonts w:ascii="Arial" w:hAnsi="Arial" w:cs="Arial"/>
              </w:rPr>
              <w:t>Министерство экологии и охраны окружающей среды и изменения климата</w:t>
            </w:r>
          </w:p>
          <w:p w14:paraId="241BFD20" w14:textId="77777777" w:rsidR="000E5DC1" w:rsidRDefault="00000000">
            <w:pPr>
              <w:autoSpaceDE w:val="0"/>
              <w:autoSpaceDN w:val="0"/>
              <w:adjustRightInd w:val="0"/>
              <w:spacing w:after="0" w:line="240" w:lineRule="auto"/>
              <w:jc w:val="left"/>
              <w:rPr>
                <w:rFonts w:ascii="Arial" w:eastAsiaTheme="minorHAnsi" w:hAnsi="Arial" w:cs="Arial"/>
                <w:color w:val="000000"/>
                <w:lang w:val="ru-RU"/>
              </w:rPr>
            </w:pPr>
            <w:r>
              <w:rPr>
                <w:rFonts w:ascii="Arial" w:eastAsiaTheme="minorHAnsi" w:hAnsi="Arial" w:cs="Arial"/>
                <w:color w:val="000000"/>
                <w:lang w:val="ru-RU"/>
              </w:rPr>
              <w:t>Национальная аббревиатура, означающая процесс оценки воздействия на окружающую среду</w:t>
            </w:r>
          </w:p>
          <w:p w14:paraId="60CA8BB1" w14:textId="77777777" w:rsidR="000E5DC1" w:rsidRDefault="00000000">
            <w:pPr>
              <w:spacing w:after="0" w:line="240" w:lineRule="auto"/>
              <w:jc w:val="left"/>
              <w:rPr>
                <w:rFonts w:ascii="Arial" w:eastAsiaTheme="minorHAnsi" w:hAnsi="Arial" w:cs="Arial"/>
                <w:color w:val="000000"/>
                <w:lang w:val="ru-RU"/>
              </w:rPr>
            </w:pPr>
            <w:r>
              <w:rPr>
                <w:rFonts w:ascii="Arial" w:eastAsiaTheme="minorHAnsi" w:hAnsi="Arial" w:cs="Arial"/>
                <w:color w:val="000000"/>
                <w:lang w:val="ru-RU"/>
              </w:rPr>
              <w:t>Национальная аббревиатура, означающая Заявление о воздействии на окружающую среду</w:t>
            </w:r>
          </w:p>
          <w:p w14:paraId="555DE1B0" w14:textId="77777777" w:rsidR="000E5DC1" w:rsidRDefault="00000000">
            <w:pPr>
              <w:spacing w:after="0" w:line="240" w:lineRule="auto"/>
              <w:jc w:val="left"/>
              <w:rPr>
                <w:rFonts w:ascii="Arial" w:eastAsiaTheme="minorHAnsi" w:hAnsi="Arial" w:cs="Arial"/>
                <w:color w:val="000000"/>
                <w:lang w:val="ru-RU"/>
              </w:rPr>
            </w:pPr>
            <w:r>
              <w:rPr>
                <w:rFonts w:ascii="Arial" w:hAnsi="Arial" w:cs="Arial"/>
                <w:bCs/>
                <w:iCs/>
                <w:color w:val="000000" w:themeColor="text1" w:themeShade="80"/>
                <w:lang w:val="ru-RU"/>
              </w:rPr>
              <w:t>Заявление об экологических последствиях</w:t>
            </w:r>
          </w:p>
          <w:p w14:paraId="0DA7F55B" w14:textId="77777777" w:rsidR="000E5DC1" w:rsidRDefault="00000000">
            <w:pPr>
              <w:spacing w:after="0" w:line="240" w:lineRule="auto"/>
              <w:jc w:val="left"/>
              <w:rPr>
                <w:rFonts w:ascii="Arial" w:hAnsi="Arial" w:cs="Arial"/>
                <w:color w:val="000000" w:themeColor="text1" w:themeShade="80"/>
                <w:lang w:val="ru-RU"/>
              </w:rPr>
            </w:pPr>
            <w:r>
              <w:rPr>
                <w:rFonts w:ascii="Arial" w:hAnsi="Arial" w:cs="Arial"/>
                <w:color w:val="000000" w:themeColor="text1" w:themeShade="80"/>
                <w:lang w:val="ru-RU"/>
              </w:rPr>
              <w:t>Санитарно-эпидемиологическая служба</w:t>
            </w:r>
          </w:p>
          <w:p w14:paraId="7F7C646B" w14:textId="77777777" w:rsidR="000E5DC1" w:rsidRDefault="00000000">
            <w:pPr>
              <w:spacing w:after="0" w:line="240" w:lineRule="auto"/>
              <w:jc w:val="left"/>
              <w:rPr>
                <w:rFonts w:ascii="Arial" w:eastAsiaTheme="minorHAnsi" w:hAnsi="Arial" w:cs="Arial"/>
                <w:color w:val="000000"/>
                <w:lang w:val="ru-RU"/>
              </w:rPr>
            </w:pPr>
            <w:r>
              <w:rPr>
                <w:rFonts w:ascii="Arial" w:hAnsi="Arial" w:cs="Arial"/>
                <w:color w:val="000000" w:themeColor="text1" w:themeShade="80"/>
                <w:lang w:val="ru-RU"/>
              </w:rPr>
              <w:t xml:space="preserve">Санитарно-защитная зона </w:t>
            </w:r>
          </w:p>
          <w:p w14:paraId="62255E32" w14:textId="77777777" w:rsidR="000E5DC1" w:rsidRDefault="00000000">
            <w:pPr>
              <w:spacing w:after="0" w:line="240" w:lineRule="auto"/>
              <w:jc w:val="left"/>
              <w:rPr>
                <w:rFonts w:ascii="Arial" w:eastAsiaTheme="minorHAnsi" w:hAnsi="Arial" w:cs="Arial"/>
                <w:color w:val="000000"/>
                <w:lang w:val="ru-RU"/>
              </w:rPr>
            </w:pPr>
            <w:r>
              <w:rPr>
                <w:rFonts w:ascii="Arial" w:eastAsiaTheme="minorHAnsi" w:hAnsi="Arial" w:cs="Arial"/>
                <w:color w:val="000000"/>
                <w:lang w:val="ru-RU"/>
              </w:rPr>
              <w:t>Государственное ведомство при Минэкологии, отвечающее за проведение государственной экологической экспертизы</w:t>
            </w:r>
          </w:p>
          <w:p w14:paraId="4E9B91C9" w14:textId="77777777" w:rsidR="000E5DC1" w:rsidRDefault="00000000">
            <w:pPr>
              <w:spacing w:after="0" w:line="240" w:lineRule="auto"/>
              <w:jc w:val="left"/>
              <w:rPr>
                <w:rFonts w:ascii="Arial" w:eastAsiaTheme="minorHAnsi" w:hAnsi="Arial" w:cs="Arial"/>
                <w:color w:val="000000"/>
                <w:lang w:val="ru-RU"/>
              </w:rPr>
            </w:pPr>
            <w:r>
              <w:rPr>
                <w:rFonts w:ascii="Arial" w:hAnsi="Arial" w:cs="Arial"/>
                <w:lang w:val="ru-RU"/>
              </w:rPr>
              <w:t>У</w:t>
            </w:r>
            <w:r>
              <w:rPr>
                <w:rFonts w:ascii="Arial" w:hAnsi="Arial" w:cs="Arial"/>
              </w:rPr>
              <w:t xml:space="preserve">устройство заграждения пути (УЗП) </w:t>
            </w:r>
            <w:r>
              <w:rPr>
                <w:rFonts w:ascii="Arial" w:hAnsi="Arial" w:cs="Arial"/>
                <w:lang w:val="ru-RU"/>
              </w:rPr>
              <w:t xml:space="preserve"> </w:t>
            </w:r>
          </w:p>
        </w:tc>
      </w:tr>
      <w:tr w:rsidR="000E5DC1" w14:paraId="62FB573B" w14:textId="77777777">
        <w:tc>
          <w:tcPr>
            <w:tcW w:w="2384" w:type="dxa"/>
          </w:tcPr>
          <w:p w14:paraId="1A4D6BCC" w14:textId="77777777" w:rsidR="000E5DC1" w:rsidRDefault="00000000">
            <w:pPr>
              <w:spacing w:after="0" w:line="240" w:lineRule="auto"/>
              <w:jc w:val="left"/>
              <w:rPr>
                <w:rFonts w:ascii="Arial" w:hAnsi="Arial" w:cs="Arial"/>
                <w:lang w:val="ru-RU"/>
              </w:rPr>
            </w:pPr>
            <w:r>
              <w:rPr>
                <w:rFonts w:ascii="Arial" w:hAnsi="Arial" w:cs="Arial"/>
                <w:lang w:val="ru-RU"/>
              </w:rPr>
              <w:t>ТПС</w:t>
            </w:r>
          </w:p>
        </w:tc>
        <w:tc>
          <w:tcPr>
            <w:tcW w:w="425" w:type="dxa"/>
          </w:tcPr>
          <w:p w14:paraId="272D2F27" w14:textId="77777777" w:rsidR="000E5DC1" w:rsidRDefault="00000000">
            <w:pPr>
              <w:spacing w:after="0" w:line="240" w:lineRule="auto"/>
              <w:jc w:val="left"/>
              <w:rPr>
                <w:rFonts w:ascii="Arial" w:hAnsi="Arial" w:cs="Arial"/>
                <w:b/>
                <w:lang w:val="ru-RU"/>
              </w:rPr>
            </w:pPr>
            <w:r>
              <w:rPr>
                <w:rFonts w:ascii="Arial" w:hAnsi="Arial" w:cs="Arial"/>
                <w:b/>
                <w:lang w:val="ru-RU"/>
              </w:rPr>
              <w:t>-</w:t>
            </w:r>
          </w:p>
        </w:tc>
        <w:tc>
          <w:tcPr>
            <w:tcW w:w="7127" w:type="dxa"/>
          </w:tcPr>
          <w:p w14:paraId="0B76ADEF" w14:textId="77777777" w:rsidR="000E5DC1" w:rsidRDefault="00000000">
            <w:pPr>
              <w:spacing w:after="0" w:line="240" w:lineRule="auto"/>
              <w:jc w:val="left"/>
              <w:rPr>
                <w:rFonts w:ascii="Arial" w:hAnsi="Arial" w:cs="Arial"/>
                <w:lang w:val="ru-RU"/>
              </w:rPr>
            </w:pPr>
            <w:r>
              <w:rPr>
                <w:rFonts w:ascii="Arial" w:hAnsi="Arial" w:cs="Arial"/>
                <w:lang w:val="ru-RU"/>
              </w:rPr>
              <w:t>Тяговые подстанции</w:t>
            </w:r>
          </w:p>
        </w:tc>
      </w:tr>
      <w:tr w:rsidR="000E5DC1" w14:paraId="015150AD" w14:textId="77777777">
        <w:tc>
          <w:tcPr>
            <w:tcW w:w="2384" w:type="dxa"/>
          </w:tcPr>
          <w:p w14:paraId="5F4E4F1E" w14:textId="77777777" w:rsidR="000E5DC1" w:rsidRDefault="00000000">
            <w:pPr>
              <w:spacing w:after="0" w:line="240" w:lineRule="auto"/>
              <w:jc w:val="left"/>
              <w:rPr>
                <w:rFonts w:ascii="Arial" w:hAnsi="Arial" w:cs="Arial"/>
                <w:lang w:val="en-US"/>
              </w:rPr>
            </w:pPr>
            <w:r>
              <w:rPr>
                <w:rFonts w:ascii="Arial" w:hAnsi="Arial" w:cs="Arial"/>
                <w:lang w:val="en-US"/>
              </w:rPr>
              <w:t>SCADA</w:t>
            </w:r>
          </w:p>
        </w:tc>
        <w:tc>
          <w:tcPr>
            <w:tcW w:w="425" w:type="dxa"/>
          </w:tcPr>
          <w:p w14:paraId="5A3E2630" w14:textId="77777777" w:rsidR="000E5DC1" w:rsidRDefault="00000000">
            <w:pPr>
              <w:spacing w:after="0" w:line="240" w:lineRule="auto"/>
              <w:jc w:val="left"/>
              <w:rPr>
                <w:rFonts w:ascii="Arial" w:hAnsi="Arial" w:cs="Arial"/>
                <w:b/>
                <w:lang w:val="ru-RU"/>
              </w:rPr>
            </w:pPr>
            <w:r>
              <w:rPr>
                <w:rFonts w:ascii="Arial" w:hAnsi="Arial" w:cs="Arial"/>
                <w:b/>
                <w:lang w:val="ru-RU"/>
              </w:rPr>
              <w:t>-</w:t>
            </w:r>
          </w:p>
        </w:tc>
        <w:tc>
          <w:tcPr>
            <w:tcW w:w="7127" w:type="dxa"/>
          </w:tcPr>
          <w:p w14:paraId="1D4BD5AF" w14:textId="77777777" w:rsidR="000E5DC1" w:rsidRDefault="00000000">
            <w:pPr>
              <w:spacing w:after="0" w:line="240" w:lineRule="auto"/>
              <w:jc w:val="left"/>
              <w:rPr>
                <w:rFonts w:ascii="Arial" w:hAnsi="Arial" w:cs="Arial"/>
                <w:lang w:val="ru-RU"/>
              </w:rPr>
            </w:pPr>
            <w:r>
              <w:rPr>
                <w:rFonts w:ascii="Arial" w:hAnsi="Arial" w:cs="Arial"/>
              </w:rPr>
              <w:t>систем</w:t>
            </w:r>
            <w:r>
              <w:rPr>
                <w:rFonts w:ascii="Arial" w:hAnsi="Arial" w:cs="Arial"/>
                <w:lang w:val="ru-RU"/>
              </w:rPr>
              <w:t>а</w:t>
            </w:r>
            <w:r>
              <w:rPr>
                <w:rFonts w:ascii="Arial" w:hAnsi="Arial" w:cs="Arial"/>
              </w:rPr>
              <w:t xml:space="preserve"> диспетчерского управления и сбора данных</w:t>
            </w:r>
          </w:p>
        </w:tc>
      </w:tr>
      <w:tr w:rsidR="000E5DC1" w14:paraId="0D552051" w14:textId="77777777">
        <w:tc>
          <w:tcPr>
            <w:tcW w:w="2384" w:type="dxa"/>
          </w:tcPr>
          <w:p w14:paraId="2790B5DF" w14:textId="77777777" w:rsidR="000E5DC1" w:rsidRDefault="00000000">
            <w:pPr>
              <w:spacing w:after="0" w:line="240" w:lineRule="auto"/>
              <w:jc w:val="left"/>
              <w:rPr>
                <w:rFonts w:ascii="Arial" w:hAnsi="Arial" w:cs="Arial"/>
                <w:lang w:val="ru-RU"/>
              </w:rPr>
            </w:pPr>
            <w:r>
              <w:rPr>
                <w:rFonts w:ascii="Arial" w:hAnsi="Arial" w:cs="Arial"/>
                <w:lang w:val="ru-RU"/>
              </w:rPr>
              <w:t>ТБО</w:t>
            </w:r>
          </w:p>
          <w:p w14:paraId="759DE841" w14:textId="77777777" w:rsidR="000E5DC1" w:rsidRDefault="00000000">
            <w:pPr>
              <w:spacing w:after="0" w:line="240" w:lineRule="auto"/>
              <w:jc w:val="left"/>
              <w:rPr>
                <w:rStyle w:val="fontstyle01"/>
                <w:lang w:val="ru-RU"/>
              </w:rPr>
            </w:pPr>
            <w:r>
              <w:rPr>
                <w:rStyle w:val="fontstyle01"/>
              </w:rPr>
              <w:t>ПДК</w:t>
            </w:r>
          </w:p>
          <w:p w14:paraId="45E3EC74" w14:textId="77777777" w:rsidR="000E5DC1" w:rsidRDefault="00000000">
            <w:pPr>
              <w:spacing w:after="0" w:line="240" w:lineRule="auto"/>
              <w:jc w:val="left"/>
              <w:rPr>
                <w:rFonts w:ascii="Arial" w:hAnsi="Arial" w:cs="Arial"/>
                <w:lang w:val="ru-RU"/>
              </w:rPr>
            </w:pPr>
            <w:r>
              <w:rPr>
                <w:rStyle w:val="fontstyle01"/>
                <w:lang w:val="ru-RU"/>
              </w:rPr>
              <w:t>РЖУ</w:t>
            </w:r>
            <w:r>
              <w:rPr>
                <w:rFonts w:ascii="Arial" w:hAnsi="Arial" w:cs="Arial"/>
                <w:lang w:val="ru-RU"/>
              </w:rPr>
              <w:br/>
            </w:r>
          </w:p>
        </w:tc>
        <w:tc>
          <w:tcPr>
            <w:tcW w:w="425" w:type="dxa"/>
          </w:tcPr>
          <w:p w14:paraId="53F2F07C" w14:textId="77777777" w:rsidR="000E5DC1" w:rsidRDefault="00000000">
            <w:pPr>
              <w:spacing w:after="0" w:line="240" w:lineRule="auto"/>
              <w:jc w:val="left"/>
              <w:rPr>
                <w:rFonts w:ascii="Arial" w:hAnsi="Arial" w:cs="Arial"/>
                <w:b/>
                <w:lang w:val="ru-RU"/>
              </w:rPr>
            </w:pPr>
            <w:r>
              <w:rPr>
                <w:rFonts w:ascii="Arial" w:hAnsi="Arial" w:cs="Arial"/>
                <w:b/>
                <w:lang w:val="ru-RU"/>
              </w:rPr>
              <w:t xml:space="preserve">- </w:t>
            </w:r>
          </w:p>
          <w:p w14:paraId="2A00B6CA" w14:textId="77777777" w:rsidR="000E5DC1" w:rsidRDefault="00000000">
            <w:pPr>
              <w:spacing w:after="0" w:line="240" w:lineRule="auto"/>
              <w:jc w:val="left"/>
              <w:rPr>
                <w:rFonts w:ascii="Arial" w:hAnsi="Arial" w:cs="Arial"/>
                <w:b/>
                <w:lang w:val="ru-RU"/>
              </w:rPr>
            </w:pPr>
            <w:r>
              <w:rPr>
                <w:rFonts w:ascii="Arial" w:hAnsi="Arial" w:cs="Arial"/>
                <w:b/>
                <w:lang w:val="ru-RU"/>
              </w:rPr>
              <w:t>-</w:t>
            </w:r>
          </w:p>
        </w:tc>
        <w:tc>
          <w:tcPr>
            <w:tcW w:w="7127" w:type="dxa"/>
          </w:tcPr>
          <w:p w14:paraId="787132E1" w14:textId="77777777" w:rsidR="000E5DC1" w:rsidRDefault="00000000">
            <w:pPr>
              <w:spacing w:after="0" w:line="240" w:lineRule="auto"/>
              <w:jc w:val="left"/>
              <w:rPr>
                <w:rFonts w:ascii="Arial" w:hAnsi="Arial" w:cs="Arial"/>
                <w:lang w:val="ru-RU"/>
              </w:rPr>
            </w:pPr>
            <w:r>
              <w:rPr>
                <w:rFonts w:ascii="Arial" w:hAnsi="Arial" w:cs="Arial"/>
                <w:lang w:val="ru-RU"/>
              </w:rPr>
              <w:t>Твердые бытовые отходы</w:t>
            </w:r>
          </w:p>
          <w:p w14:paraId="29B9D73A" w14:textId="77777777" w:rsidR="000E5DC1" w:rsidRDefault="00000000">
            <w:pPr>
              <w:spacing w:after="0" w:line="240" w:lineRule="auto"/>
              <w:jc w:val="left"/>
              <w:rPr>
                <w:rStyle w:val="fontstyle01"/>
                <w:lang w:val="ru-RU"/>
              </w:rPr>
            </w:pPr>
            <w:r>
              <w:rPr>
                <w:rStyle w:val="fontstyle01"/>
              </w:rPr>
              <w:t>Предельно</w:t>
            </w:r>
            <w:r>
              <w:rPr>
                <w:lang w:val="ru-RU"/>
              </w:rPr>
              <w:t xml:space="preserve"> </w:t>
            </w:r>
            <w:r>
              <w:rPr>
                <w:rStyle w:val="fontstyle01"/>
              </w:rPr>
              <w:t>допустимы</w:t>
            </w:r>
            <w:r>
              <w:rPr>
                <w:rStyle w:val="fontstyle01"/>
                <w:lang w:val="ru-RU"/>
              </w:rPr>
              <w:t>е</w:t>
            </w:r>
            <w:r>
              <w:rPr>
                <w:lang w:val="ru-RU"/>
              </w:rPr>
              <w:t xml:space="preserve"> </w:t>
            </w:r>
            <w:r>
              <w:rPr>
                <w:rStyle w:val="fontstyle01"/>
                <w:lang w:val="ru-RU"/>
              </w:rPr>
              <w:t>концентрации</w:t>
            </w:r>
            <w:r>
              <w:rPr>
                <w:rStyle w:val="fontstyle01"/>
              </w:rPr>
              <w:t xml:space="preserve"> </w:t>
            </w:r>
            <w:r>
              <w:rPr>
                <w:rStyle w:val="fontstyle01"/>
                <w:lang w:val="ru-RU"/>
              </w:rPr>
              <w:t xml:space="preserve"> </w:t>
            </w:r>
          </w:p>
          <w:p w14:paraId="59829EB7" w14:textId="77777777" w:rsidR="000E5DC1" w:rsidRDefault="00000000">
            <w:pPr>
              <w:spacing w:after="0" w:line="240" w:lineRule="auto"/>
              <w:jc w:val="left"/>
            </w:pPr>
            <w:r>
              <w:rPr>
                <w:rStyle w:val="fontstyle01"/>
              </w:rPr>
              <w:t>Региональный железнодорожный узел</w:t>
            </w:r>
          </w:p>
          <w:p w14:paraId="030FB9BC" w14:textId="77777777" w:rsidR="000E5DC1" w:rsidRDefault="000E5DC1">
            <w:pPr>
              <w:spacing w:after="0" w:line="240" w:lineRule="auto"/>
              <w:jc w:val="left"/>
              <w:rPr>
                <w:rFonts w:ascii="Arial" w:hAnsi="Arial" w:cs="Arial"/>
                <w:lang w:val="ru-RU"/>
              </w:rPr>
            </w:pPr>
          </w:p>
        </w:tc>
      </w:tr>
    </w:tbl>
    <w:p w14:paraId="15C56DB1" w14:textId="77777777" w:rsidR="000E5DC1" w:rsidRDefault="00000000">
      <w:pPr>
        <w:tabs>
          <w:tab w:val="left" w:pos="1942"/>
        </w:tabs>
        <w:spacing w:line="259" w:lineRule="auto"/>
        <w:jc w:val="center"/>
        <w:rPr>
          <w:rFonts w:ascii="Arial" w:hAnsi="Arial" w:cs="Arial"/>
        </w:rPr>
      </w:pPr>
      <w:r>
        <w:rPr>
          <w:rFonts w:ascii="Arial" w:hAnsi="Arial" w:cs="Arial"/>
          <w:b/>
        </w:rPr>
        <w:t>ПРИМЕЧАНИЯ</w:t>
      </w:r>
    </w:p>
    <w:p w14:paraId="520DD47D" w14:textId="77777777" w:rsidR="000E5DC1" w:rsidRDefault="00000000">
      <w:pPr>
        <w:tabs>
          <w:tab w:val="left" w:pos="1942"/>
        </w:tabs>
        <w:rPr>
          <w:rFonts w:ascii="Arial" w:hAnsi="Arial" w:cs="Arial"/>
        </w:rPr>
        <w:sectPr w:rsidR="000E5DC1">
          <w:pgSz w:w="12240" w:h="15840"/>
          <w:pgMar w:top="1134" w:right="850" w:bottom="851" w:left="1701" w:header="708" w:footer="708" w:gutter="0"/>
          <w:pgBorders w:offsetFrom="page">
            <w:top w:val="single" w:sz="4" w:space="24" w:color="auto"/>
            <w:left w:val="single" w:sz="4" w:space="24" w:color="auto"/>
            <w:bottom w:val="single" w:sz="4" w:space="24" w:color="auto"/>
            <w:right w:val="single" w:sz="4" w:space="24" w:color="auto"/>
          </w:pgBorders>
          <w:cols w:space="720"/>
        </w:sectPr>
      </w:pPr>
      <w:r>
        <w:rPr>
          <w:rFonts w:ascii="Arial" w:hAnsi="Arial" w:cs="Arial"/>
        </w:rPr>
        <w:t>В этом отчете "$" означает доллары США, если не указано иное.</w:t>
      </w:r>
    </w:p>
    <w:sdt>
      <w:sdtPr>
        <w:rPr>
          <w:lang w:val="ru-RU"/>
        </w:rPr>
        <w:id w:val="1210448459"/>
        <w:docPartObj>
          <w:docPartGallery w:val="Table of Contents"/>
          <w:docPartUnique/>
        </w:docPartObj>
      </w:sdtPr>
      <w:sdtEndPr>
        <w:rPr>
          <w:rFonts w:ascii="Calibri" w:eastAsia="Calibri" w:hAnsi="Calibri" w:cs="Calibri"/>
          <w:b/>
          <w:bCs/>
          <w:color w:val="auto"/>
          <w:sz w:val="22"/>
          <w:szCs w:val="22"/>
          <w:lang w:eastAsia="ru-RU"/>
        </w:rPr>
      </w:sdtEndPr>
      <w:sdtContent>
        <w:p w14:paraId="078A9AAE" w14:textId="1BD70CCC" w:rsidR="00D74206" w:rsidRPr="00D74206" w:rsidRDefault="00D74206">
          <w:pPr>
            <w:pStyle w:val="af9"/>
            <w:rPr>
              <w:rFonts w:asciiTheme="minorBidi" w:hAnsiTheme="minorBidi" w:cstheme="minorBidi"/>
              <w:sz w:val="16"/>
              <w:szCs w:val="16"/>
            </w:rPr>
          </w:pPr>
          <w:r w:rsidRPr="00D74206">
            <w:rPr>
              <w:rFonts w:asciiTheme="minorBidi" w:hAnsiTheme="minorBidi" w:cstheme="minorBidi"/>
              <w:sz w:val="16"/>
              <w:szCs w:val="16"/>
              <w:lang w:val="ru-RU"/>
            </w:rPr>
            <w:t>Оглавление</w:t>
          </w:r>
        </w:p>
        <w:p w14:paraId="7EDF9FAF" w14:textId="5CDE2D48" w:rsidR="00D74206" w:rsidRPr="00D74206" w:rsidRDefault="00D74206">
          <w:pPr>
            <w:pStyle w:val="13"/>
            <w:tabs>
              <w:tab w:val="right" w:leader="dot" w:pos="9488"/>
            </w:tabs>
            <w:rPr>
              <w:rFonts w:asciiTheme="minorBidi" w:eastAsiaTheme="minorEastAsia" w:hAnsiTheme="minorBidi" w:cstheme="minorBidi"/>
              <w:noProof/>
              <w:kern w:val="2"/>
              <w:sz w:val="16"/>
              <w:szCs w:val="16"/>
              <w:lang w:val="en-GB" w:eastAsia="en-GB"/>
              <w14:ligatures w14:val="standardContextual"/>
            </w:rPr>
          </w:pPr>
          <w:r w:rsidRPr="00D74206">
            <w:rPr>
              <w:rFonts w:asciiTheme="minorBidi" w:hAnsiTheme="minorBidi" w:cstheme="minorBidi"/>
              <w:sz w:val="16"/>
              <w:szCs w:val="16"/>
            </w:rPr>
            <w:fldChar w:fldCharType="begin"/>
          </w:r>
          <w:r w:rsidRPr="00D74206">
            <w:rPr>
              <w:rFonts w:asciiTheme="minorBidi" w:hAnsiTheme="minorBidi" w:cstheme="minorBidi"/>
              <w:sz w:val="16"/>
              <w:szCs w:val="16"/>
            </w:rPr>
            <w:instrText xml:space="preserve"> TOC \o "1-3" \h \z \u </w:instrText>
          </w:r>
          <w:r w:rsidRPr="00D74206">
            <w:rPr>
              <w:rFonts w:asciiTheme="minorBidi" w:hAnsiTheme="minorBidi" w:cstheme="minorBidi"/>
              <w:sz w:val="16"/>
              <w:szCs w:val="16"/>
            </w:rPr>
            <w:fldChar w:fldCharType="separate"/>
          </w:r>
          <w:hyperlink w:anchor="_Toc184390475" w:history="1">
            <w:r w:rsidRPr="00D74206">
              <w:rPr>
                <w:rStyle w:val="a5"/>
                <w:rFonts w:asciiTheme="minorBidi" w:hAnsiTheme="minorBidi" w:cstheme="minorBidi"/>
                <w:noProof/>
                <w:sz w:val="16"/>
                <w:szCs w:val="16"/>
              </w:rPr>
              <w:t xml:space="preserve">1 </w:t>
            </w:r>
            <w:r w:rsidRPr="00D74206">
              <w:rPr>
                <w:rStyle w:val="a5"/>
                <w:rFonts w:asciiTheme="minorBidi" w:hAnsiTheme="minorBidi" w:cstheme="minorBidi"/>
                <w:noProof/>
                <w:sz w:val="16"/>
                <w:szCs w:val="16"/>
                <w:lang w:val="ru-RU"/>
              </w:rPr>
              <w:t xml:space="preserve"> </w:t>
            </w:r>
            <w:r w:rsidRPr="00D74206">
              <w:rPr>
                <w:rStyle w:val="a5"/>
                <w:rFonts w:asciiTheme="minorBidi" w:hAnsiTheme="minorBidi" w:cstheme="minorBidi"/>
                <w:noProof/>
                <w:sz w:val="16"/>
                <w:szCs w:val="16"/>
              </w:rPr>
              <w:t>ВВОДНАЯ ЧА</w:t>
            </w:r>
            <w:r w:rsidRPr="00D74206">
              <w:rPr>
                <w:rStyle w:val="a5"/>
                <w:rFonts w:asciiTheme="minorBidi" w:hAnsiTheme="minorBidi" w:cstheme="minorBidi"/>
                <w:noProof/>
                <w:sz w:val="16"/>
                <w:szCs w:val="16"/>
                <w:lang w:val="ru-RU"/>
              </w:rPr>
              <w:t>С</w:t>
            </w:r>
            <w:r w:rsidRPr="00D74206">
              <w:rPr>
                <w:rStyle w:val="a5"/>
                <w:rFonts w:asciiTheme="minorBidi" w:hAnsiTheme="minorBidi" w:cstheme="minorBidi"/>
                <w:noProof/>
                <w:sz w:val="16"/>
                <w:szCs w:val="16"/>
              </w:rPr>
              <w:t>ТЬ</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_Toc184390475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w:t>
            </w:r>
            <w:r w:rsidRPr="00D74206">
              <w:rPr>
                <w:rFonts w:asciiTheme="minorBidi" w:hAnsiTheme="minorBidi" w:cstheme="minorBidi"/>
                <w:noProof/>
                <w:webHidden/>
                <w:sz w:val="16"/>
                <w:szCs w:val="16"/>
              </w:rPr>
              <w:fldChar w:fldCharType="end"/>
            </w:r>
          </w:hyperlink>
        </w:p>
        <w:p w14:paraId="63FDE7CB" w14:textId="0F906D1F"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76" w:history="1">
            <w:r w:rsidRPr="00D74206">
              <w:rPr>
                <w:rStyle w:val="a5"/>
                <w:rFonts w:asciiTheme="minorBidi" w:hAnsiTheme="minorBidi" w:cstheme="minorBidi"/>
                <w:noProof/>
                <w:sz w:val="16"/>
                <w:szCs w:val="16"/>
              </w:rPr>
              <w:t>1.1</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Преамбула</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_Toc184390476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w:t>
            </w:r>
            <w:r w:rsidRPr="00D74206">
              <w:rPr>
                <w:rFonts w:asciiTheme="minorBidi" w:hAnsiTheme="minorBidi" w:cstheme="minorBidi"/>
                <w:noProof/>
                <w:webHidden/>
                <w:sz w:val="16"/>
                <w:szCs w:val="16"/>
              </w:rPr>
              <w:fldChar w:fldCharType="end"/>
            </w:r>
          </w:hyperlink>
        </w:p>
        <w:p w14:paraId="1EB25441" w14:textId="6828D545"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77" w:history="1">
            <w:r w:rsidRPr="00D74206">
              <w:rPr>
                <w:rStyle w:val="a5"/>
                <w:rFonts w:asciiTheme="minorBidi" w:hAnsiTheme="minorBidi" w:cstheme="minorBidi"/>
                <w:noProof/>
                <w:sz w:val="16"/>
                <w:szCs w:val="16"/>
              </w:rPr>
              <w:t>1.2</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lang w:val="ru-RU"/>
              </w:rPr>
              <w:t>Основная информация</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_Toc184390477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w:t>
            </w:r>
            <w:r w:rsidRPr="00D74206">
              <w:rPr>
                <w:rFonts w:asciiTheme="minorBidi" w:hAnsiTheme="minorBidi" w:cstheme="minorBidi"/>
                <w:noProof/>
                <w:webHidden/>
                <w:sz w:val="16"/>
                <w:szCs w:val="16"/>
              </w:rPr>
              <w:fldChar w:fldCharType="end"/>
            </w:r>
          </w:hyperlink>
        </w:p>
        <w:p w14:paraId="3A56FE9B" w14:textId="28D80101" w:rsidR="00D74206" w:rsidRPr="00D74206" w:rsidRDefault="00D74206">
          <w:pPr>
            <w:pStyle w:val="13"/>
            <w:tabs>
              <w:tab w:val="left" w:pos="44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78" w:history="1">
            <w:r w:rsidRPr="00D74206">
              <w:rPr>
                <w:rStyle w:val="a5"/>
                <w:rFonts w:asciiTheme="minorBidi" w:hAnsiTheme="minorBidi" w:cstheme="minorBidi"/>
                <w:noProof/>
                <w:sz w:val="16"/>
                <w:szCs w:val="16"/>
              </w:rPr>
              <w:t>2</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ОПИСАНИЕ ПРОЕКТА И ТЕКУЩАЯ ДЕЯТЕЛЬНОСТЬ</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_Toc184390478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7</w:t>
            </w:r>
            <w:r w:rsidRPr="00D74206">
              <w:rPr>
                <w:rFonts w:asciiTheme="minorBidi" w:hAnsiTheme="minorBidi" w:cstheme="minorBidi"/>
                <w:noProof/>
                <w:webHidden/>
                <w:sz w:val="16"/>
                <w:szCs w:val="16"/>
              </w:rPr>
              <w:fldChar w:fldCharType="end"/>
            </w:r>
          </w:hyperlink>
        </w:p>
        <w:p w14:paraId="3672549B" w14:textId="334D73AF"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79" w:history="1">
            <w:r w:rsidRPr="00D74206">
              <w:rPr>
                <w:rStyle w:val="a5"/>
                <w:rFonts w:asciiTheme="minorBidi" w:hAnsiTheme="minorBidi" w:cstheme="minorBidi"/>
                <w:noProof/>
                <w:sz w:val="16"/>
                <w:szCs w:val="16"/>
              </w:rPr>
              <w:t>2.1</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Описание Проекта</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_Toc184390479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7</w:t>
            </w:r>
            <w:r w:rsidRPr="00D74206">
              <w:rPr>
                <w:rFonts w:asciiTheme="minorBidi" w:hAnsiTheme="minorBidi" w:cstheme="minorBidi"/>
                <w:noProof/>
                <w:webHidden/>
                <w:sz w:val="16"/>
                <w:szCs w:val="16"/>
              </w:rPr>
              <w:fldChar w:fldCharType="end"/>
            </w:r>
          </w:hyperlink>
        </w:p>
        <w:p w14:paraId="5B247F0C" w14:textId="4E829C65"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80" w:history="1">
            <w:r w:rsidRPr="00D74206">
              <w:rPr>
                <w:rStyle w:val="a5"/>
                <w:rFonts w:asciiTheme="minorBidi" w:hAnsiTheme="minorBidi" w:cstheme="minorBidi"/>
                <w:noProof/>
                <w:sz w:val="16"/>
                <w:szCs w:val="16"/>
              </w:rPr>
              <w:t>2.2</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Проектные контракты и управление</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_Toc184390480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16</w:t>
            </w:r>
            <w:r w:rsidRPr="00D74206">
              <w:rPr>
                <w:rFonts w:asciiTheme="minorBidi" w:hAnsiTheme="minorBidi" w:cstheme="minorBidi"/>
                <w:noProof/>
                <w:webHidden/>
                <w:sz w:val="16"/>
                <w:szCs w:val="16"/>
              </w:rPr>
              <w:fldChar w:fldCharType="end"/>
            </w:r>
          </w:hyperlink>
        </w:p>
        <w:p w14:paraId="222AC6CE" w14:textId="0D73841B"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81" w:history="1">
            <w:r w:rsidRPr="00D74206">
              <w:rPr>
                <w:rStyle w:val="a5"/>
                <w:rFonts w:asciiTheme="minorBidi" w:hAnsiTheme="minorBidi" w:cstheme="minorBidi"/>
                <w:noProof/>
                <w:sz w:val="16"/>
                <w:szCs w:val="16"/>
              </w:rPr>
              <w:t>2.3</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Проектная деятельность за текущий отчетный период</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_Toc184390481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20</w:t>
            </w:r>
            <w:r w:rsidRPr="00D74206">
              <w:rPr>
                <w:rFonts w:asciiTheme="minorBidi" w:hAnsiTheme="minorBidi" w:cstheme="minorBidi"/>
                <w:noProof/>
                <w:webHidden/>
                <w:sz w:val="16"/>
                <w:szCs w:val="16"/>
              </w:rPr>
              <w:fldChar w:fldCharType="end"/>
            </w:r>
          </w:hyperlink>
        </w:p>
        <w:p w14:paraId="5E197F56" w14:textId="4A53B755" w:rsidR="00D74206" w:rsidRPr="00D74206" w:rsidRDefault="00D74206">
          <w:pPr>
            <w:pStyle w:val="13"/>
            <w:tabs>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82" w:history="1">
            <w:r w:rsidRPr="00D74206">
              <w:rPr>
                <w:rStyle w:val="a5"/>
                <w:rFonts w:asciiTheme="minorBidi" w:eastAsia="Arial" w:hAnsiTheme="minorBidi" w:cstheme="minorBidi"/>
                <w:noProof/>
                <w:sz w:val="16"/>
                <w:szCs w:val="16"/>
                <w:lang w:val="ru-RU"/>
              </w:rPr>
              <w:t>3.</w:t>
            </w:r>
            <w:r w:rsidRPr="00D74206">
              <w:rPr>
                <w:rStyle w:val="a5"/>
                <w:rFonts w:asciiTheme="minorBidi" w:hAnsiTheme="minorBidi" w:cstheme="minorBidi"/>
                <w:noProof/>
                <w:sz w:val="16"/>
                <w:szCs w:val="16"/>
              </w:rPr>
              <w:t xml:space="preserve"> </w:t>
            </w:r>
            <w:r w:rsidRPr="00D74206">
              <w:rPr>
                <w:rStyle w:val="a5"/>
                <w:rFonts w:asciiTheme="minorBidi" w:eastAsia="Arial" w:hAnsiTheme="minorBidi" w:cstheme="minorBidi"/>
                <w:noProof/>
                <w:sz w:val="16"/>
                <w:szCs w:val="16"/>
              </w:rPr>
              <w:t xml:space="preserve">Мероприятия по </w:t>
            </w:r>
            <w:r w:rsidRPr="00D74206">
              <w:rPr>
                <w:rStyle w:val="a5"/>
                <w:rFonts w:asciiTheme="minorBidi" w:eastAsia="Arial" w:hAnsiTheme="minorBidi" w:cstheme="minorBidi"/>
                <w:noProof/>
                <w:sz w:val="16"/>
                <w:szCs w:val="16"/>
                <w:lang w:val="ru-RU"/>
              </w:rPr>
              <w:t>экологическим</w:t>
            </w:r>
            <w:r w:rsidRPr="00D74206">
              <w:rPr>
                <w:rStyle w:val="a5"/>
                <w:rFonts w:asciiTheme="minorBidi" w:eastAsia="Arial" w:hAnsiTheme="minorBidi" w:cstheme="minorBidi"/>
                <w:noProof/>
                <w:sz w:val="16"/>
                <w:szCs w:val="16"/>
              </w:rPr>
              <w:t xml:space="preserve"> </w:t>
            </w:r>
            <w:r w:rsidRPr="00D74206">
              <w:rPr>
                <w:rStyle w:val="a5"/>
                <w:rFonts w:asciiTheme="minorBidi" w:eastAsia="Arial" w:hAnsiTheme="minorBidi" w:cstheme="minorBidi"/>
                <w:noProof/>
                <w:sz w:val="16"/>
                <w:szCs w:val="16"/>
                <w:lang w:val="ru-RU"/>
              </w:rPr>
              <w:t>защитным</w:t>
            </w:r>
            <w:r w:rsidRPr="00D74206">
              <w:rPr>
                <w:rStyle w:val="a5"/>
                <w:rFonts w:asciiTheme="minorBidi" w:eastAsia="Arial" w:hAnsiTheme="minorBidi" w:cstheme="minorBidi"/>
                <w:noProof/>
                <w:sz w:val="16"/>
                <w:szCs w:val="16"/>
              </w:rPr>
              <w:t xml:space="preserve"> </w:t>
            </w:r>
            <w:r w:rsidRPr="00D74206">
              <w:rPr>
                <w:rStyle w:val="a5"/>
                <w:rFonts w:asciiTheme="minorBidi" w:eastAsia="Arial" w:hAnsiTheme="minorBidi" w:cstheme="minorBidi"/>
                <w:noProof/>
                <w:sz w:val="16"/>
                <w:szCs w:val="16"/>
                <w:lang w:val="ru-RU"/>
              </w:rPr>
              <w:t>мерам</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_Toc184390482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34</w:t>
            </w:r>
            <w:r w:rsidRPr="00D74206">
              <w:rPr>
                <w:rFonts w:asciiTheme="minorBidi" w:hAnsiTheme="minorBidi" w:cstheme="minorBidi"/>
                <w:noProof/>
                <w:webHidden/>
                <w:sz w:val="16"/>
                <w:szCs w:val="16"/>
              </w:rPr>
              <w:fldChar w:fldCharType="end"/>
            </w:r>
          </w:hyperlink>
        </w:p>
        <w:p w14:paraId="1336F06B" w14:textId="6CD7B702"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83" w:history="1">
            <w:r w:rsidRPr="00D74206">
              <w:rPr>
                <w:rStyle w:val="a5"/>
                <w:rFonts w:asciiTheme="minorBidi" w:hAnsiTheme="minorBidi" w:cstheme="minorBidi"/>
                <w:noProof/>
                <w:sz w:val="16"/>
                <w:szCs w:val="16"/>
              </w:rPr>
              <w:t>3.1</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 xml:space="preserve">Общее описание мероприятий по </w:t>
            </w:r>
            <w:r w:rsidRPr="00D74206">
              <w:rPr>
                <w:rStyle w:val="a5"/>
                <w:rFonts w:asciiTheme="minorBidi" w:hAnsiTheme="minorBidi" w:cstheme="minorBidi"/>
                <w:noProof/>
                <w:sz w:val="16"/>
                <w:szCs w:val="16"/>
                <w:lang w:val="ru-RU"/>
              </w:rPr>
              <w:t>экологическим защитным мерам</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_Toc184390483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34</w:t>
            </w:r>
            <w:r w:rsidRPr="00D74206">
              <w:rPr>
                <w:rFonts w:asciiTheme="minorBidi" w:hAnsiTheme="minorBidi" w:cstheme="minorBidi"/>
                <w:noProof/>
                <w:webHidden/>
                <w:sz w:val="16"/>
                <w:szCs w:val="16"/>
              </w:rPr>
              <w:fldChar w:fldCharType="end"/>
            </w:r>
          </w:hyperlink>
        </w:p>
        <w:p w14:paraId="3DB1FB1C" w14:textId="63CF1CB8"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84" w:history="1">
            <w:r w:rsidRPr="00D74206">
              <w:rPr>
                <w:rStyle w:val="a5"/>
                <w:rFonts w:asciiTheme="minorBidi" w:hAnsiTheme="minorBidi" w:cstheme="minorBidi"/>
                <w:noProof/>
                <w:sz w:val="16"/>
                <w:szCs w:val="16"/>
                <w:lang w:val="ru-RU"/>
              </w:rPr>
              <w:t>3.2</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lang w:val="ru-RU"/>
              </w:rPr>
              <w:t>Инспекция</w:t>
            </w:r>
            <w:r w:rsidRPr="00D74206">
              <w:rPr>
                <w:rStyle w:val="a5"/>
                <w:rFonts w:asciiTheme="minorBidi" w:hAnsiTheme="minorBidi" w:cstheme="minorBidi"/>
                <w:noProof/>
                <w:sz w:val="16"/>
                <w:szCs w:val="16"/>
              </w:rPr>
              <w:t xml:space="preserve"> </w:t>
            </w:r>
            <w:r w:rsidRPr="00D74206">
              <w:rPr>
                <w:rStyle w:val="a5"/>
                <w:rFonts w:asciiTheme="minorBidi" w:hAnsiTheme="minorBidi" w:cstheme="minorBidi"/>
                <w:noProof/>
                <w:sz w:val="16"/>
                <w:szCs w:val="16"/>
                <w:lang w:val="ru-RU"/>
              </w:rPr>
              <w:t>объектов</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_Toc184390484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35</w:t>
            </w:r>
            <w:r w:rsidRPr="00D74206">
              <w:rPr>
                <w:rFonts w:asciiTheme="minorBidi" w:hAnsiTheme="minorBidi" w:cstheme="minorBidi"/>
                <w:noProof/>
                <w:webHidden/>
                <w:sz w:val="16"/>
                <w:szCs w:val="16"/>
              </w:rPr>
              <w:fldChar w:fldCharType="end"/>
            </w:r>
          </w:hyperlink>
        </w:p>
        <w:p w14:paraId="6FFB2A86" w14:textId="748DACDF"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85" w:history="1">
            <w:r w:rsidRPr="00D74206">
              <w:rPr>
                <w:rStyle w:val="a5"/>
                <w:rFonts w:asciiTheme="minorBidi" w:hAnsiTheme="minorBidi" w:cstheme="minorBidi"/>
                <w:bCs/>
                <w:noProof/>
                <w:sz w:val="16"/>
                <w:szCs w:val="16"/>
              </w:rPr>
              <w:t>3.3</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bCs/>
                <w:noProof/>
                <w:sz w:val="16"/>
                <w:szCs w:val="16"/>
                <w:lang w:val="ru-RU"/>
              </w:rPr>
              <w:t>Сводная информация об итогах мониторинга строительных площадок:</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_Toc184390485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36</w:t>
            </w:r>
            <w:r w:rsidRPr="00D74206">
              <w:rPr>
                <w:rFonts w:asciiTheme="minorBidi" w:hAnsiTheme="minorBidi" w:cstheme="minorBidi"/>
                <w:noProof/>
                <w:webHidden/>
                <w:sz w:val="16"/>
                <w:szCs w:val="16"/>
              </w:rPr>
              <w:fldChar w:fldCharType="end"/>
            </w:r>
          </w:hyperlink>
        </w:p>
        <w:p w14:paraId="119B5037" w14:textId="7D75C6CC"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86" w:history="1">
            <w:r w:rsidRPr="00D74206">
              <w:rPr>
                <w:rStyle w:val="a5"/>
                <w:rFonts w:asciiTheme="minorBidi" w:hAnsiTheme="minorBidi" w:cstheme="minorBidi"/>
                <w:noProof/>
                <w:sz w:val="16"/>
                <w:szCs w:val="16"/>
              </w:rPr>
              <w:t>3.4</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Отслеживание проблем (на основе уведомлений о несоответствии)</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_Toc184390486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48</w:t>
            </w:r>
            <w:r w:rsidRPr="00D74206">
              <w:rPr>
                <w:rFonts w:asciiTheme="minorBidi" w:hAnsiTheme="minorBidi" w:cstheme="minorBidi"/>
                <w:noProof/>
                <w:webHidden/>
                <w:sz w:val="16"/>
                <w:szCs w:val="16"/>
              </w:rPr>
              <w:fldChar w:fldCharType="end"/>
            </w:r>
          </w:hyperlink>
        </w:p>
        <w:p w14:paraId="0E611970" w14:textId="57C4D6D7"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87" w:history="1">
            <w:r w:rsidRPr="00D74206">
              <w:rPr>
                <w:rStyle w:val="a5"/>
                <w:rFonts w:asciiTheme="minorBidi" w:hAnsiTheme="minorBidi" w:cstheme="minorBidi"/>
                <w:noProof/>
                <w:sz w:val="16"/>
                <w:szCs w:val="16"/>
              </w:rPr>
              <w:t>3.5</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Тенденции</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_Toc184390487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58</w:t>
            </w:r>
            <w:r w:rsidRPr="00D74206">
              <w:rPr>
                <w:rFonts w:asciiTheme="minorBidi" w:hAnsiTheme="minorBidi" w:cstheme="minorBidi"/>
                <w:noProof/>
                <w:webHidden/>
                <w:sz w:val="16"/>
                <w:szCs w:val="16"/>
              </w:rPr>
              <w:fldChar w:fldCharType="end"/>
            </w:r>
          </w:hyperlink>
        </w:p>
        <w:p w14:paraId="3E198DCB" w14:textId="0FB2DFFA"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88" w:history="1">
            <w:r w:rsidRPr="00D74206">
              <w:rPr>
                <w:rStyle w:val="a5"/>
                <w:rFonts w:asciiTheme="minorBidi" w:hAnsiTheme="minorBidi" w:cstheme="minorBidi"/>
                <w:noProof/>
                <w:sz w:val="16"/>
                <w:szCs w:val="16"/>
              </w:rPr>
              <w:t>3.6</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Непредвиденное воздействие на окружающую среду или риски</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_Toc184390488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59</w:t>
            </w:r>
            <w:r w:rsidRPr="00D74206">
              <w:rPr>
                <w:rFonts w:asciiTheme="minorBidi" w:hAnsiTheme="minorBidi" w:cstheme="minorBidi"/>
                <w:noProof/>
                <w:webHidden/>
                <w:sz w:val="16"/>
                <w:szCs w:val="16"/>
              </w:rPr>
              <w:fldChar w:fldCharType="end"/>
            </w:r>
          </w:hyperlink>
        </w:p>
        <w:p w14:paraId="75616FBF" w14:textId="0448D8F9" w:rsidR="00D74206" w:rsidRPr="00D74206" w:rsidRDefault="00D74206">
          <w:pPr>
            <w:pStyle w:val="23"/>
            <w:tabs>
              <w:tab w:val="left" w:pos="66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89" w:history="1">
            <w:r w:rsidRPr="00D74206">
              <w:rPr>
                <w:rStyle w:val="a5"/>
                <w:rFonts w:asciiTheme="minorBidi" w:eastAsia="Arial" w:hAnsiTheme="minorBidi" w:cstheme="minorBidi"/>
                <w:noProof/>
                <w:sz w:val="16"/>
                <w:szCs w:val="16"/>
              </w:rPr>
              <w:t>4.</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eastAsia="Arial" w:hAnsiTheme="minorBidi" w:cstheme="minorBidi"/>
                <w:noProof/>
                <w:sz w:val="16"/>
                <w:szCs w:val="16"/>
              </w:rPr>
              <w:t>СТАТУС СОБЛЮДЕНИЯ ОБЯЗАТЕЛЬСТВ</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_Toc184390489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60</w:t>
            </w:r>
            <w:r w:rsidRPr="00D74206">
              <w:rPr>
                <w:rFonts w:asciiTheme="minorBidi" w:hAnsiTheme="minorBidi" w:cstheme="minorBidi"/>
                <w:noProof/>
                <w:webHidden/>
                <w:sz w:val="16"/>
                <w:szCs w:val="16"/>
              </w:rPr>
              <w:fldChar w:fldCharType="end"/>
            </w:r>
          </w:hyperlink>
        </w:p>
        <w:p w14:paraId="3608EBC5" w14:textId="78FB4EBA" w:rsidR="00D74206" w:rsidRPr="00D74206" w:rsidRDefault="00D74206">
          <w:pPr>
            <w:pStyle w:val="13"/>
            <w:tabs>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90" w:history="1">
            <w:r w:rsidRPr="00D74206">
              <w:rPr>
                <w:rStyle w:val="a5"/>
                <w:rFonts w:asciiTheme="minorBidi" w:eastAsia="Arial" w:hAnsiTheme="minorBidi" w:cstheme="minorBidi"/>
                <w:noProof/>
                <w:sz w:val="16"/>
                <w:szCs w:val="16"/>
              </w:rPr>
              <w:t>5</w:t>
            </w:r>
            <w:r w:rsidRPr="00D74206">
              <w:rPr>
                <w:rStyle w:val="a5"/>
                <w:rFonts w:asciiTheme="minorBidi" w:hAnsiTheme="minorBidi" w:cstheme="minorBidi"/>
                <w:noProof/>
                <w:sz w:val="16"/>
                <w:szCs w:val="16"/>
              </w:rPr>
              <w:t xml:space="preserve"> </w:t>
            </w:r>
            <w:r w:rsidRPr="00D74206">
              <w:rPr>
                <w:rStyle w:val="a5"/>
                <w:rFonts w:asciiTheme="minorBidi" w:eastAsia="Arial" w:hAnsiTheme="minorBidi" w:cstheme="minorBidi"/>
                <w:noProof/>
                <w:sz w:val="16"/>
                <w:szCs w:val="16"/>
              </w:rPr>
              <w:t>РЕЗУЛЬТАТЫ ЭКОЛОГИЧЕСКОГО МОНИТОРИНГА</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_Toc184390490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66</w:t>
            </w:r>
            <w:r w:rsidRPr="00D74206">
              <w:rPr>
                <w:rFonts w:asciiTheme="minorBidi" w:hAnsiTheme="minorBidi" w:cstheme="minorBidi"/>
                <w:noProof/>
                <w:webHidden/>
                <w:sz w:val="16"/>
                <w:szCs w:val="16"/>
              </w:rPr>
              <w:fldChar w:fldCharType="end"/>
            </w:r>
          </w:hyperlink>
        </w:p>
        <w:p w14:paraId="0F49C84D" w14:textId="425915FF"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91" w:history="1">
            <w:r w:rsidRPr="00D74206">
              <w:rPr>
                <w:rStyle w:val="a5"/>
                <w:rFonts w:asciiTheme="minorBidi" w:hAnsiTheme="minorBidi" w:cstheme="minorBidi"/>
                <w:bCs/>
                <w:noProof/>
                <w:sz w:val="16"/>
                <w:szCs w:val="16"/>
              </w:rPr>
              <w:t>5.1</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Обзор мониторинга, проведенного в течение текущего периода</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_Toc184390491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66</w:t>
            </w:r>
            <w:r w:rsidRPr="00D74206">
              <w:rPr>
                <w:rFonts w:asciiTheme="minorBidi" w:hAnsiTheme="minorBidi" w:cstheme="minorBidi"/>
                <w:noProof/>
                <w:webHidden/>
                <w:sz w:val="16"/>
                <w:szCs w:val="16"/>
              </w:rPr>
              <w:fldChar w:fldCharType="end"/>
            </w:r>
          </w:hyperlink>
        </w:p>
        <w:p w14:paraId="1C95DC62" w14:textId="3E4F1142"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92" w:history="1">
            <w:r w:rsidRPr="00D74206">
              <w:rPr>
                <w:rStyle w:val="a5"/>
                <w:rFonts w:asciiTheme="minorBidi" w:hAnsiTheme="minorBidi" w:cstheme="minorBidi"/>
                <w:bCs/>
                <w:noProof/>
                <w:sz w:val="16"/>
                <w:szCs w:val="16"/>
              </w:rPr>
              <w:t>5.4</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Вибрация</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_Toc184390492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67</w:t>
            </w:r>
            <w:r w:rsidRPr="00D74206">
              <w:rPr>
                <w:rFonts w:asciiTheme="minorBidi" w:hAnsiTheme="minorBidi" w:cstheme="minorBidi"/>
                <w:noProof/>
                <w:webHidden/>
                <w:sz w:val="16"/>
                <w:szCs w:val="16"/>
              </w:rPr>
              <w:fldChar w:fldCharType="end"/>
            </w:r>
          </w:hyperlink>
        </w:p>
        <w:p w14:paraId="3C346E19" w14:textId="36349AF8"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93" w:history="1">
            <w:r w:rsidRPr="00D74206">
              <w:rPr>
                <w:rStyle w:val="a5"/>
                <w:rFonts w:asciiTheme="minorBidi" w:hAnsiTheme="minorBidi" w:cstheme="minorBidi"/>
                <w:bCs/>
                <w:noProof/>
                <w:sz w:val="16"/>
                <w:szCs w:val="16"/>
              </w:rPr>
              <w:t>5.5</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Мониторинг качества воды</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_Toc184390493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67</w:t>
            </w:r>
            <w:r w:rsidRPr="00D74206">
              <w:rPr>
                <w:rFonts w:asciiTheme="minorBidi" w:hAnsiTheme="minorBidi" w:cstheme="minorBidi"/>
                <w:noProof/>
                <w:webHidden/>
                <w:sz w:val="16"/>
                <w:szCs w:val="16"/>
              </w:rPr>
              <w:fldChar w:fldCharType="end"/>
            </w:r>
          </w:hyperlink>
        </w:p>
        <w:p w14:paraId="42708E66" w14:textId="2BB861E8"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94" w:history="1">
            <w:r w:rsidRPr="00D74206">
              <w:rPr>
                <w:rStyle w:val="a5"/>
                <w:rFonts w:asciiTheme="minorBidi" w:hAnsiTheme="minorBidi" w:cstheme="minorBidi"/>
                <w:bCs/>
                <w:noProof/>
                <w:sz w:val="16"/>
                <w:szCs w:val="16"/>
              </w:rPr>
              <w:t>5.6</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Управление верхним слоем почвы и загрязнение почвы</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_Toc184390494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67</w:t>
            </w:r>
            <w:r w:rsidRPr="00D74206">
              <w:rPr>
                <w:rFonts w:asciiTheme="minorBidi" w:hAnsiTheme="minorBidi" w:cstheme="minorBidi"/>
                <w:noProof/>
                <w:webHidden/>
                <w:sz w:val="16"/>
                <w:szCs w:val="16"/>
              </w:rPr>
              <w:fldChar w:fldCharType="end"/>
            </w:r>
          </w:hyperlink>
        </w:p>
        <w:p w14:paraId="7313A64F" w14:textId="009D251F"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95" w:history="1">
            <w:r w:rsidRPr="00D74206">
              <w:rPr>
                <w:rStyle w:val="a5"/>
                <w:rFonts w:asciiTheme="minorBidi" w:hAnsiTheme="minorBidi" w:cstheme="minorBidi"/>
                <w:bCs/>
                <w:noProof/>
                <w:sz w:val="16"/>
                <w:szCs w:val="16"/>
                <w:lang w:val="ru-RU"/>
              </w:rPr>
              <w:t>5.7</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eastAsia="Arial" w:hAnsiTheme="minorBidi" w:cstheme="minorBidi"/>
                <w:noProof/>
                <w:sz w:val="16"/>
                <w:szCs w:val="16"/>
              </w:rPr>
              <w:t>Уп</w:t>
            </w:r>
            <w:r w:rsidRPr="00D74206">
              <w:rPr>
                <w:rStyle w:val="a5"/>
                <w:rFonts w:asciiTheme="minorBidi" w:hAnsiTheme="minorBidi" w:cstheme="minorBidi"/>
                <w:bCs/>
                <w:noProof/>
                <w:sz w:val="16"/>
                <w:szCs w:val="16"/>
                <w:lang w:val="ru-RU"/>
              </w:rPr>
              <w:t>равление отходами</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_Toc184390495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68</w:t>
            </w:r>
            <w:r w:rsidRPr="00D74206">
              <w:rPr>
                <w:rFonts w:asciiTheme="minorBidi" w:hAnsiTheme="minorBidi" w:cstheme="minorBidi"/>
                <w:noProof/>
                <w:webHidden/>
                <w:sz w:val="16"/>
                <w:szCs w:val="16"/>
              </w:rPr>
              <w:fldChar w:fldCharType="end"/>
            </w:r>
          </w:hyperlink>
        </w:p>
        <w:p w14:paraId="53E01AEF" w14:textId="0BE18343"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96" w:history="1">
            <w:r w:rsidRPr="00D74206">
              <w:rPr>
                <w:rStyle w:val="a5"/>
                <w:rFonts w:asciiTheme="minorBidi" w:hAnsiTheme="minorBidi" w:cstheme="minorBidi"/>
                <w:bCs/>
                <w:noProof/>
                <w:sz w:val="16"/>
                <w:szCs w:val="16"/>
                <w:lang w:val="ru-RU"/>
              </w:rPr>
              <w:t>5.8</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bCs/>
                <w:noProof/>
                <w:sz w:val="16"/>
                <w:szCs w:val="16"/>
                <w:lang w:val="ru-RU"/>
              </w:rPr>
              <w:t>Неопасные отходы</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_Toc184390496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68</w:t>
            </w:r>
            <w:r w:rsidRPr="00D74206">
              <w:rPr>
                <w:rFonts w:asciiTheme="minorBidi" w:hAnsiTheme="minorBidi" w:cstheme="minorBidi"/>
                <w:noProof/>
                <w:webHidden/>
                <w:sz w:val="16"/>
                <w:szCs w:val="16"/>
              </w:rPr>
              <w:fldChar w:fldCharType="end"/>
            </w:r>
          </w:hyperlink>
        </w:p>
        <w:p w14:paraId="577634F0" w14:textId="427758ED"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97" w:history="1">
            <w:r w:rsidRPr="00D74206">
              <w:rPr>
                <w:rStyle w:val="a5"/>
                <w:rFonts w:asciiTheme="minorBidi" w:hAnsiTheme="minorBidi" w:cstheme="minorBidi"/>
                <w:bCs/>
                <w:noProof/>
                <w:sz w:val="16"/>
                <w:szCs w:val="16"/>
              </w:rPr>
              <w:t>5.9</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Опасные отходы</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_Toc184390497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68</w:t>
            </w:r>
            <w:r w:rsidRPr="00D74206">
              <w:rPr>
                <w:rFonts w:asciiTheme="minorBidi" w:hAnsiTheme="minorBidi" w:cstheme="minorBidi"/>
                <w:noProof/>
                <w:webHidden/>
                <w:sz w:val="16"/>
                <w:szCs w:val="16"/>
              </w:rPr>
              <w:fldChar w:fldCharType="end"/>
            </w:r>
          </w:hyperlink>
        </w:p>
        <w:p w14:paraId="6CD9CD87" w14:textId="18184476"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98" w:history="1">
            <w:r w:rsidRPr="00D74206">
              <w:rPr>
                <w:rStyle w:val="a5"/>
                <w:rFonts w:asciiTheme="minorBidi" w:hAnsiTheme="minorBidi" w:cstheme="minorBidi"/>
                <w:bCs/>
                <w:noProof/>
                <w:sz w:val="16"/>
                <w:szCs w:val="16"/>
              </w:rPr>
              <w:t>5.10</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lang w:val="ru-RU"/>
              </w:rPr>
              <w:t>Условия</w:t>
            </w:r>
            <w:r w:rsidRPr="00D74206">
              <w:rPr>
                <w:rStyle w:val="a5"/>
                <w:rFonts w:asciiTheme="minorBidi" w:hAnsiTheme="minorBidi" w:cstheme="minorBidi"/>
                <w:noProof/>
                <w:sz w:val="16"/>
                <w:szCs w:val="16"/>
              </w:rPr>
              <w:t xml:space="preserve"> строительного </w:t>
            </w:r>
            <w:r w:rsidRPr="00D74206">
              <w:rPr>
                <w:rStyle w:val="a5"/>
                <w:rFonts w:asciiTheme="minorBidi" w:hAnsiTheme="minorBidi" w:cstheme="minorBidi"/>
                <w:noProof/>
                <w:sz w:val="16"/>
                <w:szCs w:val="16"/>
                <w:lang w:val="ru-RU"/>
              </w:rPr>
              <w:t>посёлка</w:t>
            </w:r>
            <w:r w:rsidRPr="00D74206">
              <w:rPr>
                <w:rStyle w:val="a5"/>
                <w:rFonts w:asciiTheme="minorBidi" w:hAnsiTheme="minorBidi" w:cstheme="minorBidi"/>
                <w:noProof/>
                <w:sz w:val="16"/>
                <w:szCs w:val="16"/>
              </w:rPr>
              <w:t xml:space="preserve"> для рабочих</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_Toc184390498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69</w:t>
            </w:r>
            <w:r w:rsidRPr="00D74206">
              <w:rPr>
                <w:rFonts w:asciiTheme="minorBidi" w:hAnsiTheme="minorBidi" w:cstheme="minorBidi"/>
                <w:noProof/>
                <w:webHidden/>
                <w:sz w:val="16"/>
                <w:szCs w:val="16"/>
              </w:rPr>
              <w:fldChar w:fldCharType="end"/>
            </w:r>
          </w:hyperlink>
        </w:p>
        <w:p w14:paraId="7AAE94EC" w14:textId="57DDF0A6"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499" w:history="1">
            <w:r w:rsidRPr="00D74206">
              <w:rPr>
                <w:rStyle w:val="a5"/>
                <w:rFonts w:asciiTheme="minorBidi" w:hAnsiTheme="minorBidi" w:cstheme="minorBidi"/>
                <w:bCs/>
                <w:noProof/>
                <w:sz w:val="16"/>
                <w:szCs w:val="16"/>
                <w:lang w:val="ru-RU"/>
              </w:rPr>
              <w:t>5.11</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lang w:val="ru-RU"/>
              </w:rPr>
              <w:t>Хранение</w:t>
            </w:r>
            <w:r w:rsidRPr="00D74206">
              <w:rPr>
                <w:rStyle w:val="a5"/>
                <w:rFonts w:asciiTheme="minorBidi" w:hAnsiTheme="minorBidi" w:cstheme="minorBidi"/>
                <w:noProof/>
                <w:sz w:val="16"/>
                <w:szCs w:val="16"/>
              </w:rPr>
              <w:t xml:space="preserve"> строительных материалов на участке</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_Toc184390499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69</w:t>
            </w:r>
            <w:r w:rsidRPr="00D74206">
              <w:rPr>
                <w:rFonts w:asciiTheme="minorBidi" w:hAnsiTheme="minorBidi" w:cstheme="minorBidi"/>
                <w:noProof/>
                <w:webHidden/>
                <w:sz w:val="16"/>
                <w:szCs w:val="16"/>
              </w:rPr>
              <w:fldChar w:fldCharType="end"/>
            </w:r>
          </w:hyperlink>
        </w:p>
        <w:p w14:paraId="16941CB2" w14:textId="72B13AD3"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00" w:history="1">
            <w:r w:rsidRPr="00D74206">
              <w:rPr>
                <w:rStyle w:val="a5"/>
                <w:rFonts w:asciiTheme="minorBidi" w:hAnsiTheme="minorBidi" w:cstheme="minorBidi"/>
                <w:bCs/>
                <w:noProof/>
                <w:sz w:val="16"/>
                <w:szCs w:val="16"/>
              </w:rPr>
              <w:t>5.12</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Заправочная станция N/A</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_Toc184390500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69</w:t>
            </w:r>
            <w:r w:rsidRPr="00D74206">
              <w:rPr>
                <w:rFonts w:asciiTheme="minorBidi" w:hAnsiTheme="minorBidi" w:cstheme="minorBidi"/>
                <w:noProof/>
                <w:webHidden/>
                <w:sz w:val="16"/>
                <w:szCs w:val="16"/>
              </w:rPr>
              <w:fldChar w:fldCharType="end"/>
            </w:r>
          </w:hyperlink>
        </w:p>
        <w:p w14:paraId="4B1D8EFD" w14:textId="4169597F"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01" w:history="1">
            <w:r w:rsidRPr="00D74206">
              <w:rPr>
                <w:rStyle w:val="a5"/>
                <w:rFonts w:asciiTheme="minorBidi" w:hAnsiTheme="minorBidi" w:cstheme="minorBidi"/>
                <w:bCs/>
                <w:noProof/>
                <w:sz w:val="16"/>
                <w:szCs w:val="16"/>
              </w:rPr>
              <w:t>5.13</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Здоровье и безопасность</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_Toc184390501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69</w:t>
            </w:r>
            <w:r w:rsidRPr="00D74206">
              <w:rPr>
                <w:rFonts w:asciiTheme="minorBidi" w:hAnsiTheme="minorBidi" w:cstheme="minorBidi"/>
                <w:noProof/>
                <w:webHidden/>
                <w:sz w:val="16"/>
                <w:szCs w:val="16"/>
              </w:rPr>
              <w:fldChar w:fldCharType="end"/>
            </w:r>
          </w:hyperlink>
        </w:p>
        <w:p w14:paraId="48034DD6" w14:textId="7AF7AD33"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02" w:history="1">
            <w:r w:rsidRPr="00D74206">
              <w:rPr>
                <w:rStyle w:val="a5"/>
                <w:rFonts w:asciiTheme="minorBidi" w:hAnsiTheme="minorBidi" w:cstheme="minorBidi"/>
                <w:bCs/>
                <w:noProof/>
                <w:sz w:val="16"/>
                <w:szCs w:val="16"/>
              </w:rPr>
              <w:t>5.14</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Здоровье и безопасность сообщества</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_Toc184390502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69</w:t>
            </w:r>
            <w:r w:rsidRPr="00D74206">
              <w:rPr>
                <w:rFonts w:asciiTheme="minorBidi" w:hAnsiTheme="minorBidi" w:cstheme="minorBidi"/>
                <w:noProof/>
                <w:webHidden/>
                <w:sz w:val="16"/>
                <w:szCs w:val="16"/>
              </w:rPr>
              <w:fldChar w:fldCharType="end"/>
            </w:r>
          </w:hyperlink>
        </w:p>
        <w:p w14:paraId="41CDE0FC" w14:textId="60C3C3EE"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03" w:history="1">
            <w:r w:rsidRPr="00D74206">
              <w:rPr>
                <w:rStyle w:val="a5"/>
                <w:rFonts w:asciiTheme="minorBidi" w:hAnsiTheme="minorBidi" w:cstheme="minorBidi"/>
                <w:bCs/>
                <w:noProof/>
                <w:sz w:val="16"/>
                <w:szCs w:val="16"/>
              </w:rPr>
              <w:t>5.15</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Ковид-19 деятельность</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_Toc184390503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69</w:t>
            </w:r>
            <w:r w:rsidRPr="00D74206">
              <w:rPr>
                <w:rFonts w:asciiTheme="minorBidi" w:hAnsiTheme="minorBidi" w:cstheme="minorBidi"/>
                <w:noProof/>
                <w:webHidden/>
                <w:sz w:val="16"/>
                <w:szCs w:val="16"/>
              </w:rPr>
              <w:fldChar w:fldCharType="end"/>
            </w:r>
          </w:hyperlink>
        </w:p>
        <w:p w14:paraId="123D0003" w14:textId="573BFDF8"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04" w:history="1">
            <w:r w:rsidRPr="00D74206">
              <w:rPr>
                <w:rStyle w:val="a5"/>
                <w:rFonts w:asciiTheme="minorBidi" w:hAnsiTheme="minorBidi" w:cstheme="minorBidi"/>
                <w:bCs/>
                <w:noProof/>
                <w:sz w:val="16"/>
                <w:szCs w:val="16"/>
              </w:rPr>
              <w:t>5.16</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bCs/>
                <w:noProof/>
                <w:sz w:val="16"/>
                <w:szCs w:val="16"/>
              </w:rPr>
              <w:t>Механизм рассмотрения жалоб</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_Toc184390504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70</w:t>
            </w:r>
            <w:r w:rsidRPr="00D74206">
              <w:rPr>
                <w:rFonts w:asciiTheme="minorBidi" w:hAnsiTheme="minorBidi" w:cstheme="minorBidi"/>
                <w:noProof/>
                <w:webHidden/>
                <w:sz w:val="16"/>
                <w:szCs w:val="16"/>
              </w:rPr>
              <w:fldChar w:fldCharType="end"/>
            </w:r>
          </w:hyperlink>
        </w:p>
        <w:p w14:paraId="49362C1C" w14:textId="44211D9C"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05" w:history="1">
            <w:r w:rsidRPr="00D74206">
              <w:rPr>
                <w:rStyle w:val="a5"/>
                <w:rFonts w:asciiTheme="minorBidi" w:hAnsiTheme="minorBidi" w:cstheme="minorBidi"/>
                <w:bCs/>
                <w:noProof/>
                <w:sz w:val="16"/>
                <w:szCs w:val="16"/>
              </w:rPr>
              <w:t>5.17</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Тренинги</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_Toc184390505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70</w:t>
            </w:r>
            <w:r w:rsidRPr="00D74206">
              <w:rPr>
                <w:rFonts w:asciiTheme="minorBidi" w:hAnsiTheme="minorBidi" w:cstheme="minorBidi"/>
                <w:noProof/>
                <w:webHidden/>
                <w:sz w:val="16"/>
                <w:szCs w:val="16"/>
              </w:rPr>
              <w:fldChar w:fldCharType="end"/>
            </w:r>
          </w:hyperlink>
        </w:p>
        <w:p w14:paraId="3E4710C7" w14:textId="048222DB"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06" w:history="1">
            <w:r w:rsidRPr="00D74206">
              <w:rPr>
                <w:rStyle w:val="a5"/>
                <w:rFonts w:asciiTheme="minorBidi" w:hAnsiTheme="minorBidi" w:cstheme="minorBidi"/>
                <w:bCs/>
                <w:noProof/>
                <w:sz w:val="16"/>
                <w:szCs w:val="16"/>
                <w:lang w:val="ru-RU"/>
              </w:rPr>
              <w:t>5.18</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Реализация плана управления окружающей средой</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_Toc184390506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70</w:t>
            </w:r>
            <w:r w:rsidRPr="00D74206">
              <w:rPr>
                <w:rFonts w:asciiTheme="minorBidi" w:hAnsiTheme="minorBidi" w:cstheme="minorBidi"/>
                <w:noProof/>
                <w:webHidden/>
                <w:sz w:val="16"/>
                <w:szCs w:val="16"/>
              </w:rPr>
              <w:fldChar w:fldCharType="end"/>
            </w:r>
          </w:hyperlink>
        </w:p>
        <w:p w14:paraId="475B7DA1" w14:textId="50C4CC82" w:rsidR="00D74206" w:rsidRPr="00D74206" w:rsidRDefault="00D74206">
          <w:pPr>
            <w:pStyle w:val="13"/>
            <w:tabs>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07" w:history="1">
            <w:r w:rsidRPr="00D74206">
              <w:rPr>
                <w:rStyle w:val="a5"/>
                <w:rFonts w:asciiTheme="minorBidi" w:eastAsia="Arial" w:hAnsiTheme="minorBidi" w:cstheme="minorBidi"/>
                <w:noProof/>
                <w:sz w:val="16"/>
                <w:szCs w:val="16"/>
              </w:rPr>
              <w:t>6</w:t>
            </w:r>
            <w:r w:rsidRPr="00D74206">
              <w:rPr>
                <w:rStyle w:val="a5"/>
                <w:rFonts w:asciiTheme="minorBidi" w:hAnsiTheme="minorBidi" w:cstheme="minorBidi"/>
                <w:noProof/>
                <w:sz w:val="16"/>
                <w:szCs w:val="16"/>
              </w:rPr>
              <w:t xml:space="preserve"> </w:t>
            </w:r>
            <w:r w:rsidRPr="00D74206">
              <w:rPr>
                <w:rStyle w:val="a5"/>
                <w:rFonts w:asciiTheme="minorBidi" w:eastAsia="Arial" w:hAnsiTheme="minorBidi" w:cstheme="minorBidi"/>
                <w:noProof/>
                <w:sz w:val="16"/>
                <w:szCs w:val="16"/>
              </w:rPr>
              <w:t xml:space="preserve">Функционирование </w:t>
            </w:r>
            <w:r w:rsidRPr="00D74206">
              <w:rPr>
                <w:rStyle w:val="a5"/>
                <w:rFonts w:asciiTheme="minorBidi" w:eastAsia="Arial" w:hAnsiTheme="minorBidi" w:cstheme="minorBidi"/>
                <w:noProof/>
                <w:sz w:val="16"/>
                <w:szCs w:val="16"/>
                <w:lang w:val="en-US"/>
              </w:rPr>
              <w:t>SSEMP</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_Toc184390507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88</w:t>
            </w:r>
            <w:r w:rsidRPr="00D74206">
              <w:rPr>
                <w:rFonts w:asciiTheme="minorBidi" w:hAnsiTheme="minorBidi" w:cstheme="minorBidi"/>
                <w:noProof/>
                <w:webHidden/>
                <w:sz w:val="16"/>
                <w:szCs w:val="16"/>
              </w:rPr>
              <w:fldChar w:fldCharType="end"/>
            </w:r>
          </w:hyperlink>
        </w:p>
        <w:p w14:paraId="1BEF7370" w14:textId="46948A12"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08" w:history="1">
            <w:r w:rsidRPr="00D74206">
              <w:rPr>
                <w:rStyle w:val="a5"/>
                <w:rFonts w:asciiTheme="minorBidi" w:hAnsiTheme="minorBidi" w:cstheme="minorBidi"/>
                <w:noProof/>
                <w:sz w:val="16"/>
                <w:szCs w:val="16"/>
              </w:rPr>
              <w:t>6.1</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Обзор SSEMP</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_Toc184390508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88</w:t>
            </w:r>
            <w:r w:rsidRPr="00D74206">
              <w:rPr>
                <w:rFonts w:asciiTheme="minorBidi" w:hAnsiTheme="minorBidi" w:cstheme="minorBidi"/>
                <w:noProof/>
                <w:webHidden/>
                <w:sz w:val="16"/>
                <w:szCs w:val="16"/>
              </w:rPr>
              <w:fldChar w:fldCharType="end"/>
            </w:r>
          </w:hyperlink>
        </w:p>
        <w:p w14:paraId="4C2C6362" w14:textId="12988037" w:rsidR="00D74206" w:rsidRPr="00D74206" w:rsidRDefault="00D74206">
          <w:pPr>
            <w:pStyle w:val="13"/>
            <w:tabs>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09" w:history="1">
            <w:r w:rsidRPr="00D74206">
              <w:rPr>
                <w:rStyle w:val="a5"/>
                <w:rFonts w:asciiTheme="minorBidi" w:eastAsia="Arial" w:hAnsiTheme="minorBidi" w:cstheme="minorBidi"/>
                <w:noProof/>
                <w:sz w:val="16"/>
                <w:szCs w:val="16"/>
              </w:rPr>
              <w:t>7</w:t>
            </w:r>
            <w:r w:rsidRPr="00D74206">
              <w:rPr>
                <w:rStyle w:val="a5"/>
                <w:rFonts w:asciiTheme="minorBidi" w:hAnsiTheme="minorBidi" w:cstheme="minorBidi"/>
                <w:noProof/>
                <w:sz w:val="16"/>
                <w:szCs w:val="16"/>
              </w:rPr>
              <w:t xml:space="preserve"> </w:t>
            </w:r>
            <w:r w:rsidRPr="00D74206">
              <w:rPr>
                <w:rStyle w:val="a5"/>
                <w:rFonts w:asciiTheme="minorBidi" w:eastAsia="Arial" w:hAnsiTheme="minorBidi" w:cstheme="minorBidi"/>
                <w:noProof/>
                <w:sz w:val="16"/>
                <w:szCs w:val="16"/>
              </w:rPr>
              <w:t>Хорошая практика и возможность для улучшения</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_Toc184390509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89</w:t>
            </w:r>
            <w:r w:rsidRPr="00D74206">
              <w:rPr>
                <w:rFonts w:asciiTheme="minorBidi" w:hAnsiTheme="minorBidi" w:cstheme="minorBidi"/>
                <w:noProof/>
                <w:webHidden/>
                <w:sz w:val="16"/>
                <w:szCs w:val="16"/>
              </w:rPr>
              <w:fldChar w:fldCharType="end"/>
            </w:r>
          </w:hyperlink>
        </w:p>
        <w:p w14:paraId="5DED7C51" w14:textId="40843AB5"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10" w:history="1">
            <w:r w:rsidRPr="00D74206">
              <w:rPr>
                <w:rStyle w:val="a5"/>
                <w:rFonts w:asciiTheme="minorBidi" w:hAnsiTheme="minorBidi" w:cstheme="minorBidi"/>
                <w:noProof/>
                <w:sz w:val="16"/>
                <w:szCs w:val="16"/>
              </w:rPr>
              <w:t>7.1</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Хорошая практика</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_Toc184390510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89</w:t>
            </w:r>
            <w:r w:rsidRPr="00D74206">
              <w:rPr>
                <w:rFonts w:asciiTheme="minorBidi" w:hAnsiTheme="minorBidi" w:cstheme="minorBidi"/>
                <w:noProof/>
                <w:webHidden/>
                <w:sz w:val="16"/>
                <w:szCs w:val="16"/>
              </w:rPr>
              <w:fldChar w:fldCharType="end"/>
            </w:r>
          </w:hyperlink>
        </w:p>
        <w:p w14:paraId="7AC727D5" w14:textId="3E3338E1"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11" w:history="1">
            <w:r w:rsidRPr="00D74206">
              <w:rPr>
                <w:rStyle w:val="a5"/>
                <w:rFonts w:asciiTheme="minorBidi" w:hAnsiTheme="minorBidi" w:cstheme="minorBidi"/>
                <w:noProof/>
                <w:sz w:val="16"/>
                <w:szCs w:val="16"/>
              </w:rPr>
              <w:t>7.2</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Возможность улучшения</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_Toc184390511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89</w:t>
            </w:r>
            <w:r w:rsidRPr="00D74206">
              <w:rPr>
                <w:rFonts w:asciiTheme="minorBidi" w:hAnsiTheme="minorBidi" w:cstheme="minorBidi"/>
                <w:noProof/>
                <w:webHidden/>
                <w:sz w:val="16"/>
                <w:szCs w:val="16"/>
              </w:rPr>
              <w:fldChar w:fldCharType="end"/>
            </w:r>
          </w:hyperlink>
        </w:p>
        <w:p w14:paraId="4550129C" w14:textId="6AF33164" w:rsidR="00D74206" w:rsidRPr="00D74206" w:rsidRDefault="00D74206">
          <w:pPr>
            <w:pStyle w:val="13"/>
            <w:tabs>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12" w:history="1">
            <w:r w:rsidRPr="00D74206">
              <w:rPr>
                <w:rStyle w:val="a5"/>
                <w:rFonts w:asciiTheme="minorBidi" w:eastAsia="Arial" w:hAnsiTheme="minorBidi" w:cstheme="minorBidi"/>
                <w:noProof/>
                <w:sz w:val="16"/>
                <w:szCs w:val="16"/>
              </w:rPr>
              <w:t>8</w:t>
            </w:r>
            <w:r w:rsidRPr="00D74206">
              <w:rPr>
                <w:rStyle w:val="a5"/>
                <w:rFonts w:asciiTheme="minorBidi" w:hAnsiTheme="minorBidi" w:cstheme="minorBidi"/>
                <w:noProof/>
                <w:sz w:val="16"/>
                <w:szCs w:val="16"/>
              </w:rPr>
              <w:t xml:space="preserve"> </w:t>
            </w:r>
            <w:r w:rsidRPr="00D74206">
              <w:rPr>
                <w:rStyle w:val="a5"/>
                <w:rFonts w:asciiTheme="minorBidi" w:eastAsia="Arial" w:hAnsiTheme="minorBidi" w:cstheme="minorBidi"/>
                <w:noProof/>
                <w:sz w:val="16"/>
                <w:szCs w:val="16"/>
              </w:rPr>
              <w:t>Резюме и рекомендации</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_Toc184390512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90</w:t>
            </w:r>
            <w:r w:rsidRPr="00D74206">
              <w:rPr>
                <w:rFonts w:asciiTheme="minorBidi" w:hAnsiTheme="minorBidi" w:cstheme="minorBidi"/>
                <w:noProof/>
                <w:webHidden/>
                <w:sz w:val="16"/>
                <w:szCs w:val="16"/>
              </w:rPr>
              <w:fldChar w:fldCharType="end"/>
            </w:r>
          </w:hyperlink>
        </w:p>
        <w:p w14:paraId="2BE6CACE" w14:textId="57D0342B"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13" w:history="1">
            <w:r w:rsidRPr="00D74206">
              <w:rPr>
                <w:rStyle w:val="a5"/>
                <w:rFonts w:asciiTheme="minorBidi" w:hAnsiTheme="minorBidi" w:cstheme="minorBidi"/>
                <w:noProof/>
                <w:sz w:val="16"/>
                <w:szCs w:val="16"/>
              </w:rPr>
              <w:t>8.1</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Краткое содержание</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_Toc184390513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90</w:t>
            </w:r>
            <w:r w:rsidRPr="00D74206">
              <w:rPr>
                <w:rFonts w:asciiTheme="minorBidi" w:hAnsiTheme="minorBidi" w:cstheme="minorBidi"/>
                <w:noProof/>
                <w:webHidden/>
                <w:sz w:val="16"/>
                <w:szCs w:val="16"/>
              </w:rPr>
              <w:fldChar w:fldCharType="end"/>
            </w:r>
          </w:hyperlink>
        </w:p>
        <w:p w14:paraId="4FFF1C66" w14:textId="13F7AB0E" w:rsidR="00D74206" w:rsidRPr="00D74206" w:rsidRDefault="00D74206">
          <w:pPr>
            <w:pStyle w:val="23"/>
            <w:tabs>
              <w:tab w:val="left" w:pos="880"/>
              <w:tab w:val="right" w:leader="dot" w:pos="9488"/>
            </w:tabs>
            <w:rPr>
              <w:rFonts w:asciiTheme="minorBidi" w:eastAsiaTheme="minorEastAsia" w:hAnsiTheme="minorBidi" w:cstheme="minorBidi"/>
              <w:noProof/>
              <w:kern w:val="2"/>
              <w:sz w:val="16"/>
              <w:szCs w:val="16"/>
              <w:lang w:val="en-GB" w:eastAsia="en-GB"/>
              <w14:ligatures w14:val="standardContextual"/>
            </w:rPr>
          </w:pPr>
          <w:hyperlink w:anchor="_Toc184390514" w:history="1">
            <w:r w:rsidRPr="00D74206">
              <w:rPr>
                <w:rStyle w:val="a5"/>
                <w:rFonts w:asciiTheme="minorBidi" w:hAnsiTheme="minorBidi" w:cstheme="minorBidi"/>
                <w:noProof/>
                <w:sz w:val="16"/>
                <w:szCs w:val="16"/>
              </w:rPr>
              <w:t>8.2</w:t>
            </w:r>
            <w:r w:rsidRPr="00D74206">
              <w:rPr>
                <w:rFonts w:asciiTheme="minorBidi" w:eastAsiaTheme="minorEastAsia" w:hAnsiTheme="minorBidi" w:cstheme="minorBidi"/>
                <w:noProof/>
                <w:kern w:val="2"/>
                <w:sz w:val="16"/>
                <w:szCs w:val="16"/>
                <w:lang w:val="en-GB" w:eastAsia="en-GB"/>
                <w14:ligatures w14:val="standardContextual"/>
              </w:rPr>
              <w:tab/>
            </w:r>
            <w:r w:rsidRPr="00D74206">
              <w:rPr>
                <w:rStyle w:val="a5"/>
                <w:rFonts w:asciiTheme="minorBidi" w:hAnsiTheme="minorBidi" w:cstheme="minorBidi"/>
                <w:noProof/>
                <w:sz w:val="16"/>
                <w:szCs w:val="16"/>
              </w:rPr>
              <w:t>Рекомендации</w:t>
            </w:r>
            <w:r w:rsidRPr="00D74206">
              <w:rPr>
                <w:rFonts w:asciiTheme="minorBidi" w:hAnsiTheme="minorBidi" w:cstheme="minorBidi"/>
                <w:noProof/>
                <w:webHidden/>
                <w:sz w:val="16"/>
                <w:szCs w:val="16"/>
              </w:rPr>
              <w:tab/>
            </w:r>
            <w:r w:rsidRPr="00D74206">
              <w:rPr>
                <w:rFonts w:asciiTheme="minorBidi" w:hAnsiTheme="minorBidi" w:cstheme="minorBidi"/>
                <w:noProof/>
                <w:webHidden/>
                <w:sz w:val="16"/>
                <w:szCs w:val="16"/>
              </w:rPr>
              <w:fldChar w:fldCharType="begin"/>
            </w:r>
            <w:r w:rsidRPr="00D74206">
              <w:rPr>
                <w:rFonts w:asciiTheme="minorBidi" w:hAnsiTheme="minorBidi" w:cstheme="minorBidi"/>
                <w:noProof/>
                <w:webHidden/>
                <w:sz w:val="16"/>
                <w:szCs w:val="16"/>
              </w:rPr>
              <w:instrText xml:space="preserve"> PAGEREF _Toc184390514 \h </w:instrText>
            </w:r>
            <w:r w:rsidRPr="00D74206">
              <w:rPr>
                <w:rFonts w:asciiTheme="minorBidi" w:hAnsiTheme="minorBidi" w:cstheme="minorBidi"/>
                <w:noProof/>
                <w:webHidden/>
                <w:sz w:val="16"/>
                <w:szCs w:val="16"/>
              </w:rPr>
            </w:r>
            <w:r w:rsidRPr="00D74206">
              <w:rPr>
                <w:rFonts w:asciiTheme="minorBidi" w:hAnsiTheme="minorBidi" w:cstheme="minorBidi"/>
                <w:noProof/>
                <w:webHidden/>
                <w:sz w:val="16"/>
                <w:szCs w:val="16"/>
              </w:rPr>
              <w:fldChar w:fldCharType="separate"/>
            </w:r>
            <w:r w:rsidRPr="00D74206">
              <w:rPr>
                <w:rFonts w:asciiTheme="minorBidi" w:hAnsiTheme="minorBidi" w:cstheme="minorBidi"/>
                <w:noProof/>
                <w:webHidden/>
                <w:sz w:val="16"/>
                <w:szCs w:val="16"/>
              </w:rPr>
              <w:t>90</w:t>
            </w:r>
            <w:r w:rsidRPr="00D74206">
              <w:rPr>
                <w:rFonts w:asciiTheme="minorBidi" w:hAnsiTheme="minorBidi" w:cstheme="minorBidi"/>
                <w:noProof/>
                <w:webHidden/>
                <w:sz w:val="16"/>
                <w:szCs w:val="16"/>
              </w:rPr>
              <w:fldChar w:fldCharType="end"/>
            </w:r>
          </w:hyperlink>
        </w:p>
        <w:p w14:paraId="76A8A5AD" w14:textId="08F14D8C" w:rsidR="00D74206" w:rsidRPr="00D74206" w:rsidRDefault="00D74206" w:rsidP="00D74206">
          <w:pPr>
            <w:pStyle w:val="23"/>
            <w:tabs>
              <w:tab w:val="left" w:pos="880"/>
              <w:tab w:val="right" w:leader="dot" w:pos="9488"/>
            </w:tabs>
            <w:rPr>
              <w:rFonts w:asciiTheme="minorBidi" w:hAnsiTheme="minorBidi" w:cstheme="minorBidi"/>
              <w:b/>
              <w:bCs/>
              <w:sz w:val="16"/>
              <w:szCs w:val="16"/>
              <w:lang w:val="ru-RU"/>
            </w:rPr>
          </w:pPr>
          <w:r w:rsidRPr="00D74206">
            <w:rPr>
              <w:rFonts w:asciiTheme="minorBidi" w:hAnsiTheme="minorBidi" w:cstheme="minorBidi"/>
              <w:b/>
              <w:bCs/>
              <w:sz w:val="16"/>
              <w:szCs w:val="16"/>
              <w:lang w:val="ru-RU"/>
            </w:rPr>
            <w:fldChar w:fldCharType="end"/>
          </w:r>
          <w:r w:rsidRPr="00D74206">
            <w:rPr>
              <w:rFonts w:asciiTheme="minorBidi" w:hAnsiTheme="minorBidi" w:cstheme="minorBidi"/>
              <w:b/>
              <w:bCs/>
              <w:sz w:val="16"/>
              <w:szCs w:val="16"/>
              <w:lang w:val="ru-RU"/>
            </w:rPr>
            <w:t>ПРИЛОЖЕНИЕ 1. ОТЧЕТ ОБ ОЦЕНКЕ ВОЗДЕЙСТВИЯ НА ОКРУЖАЮЩУЮ СРЕДУ</w:t>
          </w:r>
        </w:p>
        <w:p w14:paraId="62E0E0D4" w14:textId="2E470C1E" w:rsidR="00D74206" w:rsidRPr="00D74206" w:rsidRDefault="00D74206" w:rsidP="00D74206">
          <w:pPr>
            <w:pStyle w:val="23"/>
            <w:tabs>
              <w:tab w:val="left" w:pos="880"/>
              <w:tab w:val="right" w:leader="dot" w:pos="9488"/>
            </w:tabs>
            <w:rPr>
              <w:rFonts w:asciiTheme="minorBidi" w:hAnsiTheme="minorBidi" w:cstheme="minorBidi"/>
              <w:b/>
              <w:bCs/>
              <w:sz w:val="16"/>
              <w:szCs w:val="16"/>
              <w:lang w:val="ru-RU"/>
            </w:rPr>
          </w:pPr>
          <w:r w:rsidRPr="00D74206">
            <w:rPr>
              <w:rFonts w:asciiTheme="minorBidi" w:hAnsiTheme="minorBidi" w:cstheme="minorBidi"/>
              <w:b/>
              <w:bCs/>
              <w:sz w:val="16"/>
              <w:szCs w:val="16"/>
              <w:lang w:val="ru-RU"/>
            </w:rPr>
            <w:t>ПРИЛОЖЕНИЕ 2 ОТЧЕТ ЭКОЛОГИЧЕСКОЙ ЭКСПЕРТИЗЫ И ПРОЕКТ ОВОС</w:t>
          </w:r>
        </w:p>
        <w:p w14:paraId="5FDBC3E1" w14:textId="50F50580" w:rsidR="00D74206" w:rsidRPr="00D74206" w:rsidRDefault="00D74206" w:rsidP="00D74206">
          <w:pPr>
            <w:pStyle w:val="23"/>
            <w:tabs>
              <w:tab w:val="left" w:pos="880"/>
              <w:tab w:val="right" w:leader="dot" w:pos="9488"/>
            </w:tabs>
            <w:rPr>
              <w:rFonts w:asciiTheme="minorBidi" w:hAnsiTheme="minorBidi" w:cstheme="minorBidi"/>
              <w:b/>
              <w:bCs/>
              <w:sz w:val="16"/>
              <w:szCs w:val="16"/>
              <w:lang w:val="ru-RU"/>
            </w:rPr>
          </w:pPr>
          <w:r w:rsidRPr="00D74206">
            <w:rPr>
              <w:rFonts w:asciiTheme="minorBidi" w:hAnsiTheme="minorBidi" w:cstheme="minorBidi"/>
              <w:b/>
              <w:bCs/>
              <w:sz w:val="16"/>
              <w:szCs w:val="16"/>
              <w:lang w:val="ru-RU"/>
            </w:rPr>
            <w:t>ПРИЛОЖЕНИЕ 3. АКТ АО «БОШТРАНСЛОЙИХА»</w:t>
          </w:r>
        </w:p>
        <w:p w14:paraId="68C3D1FF" w14:textId="0CF66C67" w:rsidR="00D74206" w:rsidRPr="00D74206" w:rsidRDefault="00D74206" w:rsidP="00D74206">
          <w:pPr>
            <w:pStyle w:val="23"/>
            <w:tabs>
              <w:tab w:val="left" w:pos="880"/>
              <w:tab w:val="right" w:leader="dot" w:pos="9488"/>
            </w:tabs>
            <w:rPr>
              <w:rFonts w:asciiTheme="minorBidi" w:hAnsiTheme="minorBidi" w:cstheme="minorBidi"/>
              <w:b/>
              <w:bCs/>
              <w:sz w:val="16"/>
              <w:szCs w:val="16"/>
              <w:lang w:val="ru-RU"/>
            </w:rPr>
          </w:pPr>
          <w:r w:rsidRPr="00D74206">
            <w:rPr>
              <w:rFonts w:asciiTheme="minorBidi" w:hAnsiTheme="minorBidi" w:cstheme="minorBidi"/>
              <w:b/>
              <w:bCs/>
              <w:sz w:val="16"/>
              <w:szCs w:val="16"/>
              <w:lang w:val="ru-RU"/>
            </w:rPr>
            <w:t>ПРИЛОЖЕНИЕ 4 МИССИЯ АБР</w:t>
          </w:r>
        </w:p>
        <w:p w14:paraId="7EEC9E0C" w14:textId="65AE3F6B" w:rsidR="00D74206" w:rsidRPr="00D74206" w:rsidRDefault="00D74206" w:rsidP="00D74206">
          <w:pPr>
            <w:pStyle w:val="23"/>
            <w:tabs>
              <w:tab w:val="left" w:pos="880"/>
              <w:tab w:val="right" w:leader="dot" w:pos="9488"/>
            </w:tabs>
            <w:rPr>
              <w:rFonts w:asciiTheme="minorBidi" w:hAnsiTheme="minorBidi" w:cstheme="minorBidi"/>
              <w:b/>
              <w:bCs/>
              <w:sz w:val="16"/>
              <w:szCs w:val="16"/>
              <w:lang w:val="ru-RU"/>
            </w:rPr>
          </w:pPr>
          <w:r w:rsidRPr="00D74206">
            <w:rPr>
              <w:rFonts w:asciiTheme="minorBidi" w:hAnsiTheme="minorBidi" w:cstheme="minorBidi"/>
              <w:b/>
              <w:bCs/>
              <w:sz w:val="16"/>
              <w:szCs w:val="16"/>
              <w:lang w:val="ru-RU"/>
            </w:rPr>
            <w:t>ПРИЛОЖЕНИЕ 5 СОГЛАШЕНИЕ НА УТИЛИЗАЦИЮ ОТХОДОВ</w:t>
          </w:r>
        </w:p>
        <w:p w14:paraId="56783BDA" w14:textId="77777777" w:rsidR="00D74206" w:rsidRPr="00D74206" w:rsidRDefault="00D74206" w:rsidP="00D74206">
          <w:pPr>
            <w:pStyle w:val="23"/>
            <w:tabs>
              <w:tab w:val="left" w:pos="880"/>
              <w:tab w:val="right" w:leader="dot" w:pos="9488"/>
            </w:tabs>
            <w:rPr>
              <w:rFonts w:asciiTheme="minorBidi" w:hAnsiTheme="minorBidi" w:cstheme="minorBidi"/>
              <w:b/>
              <w:bCs/>
              <w:sz w:val="16"/>
              <w:szCs w:val="16"/>
              <w:lang w:val="ru-RU"/>
            </w:rPr>
          </w:pPr>
          <w:r w:rsidRPr="00D74206">
            <w:rPr>
              <w:rFonts w:asciiTheme="minorBidi" w:hAnsiTheme="minorBidi" w:cstheme="minorBidi"/>
              <w:b/>
              <w:bCs/>
              <w:sz w:val="16"/>
              <w:szCs w:val="16"/>
              <w:lang w:val="ru-RU"/>
            </w:rPr>
            <w:lastRenderedPageBreak/>
            <w:t>ПРИЛОЖЕНИЕ 6 ОБУЧЕНИЕ</w:t>
          </w:r>
        </w:p>
        <w:p w14:paraId="5D9D0005" w14:textId="451FEC5D" w:rsidR="00D74206" w:rsidRPr="00D74206" w:rsidRDefault="00D74206" w:rsidP="00D74206">
          <w:pPr>
            <w:pStyle w:val="23"/>
            <w:tabs>
              <w:tab w:val="left" w:pos="880"/>
              <w:tab w:val="right" w:leader="dot" w:pos="9488"/>
            </w:tabs>
            <w:rPr>
              <w:rFonts w:asciiTheme="minorBidi" w:hAnsiTheme="minorBidi" w:cstheme="minorBidi"/>
              <w:b/>
              <w:bCs/>
              <w:sz w:val="16"/>
              <w:szCs w:val="16"/>
              <w:lang w:val="ru-RU"/>
            </w:rPr>
          </w:pPr>
          <w:r w:rsidRPr="00D74206">
            <w:rPr>
              <w:rFonts w:asciiTheme="minorBidi" w:hAnsiTheme="minorBidi" w:cstheme="minorBidi"/>
              <w:b/>
              <w:bCs/>
              <w:sz w:val="16"/>
              <w:szCs w:val="16"/>
              <w:lang w:val="ru-RU"/>
            </w:rPr>
            <w:t xml:space="preserve">ПРИЛОЖЕНИЕ 7 - </w:t>
          </w:r>
          <w:r w:rsidRPr="00D74206">
            <w:rPr>
              <w:rFonts w:asciiTheme="minorBidi" w:hAnsiTheme="minorBidi" w:cstheme="minorBidi"/>
              <w:b/>
              <w:bCs/>
              <w:sz w:val="16"/>
              <w:szCs w:val="16"/>
              <w:lang w:val="ru-RU"/>
            </w:rPr>
            <w:t>ПИСЬМО-ОБРАЩЕНИЕ</w:t>
          </w:r>
          <w:r w:rsidRPr="00D74206">
            <w:rPr>
              <w:rFonts w:asciiTheme="minorBidi" w:hAnsiTheme="minorBidi" w:cstheme="minorBidi"/>
              <w:b/>
              <w:bCs/>
              <w:sz w:val="16"/>
              <w:szCs w:val="16"/>
              <w:lang w:val="ru-RU"/>
            </w:rPr>
            <w:t xml:space="preserve"> В ГРП О НАЕМЕ СПЕЦИАЛИСТА-ОРНИТОЛОГА</w:t>
          </w:r>
        </w:p>
        <w:p w14:paraId="6B16BA3F" w14:textId="77777777" w:rsidR="00D74206" w:rsidRPr="00D74206" w:rsidRDefault="00D74206" w:rsidP="00D74206">
          <w:pPr>
            <w:pStyle w:val="23"/>
            <w:tabs>
              <w:tab w:val="left" w:pos="880"/>
              <w:tab w:val="right" w:leader="dot" w:pos="9488"/>
            </w:tabs>
            <w:rPr>
              <w:rFonts w:asciiTheme="minorBidi" w:hAnsiTheme="minorBidi" w:cstheme="minorBidi"/>
              <w:b/>
              <w:bCs/>
              <w:sz w:val="16"/>
              <w:szCs w:val="16"/>
              <w:lang w:val="ru-RU"/>
            </w:rPr>
          </w:pPr>
          <w:r w:rsidRPr="00D74206">
            <w:rPr>
              <w:rFonts w:asciiTheme="minorBidi" w:hAnsiTheme="minorBidi" w:cstheme="minorBidi"/>
              <w:b/>
              <w:bCs/>
              <w:sz w:val="16"/>
              <w:szCs w:val="16"/>
              <w:lang w:val="ru-RU"/>
            </w:rPr>
            <w:t>ПРИЛОЖЕНИЕ 8 - АНКЕТА ИНСПЕКЦИИ</w:t>
          </w:r>
        </w:p>
        <w:p w14:paraId="61F3FB72" w14:textId="6828DA28" w:rsidR="00D74206" w:rsidRPr="00D74206" w:rsidRDefault="00D74206" w:rsidP="00D74206">
          <w:pPr>
            <w:pStyle w:val="23"/>
            <w:tabs>
              <w:tab w:val="left" w:pos="880"/>
              <w:tab w:val="right" w:leader="dot" w:pos="9488"/>
            </w:tabs>
            <w:rPr>
              <w:rFonts w:asciiTheme="minorBidi" w:hAnsiTheme="minorBidi" w:cstheme="minorBidi"/>
              <w:b/>
              <w:bCs/>
              <w:sz w:val="16"/>
              <w:szCs w:val="16"/>
              <w:lang w:val="ru-RU"/>
            </w:rPr>
          </w:pPr>
          <w:r w:rsidRPr="00D74206">
            <w:rPr>
              <w:rFonts w:asciiTheme="minorBidi" w:hAnsiTheme="minorBidi" w:cstheme="minorBidi"/>
              <w:b/>
              <w:bCs/>
              <w:sz w:val="16"/>
              <w:szCs w:val="16"/>
              <w:lang w:val="ru-RU"/>
            </w:rPr>
            <w:t xml:space="preserve">ПРИЛОЖЕНИЕ 9 - ОТЧЕТ О СТАТУСЕ РЕАЛИЗАЦИИ </w:t>
          </w:r>
          <w:r w:rsidRPr="00D74206">
            <w:rPr>
              <w:rFonts w:asciiTheme="minorBidi" w:hAnsiTheme="minorBidi" w:cstheme="minorBidi"/>
              <w:b/>
              <w:bCs/>
              <w:sz w:val="16"/>
              <w:szCs w:val="16"/>
              <w:lang w:val="en-GB"/>
            </w:rPr>
            <w:t>SSEMP</w:t>
          </w:r>
        </w:p>
        <w:p w14:paraId="6B5CB1CA" w14:textId="7C1B7A47" w:rsidR="00D74206" w:rsidRDefault="00D74206" w:rsidP="00D74206">
          <w:r w:rsidRPr="00D74206">
            <w:rPr>
              <w:rFonts w:asciiTheme="minorBidi" w:hAnsiTheme="minorBidi" w:cstheme="minorBidi"/>
              <w:b/>
              <w:bCs/>
              <w:sz w:val="16"/>
              <w:szCs w:val="16"/>
              <w:lang w:val="ru-RU"/>
            </w:rPr>
            <w:t xml:space="preserve">     </w:t>
          </w:r>
          <w:r w:rsidRPr="00D74206">
            <w:rPr>
              <w:rFonts w:asciiTheme="minorBidi" w:hAnsiTheme="minorBidi" w:cstheme="minorBidi"/>
              <w:b/>
              <w:bCs/>
              <w:sz w:val="16"/>
              <w:szCs w:val="16"/>
              <w:lang w:val="ru-RU"/>
            </w:rPr>
            <w:t>ПРИЛОЖЕНИЕ 10 - ОХРАНА ТРУДА, БЕЗОПАСНОСТЬ ТРУДА</w:t>
          </w:r>
        </w:p>
      </w:sdtContent>
    </w:sdt>
    <w:p w14:paraId="77500850" w14:textId="69372231" w:rsidR="000E5DC1" w:rsidRDefault="000E5DC1">
      <w:pPr>
        <w:tabs>
          <w:tab w:val="left" w:pos="1942"/>
        </w:tabs>
        <w:ind w:firstLine="851"/>
        <w:jc w:val="center"/>
        <w:rPr>
          <w:rFonts w:ascii="Arial" w:hAnsi="Arial" w:cs="Arial"/>
          <w:sz w:val="17"/>
          <w:szCs w:val="17"/>
        </w:rPr>
      </w:pPr>
    </w:p>
    <w:p w14:paraId="0DDB4C20" w14:textId="5FE61F3B" w:rsidR="000E5DC1" w:rsidRDefault="000E5DC1">
      <w:pPr>
        <w:pStyle w:val="1"/>
        <w:spacing w:after="120"/>
        <w:rPr>
          <w:rFonts w:ascii="Arial" w:hAnsi="Arial" w:cs="Arial"/>
          <w:sz w:val="17"/>
          <w:szCs w:val="17"/>
        </w:rPr>
      </w:pPr>
    </w:p>
    <w:p w14:paraId="31040D17" w14:textId="77777777" w:rsidR="000E5DC1" w:rsidRDefault="000E5DC1">
      <w:pPr>
        <w:pStyle w:val="1"/>
        <w:spacing w:after="120"/>
        <w:rPr>
          <w:rFonts w:ascii="Arial" w:hAnsi="Arial" w:cs="Arial"/>
          <w:sz w:val="24"/>
          <w:szCs w:val="24"/>
        </w:rPr>
      </w:pPr>
    </w:p>
    <w:p w14:paraId="0376FE4E" w14:textId="77777777" w:rsidR="000E5DC1" w:rsidRPr="00D74206" w:rsidRDefault="000E5DC1">
      <w:pPr>
        <w:rPr>
          <w:lang w:val="ru-RU"/>
        </w:rPr>
      </w:pPr>
    </w:p>
    <w:p w14:paraId="00873CCA" w14:textId="77777777" w:rsidR="00D74206" w:rsidRPr="00D74206" w:rsidRDefault="00D74206">
      <w:pPr>
        <w:rPr>
          <w:lang w:val="ru-RU"/>
        </w:rPr>
      </w:pPr>
    </w:p>
    <w:p w14:paraId="5D5B12BA" w14:textId="77777777" w:rsidR="00D74206" w:rsidRPr="00D74206" w:rsidRDefault="00D74206">
      <w:pPr>
        <w:rPr>
          <w:lang w:val="ru-RU"/>
        </w:rPr>
      </w:pPr>
    </w:p>
    <w:p w14:paraId="38029F37" w14:textId="77777777" w:rsidR="00D74206" w:rsidRPr="00D74206" w:rsidRDefault="00D74206">
      <w:pPr>
        <w:rPr>
          <w:lang w:val="ru-RU"/>
        </w:rPr>
      </w:pPr>
    </w:p>
    <w:p w14:paraId="637A98F2" w14:textId="77777777" w:rsidR="00D74206" w:rsidRPr="00D74206" w:rsidRDefault="00D74206">
      <w:pPr>
        <w:rPr>
          <w:lang w:val="ru-RU"/>
        </w:rPr>
      </w:pPr>
    </w:p>
    <w:p w14:paraId="678708F5" w14:textId="77777777" w:rsidR="00D74206" w:rsidRPr="00D74206" w:rsidRDefault="00D74206">
      <w:pPr>
        <w:rPr>
          <w:lang w:val="ru-RU"/>
        </w:rPr>
      </w:pPr>
    </w:p>
    <w:p w14:paraId="430813D6" w14:textId="77777777" w:rsidR="00D74206" w:rsidRPr="00D74206" w:rsidRDefault="00D74206">
      <w:pPr>
        <w:rPr>
          <w:lang w:val="ru-RU"/>
        </w:rPr>
      </w:pPr>
    </w:p>
    <w:p w14:paraId="017FB071" w14:textId="77777777" w:rsidR="00D74206" w:rsidRPr="00D74206" w:rsidRDefault="00D74206">
      <w:pPr>
        <w:rPr>
          <w:lang w:val="ru-RU"/>
        </w:rPr>
      </w:pPr>
    </w:p>
    <w:p w14:paraId="6A083C33" w14:textId="77777777" w:rsidR="00D74206" w:rsidRPr="00D74206" w:rsidRDefault="00D74206">
      <w:pPr>
        <w:rPr>
          <w:lang w:val="ru-RU"/>
        </w:rPr>
      </w:pPr>
    </w:p>
    <w:p w14:paraId="7F458184" w14:textId="77777777" w:rsidR="00D74206" w:rsidRPr="00D74206" w:rsidRDefault="00D74206">
      <w:pPr>
        <w:rPr>
          <w:lang w:val="ru-RU"/>
        </w:rPr>
      </w:pPr>
    </w:p>
    <w:p w14:paraId="6917F4E7" w14:textId="77777777" w:rsidR="00D74206" w:rsidRPr="00D74206" w:rsidRDefault="00D74206">
      <w:pPr>
        <w:rPr>
          <w:lang w:val="ru-RU"/>
        </w:rPr>
      </w:pPr>
    </w:p>
    <w:p w14:paraId="03D3629D" w14:textId="77777777" w:rsidR="00D74206" w:rsidRPr="00D74206" w:rsidRDefault="00D74206">
      <w:pPr>
        <w:rPr>
          <w:lang w:val="ru-RU"/>
        </w:rPr>
      </w:pPr>
    </w:p>
    <w:p w14:paraId="64E9F07B" w14:textId="77777777" w:rsidR="00D74206" w:rsidRPr="00D74206" w:rsidRDefault="00D74206">
      <w:pPr>
        <w:rPr>
          <w:lang w:val="ru-RU"/>
        </w:rPr>
      </w:pPr>
    </w:p>
    <w:p w14:paraId="7C216FCA" w14:textId="77777777" w:rsidR="00D74206" w:rsidRPr="00D74206" w:rsidRDefault="00D74206">
      <w:pPr>
        <w:rPr>
          <w:lang w:val="ru-RU"/>
        </w:rPr>
      </w:pPr>
    </w:p>
    <w:p w14:paraId="60F15BC6" w14:textId="77777777" w:rsidR="00D74206" w:rsidRPr="00D74206" w:rsidRDefault="00D74206">
      <w:pPr>
        <w:rPr>
          <w:lang w:val="ru-RU"/>
        </w:rPr>
      </w:pPr>
    </w:p>
    <w:p w14:paraId="3CD9AADE" w14:textId="77777777" w:rsidR="00D74206" w:rsidRPr="00D74206" w:rsidRDefault="00D74206">
      <w:pPr>
        <w:rPr>
          <w:lang w:val="ru-RU"/>
        </w:rPr>
      </w:pPr>
    </w:p>
    <w:p w14:paraId="64665C09" w14:textId="77777777" w:rsidR="00D74206" w:rsidRPr="00D74206" w:rsidRDefault="00D74206">
      <w:pPr>
        <w:rPr>
          <w:lang w:val="ru-RU"/>
        </w:rPr>
      </w:pPr>
    </w:p>
    <w:p w14:paraId="172C6ECB" w14:textId="77777777" w:rsidR="00D74206" w:rsidRPr="00D74206" w:rsidRDefault="00D74206">
      <w:pPr>
        <w:rPr>
          <w:lang w:val="ru-RU"/>
        </w:rPr>
      </w:pPr>
    </w:p>
    <w:p w14:paraId="717D7CDC" w14:textId="77777777" w:rsidR="00D74206" w:rsidRPr="00D74206" w:rsidRDefault="00D74206">
      <w:pPr>
        <w:rPr>
          <w:lang w:val="ru-RU"/>
        </w:rPr>
      </w:pPr>
    </w:p>
    <w:p w14:paraId="738CCC29" w14:textId="77777777" w:rsidR="00D74206" w:rsidRPr="00D74206" w:rsidRDefault="00D74206">
      <w:pPr>
        <w:rPr>
          <w:lang w:val="ru-RU"/>
        </w:rPr>
      </w:pPr>
    </w:p>
    <w:p w14:paraId="09B960C1" w14:textId="77777777" w:rsidR="00D74206" w:rsidRPr="00D74206" w:rsidRDefault="00D74206">
      <w:pPr>
        <w:rPr>
          <w:lang w:val="ru-RU"/>
        </w:rPr>
      </w:pPr>
    </w:p>
    <w:p w14:paraId="0706ACBD" w14:textId="77777777" w:rsidR="000E5DC1" w:rsidRDefault="00000000">
      <w:pPr>
        <w:pStyle w:val="1"/>
        <w:spacing w:after="120"/>
        <w:rPr>
          <w:rFonts w:ascii="Arial" w:hAnsi="Arial" w:cs="Arial"/>
          <w:b w:val="0"/>
          <w:sz w:val="24"/>
          <w:szCs w:val="24"/>
        </w:rPr>
      </w:pPr>
      <w:bookmarkStart w:id="9" w:name="_Toc184390475"/>
      <w:proofErr w:type="gramStart"/>
      <w:r>
        <w:rPr>
          <w:rFonts w:ascii="Arial" w:hAnsi="Arial" w:cs="Arial"/>
          <w:sz w:val="24"/>
          <w:szCs w:val="24"/>
        </w:rPr>
        <w:lastRenderedPageBreak/>
        <w:t>1</w:t>
      </w:r>
      <w:r>
        <w:rPr>
          <w:rFonts w:ascii="Arial" w:hAnsi="Arial" w:cs="Arial"/>
          <w:b w:val="0"/>
          <w:sz w:val="24"/>
          <w:szCs w:val="24"/>
        </w:rPr>
        <w:t xml:space="preserve"> </w:t>
      </w:r>
      <w:r>
        <w:rPr>
          <w:rFonts w:ascii="Arial" w:hAnsi="Arial" w:cs="Arial"/>
          <w:b w:val="0"/>
          <w:sz w:val="24"/>
          <w:szCs w:val="24"/>
          <w:lang w:val="ru-RU"/>
        </w:rPr>
        <w:t xml:space="preserve"> </w:t>
      </w:r>
      <w:r>
        <w:rPr>
          <w:rFonts w:ascii="Arial" w:hAnsi="Arial" w:cs="Arial"/>
          <w:sz w:val="24"/>
          <w:szCs w:val="24"/>
        </w:rPr>
        <w:t>ВВОДНАЯ</w:t>
      </w:r>
      <w:proofErr w:type="gramEnd"/>
      <w:r>
        <w:rPr>
          <w:rFonts w:ascii="Arial" w:hAnsi="Arial" w:cs="Arial"/>
          <w:sz w:val="24"/>
          <w:szCs w:val="24"/>
        </w:rPr>
        <w:t xml:space="preserve"> ЧА</w:t>
      </w:r>
      <w:r>
        <w:rPr>
          <w:rFonts w:ascii="Arial" w:hAnsi="Arial" w:cs="Arial"/>
          <w:sz w:val="24"/>
          <w:szCs w:val="24"/>
          <w:lang w:val="ru-RU"/>
        </w:rPr>
        <w:t>С</w:t>
      </w:r>
      <w:r>
        <w:rPr>
          <w:rFonts w:ascii="Arial" w:hAnsi="Arial" w:cs="Arial"/>
          <w:sz w:val="24"/>
          <w:szCs w:val="24"/>
        </w:rPr>
        <w:t>ТЬ</w:t>
      </w:r>
      <w:bookmarkEnd w:id="9"/>
    </w:p>
    <w:p w14:paraId="261D7D31" w14:textId="77777777" w:rsidR="000E5DC1" w:rsidRDefault="00000000">
      <w:pPr>
        <w:pStyle w:val="2"/>
        <w:numPr>
          <w:ilvl w:val="1"/>
          <w:numId w:val="2"/>
        </w:numPr>
        <w:spacing w:after="120"/>
        <w:rPr>
          <w:rFonts w:ascii="Arial" w:hAnsi="Arial" w:cs="Arial"/>
          <w:b w:val="0"/>
          <w:sz w:val="24"/>
          <w:szCs w:val="24"/>
        </w:rPr>
      </w:pPr>
      <w:bookmarkStart w:id="10" w:name="_Toc184390476"/>
      <w:r>
        <w:rPr>
          <w:rFonts w:ascii="Arial" w:hAnsi="Arial" w:cs="Arial"/>
          <w:sz w:val="24"/>
          <w:szCs w:val="24"/>
        </w:rPr>
        <w:t>Преамбула</w:t>
      </w:r>
      <w:bookmarkEnd w:id="10"/>
    </w:p>
    <w:p w14:paraId="545892EC" w14:textId="77777777" w:rsidR="000E5DC1" w:rsidRDefault="00000000">
      <w:pPr>
        <w:tabs>
          <w:tab w:val="left" w:pos="709"/>
        </w:tabs>
        <w:rPr>
          <w:rFonts w:ascii="Arial" w:hAnsi="Arial" w:cs="Arial"/>
          <w:sz w:val="24"/>
          <w:szCs w:val="24"/>
        </w:rPr>
      </w:pPr>
      <w:r>
        <w:rPr>
          <w:rFonts w:ascii="Arial" w:hAnsi="Arial" w:cs="Arial"/>
          <w:color w:val="000000"/>
          <w:sz w:val="24"/>
          <w:szCs w:val="24"/>
          <w:lang w:val="ru-RU"/>
        </w:rPr>
        <w:t>1. Данный</w:t>
      </w:r>
      <w:r>
        <w:rPr>
          <w:rFonts w:ascii="Arial" w:hAnsi="Arial" w:cs="Arial"/>
          <w:color w:val="000000"/>
          <w:sz w:val="24"/>
          <w:szCs w:val="24"/>
        </w:rPr>
        <w:t xml:space="preserve"> отчет </w:t>
      </w:r>
      <w:r>
        <w:rPr>
          <w:rFonts w:ascii="Arial" w:hAnsi="Arial" w:cs="Arial"/>
          <w:color w:val="000000"/>
          <w:sz w:val="24"/>
          <w:szCs w:val="24"/>
          <w:lang w:val="ru-RU"/>
        </w:rPr>
        <w:t>является</w:t>
      </w:r>
      <w:r>
        <w:rPr>
          <w:rFonts w:ascii="Arial" w:hAnsi="Arial" w:cs="Arial"/>
          <w:color w:val="000000"/>
          <w:sz w:val="24"/>
          <w:szCs w:val="24"/>
        </w:rPr>
        <w:t xml:space="preserve"> </w:t>
      </w:r>
      <w:r>
        <w:rPr>
          <w:rFonts w:ascii="Arial" w:hAnsi="Arial" w:cs="Arial"/>
          <w:color w:val="000000"/>
          <w:sz w:val="24"/>
          <w:szCs w:val="24"/>
          <w:lang w:val="ru-RU"/>
        </w:rPr>
        <w:t>третьим Полугодовым</w:t>
      </w:r>
      <w:r>
        <w:rPr>
          <w:rFonts w:ascii="Arial" w:hAnsi="Arial" w:cs="Arial"/>
          <w:color w:val="000000"/>
          <w:sz w:val="24"/>
          <w:szCs w:val="24"/>
        </w:rPr>
        <w:t xml:space="preserve"> отчет</w:t>
      </w:r>
      <w:r>
        <w:rPr>
          <w:rFonts w:ascii="Arial" w:hAnsi="Arial" w:cs="Arial"/>
          <w:color w:val="000000"/>
          <w:sz w:val="24"/>
          <w:szCs w:val="24"/>
          <w:lang w:val="ru-RU"/>
        </w:rPr>
        <w:t>ом</w:t>
      </w:r>
      <w:r>
        <w:rPr>
          <w:rFonts w:ascii="Arial" w:hAnsi="Arial" w:cs="Arial"/>
          <w:color w:val="000000"/>
          <w:sz w:val="24"/>
          <w:szCs w:val="24"/>
        </w:rPr>
        <w:t xml:space="preserve"> по мониторингу окружающей среды (</w:t>
      </w:r>
      <w:r>
        <w:rPr>
          <w:rFonts w:ascii="Arial" w:eastAsia="Times New Roman" w:hAnsi="Arial" w:cs="Arial"/>
          <w:color w:val="000000" w:themeColor="text1" w:themeShade="80"/>
          <w:sz w:val="24"/>
          <w:szCs w:val="24"/>
          <w:lang w:val="ru-RU"/>
        </w:rPr>
        <w:t>SAEMR</w:t>
      </w:r>
      <w:r>
        <w:rPr>
          <w:rFonts w:ascii="Arial" w:hAnsi="Arial" w:cs="Arial"/>
          <w:color w:val="000000"/>
          <w:sz w:val="24"/>
          <w:szCs w:val="24"/>
        </w:rPr>
        <w:t>) для L4</w:t>
      </w:r>
      <w:r>
        <w:rPr>
          <w:rFonts w:ascii="Arial" w:hAnsi="Arial" w:cs="Arial"/>
          <w:color w:val="000000"/>
          <w:sz w:val="24"/>
          <w:szCs w:val="24"/>
          <w:lang w:val="ru-RU"/>
        </w:rPr>
        <w:t>170</w:t>
      </w:r>
      <w:r>
        <w:rPr>
          <w:rFonts w:ascii="Arial" w:hAnsi="Arial" w:cs="Arial"/>
          <w:color w:val="000000"/>
          <w:sz w:val="24"/>
          <w:szCs w:val="24"/>
        </w:rPr>
        <w:t>-УЗБ</w:t>
      </w:r>
      <w:r>
        <w:rPr>
          <w:rFonts w:ascii="Arial" w:hAnsi="Arial" w:cs="Arial"/>
          <w:color w:val="000000"/>
          <w:sz w:val="24"/>
          <w:szCs w:val="24"/>
          <w:lang w:val="ru-RU"/>
        </w:rPr>
        <w:t xml:space="preserve"> -</w:t>
      </w:r>
      <w:r>
        <w:rPr>
          <w:rFonts w:ascii="Arial" w:hAnsi="Arial" w:cs="Arial"/>
          <w:color w:val="000000"/>
          <w:sz w:val="24"/>
          <w:szCs w:val="24"/>
        </w:rPr>
        <w:t xml:space="preserve"> Коридор Центральноазиатского регионального экономического сотрудничества 2</w:t>
      </w:r>
      <w:r>
        <w:rPr>
          <w:rFonts w:ascii="Arial" w:hAnsi="Arial" w:cs="Arial"/>
          <w:color w:val="000000"/>
          <w:sz w:val="24"/>
          <w:szCs w:val="24"/>
          <w:lang w:val="ru-RU"/>
        </w:rPr>
        <w:t xml:space="preserve"> -</w:t>
      </w:r>
      <w:r>
        <w:rPr>
          <w:rFonts w:ascii="Arial" w:hAnsi="Arial" w:cs="Arial"/>
          <w:color w:val="000000"/>
          <w:sz w:val="24"/>
          <w:szCs w:val="24"/>
        </w:rPr>
        <w:t xml:space="preserve"> </w:t>
      </w:r>
      <w:r>
        <w:rPr>
          <w:rFonts w:ascii="Arial" w:hAnsi="Arial" w:cs="Arial"/>
          <w:sz w:val="24"/>
          <w:szCs w:val="24"/>
        </w:rPr>
        <w:t xml:space="preserve">Проект электрификации </w:t>
      </w:r>
      <w:r>
        <w:rPr>
          <w:rFonts w:ascii="Arial" w:hAnsi="Arial" w:cs="Arial"/>
          <w:sz w:val="24"/>
          <w:szCs w:val="24"/>
          <w:lang w:val="ru-RU"/>
        </w:rPr>
        <w:t>железной</w:t>
      </w:r>
      <w:r>
        <w:rPr>
          <w:rFonts w:ascii="Arial" w:hAnsi="Arial" w:cs="Arial"/>
          <w:sz w:val="24"/>
          <w:szCs w:val="24"/>
        </w:rPr>
        <w:t xml:space="preserve"> дорог</w:t>
      </w:r>
      <w:r>
        <w:rPr>
          <w:rFonts w:ascii="Arial" w:hAnsi="Arial" w:cs="Arial"/>
          <w:sz w:val="24"/>
          <w:szCs w:val="24"/>
          <w:lang w:val="ru-RU"/>
        </w:rPr>
        <w:t>и</w:t>
      </w:r>
      <w:r>
        <w:rPr>
          <w:rFonts w:ascii="Arial" w:hAnsi="Arial" w:cs="Arial"/>
          <w:sz w:val="24"/>
          <w:szCs w:val="24"/>
        </w:rPr>
        <w:t xml:space="preserve"> </w:t>
      </w:r>
      <w:r>
        <w:rPr>
          <w:rFonts w:ascii="Arial" w:hAnsi="Arial" w:cs="Arial"/>
          <w:sz w:val="24"/>
          <w:szCs w:val="24"/>
          <w:lang w:val="ru-RU"/>
        </w:rPr>
        <w:t>(</w:t>
      </w:r>
      <w:proofErr w:type="gramStart"/>
      <w:r>
        <w:rPr>
          <w:rFonts w:ascii="Arial" w:hAnsi="Arial" w:cs="Arial"/>
          <w:sz w:val="24"/>
          <w:szCs w:val="24"/>
          <w:lang w:val="ru-RU"/>
        </w:rPr>
        <w:t>Бухара-Ургенч</w:t>
      </w:r>
      <w:proofErr w:type="gramEnd"/>
      <w:r>
        <w:rPr>
          <w:rFonts w:ascii="Arial" w:hAnsi="Arial" w:cs="Arial"/>
          <w:sz w:val="24"/>
          <w:szCs w:val="24"/>
          <w:lang w:val="ru-RU"/>
        </w:rPr>
        <w:t>-Хива)</w:t>
      </w:r>
      <w:r>
        <w:rPr>
          <w:rFonts w:ascii="Arial" w:hAnsi="Arial" w:cs="Arial"/>
          <w:b/>
          <w:bCs/>
          <w:sz w:val="24"/>
          <w:szCs w:val="24"/>
          <w:lang w:val="ru-RU"/>
        </w:rPr>
        <w:t xml:space="preserve"> </w:t>
      </w:r>
      <w:r>
        <w:rPr>
          <w:rFonts w:ascii="Arial" w:hAnsi="Arial" w:cs="Arial"/>
          <w:color w:val="000000"/>
          <w:sz w:val="24"/>
          <w:szCs w:val="24"/>
        </w:rPr>
        <w:t>(CAREC</w:t>
      </w:r>
      <w:r>
        <w:rPr>
          <w:rFonts w:ascii="Arial" w:hAnsi="Arial" w:cs="Arial"/>
          <w:color w:val="000000"/>
          <w:sz w:val="24"/>
          <w:szCs w:val="24"/>
          <w:lang w:val="ru-RU"/>
        </w:rPr>
        <w:t xml:space="preserve"> </w:t>
      </w:r>
      <w:r>
        <w:rPr>
          <w:rFonts w:ascii="Arial" w:hAnsi="Arial" w:cs="Arial"/>
          <w:color w:val="000000"/>
          <w:sz w:val="24"/>
          <w:szCs w:val="24"/>
          <w:lang w:val="en-US"/>
        </w:rPr>
        <w:t>Corridor</w:t>
      </w:r>
      <w:r>
        <w:rPr>
          <w:rFonts w:ascii="Arial" w:hAnsi="Arial" w:cs="Arial"/>
          <w:color w:val="000000"/>
          <w:sz w:val="24"/>
          <w:szCs w:val="24"/>
        </w:rPr>
        <w:t xml:space="preserve"> 2)</w:t>
      </w:r>
      <w:r>
        <w:rPr>
          <w:rFonts w:ascii="Arial" w:hAnsi="Arial" w:cs="Arial"/>
          <w:color w:val="000000"/>
          <w:sz w:val="24"/>
          <w:szCs w:val="24"/>
          <w:lang w:val="ru-RU"/>
        </w:rPr>
        <w:t>.</w:t>
      </w:r>
      <w:r>
        <w:rPr>
          <w:rFonts w:ascii="Arial" w:hAnsi="Arial" w:cs="Arial"/>
          <w:color w:val="000000"/>
          <w:sz w:val="24"/>
          <w:szCs w:val="24"/>
        </w:rPr>
        <w:t xml:space="preserve"> Настоящий </w:t>
      </w:r>
      <w:r>
        <w:rPr>
          <w:rFonts w:ascii="Arial" w:hAnsi="Arial" w:cs="Arial"/>
          <w:color w:val="000000"/>
          <w:sz w:val="24"/>
          <w:szCs w:val="24"/>
          <w:lang w:val="ru-RU"/>
        </w:rPr>
        <w:t>отчет</w:t>
      </w:r>
      <w:r>
        <w:rPr>
          <w:rFonts w:ascii="Arial" w:hAnsi="Arial" w:cs="Arial"/>
          <w:color w:val="000000"/>
          <w:sz w:val="24"/>
          <w:szCs w:val="24"/>
        </w:rPr>
        <w:t xml:space="preserve"> подготовлен и охватывает период с</w:t>
      </w:r>
      <w:r>
        <w:rPr>
          <w:rFonts w:ascii="Arial" w:hAnsi="Arial" w:cs="Arial"/>
          <w:color w:val="000000"/>
          <w:sz w:val="24"/>
          <w:szCs w:val="24"/>
          <w:lang w:val="ru-RU"/>
        </w:rPr>
        <w:t xml:space="preserve"> января по июнь 2024 г. и содержит информацию о состоянии реализации ПОУС. Строительные работы начались с апреля 2024г.</w:t>
      </w:r>
    </w:p>
    <w:p w14:paraId="65094492" w14:textId="77777777" w:rsidR="000E5DC1" w:rsidRDefault="00000000">
      <w:pPr>
        <w:pStyle w:val="2"/>
        <w:numPr>
          <w:ilvl w:val="1"/>
          <w:numId w:val="3"/>
        </w:numPr>
        <w:spacing w:after="120"/>
        <w:ind w:hanging="720"/>
        <w:rPr>
          <w:rFonts w:ascii="Arial" w:hAnsi="Arial" w:cs="Arial"/>
          <w:sz w:val="24"/>
          <w:szCs w:val="24"/>
        </w:rPr>
      </w:pPr>
      <w:bookmarkStart w:id="11" w:name="_Toc184390477"/>
      <w:r>
        <w:rPr>
          <w:rFonts w:ascii="Arial" w:hAnsi="Arial" w:cs="Arial"/>
          <w:sz w:val="24"/>
          <w:szCs w:val="24"/>
          <w:lang w:val="ru-RU"/>
        </w:rPr>
        <w:t>Основная информация</w:t>
      </w:r>
      <w:bookmarkEnd w:id="11"/>
    </w:p>
    <w:p w14:paraId="2F9870E7" w14:textId="77777777" w:rsidR="000E5DC1" w:rsidRDefault="00000000">
      <w:pPr>
        <w:pStyle w:val="af6"/>
        <w:numPr>
          <w:ilvl w:val="0"/>
          <w:numId w:val="3"/>
        </w:numPr>
        <w:ind w:left="0" w:firstLine="0"/>
        <w:rPr>
          <w:rFonts w:ascii="Arial" w:hAnsi="Arial" w:cs="Arial"/>
          <w:sz w:val="24"/>
          <w:szCs w:val="24"/>
        </w:rPr>
      </w:pPr>
      <w:r>
        <w:rPr>
          <w:rFonts w:ascii="Arial" w:hAnsi="Arial" w:cs="Arial"/>
          <w:color w:val="000000"/>
          <w:sz w:val="24"/>
          <w:szCs w:val="24"/>
          <w:lang w:val="ru-RU"/>
        </w:rPr>
        <w:t>Согласно</w:t>
      </w:r>
      <w:r>
        <w:rPr>
          <w:rFonts w:ascii="Arial" w:hAnsi="Arial" w:cs="Arial"/>
          <w:color w:val="000000"/>
          <w:sz w:val="24"/>
          <w:szCs w:val="24"/>
        </w:rPr>
        <w:t xml:space="preserve"> </w:t>
      </w:r>
      <w:r>
        <w:rPr>
          <w:rFonts w:ascii="Arial" w:hAnsi="Arial" w:cs="Arial"/>
          <w:color w:val="000000"/>
          <w:sz w:val="24"/>
          <w:szCs w:val="24"/>
          <w:lang w:val="ru-RU"/>
        </w:rPr>
        <w:t>Политике АБР</w:t>
      </w:r>
      <w:r>
        <w:rPr>
          <w:rFonts w:ascii="Arial" w:hAnsi="Arial" w:cs="Arial"/>
          <w:color w:val="000000"/>
          <w:sz w:val="24"/>
          <w:szCs w:val="24"/>
        </w:rPr>
        <w:t xml:space="preserve"> </w:t>
      </w:r>
      <w:r>
        <w:rPr>
          <w:rFonts w:ascii="Arial" w:hAnsi="Arial" w:cs="Arial"/>
          <w:color w:val="000000"/>
          <w:sz w:val="24"/>
          <w:szCs w:val="24"/>
          <w:lang w:val="ru-RU"/>
        </w:rPr>
        <w:t>по защитным мерам</w:t>
      </w:r>
      <w:r>
        <w:rPr>
          <w:rFonts w:ascii="Arial" w:hAnsi="Arial" w:cs="Arial"/>
          <w:color w:val="000000"/>
          <w:sz w:val="24"/>
          <w:szCs w:val="24"/>
        </w:rPr>
        <w:t xml:space="preserve"> (2009</w:t>
      </w:r>
      <w:r>
        <w:rPr>
          <w:rFonts w:ascii="Arial" w:hAnsi="Arial" w:cs="Arial"/>
          <w:color w:val="000000"/>
          <w:sz w:val="24"/>
          <w:szCs w:val="24"/>
          <w:lang w:val="ru-RU"/>
        </w:rPr>
        <w:t>г.</w:t>
      </w:r>
      <w:r>
        <w:rPr>
          <w:rFonts w:ascii="Arial" w:hAnsi="Arial" w:cs="Arial"/>
          <w:color w:val="000000"/>
          <w:sz w:val="24"/>
          <w:szCs w:val="24"/>
        </w:rPr>
        <w:t xml:space="preserve">) </w:t>
      </w:r>
      <w:r>
        <w:rPr>
          <w:rFonts w:ascii="Arial" w:hAnsi="Arial" w:cs="Arial"/>
          <w:sz w:val="24"/>
          <w:szCs w:val="24"/>
        </w:rPr>
        <w:t xml:space="preserve">проект относится к </w:t>
      </w:r>
      <w:r>
        <w:rPr>
          <w:rFonts w:ascii="Arial" w:hAnsi="Arial" w:cs="Arial"/>
          <w:b/>
          <w:bCs/>
          <w:sz w:val="24"/>
          <w:szCs w:val="24"/>
        </w:rPr>
        <w:t>категории B</w:t>
      </w:r>
      <w:r>
        <w:rPr>
          <w:rFonts w:ascii="Arial" w:hAnsi="Arial" w:cs="Arial"/>
          <w:sz w:val="24"/>
          <w:szCs w:val="24"/>
        </w:rPr>
        <w:t>, как проект со специфическими для участка воздействиями, некоторые из которых необратимы, и где в большинстве случаев могут быть разработаны меры по смягчению воздействия.</w:t>
      </w:r>
      <w:r>
        <w:rPr>
          <w:rFonts w:ascii="Arial" w:hAnsi="Arial" w:cs="Arial"/>
          <w:sz w:val="24"/>
          <w:szCs w:val="24"/>
          <w:lang w:val="ru-RU"/>
        </w:rPr>
        <w:t xml:space="preserve"> Предварительная экологическая оценка проекта была согласована в октябре 2021 г.</w:t>
      </w:r>
    </w:p>
    <w:p w14:paraId="06301BEC" w14:textId="77777777" w:rsidR="000E5DC1" w:rsidRDefault="00000000">
      <w:pPr>
        <w:pStyle w:val="af6"/>
        <w:ind w:left="360"/>
        <w:rPr>
          <w:rFonts w:ascii="Arial" w:hAnsi="Arial" w:cs="Arial"/>
          <w:sz w:val="24"/>
          <w:szCs w:val="24"/>
        </w:rPr>
      </w:pPr>
      <w:r>
        <w:rPr>
          <w:rFonts w:ascii="Arial" w:hAnsi="Arial" w:cs="Arial"/>
          <w:sz w:val="24"/>
          <w:szCs w:val="24"/>
          <w:lang w:val="ru-RU"/>
        </w:rPr>
        <w:t xml:space="preserve"> </w:t>
      </w:r>
    </w:p>
    <w:p w14:paraId="7EABE394" w14:textId="77777777" w:rsidR="000E5DC1" w:rsidRDefault="00000000">
      <w:pPr>
        <w:pStyle w:val="af6"/>
        <w:numPr>
          <w:ilvl w:val="0"/>
          <w:numId w:val="3"/>
        </w:numPr>
        <w:autoSpaceDE w:val="0"/>
        <w:autoSpaceDN w:val="0"/>
        <w:adjustRightInd w:val="0"/>
        <w:ind w:left="0" w:firstLine="0"/>
        <w:rPr>
          <w:rFonts w:ascii="Arial" w:hAnsi="Arial" w:cs="Arial"/>
          <w:sz w:val="24"/>
          <w:szCs w:val="24"/>
        </w:rPr>
      </w:pPr>
      <w:r>
        <w:rPr>
          <w:rFonts w:ascii="Arial" w:hAnsi="Arial" w:cs="Arial"/>
          <w:sz w:val="24"/>
          <w:szCs w:val="24"/>
        </w:rPr>
        <w:t>В соответствии с национальными требованиями экологической категоризации проект отнесен к II категории</w:t>
      </w:r>
      <w:r>
        <w:rPr>
          <w:rFonts w:ascii="Arial" w:hAnsi="Arial" w:cs="Arial"/>
          <w:b/>
          <w:bCs/>
          <w:sz w:val="24"/>
          <w:szCs w:val="24"/>
          <w:vertAlign w:val="superscript"/>
          <w:lang w:val="ru-RU"/>
        </w:rPr>
        <w:t>1</w:t>
      </w:r>
      <w:r>
        <w:rPr>
          <w:rFonts w:ascii="Arial" w:hAnsi="Arial" w:cs="Arial"/>
          <w:b/>
          <w:bCs/>
          <w:sz w:val="24"/>
          <w:szCs w:val="24"/>
        </w:rPr>
        <w:t xml:space="preserve"> </w:t>
      </w:r>
      <w:r>
        <w:rPr>
          <w:rFonts w:ascii="Arial" w:hAnsi="Arial" w:cs="Arial"/>
          <w:sz w:val="24"/>
          <w:szCs w:val="24"/>
        </w:rPr>
        <w:t xml:space="preserve">- проект с умеренным воздействием на окружающую среду. Национальным проектным институтом «Боштранслойиха» проведена оценка воздействия на окружающую среду (ОВОС) – </w:t>
      </w:r>
      <w:r>
        <w:rPr>
          <w:rFonts w:ascii="Arial" w:hAnsi="Arial" w:cs="Arial"/>
          <w:sz w:val="24"/>
          <w:szCs w:val="24"/>
          <w:lang w:val="ru-RU"/>
        </w:rPr>
        <w:t xml:space="preserve">подготовлен </w:t>
      </w:r>
      <w:r>
        <w:rPr>
          <w:rFonts w:ascii="Arial" w:hAnsi="Arial" w:cs="Arial"/>
          <w:sz w:val="24"/>
          <w:szCs w:val="24"/>
        </w:rPr>
        <w:t xml:space="preserve">Проект заявления о воздействии на окружающую среду (ПЗВОС) на объект: </w:t>
      </w:r>
      <w:r>
        <w:rPr>
          <w:rFonts w:ascii="Arial" w:hAnsi="Arial" w:cs="Arial"/>
          <w:color w:val="000000"/>
          <w:sz w:val="24"/>
          <w:szCs w:val="24"/>
        </w:rPr>
        <w:t xml:space="preserve">«Строительство объектов внешнего электроснабжения проекта «Электрификация железнодорожной линии Бухара-Ургенч-Хива» ВЛ 110 и 220 </w:t>
      </w:r>
      <w:proofErr w:type="spellStart"/>
      <w:r>
        <w:rPr>
          <w:rFonts w:ascii="Arial" w:hAnsi="Arial" w:cs="Arial"/>
          <w:color w:val="000000"/>
          <w:sz w:val="24"/>
          <w:szCs w:val="24"/>
        </w:rPr>
        <w:t>кВ</w:t>
      </w:r>
      <w:proofErr w:type="spellEnd"/>
      <w:r>
        <w:rPr>
          <w:rFonts w:ascii="Arial" w:hAnsi="Arial" w:cs="Arial"/>
          <w:color w:val="000000"/>
          <w:sz w:val="24"/>
          <w:szCs w:val="24"/>
        </w:rPr>
        <w:t xml:space="preserve">»» </w:t>
      </w:r>
      <w:r>
        <w:rPr>
          <w:rFonts w:ascii="Arial" w:hAnsi="Arial" w:cs="Arial"/>
          <w:sz w:val="24"/>
          <w:szCs w:val="24"/>
        </w:rPr>
        <w:t xml:space="preserve">и представлен на государственную экологическую экспертизу в Государственный комитет по экологии и охране окружающей среды Узбекистана в июле 2021 года. По итогам рассмотрения вышеуказанного Проекта ЗВОС, было получено положительное заключение </w:t>
      </w:r>
      <w:proofErr w:type="spellStart"/>
      <w:r>
        <w:rPr>
          <w:rFonts w:ascii="Arial" w:hAnsi="Arial" w:cs="Arial"/>
          <w:sz w:val="24"/>
          <w:szCs w:val="24"/>
        </w:rPr>
        <w:t>Госэкоэкспертизы</w:t>
      </w:r>
      <w:proofErr w:type="spellEnd"/>
      <w:r>
        <w:rPr>
          <w:rFonts w:ascii="Arial" w:hAnsi="Arial" w:cs="Arial"/>
          <w:sz w:val="24"/>
          <w:szCs w:val="24"/>
        </w:rPr>
        <w:t xml:space="preserve"> </w:t>
      </w:r>
      <w:proofErr w:type="gramStart"/>
      <w:r>
        <w:rPr>
          <w:rFonts w:ascii="Arial" w:hAnsi="Arial" w:cs="Arial"/>
          <w:sz w:val="24"/>
          <w:szCs w:val="24"/>
        </w:rPr>
        <w:t>№ 04-01</w:t>
      </w:r>
      <w:proofErr w:type="gramEnd"/>
      <w:r>
        <w:rPr>
          <w:rFonts w:ascii="Arial" w:hAnsi="Arial" w:cs="Arial"/>
          <w:sz w:val="24"/>
          <w:szCs w:val="24"/>
        </w:rPr>
        <w:t>/10-08-1478 от 30.08.2021г.</w:t>
      </w:r>
      <w:r>
        <w:rPr>
          <w:rFonts w:ascii="Arial" w:hAnsi="Arial" w:cs="Arial"/>
          <w:sz w:val="24"/>
          <w:szCs w:val="24"/>
          <w:lang w:val="ru-RU"/>
        </w:rPr>
        <w:t xml:space="preserve"> </w:t>
      </w:r>
      <w:r>
        <w:rPr>
          <w:rFonts w:ascii="Arial" w:hAnsi="Arial" w:cs="Arial"/>
          <w:b/>
          <w:bCs/>
          <w:sz w:val="24"/>
          <w:szCs w:val="24"/>
          <w:lang w:val="ru-RU"/>
        </w:rPr>
        <w:t>(Приложение 1)</w:t>
      </w:r>
    </w:p>
    <w:p w14:paraId="2346A379" w14:textId="77777777" w:rsidR="000E5DC1" w:rsidRDefault="00000000">
      <w:pPr>
        <w:rPr>
          <w:rFonts w:ascii="Arial" w:hAnsi="Arial" w:cs="Arial"/>
          <w:lang w:val="ru-RU"/>
        </w:rPr>
      </w:pPr>
      <w:r>
        <w:rPr>
          <w:rFonts w:ascii="Arial" w:hAnsi="Arial" w:cs="Arial"/>
          <w:sz w:val="24"/>
          <w:szCs w:val="24"/>
          <w:lang w:val="ru-RU"/>
        </w:rPr>
        <w:t xml:space="preserve">В связи с тем, что произошли проектные изменения в марте 2024 года по </w:t>
      </w:r>
      <w:r>
        <w:rPr>
          <w:rFonts w:ascii="Arial" w:eastAsia="Times New Roman" w:hAnsi="Arial" w:cs="Arial"/>
          <w:sz w:val="24"/>
          <w:szCs w:val="24"/>
          <w:lang w:val="ru-RU" w:eastAsia="en-US"/>
        </w:rPr>
        <w:t>проекту «</w:t>
      </w:r>
      <w:r>
        <w:rPr>
          <w:rFonts w:ascii="Arial" w:hAnsi="Arial" w:cs="Arial"/>
          <w:color w:val="000000"/>
          <w:sz w:val="24"/>
          <w:szCs w:val="24"/>
        </w:rPr>
        <w:t>Электрификация железнодорожной линии Бухара-Ургенч-Хива</w:t>
      </w:r>
      <w:r>
        <w:rPr>
          <w:rFonts w:ascii="Arial" w:hAnsi="Arial" w:cs="Arial"/>
          <w:color w:val="000000"/>
          <w:sz w:val="24"/>
          <w:szCs w:val="24"/>
          <w:lang w:val="ru-RU"/>
        </w:rPr>
        <w:t xml:space="preserve"> и Мискен-Нукус</w:t>
      </w:r>
      <w:r>
        <w:rPr>
          <w:rFonts w:ascii="Arial" w:hAnsi="Arial" w:cs="Arial"/>
          <w:color w:val="000000"/>
          <w:sz w:val="24"/>
          <w:szCs w:val="24"/>
        </w:rPr>
        <w:t>»</w:t>
      </w:r>
      <w:r>
        <w:rPr>
          <w:rFonts w:ascii="Arial" w:hAnsi="Arial" w:cs="Arial"/>
          <w:sz w:val="24"/>
          <w:szCs w:val="24"/>
          <w:lang w:val="ru-RU"/>
        </w:rPr>
        <w:t xml:space="preserve"> была проведена повторная ОВОС</w:t>
      </w:r>
      <w:r>
        <w:rPr>
          <w:rFonts w:ascii="Arial" w:eastAsia="Times New Roman" w:hAnsi="Arial" w:cs="Arial"/>
          <w:sz w:val="24"/>
          <w:szCs w:val="24"/>
          <w:lang w:val="ru-RU" w:eastAsia="en-US"/>
        </w:rPr>
        <w:t xml:space="preserve"> </w:t>
      </w:r>
      <w:r>
        <w:rPr>
          <w:rFonts w:ascii="Arial" w:hAnsi="Arial" w:cs="Arial"/>
          <w:sz w:val="24"/>
          <w:szCs w:val="24"/>
          <w:lang w:val="ru-RU"/>
        </w:rPr>
        <w:t xml:space="preserve">и получено положительное заключение государственной экологической экспертизы Минэкологии </w:t>
      </w:r>
      <w:proofErr w:type="spellStart"/>
      <w:r>
        <w:rPr>
          <w:rFonts w:ascii="Arial" w:hAnsi="Arial" w:cs="Arial"/>
          <w:sz w:val="24"/>
          <w:szCs w:val="24"/>
          <w:lang w:val="ru-RU"/>
        </w:rPr>
        <w:t>РУз</w:t>
      </w:r>
      <w:proofErr w:type="spellEnd"/>
      <w:r>
        <w:rPr>
          <w:rFonts w:ascii="Arial" w:hAnsi="Arial" w:cs="Arial"/>
          <w:sz w:val="24"/>
          <w:szCs w:val="24"/>
          <w:lang w:val="ru-RU"/>
        </w:rPr>
        <w:t xml:space="preserve"> №.</w:t>
      </w:r>
      <w:r>
        <w:rPr>
          <w:rFonts w:ascii="Arial" w:eastAsia="Times New Roman" w:hAnsi="Arial" w:cs="Arial"/>
          <w:sz w:val="24"/>
          <w:szCs w:val="24"/>
          <w:lang w:val="ru-RU" w:eastAsia="en-US"/>
        </w:rPr>
        <w:t xml:space="preserve">01-02/01-389 от 20.03.2024 г. </w:t>
      </w:r>
      <w:r>
        <w:rPr>
          <w:rFonts w:ascii="Arial" w:hAnsi="Arial" w:cs="Arial"/>
          <w:b/>
          <w:bCs/>
          <w:color w:val="000000"/>
          <w:sz w:val="24"/>
          <w:szCs w:val="24"/>
          <w:lang w:val="ru-RU"/>
        </w:rPr>
        <w:t>(</w:t>
      </w:r>
      <w:proofErr w:type="spellStart"/>
      <w:r>
        <w:rPr>
          <w:rFonts w:ascii="Arial" w:hAnsi="Arial" w:cs="Arial"/>
          <w:b/>
          <w:bCs/>
          <w:color w:val="000000"/>
          <w:sz w:val="24"/>
          <w:szCs w:val="24"/>
          <w:lang w:val="ru-RU"/>
        </w:rPr>
        <w:t>см.Приложение</w:t>
      </w:r>
      <w:proofErr w:type="spellEnd"/>
      <w:r>
        <w:rPr>
          <w:rFonts w:ascii="Arial" w:hAnsi="Arial" w:cs="Arial"/>
          <w:b/>
          <w:bCs/>
          <w:color w:val="000000"/>
          <w:sz w:val="24"/>
          <w:szCs w:val="24"/>
          <w:lang w:val="ru-RU"/>
        </w:rPr>
        <w:t xml:space="preserve"> 2)</w:t>
      </w:r>
    </w:p>
    <w:p w14:paraId="67FA126D" w14:textId="77777777" w:rsidR="000E5DC1" w:rsidRDefault="000E5DC1">
      <w:pPr>
        <w:pStyle w:val="af6"/>
        <w:numPr>
          <w:ilvl w:val="255"/>
          <w:numId w:val="0"/>
        </w:numPr>
        <w:autoSpaceDE w:val="0"/>
        <w:autoSpaceDN w:val="0"/>
        <w:adjustRightInd w:val="0"/>
        <w:rPr>
          <w:rFonts w:ascii="Arial" w:hAnsi="Arial" w:cs="Arial"/>
          <w:sz w:val="24"/>
          <w:szCs w:val="24"/>
        </w:rPr>
      </w:pPr>
    </w:p>
    <w:p w14:paraId="7FA1C5A5" w14:textId="77777777" w:rsidR="000E5DC1" w:rsidRDefault="00000000">
      <w:pPr>
        <w:pStyle w:val="af6"/>
        <w:numPr>
          <w:ilvl w:val="0"/>
          <w:numId w:val="3"/>
        </w:numPr>
        <w:autoSpaceDE w:val="0"/>
        <w:autoSpaceDN w:val="0"/>
        <w:adjustRightInd w:val="0"/>
        <w:ind w:left="0" w:firstLine="0"/>
        <w:rPr>
          <w:rFonts w:ascii="Arial" w:hAnsi="Arial" w:cs="Arial"/>
          <w:sz w:val="24"/>
          <w:szCs w:val="24"/>
        </w:rPr>
      </w:pPr>
      <w:r>
        <w:rPr>
          <w:rFonts w:ascii="Arial" w:hAnsi="Arial" w:cs="Arial"/>
          <w:color w:val="000000"/>
          <w:sz w:val="24"/>
          <w:szCs w:val="24"/>
        </w:rPr>
        <w:t xml:space="preserve">Ожидаемое воздействие на окружающую среду </w:t>
      </w:r>
      <w:r>
        <w:rPr>
          <w:rFonts w:ascii="Arial" w:hAnsi="Arial" w:cs="Arial"/>
          <w:sz w:val="24"/>
          <w:szCs w:val="24"/>
        </w:rPr>
        <w:t>рассматривается</w:t>
      </w:r>
      <w:r>
        <w:rPr>
          <w:rFonts w:ascii="Arial" w:hAnsi="Arial" w:cs="Arial"/>
          <w:color w:val="000000"/>
          <w:sz w:val="24"/>
          <w:szCs w:val="24"/>
        </w:rPr>
        <w:t xml:space="preserve"> на трех этапах: подготовка к строительству, строительство и эксплуатация. </w:t>
      </w:r>
      <w:r>
        <w:rPr>
          <w:rFonts w:ascii="Arial" w:hAnsi="Arial" w:cs="Arial"/>
          <w:sz w:val="24"/>
          <w:szCs w:val="24"/>
          <w:lang w:val="ru-RU"/>
        </w:rPr>
        <w:t xml:space="preserve">На этапе строительства </w:t>
      </w:r>
      <w:r>
        <w:rPr>
          <w:rFonts w:ascii="Arial" w:hAnsi="Arial" w:cs="Arial"/>
          <w:sz w:val="24"/>
          <w:szCs w:val="24"/>
        </w:rPr>
        <w:t>важно получить необходимые разрешения и согласования</w:t>
      </w:r>
      <w:r>
        <w:rPr>
          <w:rFonts w:ascii="Arial" w:hAnsi="Arial" w:cs="Arial"/>
          <w:sz w:val="24"/>
          <w:szCs w:val="24"/>
          <w:lang w:val="ru-RU"/>
        </w:rPr>
        <w:t xml:space="preserve"> уполномоченных госорганов</w:t>
      </w:r>
      <w:r>
        <w:rPr>
          <w:rFonts w:ascii="Arial" w:hAnsi="Arial" w:cs="Arial"/>
          <w:sz w:val="24"/>
          <w:szCs w:val="24"/>
        </w:rPr>
        <w:t xml:space="preserve">. На этапе строительства основные </w:t>
      </w:r>
      <w:r>
        <w:rPr>
          <w:rFonts w:ascii="Arial" w:hAnsi="Arial" w:cs="Arial"/>
          <w:sz w:val="24"/>
          <w:szCs w:val="24"/>
          <w:lang w:val="ru-RU"/>
        </w:rPr>
        <w:t>воздействия</w:t>
      </w:r>
      <w:r>
        <w:rPr>
          <w:rFonts w:ascii="Arial" w:hAnsi="Arial" w:cs="Arial"/>
          <w:sz w:val="24"/>
          <w:szCs w:val="24"/>
        </w:rPr>
        <w:t xml:space="preserve"> </w:t>
      </w:r>
      <w:r>
        <w:rPr>
          <w:rFonts w:ascii="Arial" w:hAnsi="Arial" w:cs="Arial"/>
          <w:sz w:val="24"/>
          <w:szCs w:val="24"/>
          <w:lang w:val="ru-RU"/>
        </w:rPr>
        <w:t>связаны</w:t>
      </w:r>
      <w:r>
        <w:rPr>
          <w:rFonts w:ascii="Arial" w:hAnsi="Arial" w:cs="Arial"/>
          <w:sz w:val="24"/>
          <w:szCs w:val="24"/>
        </w:rPr>
        <w:t xml:space="preserve"> с образованием </w:t>
      </w:r>
      <w:r>
        <w:rPr>
          <w:rFonts w:ascii="Arial" w:hAnsi="Arial" w:cs="Arial"/>
          <w:sz w:val="24"/>
          <w:szCs w:val="24"/>
          <w:lang w:val="ru-RU"/>
        </w:rPr>
        <w:t>строительных, твердых и жидких отходов</w:t>
      </w:r>
      <w:r>
        <w:rPr>
          <w:rFonts w:ascii="Arial" w:hAnsi="Arial" w:cs="Arial"/>
          <w:sz w:val="24"/>
          <w:szCs w:val="24"/>
        </w:rPr>
        <w:t xml:space="preserve">, загрязнением </w:t>
      </w:r>
      <w:r>
        <w:rPr>
          <w:rFonts w:ascii="Arial" w:hAnsi="Arial" w:cs="Arial"/>
          <w:sz w:val="24"/>
          <w:szCs w:val="24"/>
          <w:lang w:val="ru-RU"/>
        </w:rPr>
        <w:t xml:space="preserve">атмосферного </w:t>
      </w:r>
      <w:r>
        <w:rPr>
          <w:rFonts w:ascii="Arial" w:hAnsi="Arial" w:cs="Arial"/>
          <w:sz w:val="24"/>
          <w:szCs w:val="24"/>
        </w:rPr>
        <w:t xml:space="preserve">воздуха, повышением уровня шума, вибрацией, площадью размещения строительного городка, </w:t>
      </w:r>
      <w:r>
        <w:rPr>
          <w:rFonts w:ascii="Arial" w:hAnsi="Arial" w:cs="Arial"/>
          <w:sz w:val="24"/>
          <w:szCs w:val="24"/>
          <w:lang w:val="ru-RU"/>
        </w:rPr>
        <w:t>нарушением</w:t>
      </w:r>
      <w:r>
        <w:rPr>
          <w:rFonts w:ascii="Arial" w:hAnsi="Arial" w:cs="Arial"/>
          <w:sz w:val="24"/>
          <w:szCs w:val="24"/>
        </w:rPr>
        <w:t xml:space="preserve"> почвенного</w:t>
      </w:r>
      <w:r>
        <w:rPr>
          <w:rFonts w:ascii="Arial" w:hAnsi="Arial" w:cs="Arial"/>
          <w:sz w:val="24"/>
          <w:szCs w:val="24"/>
          <w:lang w:val="ru-RU"/>
        </w:rPr>
        <w:t xml:space="preserve"> покрова</w:t>
      </w:r>
      <w:r>
        <w:rPr>
          <w:rFonts w:ascii="Arial" w:hAnsi="Arial" w:cs="Arial"/>
          <w:sz w:val="24"/>
          <w:szCs w:val="24"/>
        </w:rPr>
        <w:t xml:space="preserve">, здоровьем и безопасностью населения и т. д. </w:t>
      </w:r>
      <w:r>
        <w:rPr>
          <w:rFonts w:ascii="Arial" w:hAnsi="Arial" w:cs="Arial"/>
          <w:sz w:val="24"/>
          <w:szCs w:val="24"/>
          <w:lang w:val="ru-RU"/>
        </w:rPr>
        <w:t>Н</w:t>
      </w:r>
      <w:r>
        <w:rPr>
          <w:rFonts w:ascii="Arial" w:hAnsi="Arial" w:cs="Arial"/>
          <w:sz w:val="24"/>
          <w:szCs w:val="24"/>
        </w:rPr>
        <w:t xml:space="preserve">а этапе эксплуатации </w:t>
      </w:r>
      <w:r>
        <w:rPr>
          <w:rFonts w:ascii="Arial" w:hAnsi="Arial" w:cs="Arial"/>
          <w:sz w:val="24"/>
          <w:szCs w:val="24"/>
          <w:lang w:val="ru-RU"/>
        </w:rPr>
        <w:t xml:space="preserve">определяются </w:t>
      </w:r>
      <w:r>
        <w:rPr>
          <w:rFonts w:ascii="Arial" w:hAnsi="Arial" w:cs="Arial"/>
          <w:sz w:val="24"/>
          <w:szCs w:val="24"/>
        </w:rPr>
        <w:t>уровни шума, создаваемые железной дорог</w:t>
      </w:r>
      <w:r>
        <w:rPr>
          <w:rFonts w:ascii="Arial" w:hAnsi="Arial" w:cs="Arial"/>
          <w:sz w:val="24"/>
          <w:szCs w:val="24"/>
          <w:lang w:val="ru-RU"/>
        </w:rPr>
        <w:t>ой и влияющие</w:t>
      </w:r>
      <w:r>
        <w:rPr>
          <w:rFonts w:ascii="Arial" w:hAnsi="Arial" w:cs="Arial"/>
          <w:sz w:val="24"/>
          <w:szCs w:val="24"/>
        </w:rPr>
        <w:t xml:space="preserve"> на здания и помещения. Но все эти воздействия можно смягчить за счет выполнения требований Плана управления </w:t>
      </w:r>
      <w:r>
        <w:rPr>
          <w:rFonts w:ascii="Arial" w:hAnsi="Arial" w:cs="Arial"/>
          <w:sz w:val="24"/>
          <w:szCs w:val="24"/>
        </w:rPr>
        <w:lastRenderedPageBreak/>
        <w:t>окружающей средой (ПУОС)</w:t>
      </w:r>
      <w:r>
        <w:rPr>
          <w:rFonts w:ascii="Arial" w:hAnsi="Arial" w:cs="Arial"/>
          <w:sz w:val="24"/>
          <w:szCs w:val="24"/>
          <w:lang w:val="ru-RU"/>
        </w:rPr>
        <w:t>, контрактного документа между Заказчиком и подрядчиком.</w:t>
      </w:r>
    </w:p>
    <w:p w14:paraId="7C285A47" w14:textId="77777777" w:rsidR="000E5DC1" w:rsidRDefault="000E5DC1">
      <w:pPr>
        <w:pStyle w:val="af6"/>
        <w:autoSpaceDE w:val="0"/>
        <w:autoSpaceDN w:val="0"/>
        <w:adjustRightInd w:val="0"/>
        <w:spacing w:line="240" w:lineRule="auto"/>
        <w:ind w:left="0"/>
        <w:rPr>
          <w:rFonts w:ascii="Arial" w:hAnsi="Arial" w:cs="Arial"/>
          <w:i/>
          <w:iCs/>
          <w:sz w:val="16"/>
          <w:szCs w:val="16"/>
        </w:rPr>
      </w:pPr>
    </w:p>
    <w:p w14:paraId="331C4211" w14:textId="77777777" w:rsidR="000E5DC1" w:rsidRDefault="00000000">
      <w:pPr>
        <w:pStyle w:val="af6"/>
        <w:numPr>
          <w:ilvl w:val="0"/>
          <w:numId w:val="3"/>
        </w:numPr>
        <w:spacing w:after="0" w:line="240" w:lineRule="auto"/>
        <w:ind w:left="0" w:firstLine="0"/>
        <w:rPr>
          <w:rFonts w:ascii="Arial" w:hAnsi="Arial" w:cs="Arial"/>
        </w:rPr>
      </w:pPr>
      <w:r>
        <w:rPr>
          <w:rFonts w:ascii="Arial" w:hAnsi="Arial" w:cs="Arial"/>
          <w:color w:val="000000"/>
          <w:sz w:val="24"/>
          <w:szCs w:val="24"/>
        </w:rPr>
        <w:t>Все строительные материалы для строительства контактной сети и ТПС</w:t>
      </w:r>
      <w:r>
        <w:rPr>
          <w:rFonts w:ascii="Arial" w:hAnsi="Arial" w:cs="Arial"/>
          <w:color w:val="000000"/>
          <w:sz w:val="24"/>
          <w:szCs w:val="24"/>
          <w:lang w:val="ru-RU"/>
        </w:rPr>
        <w:t xml:space="preserve"> доставляются</w:t>
      </w:r>
      <w:r>
        <w:rPr>
          <w:rFonts w:ascii="Arial" w:hAnsi="Arial" w:cs="Arial"/>
          <w:color w:val="000000"/>
          <w:sz w:val="24"/>
          <w:szCs w:val="24"/>
        </w:rPr>
        <w:t xml:space="preserve"> по существующей железной дороге. Для модернизации депо</w:t>
      </w:r>
      <w:r>
        <w:rPr>
          <w:rFonts w:ascii="Arial" w:hAnsi="Arial" w:cs="Arial"/>
          <w:color w:val="000000"/>
          <w:sz w:val="24"/>
          <w:szCs w:val="24"/>
          <w:lang w:val="ru-RU"/>
        </w:rPr>
        <w:t xml:space="preserve"> «</w:t>
      </w:r>
      <w:r>
        <w:rPr>
          <w:rFonts w:ascii="Arial" w:hAnsi="Arial" w:cs="Arial"/>
          <w:color w:val="000000"/>
          <w:sz w:val="24"/>
          <w:szCs w:val="24"/>
        </w:rPr>
        <w:t>Бухара</w:t>
      </w:r>
      <w:r>
        <w:rPr>
          <w:rFonts w:ascii="Arial" w:hAnsi="Arial" w:cs="Arial"/>
          <w:color w:val="000000"/>
          <w:sz w:val="24"/>
          <w:szCs w:val="24"/>
          <w:lang w:val="ru-RU"/>
        </w:rPr>
        <w:t>» - «Ургенч»</w:t>
      </w:r>
      <w:r>
        <w:rPr>
          <w:rFonts w:ascii="Arial" w:hAnsi="Arial" w:cs="Arial"/>
          <w:color w:val="000000"/>
          <w:sz w:val="24"/>
          <w:szCs w:val="24"/>
        </w:rPr>
        <w:t xml:space="preserve"> в качестве подъездных путей</w:t>
      </w:r>
      <w:r>
        <w:rPr>
          <w:rFonts w:ascii="Arial" w:hAnsi="Arial" w:cs="Arial"/>
          <w:color w:val="000000"/>
          <w:sz w:val="24"/>
          <w:szCs w:val="24"/>
          <w:lang w:val="ru-RU"/>
        </w:rPr>
        <w:t xml:space="preserve"> </w:t>
      </w:r>
      <w:r>
        <w:rPr>
          <w:rFonts w:ascii="Arial" w:hAnsi="Arial" w:cs="Arial"/>
          <w:color w:val="000000"/>
          <w:sz w:val="24"/>
          <w:szCs w:val="24"/>
        </w:rPr>
        <w:t>будут использоваться железная дорога и существующие автодороги,</w:t>
      </w:r>
      <w:r>
        <w:rPr>
          <w:rFonts w:ascii="Arial" w:hAnsi="Arial" w:cs="Arial"/>
          <w:color w:val="000000"/>
          <w:sz w:val="24"/>
          <w:szCs w:val="24"/>
          <w:lang w:val="ru-RU"/>
        </w:rPr>
        <w:t xml:space="preserve"> </w:t>
      </w:r>
      <w:r>
        <w:rPr>
          <w:rFonts w:ascii="Arial" w:hAnsi="Arial" w:cs="Arial"/>
          <w:color w:val="000000"/>
          <w:sz w:val="24"/>
          <w:szCs w:val="24"/>
        </w:rPr>
        <w:t>строительство новых дорог не требуется.</w:t>
      </w:r>
    </w:p>
    <w:p w14:paraId="5E1F4BC8" w14:textId="77777777" w:rsidR="000E5DC1" w:rsidRDefault="00000000">
      <w:pPr>
        <w:pStyle w:val="1"/>
        <w:spacing w:after="120"/>
        <w:rPr>
          <w:rFonts w:ascii="Arial" w:hAnsi="Arial" w:cs="Arial"/>
          <w:b w:val="0"/>
          <w:sz w:val="24"/>
          <w:szCs w:val="24"/>
        </w:rPr>
      </w:pPr>
      <w:bookmarkStart w:id="12" w:name="_Toc184390478"/>
      <w:r>
        <w:rPr>
          <w:rFonts w:ascii="Arial" w:hAnsi="Arial" w:cs="Arial"/>
          <w:sz w:val="24"/>
          <w:szCs w:val="24"/>
        </w:rPr>
        <w:t>2</w:t>
      </w:r>
      <w:r>
        <w:rPr>
          <w:rFonts w:ascii="Arial" w:hAnsi="Arial" w:cs="Arial"/>
          <w:b w:val="0"/>
          <w:sz w:val="24"/>
          <w:szCs w:val="24"/>
        </w:rPr>
        <w:tab/>
      </w:r>
      <w:r>
        <w:rPr>
          <w:rFonts w:ascii="Arial" w:hAnsi="Arial" w:cs="Arial"/>
          <w:sz w:val="24"/>
          <w:szCs w:val="24"/>
        </w:rPr>
        <w:t>ОПИСАНИЕ ПРОЕКТА И ТЕКУЩАЯ ДЕЯТЕЛЬНОСТЬ</w:t>
      </w:r>
      <w:bookmarkEnd w:id="12"/>
    </w:p>
    <w:p w14:paraId="71AB2E0A" w14:textId="77777777" w:rsidR="000E5DC1" w:rsidRDefault="00000000">
      <w:pPr>
        <w:pStyle w:val="2"/>
        <w:numPr>
          <w:ilvl w:val="1"/>
          <w:numId w:val="4"/>
        </w:numPr>
        <w:spacing w:after="120"/>
        <w:rPr>
          <w:rFonts w:ascii="Arial" w:hAnsi="Arial" w:cs="Arial"/>
          <w:b w:val="0"/>
          <w:sz w:val="24"/>
          <w:szCs w:val="24"/>
        </w:rPr>
      </w:pPr>
      <w:bookmarkStart w:id="13" w:name="_Toc184390479"/>
      <w:r>
        <w:rPr>
          <w:rFonts w:ascii="Arial" w:hAnsi="Arial" w:cs="Arial"/>
          <w:sz w:val="24"/>
          <w:szCs w:val="24"/>
        </w:rPr>
        <w:t>Описание Проекта</w:t>
      </w:r>
      <w:bookmarkEnd w:id="13"/>
    </w:p>
    <w:p w14:paraId="4F123589" w14:textId="77777777" w:rsidR="000E5DC1" w:rsidRDefault="00000000">
      <w:pPr>
        <w:pStyle w:val="af6"/>
        <w:numPr>
          <w:ilvl w:val="0"/>
          <w:numId w:val="3"/>
        </w:numPr>
        <w:autoSpaceDE w:val="0"/>
        <w:autoSpaceDN w:val="0"/>
        <w:adjustRightInd w:val="0"/>
        <w:spacing w:after="0" w:line="240" w:lineRule="auto"/>
        <w:ind w:left="142" w:hanging="142"/>
        <w:rPr>
          <w:rFonts w:ascii="Arial" w:hAnsi="Arial" w:cs="Arial"/>
          <w:color w:val="000000"/>
          <w:sz w:val="24"/>
          <w:szCs w:val="24"/>
          <w:lang w:val="ru-RU"/>
        </w:rPr>
      </w:pPr>
      <w:r>
        <w:rPr>
          <w:rFonts w:ascii="Arial" w:hAnsi="Arial" w:cs="Arial"/>
          <w:sz w:val="24"/>
          <w:szCs w:val="24"/>
        </w:rPr>
        <w:t xml:space="preserve">В рамках проекта будет электрифицирована и модернизирована железнодорожная линия </w:t>
      </w:r>
      <w:proofErr w:type="gramStart"/>
      <w:r>
        <w:rPr>
          <w:rFonts w:ascii="Arial" w:hAnsi="Arial" w:cs="Arial"/>
          <w:sz w:val="24"/>
          <w:szCs w:val="24"/>
        </w:rPr>
        <w:t>Бухара-Ургенч</w:t>
      </w:r>
      <w:proofErr w:type="gramEnd"/>
      <w:r>
        <w:rPr>
          <w:rFonts w:ascii="Arial" w:hAnsi="Arial" w:cs="Arial"/>
          <w:sz w:val="24"/>
          <w:szCs w:val="24"/>
        </w:rPr>
        <w:t xml:space="preserve">-Хива протяженностью 465 км, введенная в эксплуатацию в декабре 2017 года и используемая в настоящее время для не скоростных поездов на дизельной тяге </w:t>
      </w:r>
      <w:r>
        <w:rPr>
          <w:rFonts w:ascii="Arial" w:hAnsi="Arial" w:cs="Arial"/>
          <w:b/>
          <w:bCs/>
          <w:sz w:val="24"/>
          <w:szCs w:val="24"/>
        </w:rPr>
        <w:t>(</w:t>
      </w:r>
      <w:r>
        <w:rPr>
          <w:rFonts w:ascii="Arial" w:hAnsi="Arial" w:cs="Arial"/>
          <w:b/>
          <w:bCs/>
          <w:sz w:val="24"/>
          <w:szCs w:val="24"/>
          <w:lang w:val="ru-RU"/>
        </w:rPr>
        <w:t xml:space="preserve">см. </w:t>
      </w:r>
      <w:r>
        <w:rPr>
          <w:rFonts w:ascii="Arial" w:hAnsi="Arial" w:cs="Arial"/>
          <w:b/>
          <w:bCs/>
          <w:sz w:val="24"/>
          <w:szCs w:val="24"/>
        </w:rPr>
        <w:t>Рис.1)</w:t>
      </w:r>
      <w:r>
        <w:rPr>
          <w:rFonts w:ascii="Arial" w:hAnsi="Arial" w:cs="Arial"/>
          <w:sz w:val="24"/>
          <w:szCs w:val="24"/>
        </w:rPr>
        <w:t>.</w:t>
      </w:r>
      <w:r>
        <w:rPr>
          <w:rFonts w:ascii="Arial" w:hAnsi="Arial" w:cs="Arial"/>
          <w:sz w:val="24"/>
          <w:szCs w:val="24"/>
          <w:lang w:val="ru-RU"/>
        </w:rPr>
        <w:t xml:space="preserve"> </w:t>
      </w:r>
    </w:p>
    <w:p w14:paraId="089CA503" w14:textId="77777777" w:rsidR="000E5DC1" w:rsidRDefault="00000000">
      <w:pPr>
        <w:pStyle w:val="af6"/>
        <w:numPr>
          <w:ilvl w:val="0"/>
          <w:numId w:val="3"/>
        </w:numPr>
        <w:spacing w:after="0"/>
        <w:ind w:left="0" w:firstLine="0"/>
        <w:rPr>
          <w:rFonts w:ascii="Arial" w:hAnsi="Arial" w:cs="Arial"/>
          <w:sz w:val="24"/>
          <w:szCs w:val="24"/>
        </w:rPr>
      </w:pPr>
      <w:r>
        <w:rPr>
          <w:rFonts w:ascii="Arial" w:hAnsi="Arial" w:cs="Arial"/>
          <w:sz w:val="24"/>
          <w:szCs w:val="24"/>
          <w:lang w:val="ru-RU"/>
        </w:rPr>
        <w:t xml:space="preserve">Существующая железнодорожная линия спроектирована с учетом геотехнической устойчивости и рассчитана </w:t>
      </w:r>
      <w:r>
        <w:rPr>
          <w:rFonts w:ascii="Arial" w:hAnsi="Arial" w:cs="Arial"/>
          <w:sz w:val="24"/>
          <w:szCs w:val="24"/>
        </w:rPr>
        <w:t>расчетную скорость 250 км</w:t>
      </w:r>
      <w:r>
        <w:rPr>
          <w:rFonts w:ascii="Arial" w:hAnsi="Arial" w:cs="Arial"/>
          <w:sz w:val="24"/>
          <w:szCs w:val="24"/>
          <w:lang w:val="ru-RU"/>
        </w:rPr>
        <w:t>/</w:t>
      </w:r>
      <w:r>
        <w:rPr>
          <w:rFonts w:ascii="Arial" w:hAnsi="Arial" w:cs="Arial"/>
          <w:sz w:val="24"/>
          <w:szCs w:val="24"/>
        </w:rPr>
        <w:t xml:space="preserve">ч и соединяется с существующей электрифицированной высокоскоростной железнодорожной линией Ташкент – Самарканд – Бухара. В основном трасса проходит через пустынные районы Бухарской </w:t>
      </w:r>
      <w:r>
        <w:rPr>
          <w:rFonts w:ascii="Arial" w:hAnsi="Arial" w:cs="Arial"/>
          <w:sz w:val="24"/>
          <w:szCs w:val="24"/>
          <w:lang w:val="ru-RU"/>
        </w:rPr>
        <w:t xml:space="preserve">и Хорезмской </w:t>
      </w:r>
      <w:r>
        <w:rPr>
          <w:rFonts w:ascii="Arial" w:hAnsi="Arial" w:cs="Arial"/>
          <w:sz w:val="24"/>
          <w:szCs w:val="24"/>
        </w:rPr>
        <w:t xml:space="preserve">областей и Республики Каракалпакстан, а около 30% проходит через сельскохозяйственные угодья и поселения. Между городами Бухара и Хива есть десять железнодорожных станций, большинство из которых уже построены или реконструированы.  На трассе имеется также пять разъездов. На всех станциях и разъездах также будут установлены системы сигнализации, связи и </w:t>
      </w:r>
      <w:r>
        <w:rPr>
          <w:rFonts w:ascii="Arial" w:hAnsi="Arial" w:cs="Arial"/>
          <w:sz w:val="24"/>
          <w:szCs w:val="24"/>
          <w:lang w:val="en-US"/>
        </w:rPr>
        <w:t>SCADA</w:t>
      </w:r>
      <w:r>
        <w:rPr>
          <w:rFonts w:ascii="Arial" w:hAnsi="Arial" w:cs="Arial"/>
          <w:sz w:val="24"/>
          <w:szCs w:val="24"/>
        </w:rPr>
        <w:t xml:space="preserve">. </w:t>
      </w:r>
    </w:p>
    <w:p w14:paraId="7C730834" w14:textId="77777777" w:rsidR="000E5DC1" w:rsidRDefault="000E5DC1">
      <w:pPr>
        <w:pStyle w:val="af6"/>
        <w:spacing w:after="0"/>
        <w:ind w:left="0"/>
        <w:rPr>
          <w:rFonts w:ascii="Arial" w:hAnsi="Arial" w:cs="Arial"/>
          <w:sz w:val="16"/>
          <w:szCs w:val="16"/>
        </w:rPr>
      </w:pPr>
    </w:p>
    <w:p w14:paraId="640EA1DC" w14:textId="77777777" w:rsidR="000E5DC1" w:rsidRDefault="00000000">
      <w:pPr>
        <w:pStyle w:val="af6"/>
        <w:numPr>
          <w:ilvl w:val="0"/>
          <w:numId w:val="3"/>
        </w:numPr>
        <w:spacing w:after="0"/>
        <w:ind w:left="0" w:firstLine="0"/>
        <w:rPr>
          <w:rFonts w:ascii="Arial" w:hAnsi="Arial" w:cs="Arial"/>
          <w:sz w:val="24"/>
          <w:szCs w:val="24"/>
        </w:rPr>
      </w:pPr>
      <w:r>
        <w:rPr>
          <w:rFonts w:ascii="Arial" w:hAnsi="Arial" w:cs="Arial"/>
          <w:sz w:val="24"/>
          <w:szCs w:val="24"/>
          <w:lang w:val="ru-RU"/>
        </w:rPr>
        <w:t>Проект позволит коренным образом изменить экономическую географию Хорезмской области, сократить временную дистанцию до других урбанизированных регионов Узбекистана. Скоростные поезда позволят сократить время в пути между Бухарой и Хивой до 3,0 часов по сравнению с нынешними 8,0 часами. Общее время в пути от Ташкента до Хивы составит примерно 7,0 часов. Ожидается, что годовой пассажиропоток на линии Бухара-Хива увеличится с нынешних 149 500 пассажиров в год в 2021 году до 1 410 000 пассажиров в 2026 году.</w:t>
      </w:r>
    </w:p>
    <w:p w14:paraId="20644F36" w14:textId="77777777" w:rsidR="000E5DC1" w:rsidRDefault="000E5DC1">
      <w:pPr>
        <w:pStyle w:val="af6"/>
        <w:ind w:left="0"/>
        <w:rPr>
          <w:rFonts w:ascii="Arial" w:hAnsi="Arial" w:cs="Arial"/>
          <w:sz w:val="24"/>
          <w:szCs w:val="24"/>
          <w:lang w:val="ru-RU"/>
        </w:rPr>
      </w:pPr>
    </w:p>
    <w:p w14:paraId="433F9FBC" w14:textId="77777777" w:rsidR="000E5DC1" w:rsidRDefault="00000000">
      <w:pPr>
        <w:pStyle w:val="af6"/>
        <w:ind w:left="0"/>
        <w:rPr>
          <w:rFonts w:ascii="Arial" w:hAnsi="Arial" w:cs="Arial"/>
          <w:sz w:val="24"/>
          <w:szCs w:val="24"/>
        </w:rPr>
      </w:pPr>
      <w:r>
        <w:rPr>
          <w:noProof/>
          <w:lang w:val="ru-RU"/>
        </w:rPr>
        <w:lastRenderedPageBreak/>
        <w:drawing>
          <wp:inline distT="0" distB="0" distL="0" distR="0" wp14:anchorId="4BE129AE" wp14:editId="1808C8FD">
            <wp:extent cx="6069965" cy="3025140"/>
            <wp:effectExtent l="0" t="0" r="6985" b="3810"/>
            <wp:docPr id="1142799343" name="Рисунок 1"/>
            <wp:cNvGraphicFramePr/>
            <a:graphic xmlns:a="http://schemas.openxmlformats.org/drawingml/2006/main">
              <a:graphicData uri="http://schemas.openxmlformats.org/drawingml/2006/picture">
                <pic:pic xmlns:pic="http://schemas.openxmlformats.org/drawingml/2006/picture">
                  <pic:nvPicPr>
                    <pic:cNvPr id="1142799343" name="Рисунок 1"/>
                    <pic:cNvPicPr/>
                  </pic:nvPicPr>
                  <pic:blipFill>
                    <a:blip r:embed="rId14" cstate="print">
                      <a:extLst>
                        <a:ext uri="{28A0092B-C50C-407E-A947-70E740481C1C}">
                          <a14:useLocalDpi xmlns:a14="http://schemas.microsoft.com/office/drawing/2010/main" val="0"/>
                        </a:ext>
                      </a:extLst>
                    </a:blip>
                    <a:srcRect l="5232" t="22651" r="9709" b="6236"/>
                    <a:stretch>
                      <a:fillRect/>
                    </a:stretch>
                  </pic:blipFill>
                  <pic:spPr>
                    <a:xfrm>
                      <a:off x="0" y="0"/>
                      <a:ext cx="6129566" cy="3054844"/>
                    </a:xfrm>
                    <a:prstGeom prst="rect">
                      <a:avLst/>
                    </a:prstGeom>
                    <a:ln>
                      <a:noFill/>
                    </a:ln>
                  </pic:spPr>
                </pic:pic>
              </a:graphicData>
            </a:graphic>
          </wp:inline>
        </w:drawing>
      </w:r>
    </w:p>
    <w:p w14:paraId="7ADFD652" w14:textId="77777777" w:rsidR="000E5DC1" w:rsidRDefault="000E5DC1">
      <w:pPr>
        <w:pStyle w:val="af6"/>
        <w:ind w:left="0"/>
        <w:rPr>
          <w:rFonts w:ascii="Arial CYR" w:eastAsiaTheme="minorHAnsi" w:hAnsi="Arial CYR" w:cs="Arial CYR"/>
          <w:b/>
          <w:bCs/>
          <w:color w:val="000000"/>
          <w:sz w:val="17"/>
          <w:szCs w:val="17"/>
          <w:u w:val="single"/>
          <w:lang w:val="ru-RU"/>
        </w:rPr>
      </w:pPr>
    </w:p>
    <w:p w14:paraId="782DFE9F" w14:textId="77777777" w:rsidR="000E5DC1" w:rsidRDefault="00000000">
      <w:pPr>
        <w:pStyle w:val="af6"/>
        <w:ind w:left="0"/>
        <w:jc w:val="center"/>
        <w:rPr>
          <w:rFonts w:ascii="Arial CYR" w:eastAsiaTheme="minorHAnsi" w:hAnsi="Arial CYR" w:cs="Arial CYR"/>
          <w:b/>
          <w:bCs/>
          <w:color w:val="000000"/>
          <w:sz w:val="17"/>
          <w:szCs w:val="17"/>
          <w:u w:val="single"/>
          <w:lang w:val="ru-RU"/>
        </w:rPr>
      </w:pPr>
      <w:r>
        <w:rPr>
          <w:rFonts w:ascii="Arial CYR" w:eastAsiaTheme="minorHAnsi" w:hAnsi="Arial CYR" w:cs="Arial CYR"/>
          <w:b/>
          <w:bCs/>
          <w:color w:val="000000"/>
          <w:sz w:val="17"/>
          <w:szCs w:val="17"/>
          <w:u w:val="single"/>
          <w:lang w:val="ru-RU"/>
        </w:rPr>
        <w:t>Рисунок 1. Расположение проекта и трассы</w:t>
      </w:r>
    </w:p>
    <w:p w14:paraId="178E1D43" w14:textId="77777777" w:rsidR="000E5DC1" w:rsidRDefault="00000000">
      <w:pPr>
        <w:pStyle w:val="af6"/>
        <w:ind w:left="0"/>
        <w:jc w:val="center"/>
        <w:rPr>
          <w:rFonts w:ascii="Arial CYR" w:eastAsiaTheme="minorHAnsi" w:hAnsi="Arial CYR" w:cs="Arial CYR"/>
          <w:b/>
          <w:bCs/>
          <w:color w:val="000000"/>
          <w:sz w:val="17"/>
          <w:szCs w:val="17"/>
          <w:lang w:val="ru-RU"/>
        </w:rPr>
      </w:pPr>
      <w:r>
        <w:rPr>
          <w:noProof/>
          <w:lang w:val="ru-RU"/>
        </w:rPr>
        <w:drawing>
          <wp:inline distT="0" distB="0" distL="0" distR="0" wp14:anchorId="24133E0C" wp14:editId="11400550">
            <wp:extent cx="6134100" cy="3238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5"/>
                    <a:stretch>
                      <a:fillRect/>
                    </a:stretch>
                  </pic:blipFill>
                  <pic:spPr>
                    <a:xfrm>
                      <a:off x="0" y="0"/>
                      <a:ext cx="6134100" cy="3238500"/>
                    </a:xfrm>
                    <a:prstGeom prst="rect">
                      <a:avLst/>
                    </a:prstGeom>
                  </pic:spPr>
                </pic:pic>
              </a:graphicData>
            </a:graphic>
          </wp:inline>
        </w:drawing>
      </w:r>
    </w:p>
    <w:p w14:paraId="420564C9" w14:textId="77777777" w:rsidR="000E5DC1" w:rsidRDefault="00000000">
      <w:pPr>
        <w:autoSpaceDE w:val="0"/>
        <w:autoSpaceDN w:val="0"/>
        <w:adjustRightInd w:val="0"/>
        <w:spacing w:after="0" w:line="240" w:lineRule="auto"/>
        <w:jc w:val="center"/>
        <w:rPr>
          <w:rFonts w:ascii="Arial" w:hAnsi="Arial" w:cs="Arial"/>
          <w:b/>
          <w:bCs/>
          <w:color w:val="000000"/>
          <w:sz w:val="19"/>
          <w:szCs w:val="19"/>
          <w:u w:val="single"/>
          <w:lang w:val="ru-RU"/>
        </w:rPr>
      </w:pPr>
      <w:r>
        <w:rPr>
          <w:rFonts w:ascii="Arial CYR" w:hAnsi="Arial CYR" w:cs="Arial CYR"/>
          <w:b/>
          <w:bCs/>
          <w:color w:val="000000"/>
          <w:sz w:val="19"/>
          <w:szCs w:val="19"/>
          <w:u w:val="single"/>
          <w:lang w:val="ru-RU"/>
        </w:rPr>
        <w:t>Рисунок 2. Схема участка железнодорожного пути Проекта.</w:t>
      </w:r>
    </w:p>
    <w:p w14:paraId="63F85DDE" w14:textId="77777777" w:rsidR="000E5DC1" w:rsidRDefault="000E5DC1">
      <w:pPr>
        <w:pStyle w:val="af6"/>
        <w:ind w:left="0"/>
        <w:jc w:val="center"/>
        <w:rPr>
          <w:rFonts w:ascii="Arial" w:hAnsi="Arial" w:cs="Arial"/>
          <w:sz w:val="24"/>
          <w:szCs w:val="24"/>
          <w:lang w:val="ru-RU"/>
        </w:rPr>
      </w:pPr>
    </w:p>
    <w:p w14:paraId="4A35E83D" w14:textId="77777777" w:rsidR="000E5DC1" w:rsidRDefault="00000000">
      <w:pPr>
        <w:pStyle w:val="af6"/>
        <w:numPr>
          <w:ilvl w:val="0"/>
          <w:numId w:val="3"/>
        </w:numPr>
        <w:spacing w:after="0" w:line="240" w:lineRule="auto"/>
        <w:ind w:left="0" w:firstLine="0"/>
        <w:rPr>
          <w:rFonts w:ascii="Arial" w:hAnsi="Arial" w:cs="Arial"/>
          <w:sz w:val="24"/>
          <w:szCs w:val="24"/>
        </w:rPr>
      </w:pPr>
      <w:r>
        <w:rPr>
          <w:rFonts w:ascii="Arial" w:hAnsi="Arial" w:cs="Arial"/>
          <w:b/>
          <w:bCs/>
          <w:i/>
          <w:iCs/>
          <w:sz w:val="24"/>
          <w:szCs w:val="24"/>
          <w:lang w:val="ru-RU"/>
        </w:rPr>
        <w:t>Результат 1</w:t>
      </w:r>
      <w:r>
        <w:rPr>
          <w:rFonts w:ascii="Arial" w:hAnsi="Arial" w:cs="Arial"/>
          <w:i/>
          <w:iCs/>
          <w:sz w:val="24"/>
          <w:szCs w:val="24"/>
          <w:lang w:val="ru-RU"/>
        </w:rPr>
        <w:t>:</w:t>
      </w:r>
      <w:r>
        <w:rPr>
          <w:rFonts w:ascii="Arial" w:hAnsi="Arial" w:cs="Arial"/>
          <w:sz w:val="24"/>
          <w:szCs w:val="24"/>
          <w:lang w:val="ru-RU"/>
        </w:rPr>
        <w:t xml:space="preserve"> </w:t>
      </w:r>
      <w:r>
        <w:rPr>
          <w:rFonts w:ascii="Arial" w:hAnsi="Arial" w:cs="Arial"/>
          <w:sz w:val="24"/>
          <w:szCs w:val="24"/>
        </w:rPr>
        <w:t>модернизация железнодорожной</w:t>
      </w:r>
      <w:r>
        <w:rPr>
          <w:rFonts w:ascii="Arial" w:hAnsi="Arial" w:cs="Arial"/>
          <w:sz w:val="24"/>
          <w:szCs w:val="24"/>
          <w:lang w:val="ru-RU"/>
        </w:rPr>
        <w:t xml:space="preserve"> </w:t>
      </w:r>
      <w:r>
        <w:rPr>
          <w:rFonts w:ascii="Arial" w:hAnsi="Arial" w:cs="Arial"/>
          <w:sz w:val="24"/>
          <w:szCs w:val="24"/>
        </w:rPr>
        <w:t xml:space="preserve">инфраструктуры вдоль и прилегающей к линии </w:t>
      </w:r>
      <w:proofErr w:type="gramStart"/>
      <w:r>
        <w:rPr>
          <w:rFonts w:ascii="Arial" w:hAnsi="Arial" w:cs="Arial"/>
          <w:sz w:val="24"/>
          <w:szCs w:val="24"/>
        </w:rPr>
        <w:t>Бухара-Ургенч</w:t>
      </w:r>
      <w:proofErr w:type="gramEnd"/>
      <w:r>
        <w:rPr>
          <w:rFonts w:ascii="Arial" w:hAnsi="Arial" w:cs="Arial"/>
          <w:sz w:val="24"/>
          <w:szCs w:val="24"/>
        </w:rPr>
        <w:t>-Хива. Это</w:t>
      </w:r>
      <w:r>
        <w:rPr>
          <w:rFonts w:ascii="Arial" w:hAnsi="Arial" w:cs="Arial"/>
          <w:sz w:val="24"/>
          <w:szCs w:val="24"/>
          <w:lang w:val="ru-RU"/>
        </w:rPr>
        <w:t xml:space="preserve"> </w:t>
      </w:r>
      <w:r>
        <w:rPr>
          <w:rFonts w:ascii="Arial" w:hAnsi="Arial" w:cs="Arial"/>
          <w:sz w:val="24"/>
          <w:szCs w:val="24"/>
        </w:rPr>
        <w:t xml:space="preserve">включает (i) строительство 8 </w:t>
      </w:r>
      <w:r>
        <w:rPr>
          <w:rFonts w:ascii="Arial" w:hAnsi="Arial" w:cs="Arial"/>
          <w:sz w:val="24"/>
          <w:szCs w:val="24"/>
          <w:lang w:val="ru-RU"/>
        </w:rPr>
        <w:t>ТПС</w:t>
      </w:r>
      <w:r>
        <w:rPr>
          <w:rFonts w:ascii="Arial" w:hAnsi="Arial" w:cs="Arial"/>
          <w:sz w:val="24"/>
          <w:szCs w:val="24"/>
        </w:rPr>
        <w:t>, (</w:t>
      </w:r>
      <w:proofErr w:type="spellStart"/>
      <w:r>
        <w:rPr>
          <w:rFonts w:ascii="Arial" w:hAnsi="Arial" w:cs="Arial"/>
          <w:sz w:val="24"/>
          <w:szCs w:val="24"/>
        </w:rPr>
        <w:t>ii</w:t>
      </w:r>
      <w:proofErr w:type="spellEnd"/>
      <w:r>
        <w:rPr>
          <w:rFonts w:ascii="Arial" w:hAnsi="Arial" w:cs="Arial"/>
          <w:sz w:val="24"/>
          <w:szCs w:val="24"/>
        </w:rPr>
        <w:t>) строительство 8 постов</w:t>
      </w:r>
      <w:r>
        <w:rPr>
          <w:rFonts w:ascii="Arial" w:hAnsi="Arial" w:cs="Arial"/>
          <w:sz w:val="24"/>
          <w:szCs w:val="24"/>
          <w:lang w:val="ru-RU"/>
        </w:rPr>
        <w:t xml:space="preserve"> </w:t>
      </w:r>
      <w:r>
        <w:rPr>
          <w:rFonts w:ascii="Arial" w:hAnsi="Arial" w:cs="Arial"/>
          <w:sz w:val="24"/>
          <w:szCs w:val="24"/>
        </w:rPr>
        <w:t>секционирования, (</w:t>
      </w:r>
      <w:proofErr w:type="spellStart"/>
      <w:r>
        <w:rPr>
          <w:rFonts w:ascii="Arial" w:hAnsi="Arial" w:cs="Arial"/>
          <w:sz w:val="24"/>
          <w:szCs w:val="24"/>
        </w:rPr>
        <w:t>iii</w:t>
      </w:r>
      <w:proofErr w:type="spellEnd"/>
      <w:r>
        <w:rPr>
          <w:rFonts w:ascii="Arial" w:hAnsi="Arial" w:cs="Arial"/>
          <w:sz w:val="24"/>
          <w:szCs w:val="24"/>
        </w:rPr>
        <w:t>) поставку и монтаж систем контактной сети, (</w:t>
      </w:r>
      <w:proofErr w:type="spellStart"/>
      <w:r>
        <w:rPr>
          <w:rFonts w:ascii="Arial" w:hAnsi="Arial" w:cs="Arial"/>
          <w:sz w:val="24"/>
          <w:szCs w:val="24"/>
        </w:rPr>
        <w:t>iv</w:t>
      </w:r>
      <w:proofErr w:type="spellEnd"/>
      <w:r>
        <w:rPr>
          <w:rFonts w:ascii="Arial" w:hAnsi="Arial" w:cs="Arial"/>
          <w:sz w:val="24"/>
          <w:szCs w:val="24"/>
        </w:rPr>
        <w:t>) поставку и</w:t>
      </w:r>
      <w:r>
        <w:rPr>
          <w:rFonts w:ascii="Arial" w:hAnsi="Arial" w:cs="Arial"/>
          <w:sz w:val="24"/>
          <w:szCs w:val="24"/>
          <w:lang w:val="ru-RU"/>
        </w:rPr>
        <w:t xml:space="preserve"> </w:t>
      </w:r>
      <w:r>
        <w:rPr>
          <w:rFonts w:ascii="Arial" w:hAnsi="Arial" w:cs="Arial"/>
          <w:sz w:val="24"/>
          <w:szCs w:val="24"/>
        </w:rPr>
        <w:t>установку систем сигнализации, связи, а также системы диспетчерского</w:t>
      </w:r>
      <w:r>
        <w:rPr>
          <w:rFonts w:ascii="Arial" w:hAnsi="Arial" w:cs="Arial"/>
          <w:sz w:val="24"/>
          <w:szCs w:val="24"/>
          <w:lang w:val="ru-RU"/>
        </w:rPr>
        <w:t xml:space="preserve"> </w:t>
      </w:r>
      <w:r>
        <w:rPr>
          <w:rFonts w:ascii="Arial" w:hAnsi="Arial" w:cs="Arial"/>
          <w:sz w:val="24"/>
          <w:szCs w:val="24"/>
        </w:rPr>
        <w:t>управления и сбора данных (SCADA), (v) строительство внешнего</w:t>
      </w:r>
      <w:r>
        <w:rPr>
          <w:rFonts w:ascii="Arial" w:hAnsi="Arial" w:cs="Arial"/>
          <w:sz w:val="24"/>
          <w:szCs w:val="24"/>
          <w:lang w:val="ru-RU"/>
        </w:rPr>
        <w:t xml:space="preserve"> </w:t>
      </w:r>
      <w:r>
        <w:rPr>
          <w:rFonts w:ascii="Arial" w:hAnsi="Arial" w:cs="Arial"/>
          <w:sz w:val="24"/>
          <w:szCs w:val="24"/>
        </w:rPr>
        <w:t>энергоснабжения, (</w:t>
      </w:r>
      <w:proofErr w:type="spellStart"/>
      <w:r>
        <w:rPr>
          <w:rFonts w:ascii="Arial" w:hAnsi="Arial" w:cs="Arial"/>
          <w:sz w:val="24"/>
          <w:szCs w:val="24"/>
        </w:rPr>
        <w:t>vi</w:t>
      </w:r>
      <w:proofErr w:type="spellEnd"/>
      <w:r>
        <w:rPr>
          <w:rFonts w:ascii="Arial" w:hAnsi="Arial" w:cs="Arial"/>
          <w:sz w:val="24"/>
          <w:szCs w:val="24"/>
        </w:rPr>
        <w:t>) закупку оборудования и техники для технического</w:t>
      </w:r>
      <w:r>
        <w:rPr>
          <w:rFonts w:ascii="Arial" w:hAnsi="Arial" w:cs="Arial"/>
          <w:sz w:val="24"/>
          <w:szCs w:val="24"/>
        </w:rPr>
        <w:br/>
        <w:t>обслуживания, и (</w:t>
      </w:r>
      <w:proofErr w:type="spellStart"/>
      <w:r>
        <w:rPr>
          <w:rFonts w:ascii="Arial" w:hAnsi="Arial" w:cs="Arial"/>
          <w:sz w:val="24"/>
          <w:szCs w:val="24"/>
        </w:rPr>
        <w:t>vii</w:t>
      </w:r>
      <w:proofErr w:type="spellEnd"/>
      <w:r>
        <w:rPr>
          <w:rFonts w:ascii="Arial" w:hAnsi="Arial" w:cs="Arial"/>
          <w:sz w:val="24"/>
          <w:szCs w:val="24"/>
        </w:rPr>
        <w:t>) закупку специализированных проводов для контактной</w:t>
      </w:r>
      <w:r>
        <w:rPr>
          <w:rFonts w:ascii="Arial" w:hAnsi="Arial" w:cs="Arial"/>
          <w:sz w:val="24"/>
          <w:szCs w:val="24"/>
          <w:lang w:val="ru-RU"/>
        </w:rPr>
        <w:t xml:space="preserve"> </w:t>
      </w:r>
      <w:r>
        <w:rPr>
          <w:rFonts w:ascii="Arial" w:hAnsi="Arial" w:cs="Arial"/>
          <w:sz w:val="24"/>
          <w:szCs w:val="24"/>
        </w:rPr>
        <w:t>сети</w:t>
      </w:r>
      <w:r>
        <w:rPr>
          <w:rFonts w:ascii="Arial" w:hAnsi="Arial" w:cs="Arial"/>
          <w:sz w:val="24"/>
          <w:szCs w:val="24"/>
          <w:lang w:val="ru-RU"/>
        </w:rPr>
        <w:t xml:space="preserve">, </w:t>
      </w:r>
      <w:r>
        <w:rPr>
          <w:rFonts w:ascii="Arial" w:hAnsi="Arial" w:cs="Arial"/>
          <w:sz w:val="24"/>
          <w:szCs w:val="24"/>
        </w:rPr>
        <w:t>(</w:t>
      </w:r>
      <w:proofErr w:type="spellStart"/>
      <w:r>
        <w:rPr>
          <w:rFonts w:ascii="Arial" w:hAnsi="Arial" w:cs="Arial"/>
          <w:sz w:val="24"/>
          <w:szCs w:val="24"/>
        </w:rPr>
        <w:t>vii</w:t>
      </w:r>
      <w:r>
        <w:rPr>
          <w:rFonts w:ascii="Arial" w:hAnsi="Arial" w:cs="Arial"/>
          <w:sz w:val="24"/>
          <w:szCs w:val="24"/>
          <w:lang w:val="en-US"/>
        </w:rPr>
        <w:t>i</w:t>
      </w:r>
      <w:proofErr w:type="spellEnd"/>
      <w:r>
        <w:rPr>
          <w:rFonts w:ascii="Arial" w:hAnsi="Arial" w:cs="Arial"/>
          <w:sz w:val="24"/>
          <w:szCs w:val="24"/>
        </w:rPr>
        <w:t>)</w:t>
      </w:r>
      <w:r>
        <w:rPr>
          <w:rFonts w:ascii="Arial" w:hAnsi="Arial" w:cs="Arial"/>
          <w:sz w:val="24"/>
          <w:szCs w:val="24"/>
          <w:lang w:val="ru-RU"/>
        </w:rPr>
        <w:t xml:space="preserve"> </w:t>
      </w:r>
      <w:r>
        <w:rPr>
          <w:rFonts w:ascii="Arial" w:hAnsi="Arial" w:cs="Arial"/>
          <w:sz w:val="24"/>
          <w:szCs w:val="24"/>
        </w:rPr>
        <w:t xml:space="preserve">44 железнодорожных переезда с устройствами заграждения пути (УЗП) </w:t>
      </w:r>
      <w:r>
        <w:rPr>
          <w:rFonts w:ascii="Arial" w:hAnsi="Arial" w:cs="Arial"/>
          <w:sz w:val="24"/>
          <w:szCs w:val="24"/>
          <w:lang w:val="ru-RU"/>
        </w:rPr>
        <w:t xml:space="preserve"> </w:t>
      </w:r>
      <w:r>
        <w:rPr>
          <w:rFonts w:ascii="Arial" w:hAnsi="Arial" w:cs="Arial"/>
          <w:b/>
          <w:bCs/>
          <w:sz w:val="24"/>
          <w:szCs w:val="24"/>
          <w:lang w:val="ru-RU"/>
        </w:rPr>
        <w:t xml:space="preserve">(см. </w:t>
      </w:r>
      <w:r>
        <w:rPr>
          <w:rFonts w:ascii="Arial" w:hAnsi="Arial" w:cs="Arial"/>
          <w:b/>
          <w:bCs/>
          <w:sz w:val="24"/>
          <w:szCs w:val="24"/>
        </w:rPr>
        <w:lastRenderedPageBreak/>
        <w:t>Рис.</w:t>
      </w:r>
      <w:r>
        <w:rPr>
          <w:rFonts w:ascii="Arial" w:hAnsi="Arial" w:cs="Arial"/>
          <w:b/>
          <w:bCs/>
          <w:sz w:val="24"/>
          <w:szCs w:val="24"/>
          <w:lang w:val="ru-RU"/>
        </w:rPr>
        <w:t>2)</w:t>
      </w:r>
      <w:r>
        <w:rPr>
          <w:rFonts w:ascii="Arial" w:hAnsi="Arial" w:cs="Arial"/>
          <w:b/>
          <w:bCs/>
          <w:sz w:val="24"/>
          <w:szCs w:val="24"/>
        </w:rPr>
        <w:t>.</w:t>
      </w:r>
      <w:r>
        <w:rPr>
          <w:rFonts w:ascii="Arial" w:hAnsi="Arial" w:cs="Arial"/>
          <w:sz w:val="24"/>
          <w:szCs w:val="24"/>
        </w:rPr>
        <w:t xml:space="preserve"> Кроме того, будет произведена небольшая модернизация инфраструктуры</w:t>
      </w:r>
      <w:r>
        <w:rPr>
          <w:rFonts w:ascii="Arial" w:hAnsi="Arial" w:cs="Arial"/>
          <w:sz w:val="24"/>
          <w:szCs w:val="24"/>
          <w:lang w:val="ru-RU"/>
        </w:rPr>
        <w:t xml:space="preserve"> </w:t>
      </w:r>
      <w:r>
        <w:rPr>
          <w:rFonts w:ascii="Arial" w:hAnsi="Arial" w:cs="Arial"/>
          <w:sz w:val="24"/>
          <w:szCs w:val="24"/>
        </w:rPr>
        <w:t>электрификации на прилегающих линиях от Бухары до Ташкента и от</w:t>
      </w:r>
      <w:r>
        <w:rPr>
          <w:rFonts w:ascii="Arial" w:hAnsi="Arial" w:cs="Arial"/>
          <w:sz w:val="24"/>
          <w:szCs w:val="24"/>
          <w:lang w:val="ru-RU"/>
        </w:rPr>
        <w:t xml:space="preserve"> </w:t>
      </w:r>
      <w:r>
        <w:rPr>
          <w:rFonts w:ascii="Arial" w:hAnsi="Arial" w:cs="Arial"/>
          <w:sz w:val="24"/>
          <w:szCs w:val="24"/>
        </w:rPr>
        <w:t>Самарканда до границы с Афганистаном. Эти обновления, хотя и</w:t>
      </w:r>
      <w:r>
        <w:rPr>
          <w:rFonts w:ascii="Arial" w:hAnsi="Arial" w:cs="Arial"/>
          <w:sz w:val="24"/>
          <w:szCs w:val="24"/>
          <w:lang w:val="ru-RU"/>
        </w:rPr>
        <w:t xml:space="preserve"> </w:t>
      </w:r>
      <w:r>
        <w:rPr>
          <w:rFonts w:ascii="Arial" w:hAnsi="Arial" w:cs="Arial"/>
          <w:sz w:val="24"/>
          <w:szCs w:val="24"/>
        </w:rPr>
        <w:t>незначительные по объему и стоимости, позволят электрифицированной сети</w:t>
      </w:r>
      <w:r>
        <w:rPr>
          <w:rFonts w:ascii="Arial" w:hAnsi="Arial" w:cs="Arial"/>
          <w:sz w:val="24"/>
          <w:szCs w:val="24"/>
          <w:lang w:val="ru-RU"/>
        </w:rPr>
        <w:t xml:space="preserve"> </w:t>
      </w:r>
      <w:r>
        <w:rPr>
          <w:rFonts w:ascii="Arial" w:hAnsi="Arial" w:cs="Arial"/>
          <w:sz w:val="24"/>
          <w:szCs w:val="24"/>
        </w:rPr>
        <w:t>УТЙ продолжить надежную работу и подготовить сеть к ожидаемому росту</w:t>
      </w:r>
      <w:r>
        <w:rPr>
          <w:rFonts w:ascii="Arial" w:hAnsi="Arial" w:cs="Arial"/>
          <w:sz w:val="24"/>
          <w:szCs w:val="24"/>
          <w:lang w:val="ru-RU"/>
        </w:rPr>
        <w:t xml:space="preserve"> </w:t>
      </w:r>
      <w:r>
        <w:rPr>
          <w:rFonts w:ascii="Arial" w:hAnsi="Arial" w:cs="Arial"/>
          <w:sz w:val="24"/>
          <w:szCs w:val="24"/>
        </w:rPr>
        <w:t>объемов перевозок. Инфраструктура включает в себя новейшие технологические</w:t>
      </w:r>
      <w:r>
        <w:rPr>
          <w:rFonts w:ascii="Arial" w:hAnsi="Arial" w:cs="Arial"/>
          <w:sz w:val="24"/>
          <w:szCs w:val="24"/>
          <w:lang w:val="ru-RU"/>
        </w:rPr>
        <w:t xml:space="preserve"> </w:t>
      </w:r>
      <w:r>
        <w:rPr>
          <w:rFonts w:ascii="Arial" w:hAnsi="Arial" w:cs="Arial"/>
          <w:sz w:val="24"/>
          <w:szCs w:val="24"/>
        </w:rPr>
        <w:t>достижения для обеспечения эффективности и надежности.</w:t>
      </w:r>
      <w:r>
        <w:rPr>
          <w:rFonts w:ascii="Arial CYR" w:eastAsiaTheme="minorHAnsi" w:hAnsi="Arial CYR" w:cs="Arial CYR"/>
          <w:b/>
          <w:bCs/>
          <w:color w:val="000000"/>
          <w:sz w:val="17"/>
          <w:szCs w:val="17"/>
          <w:lang w:val="ru-RU"/>
        </w:rPr>
        <w:t xml:space="preserve"> </w:t>
      </w:r>
    </w:p>
    <w:p w14:paraId="111B36CB" w14:textId="77777777" w:rsidR="000E5DC1" w:rsidRDefault="00000000">
      <w:pPr>
        <w:pStyle w:val="af6"/>
        <w:ind w:left="0" w:firstLine="720"/>
        <w:rPr>
          <w:rFonts w:ascii="Arial" w:hAnsi="Arial" w:cs="Arial"/>
          <w:sz w:val="24"/>
          <w:szCs w:val="24"/>
        </w:rPr>
      </w:pPr>
      <w:r>
        <w:rPr>
          <w:rFonts w:ascii="Arial" w:hAnsi="Arial" w:cs="Arial"/>
          <w:b/>
          <w:bCs/>
          <w:i/>
          <w:iCs/>
          <w:sz w:val="24"/>
          <w:szCs w:val="24"/>
        </w:rPr>
        <w:t>Результат 2:</w:t>
      </w:r>
      <w:r>
        <w:rPr>
          <w:rFonts w:ascii="Arial" w:hAnsi="Arial" w:cs="Arial"/>
          <w:sz w:val="24"/>
          <w:szCs w:val="24"/>
        </w:rPr>
        <w:t xml:space="preserve"> Развитие туристического коридора </w:t>
      </w:r>
      <w:proofErr w:type="gramStart"/>
      <w:r>
        <w:rPr>
          <w:rFonts w:ascii="Arial" w:hAnsi="Arial" w:cs="Arial"/>
          <w:sz w:val="24"/>
          <w:szCs w:val="24"/>
        </w:rPr>
        <w:t>Бухара-Ургенч</w:t>
      </w:r>
      <w:proofErr w:type="gramEnd"/>
      <w:r>
        <w:rPr>
          <w:rFonts w:ascii="Arial" w:hAnsi="Arial" w:cs="Arial"/>
          <w:sz w:val="24"/>
          <w:szCs w:val="24"/>
        </w:rPr>
        <w:t xml:space="preserve">-Хива. Железнодорожная линия соединит основные туристические направления Узбекистана посредством услуг высокоскоростного поезда (до 250 км/ч), что позволит путешествовать между Бухарой и Хивой за </w:t>
      </w:r>
      <w:proofErr w:type="gramStart"/>
      <w:r>
        <w:rPr>
          <w:rFonts w:ascii="Arial" w:hAnsi="Arial" w:cs="Arial"/>
          <w:sz w:val="24"/>
          <w:szCs w:val="24"/>
        </w:rPr>
        <w:t>2-2,5</w:t>
      </w:r>
      <w:proofErr w:type="gramEnd"/>
      <w:r>
        <w:rPr>
          <w:rFonts w:ascii="Arial" w:hAnsi="Arial" w:cs="Arial"/>
          <w:sz w:val="24"/>
          <w:szCs w:val="24"/>
        </w:rPr>
        <w:t xml:space="preserve"> часа, по сравнению с поездкой на автомобиле, которая займет около 6 часов. Проект предоставит путешественникам возможность посетить основные туристические достопримечательности Узбекистана с комфортом за короткое время, избегая необходимости совершать короткие перелеты. Пассажирские перевозки откроют страну, расширяя коридор экономического развития в западном Узбекистане. Для поддержки развития такого экономического коридора в рамках проекта предусматривается поддержка следующих мероприятий: </w:t>
      </w:r>
    </w:p>
    <w:p w14:paraId="5C11B9EC" w14:textId="77777777" w:rsidR="000E5DC1" w:rsidRDefault="00000000">
      <w:pPr>
        <w:pStyle w:val="af6"/>
        <w:numPr>
          <w:ilvl w:val="0"/>
          <w:numId w:val="5"/>
        </w:numPr>
        <w:ind w:left="426"/>
        <w:rPr>
          <w:rFonts w:ascii="Arial" w:hAnsi="Arial" w:cs="Arial"/>
          <w:sz w:val="24"/>
          <w:szCs w:val="24"/>
        </w:rPr>
      </w:pPr>
      <w:r>
        <w:rPr>
          <w:rFonts w:ascii="Arial" w:hAnsi="Arial" w:cs="Arial"/>
          <w:sz w:val="24"/>
          <w:szCs w:val="24"/>
        </w:rPr>
        <w:t xml:space="preserve">Маркетинг железных дорог в сочетании с более широкими усилиями Узбекистана по привлечению туристов. </w:t>
      </w:r>
    </w:p>
    <w:p w14:paraId="2F168B12" w14:textId="77777777" w:rsidR="000E5DC1" w:rsidRDefault="00000000">
      <w:pPr>
        <w:pStyle w:val="af6"/>
        <w:numPr>
          <w:ilvl w:val="0"/>
          <w:numId w:val="5"/>
        </w:numPr>
        <w:ind w:left="426"/>
        <w:rPr>
          <w:rFonts w:ascii="Arial" w:hAnsi="Arial" w:cs="Arial"/>
          <w:sz w:val="24"/>
          <w:szCs w:val="24"/>
        </w:rPr>
      </w:pPr>
      <w:r>
        <w:rPr>
          <w:rFonts w:ascii="Arial" w:hAnsi="Arial" w:cs="Arial"/>
          <w:sz w:val="24"/>
          <w:szCs w:val="24"/>
        </w:rPr>
        <w:t xml:space="preserve">Поддержка муниципалитетов вдоль железнодорожного коридора с развитием ориентированной на транзит застройки вокруг станций. </w:t>
      </w:r>
    </w:p>
    <w:p w14:paraId="0EE20071" w14:textId="77777777" w:rsidR="000E5DC1" w:rsidRDefault="00000000">
      <w:pPr>
        <w:pStyle w:val="af6"/>
        <w:numPr>
          <w:ilvl w:val="0"/>
          <w:numId w:val="5"/>
        </w:numPr>
        <w:ind w:left="426"/>
        <w:rPr>
          <w:rFonts w:ascii="Arial" w:hAnsi="Arial" w:cs="Arial"/>
          <w:sz w:val="24"/>
          <w:szCs w:val="24"/>
        </w:rPr>
      </w:pPr>
      <w:r>
        <w:rPr>
          <w:rFonts w:ascii="Arial" w:hAnsi="Arial" w:cs="Arial"/>
          <w:sz w:val="24"/>
          <w:szCs w:val="24"/>
        </w:rPr>
        <w:t>Поддержка муниципалитетов вдоль железнодорожного коридора с планом устойчивого развития туризма; особое внимание будет уделено продвижению устойчивости новых туристических объектов и экотуризма,</w:t>
      </w:r>
    </w:p>
    <w:p w14:paraId="0F37ACCC" w14:textId="77777777" w:rsidR="000E5DC1" w:rsidRDefault="00000000">
      <w:pPr>
        <w:pStyle w:val="af6"/>
        <w:numPr>
          <w:ilvl w:val="0"/>
          <w:numId w:val="5"/>
        </w:numPr>
        <w:ind w:left="426"/>
        <w:rPr>
          <w:rFonts w:ascii="Arial" w:hAnsi="Arial" w:cs="Arial"/>
          <w:sz w:val="24"/>
          <w:szCs w:val="24"/>
        </w:rPr>
      </w:pPr>
      <w:r>
        <w:rPr>
          <w:rFonts w:ascii="Arial" w:hAnsi="Arial" w:cs="Arial"/>
          <w:sz w:val="24"/>
          <w:szCs w:val="24"/>
        </w:rPr>
        <w:t xml:space="preserve">Внедрение (онлайн) системы продажи билетов, чтобы облегчить туристам и пассажирам внутренних авиалинии бронирование билетов. Может быть внедрен единый проездной «Узбекистан Rail </w:t>
      </w:r>
      <w:proofErr w:type="spellStart"/>
      <w:r>
        <w:rPr>
          <w:rFonts w:ascii="Arial" w:hAnsi="Arial" w:cs="Arial"/>
          <w:sz w:val="24"/>
          <w:szCs w:val="24"/>
        </w:rPr>
        <w:t>Pass</w:t>
      </w:r>
      <w:proofErr w:type="spellEnd"/>
      <w:r>
        <w:rPr>
          <w:rFonts w:ascii="Arial" w:hAnsi="Arial" w:cs="Arial"/>
          <w:sz w:val="24"/>
          <w:szCs w:val="24"/>
        </w:rPr>
        <w:t>», по которому посетители</w:t>
      </w:r>
      <w:r>
        <w:rPr>
          <w:rFonts w:ascii="Arial" w:hAnsi="Arial" w:cs="Arial"/>
          <w:sz w:val="24"/>
          <w:szCs w:val="24"/>
          <w:lang w:val="ru-RU"/>
        </w:rPr>
        <w:t xml:space="preserve"> </w:t>
      </w:r>
      <w:r>
        <w:rPr>
          <w:rFonts w:ascii="Arial" w:hAnsi="Arial" w:cs="Arial"/>
          <w:sz w:val="24"/>
          <w:szCs w:val="24"/>
        </w:rPr>
        <w:t xml:space="preserve">смогут воспользоваться неограниченным проездом на поезде за фиксированную плату для посещения Ташкента, Самарканда, Бухары и Хивы. </w:t>
      </w:r>
    </w:p>
    <w:p w14:paraId="65ECB4FF" w14:textId="77777777" w:rsidR="000E5DC1" w:rsidRDefault="00000000">
      <w:pPr>
        <w:pStyle w:val="af6"/>
        <w:numPr>
          <w:ilvl w:val="0"/>
          <w:numId w:val="5"/>
        </w:numPr>
        <w:ind w:left="426"/>
        <w:rPr>
          <w:rFonts w:ascii="Arial" w:hAnsi="Arial" w:cs="Arial"/>
          <w:sz w:val="24"/>
          <w:szCs w:val="24"/>
        </w:rPr>
      </w:pPr>
      <w:r>
        <w:rPr>
          <w:rFonts w:ascii="Arial" w:hAnsi="Arial" w:cs="Arial"/>
          <w:sz w:val="24"/>
          <w:szCs w:val="24"/>
        </w:rPr>
        <w:t xml:space="preserve">Поддержка расширения участия женщин в новых видах экономической деятельности, связанных с туризмом. </w:t>
      </w:r>
    </w:p>
    <w:p w14:paraId="44E87EE4" w14:textId="77777777" w:rsidR="000E5DC1" w:rsidRDefault="000E5DC1">
      <w:pPr>
        <w:pStyle w:val="af6"/>
        <w:spacing w:after="0" w:line="276" w:lineRule="auto"/>
        <w:ind w:left="0"/>
        <w:rPr>
          <w:rFonts w:ascii="Arial" w:hAnsi="Arial" w:cs="Arial"/>
          <w:sz w:val="16"/>
          <w:szCs w:val="16"/>
        </w:rPr>
      </w:pPr>
    </w:p>
    <w:p w14:paraId="2658CC05" w14:textId="77777777" w:rsidR="000E5DC1" w:rsidRDefault="00000000">
      <w:pPr>
        <w:pStyle w:val="af6"/>
        <w:numPr>
          <w:ilvl w:val="0"/>
          <w:numId w:val="3"/>
        </w:numPr>
        <w:spacing w:after="0"/>
        <w:ind w:left="0" w:firstLine="0"/>
        <w:rPr>
          <w:rFonts w:ascii="Arial" w:hAnsi="Arial" w:cs="Arial"/>
          <w:sz w:val="24"/>
          <w:szCs w:val="24"/>
        </w:rPr>
      </w:pPr>
      <w:r>
        <w:rPr>
          <w:rFonts w:ascii="Arial" w:hAnsi="Arial" w:cs="Arial"/>
          <w:sz w:val="24"/>
          <w:szCs w:val="24"/>
        </w:rPr>
        <w:t>ТПС будут подключены к существующим</w:t>
      </w:r>
      <w:r>
        <w:rPr>
          <w:rFonts w:ascii="Arial" w:hAnsi="Arial" w:cs="Arial"/>
          <w:sz w:val="24"/>
          <w:szCs w:val="24"/>
          <w:lang w:val="ru-RU"/>
        </w:rPr>
        <w:t xml:space="preserve"> и вновь </w:t>
      </w:r>
      <w:proofErr w:type="gramStart"/>
      <w:r>
        <w:rPr>
          <w:rFonts w:ascii="Arial" w:hAnsi="Arial" w:cs="Arial"/>
          <w:sz w:val="24"/>
          <w:szCs w:val="24"/>
          <w:lang w:val="ru-RU"/>
        </w:rPr>
        <w:t xml:space="preserve">возводимым </w:t>
      </w:r>
      <w:r>
        <w:rPr>
          <w:rFonts w:ascii="Arial" w:hAnsi="Arial" w:cs="Arial"/>
          <w:sz w:val="24"/>
          <w:szCs w:val="24"/>
        </w:rPr>
        <w:t xml:space="preserve"> электрическим</w:t>
      </w:r>
      <w:proofErr w:type="gramEnd"/>
      <w:r>
        <w:rPr>
          <w:rFonts w:ascii="Arial" w:hAnsi="Arial" w:cs="Arial"/>
          <w:sz w:val="24"/>
          <w:szCs w:val="24"/>
        </w:rPr>
        <w:t xml:space="preserve"> подстанциям (ПС) через построенные высоковольтные линии (ВЛ) 110 и 220 </w:t>
      </w:r>
      <w:proofErr w:type="spellStart"/>
      <w:r>
        <w:rPr>
          <w:rFonts w:ascii="Arial" w:hAnsi="Arial" w:cs="Arial"/>
          <w:sz w:val="24"/>
          <w:szCs w:val="24"/>
        </w:rPr>
        <w:t>кВ</w:t>
      </w:r>
      <w:proofErr w:type="spellEnd"/>
      <w:r>
        <w:rPr>
          <w:rFonts w:ascii="Arial" w:hAnsi="Arial" w:cs="Arial"/>
          <w:sz w:val="24"/>
          <w:szCs w:val="24"/>
          <w:lang w:val="ru-RU"/>
        </w:rPr>
        <w:t xml:space="preserve">. </w:t>
      </w:r>
      <w:r>
        <w:rPr>
          <w:rFonts w:ascii="Arial" w:hAnsi="Arial" w:cs="Arial"/>
          <w:sz w:val="24"/>
          <w:szCs w:val="24"/>
        </w:rPr>
        <w:t>Общая протяженность строящейся ВЛ составляет около 482,9 км</w:t>
      </w:r>
      <w:r>
        <w:rPr>
          <w:rFonts w:ascii="Arial" w:hAnsi="Arial" w:cs="Arial"/>
          <w:sz w:val="24"/>
          <w:szCs w:val="24"/>
          <w:lang w:val="ru-RU"/>
        </w:rPr>
        <w:t>.</w:t>
      </w:r>
    </w:p>
    <w:p w14:paraId="37979177" w14:textId="77777777" w:rsidR="000E5DC1" w:rsidRDefault="000E5DC1">
      <w:pPr>
        <w:pStyle w:val="af6"/>
        <w:rPr>
          <w:rFonts w:ascii="Arial" w:hAnsi="Arial" w:cs="Arial"/>
          <w:sz w:val="16"/>
          <w:szCs w:val="16"/>
        </w:rPr>
      </w:pPr>
    </w:p>
    <w:p w14:paraId="4CB45E2B" w14:textId="77777777" w:rsidR="000E5DC1" w:rsidRDefault="00000000">
      <w:pPr>
        <w:pStyle w:val="af6"/>
        <w:numPr>
          <w:ilvl w:val="0"/>
          <w:numId w:val="3"/>
        </w:numPr>
        <w:autoSpaceDE w:val="0"/>
        <w:autoSpaceDN w:val="0"/>
        <w:adjustRightInd w:val="0"/>
        <w:spacing w:after="0" w:line="240" w:lineRule="auto"/>
        <w:ind w:left="426"/>
        <w:rPr>
          <w:rFonts w:ascii="Arial" w:hAnsi="Arial" w:cs="Arial"/>
          <w:color w:val="000000"/>
          <w:sz w:val="24"/>
          <w:szCs w:val="24"/>
          <w:lang w:val="ru-RU"/>
        </w:rPr>
      </w:pPr>
      <w:r>
        <w:rPr>
          <w:rFonts w:ascii="Arial" w:hAnsi="Arial" w:cs="Arial"/>
          <w:color w:val="000000"/>
          <w:sz w:val="24"/>
          <w:szCs w:val="24"/>
          <w:lang w:val="ru-RU"/>
        </w:rPr>
        <w:t xml:space="preserve">Планируется построить следующие ТПC </w:t>
      </w:r>
      <w:r>
        <w:rPr>
          <w:rFonts w:ascii="Arial" w:hAnsi="Arial" w:cs="Arial"/>
          <w:b/>
          <w:bCs/>
          <w:color w:val="000000"/>
          <w:sz w:val="24"/>
          <w:szCs w:val="24"/>
          <w:lang w:val="ru-RU"/>
        </w:rPr>
        <w:t>(см. Рис.3):</w:t>
      </w:r>
      <w:r>
        <w:rPr>
          <w:rFonts w:ascii="Arial" w:hAnsi="Arial" w:cs="Arial"/>
          <w:color w:val="000000"/>
          <w:sz w:val="24"/>
          <w:szCs w:val="24"/>
          <w:lang w:val="ru-RU"/>
        </w:rPr>
        <w:t xml:space="preserve"> </w:t>
      </w:r>
    </w:p>
    <w:p w14:paraId="3E8D6C97" w14:textId="77777777" w:rsidR="000E5DC1" w:rsidRDefault="000E5DC1">
      <w:pPr>
        <w:rPr>
          <w:rFonts w:ascii="Arial" w:hAnsi="Arial" w:cs="Arial"/>
          <w:color w:val="000000"/>
          <w:sz w:val="24"/>
          <w:szCs w:val="24"/>
          <w:lang w:val="ru-RU"/>
        </w:rPr>
      </w:pPr>
    </w:p>
    <w:p w14:paraId="528BB5F2" w14:textId="77777777" w:rsidR="000E5DC1" w:rsidRDefault="00000000">
      <w:pPr>
        <w:autoSpaceDE w:val="0"/>
        <w:autoSpaceDN w:val="0"/>
        <w:adjustRightInd w:val="0"/>
        <w:spacing w:after="0" w:line="240" w:lineRule="auto"/>
        <w:rPr>
          <w:rFonts w:ascii="Arial" w:hAnsi="Arial" w:cs="Arial"/>
          <w:color w:val="000000"/>
          <w:sz w:val="24"/>
          <w:szCs w:val="24"/>
          <w:lang w:val="ru-RU"/>
        </w:rPr>
      </w:pPr>
      <w:r>
        <w:rPr>
          <w:rFonts w:ascii="Arial" w:hAnsi="Arial" w:cs="Arial"/>
          <w:b/>
          <w:bCs/>
          <w:color w:val="000000"/>
          <w:sz w:val="24"/>
          <w:szCs w:val="24"/>
          <w:lang w:val="ru-RU"/>
        </w:rPr>
        <w:t xml:space="preserve">1. </w:t>
      </w:r>
      <w:r>
        <w:rPr>
          <w:rFonts w:ascii="Arial" w:hAnsi="Arial" w:cs="Arial"/>
          <w:color w:val="000000"/>
          <w:sz w:val="24"/>
          <w:szCs w:val="24"/>
          <w:lang w:val="ru-RU"/>
        </w:rPr>
        <w:t xml:space="preserve">ТПС 110/27,5/10кВ на ст. Бухара. Координаты - </w:t>
      </w:r>
      <w:r>
        <w:rPr>
          <w:rFonts w:ascii="Times New Roman" w:eastAsia="Times New Roman" w:hAnsi="Times New Roman" w:cs="Times New Roman"/>
          <w:sz w:val="26"/>
          <w:szCs w:val="26"/>
        </w:rPr>
        <w:t>39°42'24.385"С.Ш</w:t>
      </w:r>
      <w:r>
        <w:rPr>
          <w:rFonts w:ascii="Times New Roman" w:eastAsia="Times New Roman" w:hAnsi="Times New Roman" w:cs="Times New Roman"/>
          <w:sz w:val="26"/>
          <w:szCs w:val="26"/>
          <w:lang w:val="uz-Cyrl-UZ"/>
        </w:rPr>
        <w:t>.</w:t>
      </w:r>
      <w:r>
        <w:rPr>
          <w:rFonts w:ascii="Times New Roman" w:eastAsia="Times New Roman" w:hAnsi="Times New Roman" w:cs="Times New Roman"/>
          <w:sz w:val="26"/>
          <w:szCs w:val="26"/>
        </w:rPr>
        <w:t xml:space="preserve">  64°</w:t>
      </w:r>
      <w:r>
        <w:rPr>
          <w:rFonts w:ascii="Times New Roman" w:eastAsia="Times New Roman" w:hAnsi="Times New Roman" w:cs="Times New Roman"/>
          <w:sz w:val="26"/>
          <w:szCs w:val="26"/>
          <w:lang w:val="uz-Cyrl-UZ"/>
        </w:rPr>
        <w:t>31</w:t>
      </w:r>
      <w:r>
        <w:rPr>
          <w:rFonts w:ascii="Times New Roman" w:eastAsia="Times New Roman" w:hAnsi="Times New Roman" w:cs="Times New Roman"/>
          <w:sz w:val="26"/>
          <w:szCs w:val="26"/>
        </w:rPr>
        <w:t>'36.17"</w:t>
      </w:r>
      <w:r>
        <w:rPr>
          <w:rFonts w:ascii="Arial" w:hAnsi="Arial" w:cs="Arial"/>
          <w:color w:val="000000"/>
          <w:sz w:val="24"/>
          <w:szCs w:val="24"/>
          <w:lang w:val="ru-RU"/>
        </w:rPr>
        <w:t>EВ</w:t>
      </w:r>
    </w:p>
    <w:p w14:paraId="54CFDDA1" w14:textId="77777777" w:rsidR="000E5DC1" w:rsidRDefault="00000000">
      <w:pPr>
        <w:autoSpaceDE w:val="0"/>
        <w:autoSpaceDN w:val="0"/>
        <w:adjustRightInd w:val="0"/>
        <w:spacing w:after="0" w:line="240" w:lineRule="auto"/>
        <w:rPr>
          <w:rFonts w:ascii="Arial" w:hAnsi="Arial" w:cs="Arial"/>
          <w:color w:val="000000"/>
          <w:sz w:val="20"/>
          <w:szCs w:val="20"/>
          <w:lang w:val="ru-RU"/>
        </w:rPr>
      </w:pPr>
      <w:r>
        <w:rPr>
          <w:rFonts w:ascii="Arial" w:hAnsi="Arial" w:cs="Arial"/>
          <w:color w:val="000000"/>
          <w:sz w:val="20"/>
          <w:szCs w:val="20"/>
          <w:lang w:val="ru-RU"/>
        </w:rPr>
        <w:t>(</w:t>
      </w:r>
      <w:r>
        <w:rPr>
          <w:rFonts w:ascii="Arial" w:hAnsi="Arial" w:cs="Arial"/>
          <w:i/>
          <w:iCs/>
          <w:color w:val="000000"/>
          <w:sz w:val="20"/>
          <w:szCs w:val="20"/>
          <w:lang w:val="ru-RU"/>
        </w:rPr>
        <w:t>координаты изменены в связи с тем, что поменялись проектные решения см. Глава 2.4 «</w:t>
      </w:r>
      <w:r>
        <w:rPr>
          <w:rFonts w:ascii="Arial" w:hAnsi="Arial" w:cs="Arial"/>
          <w:i/>
          <w:iCs/>
          <w:sz w:val="20"/>
          <w:szCs w:val="20"/>
        </w:rPr>
        <w:t>Описание любых изменений в дизайне проекта</w:t>
      </w:r>
      <w:r>
        <w:rPr>
          <w:rFonts w:ascii="Arial" w:hAnsi="Arial" w:cs="Arial"/>
          <w:i/>
          <w:iCs/>
          <w:sz w:val="20"/>
          <w:szCs w:val="20"/>
          <w:lang w:val="ru-RU"/>
        </w:rPr>
        <w:t>»</w:t>
      </w:r>
      <w:r>
        <w:rPr>
          <w:rFonts w:ascii="Arial" w:hAnsi="Arial" w:cs="Arial"/>
          <w:color w:val="000000"/>
          <w:sz w:val="20"/>
          <w:szCs w:val="20"/>
          <w:lang w:val="ru-RU"/>
        </w:rPr>
        <w:t>)</w:t>
      </w:r>
    </w:p>
    <w:p w14:paraId="457645BA" w14:textId="77777777" w:rsidR="000E5DC1" w:rsidRDefault="00000000">
      <w:pPr>
        <w:autoSpaceDE w:val="0"/>
        <w:autoSpaceDN w:val="0"/>
        <w:adjustRightInd w:val="0"/>
        <w:spacing w:after="0" w:line="240" w:lineRule="auto"/>
        <w:rPr>
          <w:rFonts w:ascii="Arial" w:hAnsi="Arial" w:cs="Arial"/>
          <w:color w:val="000000"/>
          <w:sz w:val="24"/>
          <w:szCs w:val="24"/>
          <w:lang w:val="ru-RU"/>
        </w:rPr>
      </w:pPr>
      <w:r>
        <w:rPr>
          <w:rFonts w:ascii="Arial" w:hAnsi="Arial" w:cs="Arial"/>
          <w:b/>
          <w:bCs/>
          <w:color w:val="000000"/>
          <w:sz w:val="24"/>
          <w:szCs w:val="24"/>
          <w:lang w:val="ru-RU"/>
        </w:rPr>
        <w:t>2.</w:t>
      </w:r>
      <w:r>
        <w:rPr>
          <w:rFonts w:ascii="Arial" w:hAnsi="Arial" w:cs="Arial"/>
          <w:color w:val="000000"/>
          <w:sz w:val="24"/>
          <w:szCs w:val="24"/>
          <w:lang w:val="ru-RU"/>
        </w:rPr>
        <w:t xml:space="preserve"> ТПС 110 / 27,5 / </w:t>
      </w:r>
      <w:proofErr w:type="spellStart"/>
      <w:r>
        <w:rPr>
          <w:rFonts w:ascii="Arial" w:hAnsi="Arial" w:cs="Arial"/>
          <w:color w:val="000000"/>
          <w:sz w:val="24"/>
          <w:szCs w:val="24"/>
          <w:lang w:val="ru-RU"/>
        </w:rPr>
        <w:t>кВ</w:t>
      </w:r>
      <w:proofErr w:type="spellEnd"/>
      <w:r>
        <w:rPr>
          <w:rFonts w:ascii="Arial" w:hAnsi="Arial" w:cs="Arial"/>
          <w:color w:val="000000"/>
          <w:sz w:val="24"/>
          <w:szCs w:val="24"/>
          <w:lang w:val="ru-RU"/>
        </w:rPr>
        <w:t xml:space="preserve"> на Разъезде Навбахор (</w:t>
      </w:r>
      <w:proofErr w:type="spellStart"/>
      <w:r>
        <w:rPr>
          <w:rFonts w:ascii="Arial" w:hAnsi="Arial" w:cs="Arial"/>
          <w:color w:val="000000"/>
          <w:sz w:val="24"/>
          <w:szCs w:val="24"/>
          <w:lang w:val="ru-RU"/>
        </w:rPr>
        <w:t>Машак</w:t>
      </w:r>
      <w:proofErr w:type="spellEnd"/>
      <w:r>
        <w:rPr>
          <w:rFonts w:ascii="Arial" w:hAnsi="Arial" w:cs="Arial"/>
          <w:color w:val="000000"/>
          <w:sz w:val="24"/>
          <w:szCs w:val="24"/>
          <w:lang w:val="ru-RU"/>
        </w:rPr>
        <w:t xml:space="preserve">) Координаты - </w:t>
      </w:r>
      <w:r>
        <w:rPr>
          <w:rFonts w:ascii="Times New Roman" w:eastAsia="Times New Roman" w:hAnsi="Times New Roman" w:cs="Times New Roman"/>
          <w:sz w:val="26"/>
          <w:szCs w:val="26"/>
        </w:rPr>
        <w:t>40°05'26.50"С     64°05'33.80"</w:t>
      </w:r>
      <w:r>
        <w:rPr>
          <w:rFonts w:ascii="Arial" w:hAnsi="Arial" w:cs="Arial"/>
          <w:color w:val="000000"/>
          <w:sz w:val="24"/>
          <w:szCs w:val="24"/>
          <w:lang w:val="ru-RU"/>
        </w:rPr>
        <w:t>В.</w:t>
      </w:r>
    </w:p>
    <w:p w14:paraId="655DBB0C" w14:textId="77777777" w:rsidR="000E5DC1" w:rsidRDefault="00000000">
      <w:pPr>
        <w:tabs>
          <w:tab w:val="left" w:pos="1134"/>
        </w:tabs>
        <w:spacing w:after="0" w:line="288" w:lineRule="auto"/>
        <w:rPr>
          <w:rFonts w:ascii="Times New Roman" w:eastAsia="Times New Roman" w:hAnsi="Times New Roman" w:cs="Times New Roman"/>
          <w:sz w:val="26"/>
          <w:szCs w:val="26"/>
          <w:lang w:val="ru-RU"/>
        </w:rPr>
      </w:pPr>
      <w:r>
        <w:rPr>
          <w:rFonts w:ascii="Arial" w:hAnsi="Arial" w:cs="Arial"/>
          <w:b/>
          <w:bCs/>
          <w:color w:val="000000"/>
          <w:sz w:val="24"/>
          <w:szCs w:val="24"/>
          <w:lang w:val="ru-RU"/>
        </w:rPr>
        <w:t>3.</w:t>
      </w:r>
      <w:r>
        <w:rPr>
          <w:rFonts w:ascii="Arial" w:hAnsi="Arial" w:cs="Arial"/>
          <w:color w:val="000000"/>
          <w:sz w:val="24"/>
          <w:szCs w:val="24"/>
          <w:lang w:val="ru-RU"/>
        </w:rPr>
        <w:t xml:space="preserve">  ТПС 110 / 27,5 / 10кВ на Разъезде Парвоз Координаты - </w:t>
      </w:r>
      <w:r>
        <w:rPr>
          <w:rFonts w:ascii="Times New Roman" w:eastAsia="Times New Roman" w:hAnsi="Times New Roman" w:cs="Times New Roman"/>
          <w:sz w:val="26"/>
          <w:szCs w:val="26"/>
        </w:rPr>
        <w:t>40°30'32.00"С     63°37'20.71"В</w:t>
      </w:r>
    </w:p>
    <w:p w14:paraId="57DDAA54" w14:textId="77777777" w:rsidR="000E5DC1" w:rsidRDefault="00000000">
      <w:pPr>
        <w:autoSpaceDE w:val="0"/>
        <w:autoSpaceDN w:val="0"/>
        <w:adjustRightInd w:val="0"/>
        <w:spacing w:after="0" w:line="240" w:lineRule="auto"/>
        <w:rPr>
          <w:rFonts w:ascii="Arial" w:hAnsi="Arial" w:cs="Arial"/>
          <w:color w:val="000000"/>
          <w:sz w:val="24"/>
          <w:szCs w:val="24"/>
          <w:lang w:val="ru-RU"/>
        </w:rPr>
      </w:pPr>
      <w:r>
        <w:rPr>
          <w:rFonts w:ascii="Arial" w:hAnsi="Arial" w:cs="Arial"/>
          <w:b/>
          <w:bCs/>
          <w:color w:val="000000"/>
          <w:sz w:val="24"/>
          <w:szCs w:val="24"/>
          <w:lang w:val="ru-RU"/>
        </w:rPr>
        <w:lastRenderedPageBreak/>
        <w:t>4.</w:t>
      </w:r>
      <w:r>
        <w:rPr>
          <w:rFonts w:ascii="Arial" w:hAnsi="Arial" w:cs="Arial"/>
          <w:color w:val="000000"/>
          <w:sz w:val="24"/>
          <w:szCs w:val="24"/>
          <w:lang w:val="ru-RU"/>
        </w:rPr>
        <w:t xml:space="preserve">  ТПС 110 / 27,5 / 10кВ на Разъезде Кийикли (Алабуга) Координаты - 40 ° 47.748'NС 62 ° 53.260'EВ</w:t>
      </w:r>
    </w:p>
    <w:p w14:paraId="6DDC32BA" w14:textId="77777777" w:rsidR="000E5DC1" w:rsidRDefault="00000000">
      <w:pPr>
        <w:autoSpaceDE w:val="0"/>
        <w:autoSpaceDN w:val="0"/>
        <w:adjustRightInd w:val="0"/>
        <w:spacing w:after="0" w:line="240" w:lineRule="auto"/>
        <w:rPr>
          <w:rFonts w:ascii="Arial" w:hAnsi="Arial" w:cs="Arial"/>
          <w:color w:val="000000"/>
          <w:sz w:val="24"/>
          <w:szCs w:val="24"/>
          <w:lang w:val="ru-RU"/>
        </w:rPr>
      </w:pPr>
      <w:r>
        <w:rPr>
          <w:rFonts w:ascii="Arial" w:hAnsi="Arial" w:cs="Arial"/>
          <w:b/>
          <w:bCs/>
          <w:color w:val="000000"/>
          <w:sz w:val="24"/>
          <w:szCs w:val="24"/>
          <w:lang w:val="ru-RU"/>
        </w:rPr>
        <w:t>5.</w:t>
      </w:r>
      <w:r>
        <w:rPr>
          <w:rFonts w:ascii="Arial" w:hAnsi="Arial" w:cs="Arial"/>
          <w:color w:val="000000"/>
          <w:sz w:val="24"/>
          <w:szCs w:val="24"/>
          <w:lang w:val="ru-RU"/>
        </w:rPr>
        <w:t xml:space="preserve"> ТПС 220 / 27,5 / 10кВ на Разъезде </w:t>
      </w:r>
      <w:proofErr w:type="spellStart"/>
      <w:r>
        <w:rPr>
          <w:rFonts w:ascii="Arial" w:hAnsi="Arial" w:cs="Arial"/>
          <w:color w:val="000000"/>
          <w:sz w:val="24"/>
          <w:szCs w:val="24"/>
          <w:lang w:val="ru-RU"/>
        </w:rPr>
        <w:t>Жайхун</w:t>
      </w:r>
      <w:proofErr w:type="spellEnd"/>
      <w:r>
        <w:rPr>
          <w:rFonts w:ascii="Arial" w:hAnsi="Arial" w:cs="Arial"/>
          <w:color w:val="000000"/>
          <w:sz w:val="24"/>
          <w:szCs w:val="24"/>
          <w:lang w:val="ru-RU"/>
        </w:rPr>
        <w:t xml:space="preserve"> (Рзд </w:t>
      </w:r>
      <w:proofErr w:type="spellStart"/>
      <w:r>
        <w:rPr>
          <w:rFonts w:ascii="Arial" w:hAnsi="Arial" w:cs="Arial"/>
          <w:color w:val="000000"/>
          <w:sz w:val="24"/>
          <w:szCs w:val="24"/>
          <w:lang w:val="ru-RU"/>
        </w:rPr>
        <w:t>Джаксай</w:t>
      </w:r>
      <w:proofErr w:type="spellEnd"/>
      <w:r>
        <w:rPr>
          <w:rFonts w:ascii="Arial" w:hAnsi="Arial" w:cs="Arial"/>
          <w:color w:val="000000"/>
          <w:sz w:val="24"/>
          <w:szCs w:val="24"/>
          <w:lang w:val="ru-RU"/>
        </w:rPr>
        <w:t>) Координаты - 41 ° 4.631'NС 62 ° 13.940'EВ</w:t>
      </w:r>
    </w:p>
    <w:p w14:paraId="3392FE16" w14:textId="77777777" w:rsidR="000E5DC1" w:rsidRDefault="00000000">
      <w:pPr>
        <w:autoSpaceDE w:val="0"/>
        <w:autoSpaceDN w:val="0"/>
        <w:adjustRightInd w:val="0"/>
        <w:spacing w:after="0" w:line="240" w:lineRule="auto"/>
        <w:rPr>
          <w:rFonts w:ascii="Arial" w:hAnsi="Arial" w:cs="Arial"/>
          <w:color w:val="000000"/>
          <w:sz w:val="24"/>
          <w:szCs w:val="24"/>
          <w:lang w:val="ru-RU"/>
        </w:rPr>
      </w:pPr>
      <w:r>
        <w:rPr>
          <w:rFonts w:ascii="Arial" w:hAnsi="Arial" w:cs="Arial"/>
          <w:b/>
          <w:bCs/>
          <w:color w:val="000000"/>
          <w:sz w:val="24"/>
          <w:szCs w:val="24"/>
          <w:lang w:val="ru-RU"/>
        </w:rPr>
        <w:t>6.</w:t>
      </w:r>
      <w:r>
        <w:rPr>
          <w:rFonts w:ascii="Arial" w:hAnsi="Arial" w:cs="Arial"/>
          <w:color w:val="000000"/>
          <w:sz w:val="24"/>
          <w:szCs w:val="24"/>
          <w:lang w:val="ru-RU"/>
        </w:rPr>
        <w:t xml:space="preserve"> ТПС 220 / 27,5 / 10кВ на Разъезде Турон (</w:t>
      </w:r>
      <w:proofErr w:type="spellStart"/>
      <w:r>
        <w:rPr>
          <w:rFonts w:ascii="Arial" w:hAnsi="Arial" w:cs="Arial"/>
          <w:color w:val="000000"/>
          <w:sz w:val="24"/>
          <w:szCs w:val="24"/>
          <w:lang w:val="ru-RU"/>
        </w:rPr>
        <w:t>Акчука</w:t>
      </w:r>
      <w:proofErr w:type="spellEnd"/>
      <w:r>
        <w:rPr>
          <w:rFonts w:ascii="Arial" w:hAnsi="Arial" w:cs="Arial"/>
          <w:color w:val="000000"/>
          <w:sz w:val="24"/>
          <w:szCs w:val="24"/>
          <w:lang w:val="ru-RU"/>
        </w:rPr>
        <w:t xml:space="preserve">) Координата - Координаты - 41 ° 20.317'NС 61 ° 31.756'EВ </w:t>
      </w:r>
    </w:p>
    <w:p w14:paraId="292A56DA" w14:textId="77777777" w:rsidR="000E5DC1" w:rsidRDefault="00000000">
      <w:pPr>
        <w:autoSpaceDE w:val="0"/>
        <w:autoSpaceDN w:val="0"/>
        <w:adjustRightInd w:val="0"/>
        <w:spacing w:after="0" w:line="240" w:lineRule="auto"/>
        <w:rPr>
          <w:rFonts w:ascii="Arial" w:hAnsi="Arial" w:cs="Arial"/>
          <w:color w:val="000000"/>
          <w:sz w:val="20"/>
          <w:szCs w:val="20"/>
          <w:lang w:val="ru-RU"/>
        </w:rPr>
      </w:pPr>
      <w:r>
        <w:rPr>
          <w:rFonts w:ascii="Arial" w:hAnsi="Arial" w:cs="Arial"/>
          <w:b/>
          <w:bCs/>
          <w:color w:val="000000"/>
          <w:sz w:val="24"/>
          <w:szCs w:val="24"/>
          <w:lang w:val="ru-RU"/>
        </w:rPr>
        <w:t>7.</w:t>
      </w:r>
      <w:r>
        <w:rPr>
          <w:rFonts w:ascii="Arial" w:hAnsi="Arial" w:cs="Arial"/>
          <w:color w:val="000000"/>
          <w:sz w:val="24"/>
          <w:szCs w:val="24"/>
          <w:lang w:val="ru-RU"/>
        </w:rPr>
        <w:t xml:space="preserve"> ТПС 110 / 27,5 / 10кВ на станции Хазарасп Координаты - N41 ° 33035267 °E61.03372867 </w:t>
      </w:r>
      <w:r>
        <w:rPr>
          <w:rFonts w:ascii="Arial" w:hAnsi="Arial" w:cs="Arial"/>
          <w:color w:val="000000"/>
          <w:sz w:val="20"/>
          <w:szCs w:val="20"/>
          <w:lang w:val="ru-RU"/>
        </w:rPr>
        <w:t>(</w:t>
      </w:r>
      <w:r>
        <w:rPr>
          <w:rFonts w:ascii="Arial" w:hAnsi="Arial" w:cs="Arial"/>
          <w:i/>
          <w:iCs/>
          <w:color w:val="000000"/>
          <w:sz w:val="20"/>
          <w:szCs w:val="20"/>
          <w:lang w:val="ru-RU"/>
        </w:rPr>
        <w:t>координаты изменены в связи с тем, что поменялись проектные решения см. Глава 2.4 «</w:t>
      </w:r>
      <w:r>
        <w:rPr>
          <w:rFonts w:ascii="Arial" w:hAnsi="Arial" w:cs="Arial"/>
          <w:i/>
          <w:iCs/>
          <w:sz w:val="20"/>
          <w:szCs w:val="20"/>
        </w:rPr>
        <w:t>Описание любых изменений в дизайне проекта</w:t>
      </w:r>
      <w:r>
        <w:rPr>
          <w:rFonts w:ascii="Arial" w:hAnsi="Arial" w:cs="Arial"/>
          <w:i/>
          <w:iCs/>
          <w:sz w:val="20"/>
          <w:szCs w:val="20"/>
          <w:lang w:val="ru-RU"/>
        </w:rPr>
        <w:t>»</w:t>
      </w:r>
      <w:r>
        <w:rPr>
          <w:rFonts w:ascii="Arial" w:hAnsi="Arial" w:cs="Arial"/>
          <w:color w:val="000000"/>
          <w:sz w:val="20"/>
          <w:szCs w:val="20"/>
          <w:lang w:val="ru-RU"/>
        </w:rPr>
        <w:t>)</w:t>
      </w:r>
    </w:p>
    <w:p w14:paraId="5852C043" w14:textId="77777777" w:rsidR="000E5DC1" w:rsidRDefault="00000000">
      <w:pPr>
        <w:autoSpaceDE w:val="0"/>
        <w:autoSpaceDN w:val="0"/>
        <w:adjustRightInd w:val="0"/>
        <w:spacing w:after="0" w:line="240" w:lineRule="auto"/>
        <w:rPr>
          <w:rFonts w:ascii="Arial" w:hAnsi="Arial" w:cs="Arial"/>
          <w:color w:val="000000"/>
          <w:sz w:val="20"/>
          <w:szCs w:val="20"/>
          <w:lang w:val="ru-RU"/>
        </w:rPr>
      </w:pPr>
      <w:r>
        <w:rPr>
          <w:rFonts w:ascii="Arial" w:hAnsi="Arial" w:cs="Arial"/>
          <w:b/>
          <w:bCs/>
          <w:color w:val="000000"/>
          <w:sz w:val="24"/>
          <w:szCs w:val="24"/>
          <w:lang w:val="ru-RU"/>
        </w:rPr>
        <w:t>8.</w:t>
      </w:r>
      <w:r>
        <w:rPr>
          <w:rFonts w:ascii="Arial" w:hAnsi="Arial" w:cs="Arial"/>
          <w:color w:val="000000"/>
          <w:sz w:val="24"/>
          <w:szCs w:val="24"/>
          <w:lang w:val="ru-RU"/>
        </w:rPr>
        <w:t xml:space="preserve"> ТПС 110 / 27,5 / 10кВ на ст. Ургенч Координаты - </w:t>
      </w:r>
      <w:r>
        <w:rPr>
          <w:rFonts w:ascii="Times New Roman" w:eastAsia="Times New Roman" w:hAnsi="Times New Roman" w:cs="Times New Roman"/>
          <w:sz w:val="26"/>
          <w:szCs w:val="26"/>
        </w:rPr>
        <w:t>41°31'49.35"С     60°39'53.06"В</w:t>
      </w:r>
      <w:r>
        <w:rPr>
          <w:rFonts w:ascii="Times New Roman" w:eastAsia="Times New Roman" w:hAnsi="Times New Roman" w:cs="Times New Roman"/>
          <w:sz w:val="26"/>
          <w:szCs w:val="26"/>
          <w:lang w:val="ru-RU"/>
        </w:rPr>
        <w:t xml:space="preserve"> </w:t>
      </w:r>
      <w:r>
        <w:rPr>
          <w:rFonts w:ascii="Arial" w:hAnsi="Arial" w:cs="Arial"/>
          <w:color w:val="000000"/>
          <w:sz w:val="20"/>
          <w:szCs w:val="20"/>
          <w:lang w:val="ru-RU"/>
        </w:rPr>
        <w:t>(</w:t>
      </w:r>
      <w:r>
        <w:rPr>
          <w:rFonts w:ascii="Arial" w:hAnsi="Arial" w:cs="Arial"/>
          <w:i/>
          <w:iCs/>
          <w:color w:val="000000"/>
          <w:sz w:val="20"/>
          <w:szCs w:val="20"/>
          <w:lang w:val="ru-RU"/>
        </w:rPr>
        <w:t>координаты изменены в связи с тем, что поменялись проектные решения см. Глава 2.4 «</w:t>
      </w:r>
      <w:r>
        <w:rPr>
          <w:rFonts w:ascii="Arial" w:hAnsi="Arial" w:cs="Arial"/>
          <w:i/>
          <w:iCs/>
          <w:sz w:val="20"/>
          <w:szCs w:val="20"/>
        </w:rPr>
        <w:t>Описание любых изменений в дизайне проекта</w:t>
      </w:r>
      <w:r>
        <w:rPr>
          <w:rFonts w:ascii="Arial" w:hAnsi="Arial" w:cs="Arial"/>
          <w:i/>
          <w:iCs/>
          <w:sz w:val="20"/>
          <w:szCs w:val="20"/>
          <w:lang w:val="ru-RU"/>
        </w:rPr>
        <w:t>»</w:t>
      </w:r>
      <w:r>
        <w:rPr>
          <w:rFonts w:ascii="Arial" w:hAnsi="Arial" w:cs="Arial"/>
          <w:color w:val="000000"/>
          <w:sz w:val="20"/>
          <w:szCs w:val="20"/>
          <w:lang w:val="ru-RU"/>
        </w:rPr>
        <w:t>)</w:t>
      </w:r>
    </w:p>
    <w:p w14:paraId="79A6A6B9" w14:textId="77777777" w:rsidR="000E5DC1" w:rsidRDefault="000E5DC1">
      <w:pPr>
        <w:autoSpaceDE w:val="0"/>
        <w:autoSpaceDN w:val="0"/>
        <w:adjustRightInd w:val="0"/>
        <w:spacing w:after="0" w:line="240" w:lineRule="auto"/>
        <w:rPr>
          <w:rFonts w:ascii="Arial" w:hAnsi="Arial" w:cs="Arial"/>
          <w:color w:val="000000"/>
          <w:sz w:val="20"/>
          <w:szCs w:val="20"/>
          <w:lang w:val="ru-RU"/>
        </w:rPr>
      </w:pPr>
    </w:p>
    <w:p w14:paraId="095705FD" w14:textId="77777777" w:rsidR="000E5DC1" w:rsidRDefault="00000000">
      <w:pPr>
        <w:pStyle w:val="af6"/>
        <w:numPr>
          <w:ilvl w:val="0"/>
          <w:numId w:val="3"/>
        </w:numPr>
        <w:spacing w:after="0"/>
        <w:ind w:left="0" w:firstLine="0"/>
        <w:rPr>
          <w:rFonts w:ascii="Arial" w:hAnsi="Arial" w:cs="Arial"/>
          <w:color w:val="000000"/>
          <w:sz w:val="20"/>
          <w:szCs w:val="20"/>
          <w:lang w:val="ru-RU"/>
        </w:rPr>
      </w:pPr>
      <w:r>
        <w:rPr>
          <w:rFonts w:ascii="Arial" w:hAnsi="Arial" w:cs="Arial"/>
          <w:color w:val="000000"/>
          <w:sz w:val="24"/>
          <w:szCs w:val="24"/>
          <w:lang w:val="ru-RU"/>
        </w:rPr>
        <w:t>Пять</w:t>
      </w:r>
      <w:r>
        <w:rPr>
          <w:rFonts w:ascii="Arial" w:eastAsiaTheme="minorHAnsi" w:hAnsi="Arial" w:cs="Arial"/>
          <w:color w:val="000000"/>
          <w:sz w:val="26"/>
          <w:szCs w:val="26"/>
        </w:rPr>
        <w:t xml:space="preserve"> из восьми ТПС будут расположены в пустынных и полупустынных районах: Турон, </w:t>
      </w:r>
      <w:proofErr w:type="spellStart"/>
      <w:r>
        <w:rPr>
          <w:rFonts w:ascii="Arial" w:eastAsiaTheme="minorHAnsi" w:hAnsi="Arial" w:cs="Arial"/>
          <w:color w:val="000000"/>
          <w:sz w:val="26"/>
          <w:szCs w:val="26"/>
        </w:rPr>
        <w:t>Джакасай</w:t>
      </w:r>
      <w:proofErr w:type="spellEnd"/>
      <w:r>
        <w:rPr>
          <w:rFonts w:ascii="Arial" w:eastAsiaTheme="minorHAnsi" w:hAnsi="Arial" w:cs="Arial"/>
          <w:color w:val="000000"/>
          <w:sz w:val="26"/>
          <w:szCs w:val="26"/>
        </w:rPr>
        <w:t xml:space="preserve">, </w:t>
      </w:r>
      <w:proofErr w:type="spellStart"/>
      <w:r>
        <w:rPr>
          <w:rFonts w:ascii="Arial" w:eastAsiaTheme="minorHAnsi" w:hAnsi="Arial" w:cs="Arial"/>
          <w:color w:val="000000"/>
          <w:sz w:val="26"/>
          <w:szCs w:val="26"/>
        </w:rPr>
        <w:t>Кийиклы</w:t>
      </w:r>
      <w:proofErr w:type="spellEnd"/>
      <w:r>
        <w:rPr>
          <w:rFonts w:ascii="Arial" w:eastAsiaTheme="minorHAnsi" w:hAnsi="Arial" w:cs="Arial"/>
          <w:color w:val="000000"/>
          <w:sz w:val="26"/>
          <w:szCs w:val="26"/>
        </w:rPr>
        <w:t xml:space="preserve">, Парвоз и Навбахор. Две ТПС будут расположены в </w:t>
      </w:r>
      <w:r>
        <w:rPr>
          <w:rFonts w:ascii="Arial" w:eastAsiaTheme="minorHAnsi" w:hAnsi="Arial" w:cs="Arial"/>
          <w:color w:val="000000"/>
          <w:sz w:val="26"/>
          <w:szCs w:val="26"/>
          <w:lang w:val="ru-RU"/>
        </w:rPr>
        <w:t xml:space="preserve">близи </w:t>
      </w:r>
      <w:r>
        <w:rPr>
          <w:rFonts w:ascii="Arial" w:eastAsiaTheme="minorHAnsi" w:hAnsi="Arial" w:cs="Arial"/>
          <w:color w:val="000000"/>
          <w:sz w:val="26"/>
          <w:szCs w:val="26"/>
        </w:rPr>
        <w:t>населенных пунктах: Хазарасп и Ургенч.</w:t>
      </w:r>
    </w:p>
    <w:p w14:paraId="6A8D7B45" w14:textId="77777777" w:rsidR="000E5DC1" w:rsidRDefault="000E5DC1">
      <w:pPr>
        <w:spacing w:after="0"/>
        <w:rPr>
          <w:rFonts w:ascii="Arial" w:hAnsi="Arial" w:cs="Arial"/>
          <w:sz w:val="24"/>
          <w:szCs w:val="24"/>
        </w:rPr>
      </w:pPr>
    </w:p>
    <w:p w14:paraId="50BF0764" w14:textId="77777777" w:rsidR="000E5DC1" w:rsidRDefault="000E5DC1">
      <w:pPr>
        <w:spacing w:after="0"/>
        <w:rPr>
          <w:rFonts w:ascii="Arial" w:hAnsi="Arial" w:cs="Arial"/>
          <w:sz w:val="24"/>
          <w:szCs w:val="24"/>
        </w:rPr>
      </w:pPr>
    </w:p>
    <w:p w14:paraId="4B8B74CC" w14:textId="77777777" w:rsidR="000E5DC1" w:rsidRDefault="00000000">
      <w:pPr>
        <w:spacing w:after="0"/>
        <w:rPr>
          <w:rFonts w:ascii="Arial" w:hAnsi="Arial" w:cs="Arial"/>
          <w:sz w:val="24"/>
          <w:szCs w:val="24"/>
          <w:lang w:val="en-US"/>
        </w:rPr>
      </w:pPr>
      <w:r>
        <w:rPr>
          <w:noProof/>
        </w:rPr>
        <w:drawing>
          <wp:inline distT="0" distB="0" distL="0" distR="0" wp14:anchorId="60189551" wp14:editId="2A253AAA">
            <wp:extent cx="6031230" cy="4209415"/>
            <wp:effectExtent l="0" t="0" r="7620" b="635"/>
            <wp:docPr id="633226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26203" name="Рисунок 1"/>
                    <pic:cNvPicPr>
                      <a:picLocks noChangeAspect="1"/>
                    </pic:cNvPicPr>
                  </pic:nvPicPr>
                  <pic:blipFill>
                    <a:blip r:embed="rId16"/>
                    <a:stretch>
                      <a:fillRect/>
                    </a:stretch>
                  </pic:blipFill>
                  <pic:spPr>
                    <a:xfrm>
                      <a:off x="0" y="0"/>
                      <a:ext cx="6031230" cy="4209415"/>
                    </a:xfrm>
                    <a:prstGeom prst="rect">
                      <a:avLst/>
                    </a:prstGeom>
                  </pic:spPr>
                </pic:pic>
              </a:graphicData>
            </a:graphic>
          </wp:inline>
        </w:drawing>
      </w:r>
    </w:p>
    <w:p w14:paraId="400C9E69" w14:textId="77777777" w:rsidR="000E5DC1" w:rsidRDefault="00000000">
      <w:pPr>
        <w:pStyle w:val="af6"/>
        <w:autoSpaceDE w:val="0"/>
        <w:autoSpaceDN w:val="0"/>
        <w:adjustRightInd w:val="0"/>
        <w:spacing w:after="0" w:line="240" w:lineRule="auto"/>
        <w:jc w:val="center"/>
        <w:rPr>
          <w:rFonts w:ascii="Arial CYR" w:eastAsiaTheme="minorHAnsi" w:hAnsi="Arial CYR" w:cs="Arial CYR"/>
          <w:b/>
          <w:bCs/>
          <w:color w:val="000000"/>
          <w:sz w:val="17"/>
          <w:szCs w:val="17"/>
          <w:lang w:val="ru-RU"/>
        </w:rPr>
      </w:pPr>
      <w:r>
        <w:rPr>
          <w:rFonts w:ascii="Arial CYR" w:eastAsiaTheme="minorHAnsi" w:hAnsi="Arial CYR" w:cs="Arial CYR"/>
          <w:b/>
          <w:bCs/>
          <w:color w:val="000000"/>
          <w:sz w:val="17"/>
          <w:szCs w:val="17"/>
          <w:lang w:val="ru-RU"/>
        </w:rPr>
        <w:t>Рисунок 3. СХЕМА расположения основных объектов (8 ТПС) проекта</w:t>
      </w:r>
    </w:p>
    <w:p w14:paraId="3F25F5FD" w14:textId="77777777" w:rsidR="000E5DC1" w:rsidRDefault="00000000">
      <w:pPr>
        <w:pStyle w:val="af6"/>
        <w:autoSpaceDE w:val="0"/>
        <w:autoSpaceDN w:val="0"/>
        <w:adjustRightInd w:val="0"/>
        <w:spacing w:after="0" w:line="240" w:lineRule="auto"/>
        <w:jc w:val="center"/>
        <w:rPr>
          <w:rFonts w:ascii="Arial CYR" w:eastAsiaTheme="minorHAnsi" w:hAnsi="Arial CYR" w:cs="Arial CYR"/>
          <w:b/>
          <w:bCs/>
          <w:color w:val="000000"/>
          <w:sz w:val="17"/>
          <w:szCs w:val="17"/>
          <w:lang w:val="ru-RU"/>
        </w:rPr>
      </w:pPr>
      <w:r>
        <w:rPr>
          <w:rFonts w:ascii="Arial CYR" w:eastAsiaTheme="minorHAnsi" w:hAnsi="Arial CYR" w:cs="Arial CYR"/>
          <w:b/>
          <w:bCs/>
          <w:color w:val="000000"/>
          <w:sz w:val="17"/>
          <w:szCs w:val="17"/>
          <w:lang w:val="ru-RU"/>
        </w:rPr>
        <w:t xml:space="preserve"> электрификации железнодорожной линии </w:t>
      </w:r>
      <w:proofErr w:type="gramStart"/>
      <w:r>
        <w:rPr>
          <w:rFonts w:ascii="Arial CYR" w:eastAsiaTheme="minorHAnsi" w:hAnsi="Arial CYR" w:cs="Arial CYR"/>
          <w:b/>
          <w:bCs/>
          <w:color w:val="000000"/>
          <w:sz w:val="17"/>
          <w:szCs w:val="17"/>
          <w:lang w:val="ru-RU"/>
        </w:rPr>
        <w:t>Бухара-Ургенч</w:t>
      </w:r>
      <w:proofErr w:type="gramEnd"/>
      <w:r>
        <w:rPr>
          <w:rFonts w:ascii="Arial CYR" w:eastAsiaTheme="minorHAnsi" w:hAnsi="Arial CYR" w:cs="Arial CYR"/>
          <w:b/>
          <w:bCs/>
          <w:color w:val="000000"/>
          <w:sz w:val="17"/>
          <w:szCs w:val="17"/>
          <w:lang w:val="ru-RU"/>
        </w:rPr>
        <w:t>-Хива</w:t>
      </w:r>
    </w:p>
    <w:p w14:paraId="2E5ACE91" w14:textId="77777777" w:rsidR="000E5DC1" w:rsidRDefault="000E5DC1">
      <w:pPr>
        <w:tabs>
          <w:tab w:val="left" w:pos="709"/>
        </w:tabs>
        <w:spacing w:after="120" w:line="276" w:lineRule="auto"/>
        <w:rPr>
          <w:rFonts w:ascii="Arial" w:hAnsi="Arial" w:cs="Arial"/>
          <w:color w:val="FF0000"/>
          <w:sz w:val="24"/>
          <w:szCs w:val="24"/>
        </w:rPr>
      </w:pPr>
    </w:p>
    <w:p w14:paraId="6CB35A7A" w14:textId="77777777" w:rsidR="000E5DC1" w:rsidRDefault="00000000">
      <w:pPr>
        <w:pStyle w:val="af6"/>
        <w:numPr>
          <w:ilvl w:val="0"/>
          <w:numId w:val="3"/>
        </w:numPr>
        <w:autoSpaceDE w:val="0"/>
        <w:autoSpaceDN w:val="0"/>
        <w:adjustRightInd w:val="0"/>
        <w:spacing w:after="0" w:line="276" w:lineRule="auto"/>
        <w:ind w:left="0" w:firstLine="0"/>
        <w:rPr>
          <w:rFonts w:ascii="Arial" w:eastAsiaTheme="minorHAnsi" w:hAnsi="Arial" w:cs="Arial"/>
          <w:sz w:val="24"/>
          <w:szCs w:val="24"/>
          <w:lang w:val="ru-RU"/>
        </w:rPr>
      </w:pPr>
      <w:bookmarkStart w:id="14" w:name="_Hlk159853051"/>
      <w:r>
        <w:rPr>
          <w:rFonts w:ascii="Arial" w:eastAsiaTheme="minorHAnsi" w:hAnsi="Arial" w:cs="Arial"/>
          <w:sz w:val="24"/>
          <w:szCs w:val="24"/>
          <w:lang w:val="ru-RU"/>
        </w:rPr>
        <w:t xml:space="preserve">Улучшение связей между этими основными туристическими направлениями (города Бухара, Ургенч, Хива) значительно повысит привлекательность Узбекистана как уникального туристического направления. Проект будет стимулировать рост </w:t>
      </w:r>
      <w:r>
        <w:rPr>
          <w:rFonts w:ascii="Arial" w:eastAsiaTheme="minorHAnsi" w:hAnsi="Arial" w:cs="Arial"/>
          <w:sz w:val="24"/>
          <w:szCs w:val="24"/>
          <w:lang w:val="ru-RU"/>
        </w:rPr>
        <w:lastRenderedPageBreak/>
        <w:t xml:space="preserve">этого важного экономического коридора, поддерживая устойчивый туризм и развитие, ориентированное на транзит, тем самым поддерживая восстановление индустрии туризма от последствий пандемии коронавируса (COVID-19) и расширяя возможности женщин для активного участия в железнодорожном транспорте и туризме. Таким образом, проект поддерживает как общую стратегию правительства по диверсификации экономики, так и, в частности, развитие туристического сектора Бухары, Хорезма и Республики Каракалпакстан, а также </w:t>
      </w:r>
      <w:r>
        <w:rPr>
          <w:rFonts w:ascii="Arial" w:hAnsi="Arial" w:cs="Arial"/>
          <w:sz w:val="24"/>
          <w:szCs w:val="24"/>
        </w:rPr>
        <w:t>стратегию достижения гендерного равенства в Республике Узбекистан до 2030 года</w:t>
      </w:r>
      <w:r>
        <w:rPr>
          <w:rFonts w:ascii="Arial" w:eastAsiaTheme="minorHAnsi" w:hAnsi="Arial" w:cs="Arial"/>
          <w:sz w:val="24"/>
          <w:szCs w:val="24"/>
          <w:lang w:val="ru-RU"/>
        </w:rPr>
        <w:t xml:space="preserve"> </w:t>
      </w:r>
      <w:r>
        <w:rPr>
          <w:rFonts w:ascii="Arial" w:eastAsiaTheme="minorHAnsi" w:hAnsi="Arial" w:cs="Arial"/>
          <w:b/>
          <w:bCs/>
          <w:sz w:val="24"/>
          <w:szCs w:val="24"/>
          <w:lang w:val="ru-RU"/>
        </w:rPr>
        <w:t>(см. Рис. 4 и 5)</w:t>
      </w:r>
      <w:r>
        <w:rPr>
          <w:rFonts w:ascii="Arial" w:eastAsiaTheme="minorHAnsi" w:hAnsi="Arial" w:cs="Arial"/>
          <w:sz w:val="24"/>
          <w:szCs w:val="24"/>
          <w:lang w:val="ru-RU"/>
        </w:rPr>
        <w:t xml:space="preserve">. </w:t>
      </w:r>
    </w:p>
    <w:bookmarkEnd w:id="14"/>
    <w:p w14:paraId="37A2F74D" w14:textId="77777777" w:rsidR="000E5DC1" w:rsidRDefault="000E5DC1">
      <w:pPr>
        <w:pStyle w:val="af6"/>
        <w:autoSpaceDE w:val="0"/>
        <w:autoSpaceDN w:val="0"/>
        <w:adjustRightInd w:val="0"/>
        <w:spacing w:after="0" w:line="276" w:lineRule="auto"/>
        <w:ind w:left="0"/>
        <w:rPr>
          <w:rFonts w:ascii="Arial" w:eastAsiaTheme="minorHAnsi" w:hAnsi="Arial" w:cs="Arial"/>
          <w:sz w:val="24"/>
          <w:szCs w:val="24"/>
          <w:lang w:val="ru-RU"/>
        </w:rPr>
      </w:pPr>
    </w:p>
    <w:p w14:paraId="01F61DEB" w14:textId="77777777" w:rsidR="000E5DC1" w:rsidRDefault="000E5DC1">
      <w:pPr>
        <w:pStyle w:val="af6"/>
        <w:autoSpaceDE w:val="0"/>
        <w:autoSpaceDN w:val="0"/>
        <w:adjustRightInd w:val="0"/>
        <w:spacing w:after="0" w:line="276" w:lineRule="auto"/>
        <w:ind w:left="0"/>
        <w:rPr>
          <w:rFonts w:ascii="Arial" w:eastAsiaTheme="minorHAnsi" w:hAnsi="Arial" w:cs="Arial"/>
          <w:sz w:val="24"/>
          <w:szCs w:val="24"/>
          <w:lang w:val="ru-RU"/>
        </w:rPr>
      </w:pPr>
    </w:p>
    <w:tbl>
      <w:tblPr>
        <w:tblStyle w:val="af5"/>
        <w:tblW w:w="0" w:type="auto"/>
        <w:tblLook w:val="04A0" w:firstRow="1" w:lastRow="0" w:firstColumn="1" w:lastColumn="0" w:noHBand="0" w:noVBand="1"/>
      </w:tblPr>
      <w:tblGrid>
        <w:gridCol w:w="4730"/>
        <w:gridCol w:w="4758"/>
      </w:tblGrid>
      <w:tr w:rsidR="000E5DC1" w14:paraId="25EAAA3C" w14:textId="77777777">
        <w:tc>
          <w:tcPr>
            <w:tcW w:w="4744" w:type="dxa"/>
          </w:tcPr>
          <w:p w14:paraId="59E664C9" w14:textId="77777777" w:rsidR="000E5DC1" w:rsidRDefault="00000000">
            <w:pPr>
              <w:pStyle w:val="af6"/>
              <w:autoSpaceDE w:val="0"/>
              <w:autoSpaceDN w:val="0"/>
              <w:adjustRightInd w:val="0"/>
              <w:spacing w:after="0" w:line="276" w:lineRule="auto"/>
              <w:ind w:left="0"/>
              <w:rPr>
                <w:rFonts w:ascii="Arial" w:eastAsiaTheme="minorHAnsi" w:hAnsi="Arial" w:cs="Arial"/>
                <w:sz w:val="24"/>
                <w:szCs w:val="24"/>
                <w:lang w:val="ru-RU"/>
              </w:rPr>
            </w:pPr>
            <w:r>
              <w:rPr>
                <w:noProof/>
                <w:lang w:val="ru-RU"/>
              </w:rPr>
              <w:drawing>
                <wp:inline distT="0" distB="0" distL="0" distR="0" wp14:anchorId="7148575C" wp14:editId="7F4C48D2">
                  <wp:extent cx="2694940" cy="2923540"/>
                  <wp:effectExtent l="133350" t="114300" r="143510" b="162560"/>
                  <wp:docPr id="1657661409" name="Рисунок 1657661409" descr="Фонд Фору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61409" name="Рисунок 1657661409" descr="Фонд Форум"/>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725529" cy="2956253"/>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44" w:type="dxa"/>
          </w:tcPr>
          <w:p w14:paraId="76B5577F" w14:textId="77777777" w:rsidR="000E5DC1" w:rsidRDefault="00000000">
            <w:pPr>
              <w:pStyle w:val="af6"/>
              <w:autoSpaceDE w:val="0"/>
              <w:autoSpaceDN w:val="0"/>
              <w:adjustRightInd w:val="0"/>
              <w:spacing w:after="0" w:line="276" w:lineRule="auto"/>
              <w:ind w:left="0"/>
              <w:rPr>
                <w:rFonts w:ascii="Arial" w:eastAsiaTheme="minorHAnsi" w:hAnsi="Arial" w:cs="Arial"/>
                <w:sz w:val="24"/>
                <w:szCs w:val="24"/>
                <w:lang w:val="ru-RU"/>
              </w:rPr>
            </w:pPr>
            <w:r>
              <w:rPr>
                <w:noProof/>
              </w:rPr>
              <w:drawing>
                <wp:inline distT="0" distB="0" distL="0" distR="0" wp14:anchorId="2C92AFC7" wp14:editId="126E3924">
                  <wp:extent cx="2705735" cy="2929255"/>
                  <wp:effectExtent l="133350" t="114300" r="151765" b="156845"/>
                  <wp:docPr id="1543444786" name="Рисунок 103" descr="Чинк Устюрта на Аральском море, Каракалпак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444786" name="Рисунок 103" descr="Чинк Устюрта на Аральском море, Каракалпакстан"/>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flipH="1">
                            <a:off x="0" y="0"/>
                            <a:ext cx="2785415" cy="301487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0E5DC1" w14:paraId="07DFF4FF" w14:textId="77777777">
        <w:tc>
          <w:tcPr>
            <w:tcW w:w="9488" w:type="dxa"/>
            <w:gridSpan w:val="2"/>
          </w:tcPr>
          <w:p w14:paraId="36918675" w14:textId="77777777" w:rsidR="000E5DC1" w:rsidRDefault="00000000">
            <w:pPr>
              <w:pStyle w:val="af6"/>
              <w:autoSpaceDE w:val="0"/>
              <w:autoSpaceDN w:val="0"/>
              <w:adjustRightInd w:val="0"/>
              <w:spacing w:after="0" w:line="240" w:lineRule="auto"/>
              <w:jc w:val="center"/>
              <w:rPr>
                <w:rFonts w:ascii="Arial" w:eastAsiaTheme="minorHAnsi" w:hAnsi="Arial" w:cs="Arial"/>
                <w:b/>
                <w:bCs/>
                <w:color w:val="000000"/>
                <w:u w:val="single"/>
                <w:lang w:val="ru-RU"/>
              </w:rPr>
            </w:pPr>
            <w:r>
              <w:rPr>
                <w:rFonts w:ascii="Arial" w:eastAsiaTheme="minorHAnsi" w:hAnsi="Arial" w:cs="Arial"/>
                <w:b/>
                <w:bCs/>
                <w:color w:val="000000"/>
                <w:u w:val="single"/>
                <w:lang w:val="ru-RU"/>
              </w:rPr>
              <w:t xml:space="preserve">Рисунок 4. Повышение туристического потенциала Хорезма и </w:t>
            </w:r>
            <w:r>
              <w:rPr>
                <w:rFonts w:ascii="Arial" w:eastAsiaTheme="minorHAnsi" w:hAnsi="Arial" w:cs="Arial"/>
                <w:b/>
                <w:bCs/>
                <w:u w:val="single"/>
                <w:lang w:val="ru-RU"/>
              </w:rPr>
              <w:t>Республики Каракалпакстан</w:t>
            </w:r>
          </w:p>
        </w:tc>
      </w:tr>
    </w:tbl>
    <w:p w14:paraId="35C6A0D8" w14:textId="77777777" w:rsidR="000E5DC1" w:rsidRDefault="000E5DC1">
      <w:pPr>
        <w:pStyle w:val="af6"/>
        <w:autoSpaceDE w:val="0"/>
        <w:autoSpaceDN w:val="0"/>
        <w:adjustRightInd w:val="0"/>
        <w:spacing w:after="0" w:line="276" w:lineRule="auto"/>
        <w:ind w:left="0"/>
        <w:rPr>
          <w:rFonts w:ascii="Arial" w:eastAsiaTheme="minorHAnsi" w:hAnsi="Arial" w:cs="Arial"/>
          <w:b/>
          <w:bCs/>
          <w:sz w:val="20"/>
          <w:szCs w:val="20"/>
          <w:u w:val="single"/>
          <w:lang w:val="ru-RU"/>
        </w:rPr>
      </w:pPr>
    </w:p>
    <w:p w14:paraId="20155FE1" w14:textId="77777777" w:rsidR="000E5DC1" w:rsidRDefault="000E5DC1">
      <w:pPr>
        <w:tabs>
          <w:tab w:val="left" w:pos="0"/>
        </w:tabs>
        <w:spacing w:after="120"/>
        <w:rPr>
          <w:rFonts w:ascii="Arial" w:hAnsi="Arial" w:cs="Arial"/>
          <w:color w:val="FF0000"/>
          <w:sz w:val="24"/>
          <w:szCs w:val="24"/>
        </w:rPr>
      </w:pPr>
    </w:p>
    <w:p w14:paraId="6F0BF34E" w14:textId="77777777" w:rsidR="000E5DC1" w:rsidRDefault="000E5DC1">
      <w:pPr>
        <w:pStyle w:val="af6"/>
        <w:autoSpaceDE w:val="0"/>
        <w:autoSpaceDN w:val="0"/>
        <w:adjustRightInd w:val="0"/>
        <w:spacing w:after="0" w:line="240" w:lineRule="auto"/>
        <w:jc w:val="center"/>
        <w:rPr>
          <w:rFonts w:ascii="Arial CYR" w:eastAsiaTheme="minorHAnsi" w:hAnsi="Arial CYR" w:cs="Arial CYR"/>
          <w:b/>
          <w:bCs/>
          <w:color w:val="000000"/>
          <w:sz w:val="17"/>
          <w:szCs w:val="17"/>
          <w:u w:val="single"/>
          <w:lang w:val="ru-RU"/>
        </w:rPr>
      </w:pPr>
      <w:bookmarkStart w:id="15" w:name="_Hlk159852658"/>
    </w:p>
    <w:bookmarkEnd w:id="15"/>
    <w:p w14:paraId="3881FCDC" w14:textId="77777777" w:rsidR="000E5DC1" w:rsidRDefault="00000000">
      <w:pPr>
        <w:tabs>
          <w:tab w:val="left" w:pos="709"/>
        </w:tabs>
        <w:spacing w:after="120"/>
        <w:rPr>
          <w:rFonts w:ascii="Arial" w:hAnsi="Arial" w:cs="Arial"/>
          <w:color w:val="FF0000"/>
          <w:sz w:val="24"/>
          <w:szCs w:val="24"/>
          <w:lang w:val="ru-RU"/>
        </w:rPr>
      </w:pPr>
      <w:r>
        <w:rPr>
          <w:noProof/>
          <w:lang w:val="ru-RU"/>
        </w:rPr>
        <w:lastRenderedPageBreak/>
        <w:drawing>
          <wp:inline distT="0" distB="0" distL="0" distR="0" wp14:anchorId="2992D75F" wp14:editId="015D2152">
            <wp:extent cx="5926455" cy="3582670"/>
            <wp:effectExtent l="171450" t="171450" r="169545" b="189230"/>
            <wp:docPr id="1657661408" name="Рисунок 1657661408" descr="Железнодорожников наградили в преддверии праздника | NORMA.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61408" name="Рисунок 1657661408" descr="Железнодорожников наградили в преддверии праздника | NORMA.UZ"/>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941990" cy="359193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DCE51C5" w14:textId="77777777" w:rsidR="000E5DC1" w:rsidRDefault="00000000">
      <w:pPr>
        <w:pStyle w:val="af6"/>
        <w:autoSpaceDE w:val="0"/>
        <w:autoSpaceDN w:val="0"/>
        <w:adjustRightInd w:val="0"/>
        <w:spacing w:after="0" w:line="240" w:lineRule="auto"/>
        <w:jc w:val="center"/>
        <w:rPr>
          <w:rFonts w:ascii="Arial" w:eastAsiaTheme="minorHAnsi" w:hAnsi="Arial" w:cs="Arial"/>
          <w:b/>
          <w:bCs/>
          <w:color w:val="000000"/>
          <w:u w:val="single"/>
          <w:lang w:val="ru-RU"/>
        </w:rPr>
      </w:pPr>
      <w:r>
        <w:rPr>
          <w:rFonts w:ascii="Arial" w:eastAsiaTheme="minorHAnsi" w:hAnsi="Arial" w:cs="Arial"/>
          <w:b/>
          <w:bCs/>
          <w:color w:val="000000"/>
          <w:u w:val="single"/>
          <w:lang w:val="ru-RU"/>
        </w:rPr>
        <w:t xml:space="preserve">Рисунок 5. Роль женщин в железнодорожном транспорте </w:t>
      </w:r>
    </w:p>
    <w:p w14:paraId="1F23E835" w14:textId="77777777" w:rsidR="000E5DC1" w:rsidRDefault="000E5DC1">
      <w:pPr>
        <w:tabs>
          <w:tab w:val="left" w:pos="709"/>
        </w:tabs>
        <w:spacing w:after="120"/>
        <w:rPr>
          <w:rFonts w:ascii="Arial" w:hAnsi="Arial" w:cs="Arial"/>
          <w:color w:val="FF0000"/>
          <w:sz w:val="24"/>
          <w:szCs w:val="24"/>
        </w:rPr>
      </w:pPr>
    </w:p>
    <w:p w14:paraId="3F8FF3A0" w14:textId="77777777" w:rsidR="000E5DC1" w:rsidRDefault="00000000">
      <w:pPr>
        <w:pStyle w:val="22"/>
        <w:numPr>
          <w:ilvl w:val="0"/>
          <w:numId w:val="3"/>
        </w:numPr>
        <w:shd w:val="clear" w:color="auto" w:fill="auto"/>
        <w:tabs>
          <w:tab w:val="left" w:pos="0"/>
        </w:tabs>
        <w:spacing w:before="0" w:after="0" w:line="240" w:lineRule="auto"/>
        <w:ind w:left="0" w:firstLine="0"/>
        <w:jc w:val="both"/>
        <w:rPr>
          <w:rFonts w:eastAsia="Times New Roman"/>
          <w:sz w:val="24"/>
          <w:szCs w:val="24"/>
        </w:rPr>
      </w:pPr>
      <w:bookmarkStart w:id="16" w:name="_Hlk159853144"/>
      <w:r>
        <w:rPr>
          <w:rFonts w:eastAsiaTheme="minorHAnsi"/>
          <w:sz w:val="24"/>
          <w:szCs w:val="24"/>
        </w:rPr>
        <w:t xml:space="preserve">Проект </w:t>
      </w:r>
      <w:r>
        <w:rPr>
          <w:rFonts w:eastAsiaTheme="minorHAnsi"/>
          <w:sz w:val="24"/>
          <w:szCs w:val="24"/>
          <w:lang w:val="ru-RU"/>
        </w:rPr>
        <w:t xml:space="preserve">реализуется </w:t>
      </w:r>
      <w:r>
        <w:rPr>
          <w:rFonts w:eastAsiaTheme="minorHAnsi"/>
          <w:sz w:val="24"/>
          <w:szCs w:val="24"/>
        </w:rPr>
        <w:t xml:space="preserve">на основании следующих постановлений: </w:t>
      </w:r>
    </w:p>
    <w:p w14:paraId="108207B6" w14:textId="77777777" w:rsidR="000E5DC1" w:rsidRDefault="00000000">
      <w:pPr>
        <w:pStyle w:val="22"/>
        <w:numPr>
          <w:ilvl w:val="0"/>
          <w:numId w:val="6"/>
        </w:numPr>
        <w:shd w:val="clear" w:color="auto" w:fill="auto"/>
        <w:tabs>
          <w:tab w:val="left" w:pos="0"/>
        </w:tabs>
        <w:spacing w:before="0" w:after="0" w:line="240" w:lineRule="auto"/>
        <w:jc w:val="both"/>
        <w:rPr>
          <w:rFonts w:eastAsia="Times New Roman"/>
          <w:sz w:val="24"/>
          <w:szCs w:val="24"/>
        </w:rPr>
      </w:pPr>
      <w:r>
        <w:rPr>
          <w:sz w:val="24"/>
          <w:szCs w:val="24"/>
        </w:rPr>
        <w:t xml:space="preserve">Постановление Президента </w:t>
      </w:r>
      <w:proofErr w:type="spellStart"/>
      <w:r>
        <w:rPr>
          <w:sz w:val="24"/>
          <w:szCs w:val="24"/>
        </w:rPr>
        <w:t>РУз</w:t>
      </w:r>
      <w:proofErr w:type="spellEnd"/>
      <w:r>
        <w:rPr>
          <w:sz w:val="24"/>
          <w:szCs w:val="24"/>
        </w:rPr>
        <w:t xml:space="preserve"> от 06.03.2015</w:t>
      </w:r>
      <w:r>
        <w:rPr>
          <w:sz w:val="24"/>
          <w:szCs w:val="24"/>
          <w:lang w:val="ru-RU"/>
        </w:rPr>
        <w:t xml:space="preserve"> </w:t>
      </w:r>
      <w:r>
        <w:rPr>
          <w:sz w:val="24"/>
          <w:szCs w:val="24"/>
        </w:rPr>
        <w:t xml:space="preserve">г. № ПП-2313 «О Программе развития и модернизация инженерно-коммуникационной и </w:t>
      </w:r>
      <w:proofErr w:type="gramStart"/>
      <w:r>
        <w:rPr>
          <w:sz w:val="24"/>
          <w:szCs w:val="24"/>
        </w:rPr>
        <w:t>дорожно- транспортной</w:t>
      </w:r>
      <w:proofErr w:type="gramEnd"/>
      <w:r>
        <w:rPr>
          <w:sz w:val="24"/>
          <w:szCs w:val="24"/>
        </w:rPr>
        <w:t xml:space="preserve"> инфраструктуры на 2015-2019 годы»;</w:t>
      </w:r>
    </w:p>
    <w:p w14:paraId="676E88A3" w14:textId="77777777" w:rsidR="000E5DC1" w:rsidRDefault="00000000">
      <w:pPr>
        <w:pStyle w:val="22"/>
        <w:numPr>
          <w:ilvl w:val="0"/>
          <w:numId w:val="6"/>
        </w:numPr>
        <w:shd w:val="clear" w:color="auto" w:fill="auto"/>
        <w:tabs>
          <w:tab w:val="left" w:pos="363"/>
        </w:tabs>
        <w:spacing w:before="0" w:after="0" w:line="240" w:lineRule="auto"/>
        <w:jc w:val="both"/>
        <w:rPr>
          <w:sz w:val="24"/>
          <w:szCs w:val="24"/>
        </w:rPr>
      </w:pPr>
      <w:r>
        <w:rPr>
          <w:sz w:val="24"/>
          <w:szCs w:val="24"/>
        </w:rPr>
        <w:t xml:space="preserve">Постановление Президента </w:t>
      </w:r>
      <w:proofErr w:type="spellStart"/>
      <w:r>
        <w:rPr>
          <w:sz w:val="24"/>
          <w:szCs w:val="24"/>
        </w:rPr>
        <w:t>Руз</w:t>
      </w:r>
      <w:proofErr w:type="spellEnd"/>
      <w:r>
        <w:rPr>
          <w:sz w:val="24"/>
          <w:szCs w:val="24"/>
          <w:lang w:val="ru-RU"/>
        </w:rPr>
        <w:t xml:space="preserve"> №ПП-72</w:t>
      </w:r>
      <w:r>
        <w:rPr>
          <w:sz w:val="24"/>
          <w:szCs w:val="24"/>
        </w:rPr>
        <w:t xml:space="preserve"> от 30.12.2021г. «Об утверждении Инвестиционной программы </w:t>
      </w:r>
      <w:proofErr w:type="spellStart"/>
      <w:r>
        <w:rPr>
          <w:sz w:val="24"/>
          <w:szCs w:val="24"/>
        </w:rPr>
        <w:t>РУз</w:t>
      </w:r>
      <w:proofErr w:type="spellEnd"/>
      <w:r>
        <w:rPr>
          <w:sz w:val="24"/>
          <w:szCs w:val="24"/>
        </w:rPr>
        <w:t xml:space="preserve"> на </w:t>
      </w:r>
      <w:proofErr w:type="gramStart"/>
      <w:r>
        <w:rPr>
          <w:sz w:val="24"/>
          <w:szCs w:val="24"/>
        </w:rPr>
        <w:t>2022- 2026</w:t>
      </w:r>
      <w:proofErr w:type="gramEnd"/>
      <w:r>
        <w:rPr>
          <w:sz w:val="24"/>
          <w:szCs w:val="24"/>
        </w:rPr>
        <w:t xml:space="preserve"> годы и внедрении новых подходов и механизмов управления инвестиционными проектами»;</w:t>
      </w:r>
    </w:p>
    <w:p w14:paraId="167CC5E9" w14:textId="77777777" w:rsidR="000E5DC1" w:rsidRDefault="00000000">
      <w:pPr>
        <w:pStyle w:val="22"/>
        <w:numPr>
          <w:ilvl w:val="0"/>
          <w:numId w:val="6"/>
        </w:numPr>
        <w:shd w:val="clear" w:color="auto" w:fill="auto"/>
        <w:tabs>
          <w:tab w:val="left" w:pos="363"/>
        </w:tabs>
        <w:spacing w:before="0" w:after="0" w:line="240" w:lineRule="auto"/>
        <w:jc w:val="both"/>
        <w:rPr>
          <w:sz w:val="24"/>
          <w:szCs w:val="24"/>
        </w:rPr>
      </w:pPr>
      <w:r>
        <w:rPr>
          <w:sz w:val="24"/>
          <w:szCs w:val="24"/>
        </w:rPr>
        <w:t xml:space="preserve">Постановление Президента </w:t>
      </w:r>
      <w:proofErr w:type="spellStart"/>
      <w:r>
        <w:rPr>
          <w:sz w:val="24"/>
          <w:szCs w:val="24"/>
        </w:rPr>
        <w:t>РУз</w:t>
      </w:r>
      <w:proofErr w:type="spellEnd"/>
      <w:r>
        <w:rPr>
          <w:sz w:val="24"/>
          <w:szCs w:val="24"/>
        </w:rPr>
        <w:t xml:space="preserve"> №ПП-2827 от 13.03.2017г «О мерах по строительству железнодорожной линии Бухара-</w:t>
      </w:r>
      <w:proofErr w:type="spellStart"/>
      <w:r>
        <w:rPr>
          <w:sz w:val="24"/>
          <w:szCs w:val="24"/>
        </w:rPr>
        <w:t>Мискин</w:t>
      </w:r>
      <w:proofErr w:type="spellEnd"/>
      <w:r>
        <w:rPr>
          <w:sz w:val="24"/>
          <w:szCs w:val="24"/>
        </w:rPr>
        <w:t>»;</w:t>
      </w:r>
    </w:p>
    <w:p w14:paraId="4BC13650" w14:textId="77777777" w:rsidR="000E5DC1" w:rsidRDefault="00000000">
      <w:pPr>
        <w:pStyle w:val="22"/>
        <w:numPr>
          <w:ilvl w:val="0"/>
          <w:numId w:val="6"/>
        </w:numPr>
        <w:shd w:val="clear" w:color="auto" w:fill="auto"/>
        <w:tabs>
          <w:tab w:val="left" w:pos="363"/>
        </w:tabs>
        <w:spacing w:before="0" w:after="0" w:line="240" w:lineRule="auto"/>
        <w:jc w:val="both"/>
        <w:rPr>
          <w:sz w:val="24"/>
          <w:szCs w:val="24"/>
        </w:rPr>
      </w:pPr>
      <w:r>
        <w:rPr>
          <w:sz w:val="24"/>
          <w:szCs w:val="24"/>
        </w:rPr>
        <w:t xml:space="preserve">Постановление Президента </w:t>
      </w:r>
      <w:proofErr w:type="spellStart"/>
      <w:r>
        <w:rPr>
          <w:sz w:val="24"/>
          <w:szCs w:val="24"/>
        </w:rPr>
        <w:t>РУз</w:t>
      </w:r>
      <w:proofErr w:type="spellEnd"/>
      <w:r>
        <w:rPr>
          <w:sz w:val="24"/>
          <w:szCs w:val="24"/>
        </w:rPr>
        <w:t xml:space="preserve"> №5 от 16.01.2023г. «О мерах по реализации Проекта электрификации железнодорожных линий </w:t>
      </w:r>
      <w:proofErr w:type="gramStart"/>
      <w:r>
        <w:rPr>
          <w:sz w:val="24"/>
          <w:szCs w:val="24"/>
        </w:rPr>
        <w:t>Бухара-Ургенч</w:t>
      </w:r>
      <w:proofErr w:type="gramEnd"/>
      <w:r>
        <w:rPr>
          <w:sz w:val="24"/>
          <w:szCs w:val="24"/>
        </w:rPr>
        <w:t xml:space="preserve">-Хива и </w:t>
      </w:r>
      <w:proofErr w:type="spellStart"/>
      <w:r>
        <w:rPr>
          <w:sz w:val="24"/>
          <w:szCs w:val="24"/>
        </w:rPr>
        <w:t>Мискин</w:t>
      </w:r>
      <w:proofErr w:type="spellEnd"/>
      <w:r>
        <w:rPr>
          <w:sz w:val="24"/>
          <w:szCs w:val="24"/>
        </w:rPr>
        <w:t xml:space="preserve">-Нукус совместно с банками АБР и АБИИ». </w:t>
      </w:r>
    </w:p>
    <w:bookmarkEnd w:id="16"/>
    <w:p w14:paraId="4E4D7D85" w14:textId="77777777" w:rsidR="000E5DC1" w:rsidRDefault="000E5DC1">
      <w:pPr>
        <w:pStyle w:val="22"/>
        <w:shd w:val="clear" w:color="auto" w:fill="auto"/>
        <w:tabs>
          <w:tab w:val="left" w:pos="363"/>
        </w:tabs>
        <w:spacing w:before="0" w:after="0" w:line="240" w:lineRule="auto"/>
        <w:ind w:left="720" w:firstLine="0"/>
        <w:jc w:val="both"/>
        <w:rPr>
          <w:sz w:val="16"/>
          <w:szCs w:val="16"/>
        </w:rPr>
      </w:pPr>
    </w:p>
    <w:p w14:paraId="0DD524B9"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bookmarkStart w:id="17" w:name="_Hlk159853245"/>
      <w:r>
        <w:rPr>
          <w:rFonts w:ascii="Arial" w:hAnsi="Arial" w:cs="Arial"/>
          <w:sz w:val="24"/>
          <w:szCs w:val="24"/>
        </w:rPr>
        <w:t>Институциональная схема. УТЙ, исполнительное агентство (ИА), имеет адекватный персонал, успешный опыт реализации аналогичных проектов, а также эксплуатации и технического обслуживания как электрифицированных, так и не электрифицированных линий</w:t>
      </w:r>
      <w:r>
        <w:rPr>
          <w:rStyle w:val="fontstyle01"/>
        </w:rPr>
        <w:t>.</w:t>
      </w:r>
      <w:r>
        <w:rPr>
          <w:rFonts w:ascii="Arial" w:hAnsi="Arial" w:cs="Arial"/>
          <w:color w:val="FF0000"/>
          <w:sz w:val="24"/>
          <w:szCs w:val="24"/>
        </w:rPr>
        <w:t xml:space="preserve"> </w:t>
      </w:r>
      <w:r>
        <w:rPr>
          <w:rFonts w:ascii="Arial" w:hAnsi="Arial" w:cs="Arial"/>
          <w:sz w:val="24"/>
          <w:szCs w:val="24"/>
        </w:rPr>
        <w:t xml:space="preserve">Механизмы реализации основаны на успешном опыте реализации железнодорожных проектов АБР в стране. 1 мая 2011 года в УТЙ было создано управление реализации проектов по электрификации (ГРП), которое начало функционировать в полном объеме в соответствии с внутренним приказом УТЙ № 163 от 16 марта 2012 года. 6 декабря 2018 года на основании приказа Первого заместителя Председателя Правления УТЙ № 2188-Н, ОРП-Э объединилась с другим ОРП, ранее реализовавшим проекты по закупке подвижного состава. ГРП </w:t>
      </w:r>
      <w:r>
        <w:rPr>
          <w:rFonts w:ascii="Arial" w:hAnsi="Arial" w:cs="Arial"/>
          <w:sz w:val="24"/>
          <w:szCs w:val="24"/>
        </w:rPr>
        <w:lastRenderedPageBreak/>
        <w:t>было переименовано в Группу реализации проекта электрификации и обновления подвижного состава (ГРП).</w:t>
      </w:r>
    </w:p>
    <w:p w14:paraId="44EE72AC"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bookmarkStart w:id="18" w:name="_Hlk159853284"/>
      <w:bookmarkEnd w:id="17"/>
      <w:r>
        <w:rPr>
          <w:rStyle w:val="fontstyle01"/>
          <w:sz w:val="24"/>
          <w:szCs w:val="24"/>
        </w:rPr>
        <w:t>Группа реализации проектов по</w:t>
      </w:r>
      <w:r>
        <w:rPr>
          <w:rFonts w:ascii="Arial" w:hAnsi="Arial" w:cs="Arial"/>
          <w:color w:val="000000"/>
          <w:sz w:val="24"/>
          <w:szCs w:val="24"/>
          <w:lang w:val="ru-RU"/>
        </w:rPr>
        <w:t xml:space="preserve"> </w:t>
      </w:r>
      <w:r>
        <w:rPr>
          <w:rStyle w:val="fontstyle01"/>
          <w:sz w:val="24"/>
          <w:szCs w:val="24"/>
        </w:rPr>
        <w:t>электрификации и обновлению подвижного состава (ГРП), созданная УТЙ,</w:t>
      </w:r>
      <w:r>
        <w:rPr>
          <w:rFonts w:ascii="Arial" w:hAnsi="Arial" w:cs="Arial"/>
          <w:color w:val="000000"/>
          <w:sz w:val="24"/>
          <w:szCs w:val="24"/>
          <w:lang w:val="ru-RU"/>
        </w:rPr>
        <w:t xml:space="preserve"> </w:t>
      </w:r>
      <w:r>
        <w:rPr>
          <w:rStyle w:val="fontstyle01"/>
          <w:sz w:val="24"/>
          <w:szCs w:val="24"/>
        </w:rPr>
        <w:t>имеет опыт работы с процедурами и политиками АБР и будет отвечать за</w:t>
      </w:r>
      <w:r>
        <w:rPr>
          <w:rFonts w:ascii="Arial" w:hAnsi="Arial" w:cs="Arial"/>
          <w:color w:val="000000"/>
          <w:sz w:val="24"/>
          <w:szCs w:val="24"/>
          <w:lang w:val="ru-RU"/>
        </w:rPr>
        <w:t xml:space="preserve"> </w:t>
      </w:r>
      <w:r>
        <w:rPr>
          <w:rStyle w:val="fontstyle01"/>
          <w:sz w:val="24"/>
          <w:szCs w:val="24"/>
        </w:rPr>
        <w:t>реализацию проекта. Технические управления УТЙ также будут оказывать</w:t>
      </w:r>
      <w:r>
        <w:rPr>
          <w:rFonts w:ascii="Arial" w:hAnsi="Arial" w:cs="Arial"/>
          <w:color w:val="000000"/>
          <w:sz w:val="24"/>
          <w:szCs w:val="24"/>
          <w:lang w:val="ru-RU"/>
        </w:rPr>
        <w:t xml:space="preserve"> </w:t>
      </w:r>
      <w:r>
        <w:rPr>
          <w:rStyle w:val="fontstyle01"/>
          <w:sz w:val="24"/>
          <w:szCs w:val="24"/>
        </w:rPr>
        <w:t>помощь ГРП во время реализации проекта. УТЙ будет работать в</w:t>
      </w:r>
      <w:r>
        <w:rPr>
          <w:rFonts w:ascii="Arial" w:hAnsi="Arial" w:cs="Arial"/>
          <w:color w:val="000000"/>
          <w:sz w:val="24"/>
          <w:szCs w:val="24"/>
        </w:rPr>
        <w:br/>
      </w:r>
      <w:r>
        <w:rPr>
          <w:rStyle w:val="fontstyle01"/>
          <w:sz w:val="24"/>
          <w:szCs w:val="24"/>
        </w:rPr>
        <w:t>сотрудничестве с АО «Национальные электрические сети Узбекистана»</w:t>
      </w:r>
      <w:r>
        <w:rPr>
          <w:rFonts w:ascii="Arial" w:hAnsi="Arial" w:cs="Arial"/>
          <w:color w:val="000000"/>
          <w:sz w:val="24"/>
          <w:szCs w:val="24"/>
        </w:rPr>
        <w:t xml:space="preserve"> (</w:t>
      </w:r>
      <w:proofErr w:type="spellStart"/>
      <w:r>
        <w:rPr>
          <w:rStyle w:val="fontstyle01"/>
          <w:sz w:val="24"/>
          <w:szCs w:val="24"/>
        </w:rPr>
        <w:t>НЭСУз</w:t>
      </w:r>
      <w:proofErr w:type="spellEnd"/>
      <w:r>
        <w:rPr>
          <w:rStyle w:val="fontstyle01"/>
          <w:sz w:val="24"/>
          <w:szCs w:val="24"/>
        </w:rPr>
        <w:t>) и «Региональные электрические сети» (РЭС), которые являются</w:t>
      </w:r>
      <w:r>
        <w:rPr>
          <w:rFonts w:ascii="Arial" w:hAnsi="Arial" w:cs="Arial"/>
          <w:color w:val="000000"/>
          <w:sz w:val="24"/>
          <w:szCs w:val="24"/>
          <w:lang w:val="ru-RU"/>
        </w:rPr>
        <w:t xml:space="preserve"> </w:t>
      </w:r>
      <w:r>
        <w:rPr>
          <w:rStyle w:val="fontstyle01"/>
          <w:sz w:val="24"/>
          <w:szCs w:val="24"/>
        </w:rPr>
        <w:t>энергокомпаниями, ответственными за подачу электроэнергии от</w:t>
      </w:r>
      <w:r>
        <w:rPr>
          <w:rFonts w:ascii="Arial" w:hAnsi="Arial" w:cs="Arial"/>
          <w:color w:val="000000"/>
          <w:sz w:val="24"/>
          <w:szCs w:val="24"/>
          <w:lang w:val="ru-RU"/>
        </w:rPr>
        <w:t xml:space="preserve"> </w:t>
      </w:r>
      <w:r>
        <w:rPr>
          <w:rStyle w:val="fontstyle01"/>
          <w:sz w:val="24"/>
          <w:szCs w:val="24"/>
        </w:rPr>
        <w:t>генерирующих источников к потребителям.</w:t>
      </w:r>
    </w:p>
    <w:bookmarkEnd w:id="18"/>
    <w:p w14:paraId="0AB2036F"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rPr>
        <w:t>В состав ГРП входят 2</w:t>
      </w:r>
      <w:r>
        <w:rPr>
          <w:rFonts w:ascii="Arial" w:hAnsi="Arial" w:cs="Arial"/>
          <w:sz w:val="24"/>
          <w:szCs w:val="24"/>
          <w:lang w:val="ru-RU"/>
        </w:rPr>
        <w:t>2</w:t>
      </w:r>
      <w:r>
        <w:rPr>
          <w:rFonts w:ascii="Arial" w:hAnsi="Arial" w:cs="Arial"/>
          <w:sz w:val="24"/>
          <w:szCs w:val="24"/>
        </w:rPr>
        <w:t xml:space="preserve"> сотрудника, включая начальника, двух заместителей начальника, старшего юрисконсульта, администратора, начальника технического отдела, трех специалистов по сигнализации и телекоммуникациям, трех специалистов по электроснабжению, одного специалиста по локомотивам, одного специалиста по охране окружающей среды, начальника финансового отдела, один бухгалтер, один экономист, один начальник отдела мониторинга и закупок и два специалиста по закупкам. Сотрудники ГРП имеют опыт реализации проектов, финансируемых международными финансовыми институтами, в том числе финансируемых АБР. В качестве консультантов по инженерному и строительному надзору привлекаются международные и национальные эксперты. Условия контракта включают работы по проектированию и строительству, поэтому роль консультантов по инженерному надзору и надзору за строительством заключается в управлении контрактами с ГРП</w:t>
      </w:r>
      <w:r>
        <w:rPr>
          <w:rFonts w:ascii="Arial" w:hAnsi="Arial" w:cs="Arial"/>
          <w:sz w:val="24"/>
          <w:szCs w:val="24"/>
          <w:lang w:val="ru-RU"/>
        </w:rPr>
        <w:t xml:space="preserve"> </w:t>
      </w:r>
      <w:r>
        <w:rPr>
          <w:rFonts w:ascii="Arial" w:hAnsi="Arial" w:cs="Arial"/>
          <w:sz w:val="24"/>
          <w:szCs w:val="24"/>
        </w:rPr>
        <w:t>и проведении практического обучения по закупкам, управлению проектами и надзору, эксплуатации и техническому обслуживанию, а также отчетности.</w:t>
      </w:r>
    </w:p>
    <w:p w14:paraId="6A3A6FB8"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rPr>
        <w:t>В качестве консультантов по инженерному и строительному надзору привлекаются международные и национальные эксперты. Условия контракта включают проектирование и строительные работы; следовательно, роль консультантов по инженерному надзору и надзору за строительством заключается в управлении контрактами с ГРП и проведении практического обучения по закупкам, управлению проектами и надзору, эксплуатации и техническому обслуживанию, а также отчетности.</w:t>
      </w:r>
    </w:p>
    <w:p w14:paraId="5EDCE119"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lang w:val="ru-RU"/>
        </w:rPr>
        <w:t>Институциональный</w:t>
      </w:r>
      <w:r>
        <w:rPr>
          <w:rFonts w:ascii="Arial" w:hAnsi="Arial" w:cs="Arial"/>
          <w:b/>
          <w:sz w:val="24"/>
          <w:szCs w:val="24"/>
        </w:rPr>
        <w:t xml:space="preserve"> </w:t>
      </w:r>
      <w:r>
        <w:rPr>
          <w:rFonts w:ascii="Arial" w:hAnsi="Arial" w:cs="Arial"/>
          <w:sz w:val="24"/>
          <w:szCs w:val="24"/>
          <w:lang w:val="ru-RU"/>
        </w:rPr>
        <w:t>г</w:t>
      </w:r>
      <w:r>
        <w:rPr>
          <w:rFonts w:ascii="Arial" w:hAnsi="Arial" w:cs="Arial"/>
          <w:sz w:val="24"/>
          <w:szCs w:val="24"/>
        </w:rPr>
        <w:t xml:space="preserve">рафик </w:t>
      </w:r>
      <w:r>
        <w:rPr>
          <w:rFonts w:ascii="Arial" w:hAnsi="Arial" w:cs="Arial"/>
          <w:sz w:val="24"/>
          <w:szCs w:val="24"/>
          <w:lang w:val="ru-RU"/>
        </w:rPr>
        <w:t>И</w:t>
      </w:r>
      <w:r>
        <w:rPr>
          <w:rFonts w:ascii="Arial" w:hAnsi="Arial" w:cs="Arial"/>
          <w:sz w:val="24"/>
          <w:szCs w:val="24"/>
        </w:rPr>
        <w:t xml:space="preserve">A и </w:t>
      </w:r>
      <w:r>
        <w:rPr>
          <w:rFonts w:ascii="Arial" w:hAnsi="Arial" w:cs="Arial"/>
          <w:sz w:val="24"/>
          <w:szCs w:val="24"/>
          <w:lang w:val="ru-RU"/>
        </w:rPr>
        <w:t>ГРП</w:t>
      </w:r>
      <w:r>
        <w:rPr>
          <w:rFonts w:ascii="Arial" w:hAnsi="Arial" w:cs="Arial"/>
          <w:sz w:val="24"/>
          <w:szCs w:val="24"/>
        </w:rPr>
        <w:t xml:space="preserve"> показан на </w:t>
      </w:r>
      <w:r>
        <w:rPr>
          <w:rFonts w:ascii="Arial" w:hAnsi="Arial" w:cs="Arial"/>
          <w:b/>
          <w:bCs/>
          <w:sz w:val="24"/>
          <w:szCs w:val="24"/>
        </w:rPr>
        <w:t xml:space="preserve">рисунках </w:t>
      </w:r>
      <w:r>
        <w:rPr>
          <w:rFonts w:ascii="Arial" w:hAnsi="Arial" w:cs="Arial"/>
          <w:b/>
          <w:bCs/>
          <w:sz w:val="24"/>
          <w:szCs w:val="24"/>
          <w:lang w:val="ru-RU"/>
        </w:rPr>
        <w:t>6</w:t>
      </w:r>
      <w:r>
        <w:rPr>
          <w:rFonts w:ascii="Arial" w:hAnsi="Arial" w:cs="Arial"/>
          <w:b/>
          <w:bCs/>
          <w:sz w:val="24"/>
          <w:szCs w:val="24"/>
        </w:rPr>
        <w:t xml:space="preserve"> и</w:t>
      </w:r>
      <w:r>
        <w:rPr>
          <w:rFonts w:ascii="Arial" w:hAnsi="Arial" w:cs="Arial"/>
          <w:sz w:val="24"/>
          <w:szCs w:val="24"/>
        </w:rPr>
        <w:t xml:space="preserve"> </w:t>
      </w:r>
      <w:r>
        <w:rPr>
          <w:rFonts w:ascii="Arial" w:hAnsi="Arial" w:cs="Arial"/>
          <w:sz w:val="24"/>
          <w:szCs w:val="24"/>
          <w:lang w:val="ru-RU"/>
        </w:rPr>
        <w:t>7</w:t>
      </w:r>
      <w:r>
        <w:rPr>
          <w:rFonts w:ascii="Arial" w:hAnsi="Arial" w:cs="Arial"/>
          <w:sz w:val="24"/>
          <w:szCs w:val="24"/>
        </w:rPr>
        <w:t xml:space="preserve"> ниже:</w:t>
      </w:r>
    </w:p>
    <w:p w14:paraId="5AB47491" w14:textId="77777777" w:rsidR="000E5DC1" w:rsidRDefault="00000000">
      <w:pPr>
        <w:spacing w:line="276" w:lineRule="auto"/>
        <w:ind w:firstLine="851"/>
        <w:rPr>
          <w:rFonts w:ascii="Arial" w:hAnsi="Arial" w:cs="Arial"/>
          <w:color w:val="FF0000"/>
          <w:sz w:val="24"/>
          <w:szCs w:val="24"/>
        </w:rPr>
      </w:pPr>
      <w:r>
        <w:rPr>
          <w:rFonts w:asciiTheme="minorBidi" w:hAnsiTheme="minorBidi"/>
          <w:noProof/>
          <w:color w:val="000000"/>
          <w:sz w:val="24"/>
          <w:szCs w:val="24"/>
          <w:lang w:val="ru-RU"/>
        </w:rPr>
        <w:lastRenderedPageBreak/>
        <mc:AlternateContent>
          <mc:Choice Requires="wpg">
            <w:drawing>
              <wp:inline distT="0" distB="0" distL="0" distR="0" wp14:anchorId="6CD3F70A" wp14:editId="1AB939F1">
                <wp:extent cx="5546090" cy="5189220"/>
                <wp:effectExtent l="0" t="0" r="0" b="0"/>
                <wp:docPr id="153907" name="Group 153907"/>
                <wp:cNvGraphicFramePr/>
                <a:graphic xmlns:a="http://schemas.openxmlformats.org/drawingml/2006/main">
                  <a:graphicData uri="http://schemas.microsoft.com/office/word/2010/wordprocessingGroup">
                    <wpg:wgp>
                      <wpg:cNvGrpSpPr/>
                      <wpg:grpSpPr>
                        <a:xfrm>
                          <a:off x="0" y="0"/>
                          <a:ext cx="5546090" cy="5189220"/>
                          <a:chOff x="0" y="0"/>
                          <a:chExt cx="6298841" cy="5159543"/>
                        </a:xfrm>
                      </wpg:grpSpPr>
                      <wps:wsp>
                        <wps:cNvPr id="3942" name="Rectangle 3942"/>
                        <wps:cNvSpPr/>
                        <wps:spPr>
                          <a:xfrm>
                            <a:off x="5962571" y="4985218"/>
                            <a:ext cx="51559" cy="174325"/>
                          </a:xfrm>
                          <a:prstGeom prst="rect">
                            <a:avLst/>
                          </a:prstGeom>
                          <a:ln>
                            <a:noFill/>
                          </a:ln>
                        </wps:spPr>
                        <wps:txbx>
                          <w:txbxContent>
                            <w:p w14:paraId="46345F53" w14:textId="77777777" w:rsidR="000E5DC1" w:rsidRDefault="00000000">
                              <w:r>
                                <w:rPr>
                                  <w:color w:val="FF0000"/>
                                </w:rPr>
                                <w:t xml:space="preserve"> </w:t>
                              </w:r>
                            </w:p>
                          </w:txbxContent>
                        </wps:txbx>
                        <wps:bodyPr horzOverflow="overflow" vert="horz" lIns="0" tIns="0" rIns="0" bIns="0" rtlCol="0">
                          <a:noAutofit/>
                        </wps:bodyPr>
                      </wps:wsp>
                      <wps:wsp>
                        <wps:cNvPr id="3967" name="Shape 3967"/>
                        <wps:cNvSpPr/>
                        <wps:spPr>
                          <a:xfrm>
                            <a:off x="0" y="0"/>
                            <a:ext cx="5943601" cy="5067300"/>
                          </a:xfrm>
                          <a:custGeom>
                            <a:avLst/>
                            <a:gdLst/>
                            <a:ahLst/>
                            <a:cxnLst/>
                            <a:rect l="0" t="0" r="0" b="0"/>
                            <a:pathLst>
                              <a:path w="5943600" h="5067300">
                                <a:moveTo>
                                  <a:pt x="0" y="5067300"/>
                                </a:moveTo>
                                <a:lnTo>
                                  <a:pt x="5943600" y="5067300"/>
                                </a:lnTo>
                                <a:lnTo>
                                  <a:pt x="5943600" y="0"/>
                                </a:lnTo>
                                <a:lnTo>
                                  <a:pt x="0" y="0"/>
                                </a:lnTo>
                                <a:close/>
                              </a:path>
                            </a:pathLst>
                          </a:custGeom>
                          <a:noFill/>
                          <a:ln w="9525" cap="flat" cmpd="sng" algn="ctr">
                            <a:solidFill>
                              <a:srgbClr val="000000"/>
                            </a:solidFill>
                            <a:prstDash val="solid"/>
                            <a:miter lim="101600"/>
                          </a:ln>
                          <a:effectLst/>
                        </wps:spPr>
                        <wps:bodyPr/>
                      </wps:wsp>
                      <wps:wsp>
                        <wps:cNvPr id="3968" name="Shape 3968"/>
                        <wps:cNvSpPr/>
                        <wps:spPr>
                          <a:xfrm>
                            <a:off x="3572510" y="1278921"/>
                            <a:ext cx="1141730" cy="571"/>
                          </a:xfrm>
                          <a:custGeom>
                            <a:avLst/>
                            <a:gdLst/>
                            <a:ahLst/>
                            <a:cxnLst/>
                            <a:rect l="0" t="0" r="0" b="0"/>
                            <a:pathLst>
                              <a:path w="1141730" h="571">
                                <a:moveTo>
                                  <a:pt x="0" y="0"/>
                                </a:moveTo>
                                <a:lnTo>
                                  <a:pt x="1141730" y="571"/>
                                </a:lnTo>
                              </a:path>
                            </a:pathLst>
                          </a:custGeom>
                          <a:noFill/>
                          <a:ln w="9525" cap="flat" cmpd="sng" algn="ctr">
                            <a:solidFill>
                              <a:srgbClr val="000000"/>
                            </a:solidFill>
                            <a:prstDash val="solid"/>
                            <a:round/>
                          </a:ln>
                          <a:effectLst/>
                        </wps:spPr>
                        <wps:bodyPr/>
                      </wps:wsp>
                      <wps:wsp>
                        <wps:cNvPr id="3969" name="Shape 3969"/>
                        <wps:cNvSpPr/>
                        <wps:spPr>
                          <a:xfrm>
                            <a:off x="4701523" y="1241382"/>
                            <a:ext cx="76212" cy="76200"/>
                          </a:xfrm>
                          <a:custGeom>
                            <a:avLst/>
                            <a:gdLst/>
                            <a:ahLst/>
                            <a:cxnLst/>
                            <a:rect l="0" t="0" r="0" b="0"/>
                            <a:pathLst>
                              <a:path w="76212" h="76200">
                                <a:moveTo>
                                  <a:pt x="38" y="0"/>
                                </a:moveTo>
                                <a:lnTo>
                                  <a:pt x="76212" y="38138"/>
                                </a:lnTo>
                                <a:lnTo>
                                  <a:pt x="0" y="76200"/>
                                </a:lnTo>
                                <a:lnTo>
                                  <a:pt x="38" y="0"/>
                                </a:lnTo>
                                <a:close/>
                              </a:path>
                            </a:pathLst>
                          </a:custGeom>
                          <a:solidFill>
                            <a:srgbClr val="000000"/>
                          </a:solidFill>
                          <a:ln w="0" cap="flat">
                            <a:noFill/>
                            <a:round/>
                          </a:ln>
                          <a:effectLst/>
                        </wps:spPr>
                        <wps:bodyPr/>
                      </wps:wsp>
                      <wps:wsp>
                        <wps:cNvPr id="3970" name="Shape 3970"/>
                        <wps:cNvSpPr/>
                        <wps:spPr>
                          <a:xfrm>
                            <a:off x="3509005" y="1240824"/>
                            <a:ext cx="76225" cy="76200"/>
                          </a:xfrm>
                          <a:custGeom>
                            <a:avLst/>
                            <a:gdLst/>
                            <a:ahLst/>
                            <a:cxnLst/>
                            <a:rect l="0" t="0" r="0" b="0"/>
                            <a:pathLst>
                              <a:path w="76225" h="76200">
                                <a:moveTo>
                                  <a:pt x="76225" y="0"/>
                                </a:moveTo>
                                <a:lnTo>
                                  <a:pt x="76187" y="76200"/>
                                </a:lnTo>
                                <a:lnTo>
                                  <a:pt x="0" y="38062"/>
                                </a:lnTo>
                                <a:lnTo>
                                  <a:pt x="76225" y="0"/>
                                </a:lnTo>
                                <a:close/>
                              </a:path>
                            </a:pathLst>
                          </a:custGeom>
                          <a:solidFill>
                            <a:srgbClr val="000000"/>
                          </a:solidFill>
                          <a:ln w="0" cap="flat">
                            <a:noFill/>
                            <a:round/>
                          </a:ln>
                          <a:effectLst/>
                        </wps:spPr>
                        <wps:bodyPr/>
                      </wps:wsp>
                      <wps:wsp>
                        <wps:cNvPr id="221241" name="Shape 221241"/>
                        <wps:cNvSpPr/>
                        <wps:spPr>
                          <a:xfrm>
                            <a:off x="63500" y="109855"/>
                            <a:ext cx="539750" cy="307975"/>
                          </a:xfrm>
                          <a:custGeom>
                            <a:avLst/>
                            <a:gdLst/>
                            <a:ahLst/>
                            <a:cxnLst/>
                            <a:rect l="0" t="0" r="0" b="0"/>
                            <a:pathLst>
                              <a:path w="539750" h="307975">
                                <a:moveTo>
                                  <a:pt x="0" y="0"/>
                                </a:moveTo>
                                <a:lnTo>
                                  <a:pt x="539750" y="0"/>
                                </a:lnTo>
                                <a:lnTo>
                                  <a:pt x="539750" y="307975"/>
                                </a:lnTo>
                                <a:lnTo>
                                  <a:pt x="0" y="307975"/>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3973" name="Picture 3973"/>
                          <pic:cNvPicPr/>
                        </pic:nvPicPr>
                        <pic:blipFill>
                          <a:blip r:embed="rId20"/>
                          <a:stretch>
                            <a:fillRect/>
                          </a:stretch>
                        </pic:blipFill>
                        <pic:spPr>
                          <a:xfrm>
                            <a:off x="67818" y="160300"/>
                            <a:ext cx="531114" cy="207264"/>
                          </a:xfrm>
                          <a:prstGeom prst="rect">
                            <a:avLst/>
                          </a:prstGeom>
                        </pic:spPr>
                      </pic:pic>
                      <wps:wsp>
                        <wps:cNvPr id="3974" name="Rectangle 3974"/>
                        <wps:cNvSpPr/>
                        <wps:spPr>
                          <a:xfrm>
                            <a:off x="215646" y="222628"/>
                            <a:ext cx="354356" cy="142889"/>
                          </a:xfrm>
                          <a:prstGeom prst="rect">
                            <a:avLst/>
                          </a:prstGeom>
                          <a:ln>
                            <a:noFill/>
                          </a:ln>
                        </wps:spPr>
                        <wps:txbx>
                          <w:txbxContent>
                            <w:p w14:paraId="5E549FA0" w14:textId="77777777" w:rsidR="000E5DC1" w:rsidRDefault="00000000">
                              <w:r>
                                <w:rPr>
                                  <w:sz w:val="18"/>
                                </w:rPr>
                                <w:t xml:space="preserve">ADB </w:t>
                              </w:r>
                            </w:p>
                          </w:txbxContent>
                        </wps:txbx>
                        <wps:bodyPr horzOverflow="overflow" vert="horz" lIns="0" tIns="0" rIns="0" bIns="0" rtlCol="0">
                          <a:noAutofit/>
                        </wps:bodyPr>
                      </wps:wsp>
                      <wps:wsp>
                        <wps:cNvPr id="221242" name="Shape 221242"/>
                        <wps:cNvSpPr/>
                        <wps:spPr>
                          <a:xfrm>
                            <a:off x="1999615" y="109855"/>
                            <a:ext cx="1509395" cy="307975"/>
                          </a:xfrm>
                          <a:custGeom>
                            <a:avLst/>
                            <a:gdLst/>
                            <a:ahLst/>
                            <a:cxnLst/>
                            <a:rect l="0" t="0" r="0" b="0"/>
                            <a:pathLst>
                              <a:path w="1509395" h="307975">
                                <a:moveTo>
                                  <a:pt x="0" y="0"/>
                                </a:moveTo>
                                <a:lnTo>
                                  <a:pt x="1509395" y="0"/>
                                </a:lnTo>
                                <a:lnTo>
                                  <a:pt x="1509395" y="307975"/>
                                </a:lnTo>
                                <a:lnTo>
                                  <a:pt x="0" y="307975"/>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3977" name="Picture 3977"/>
                          <pic:cNvPicPr/>
                        </pic:nvPicPr>
                        <pic:blipFill>
                          <a:blip r:embed="rId21"/>
                          <a:stretch>
                            <a:fillRect/>
                          </a:stretch>
                        </pic:blipFill>
                        <pic:spPr>
                          <a:xfrm>
                            <a:off x="2004060" y="160300"/>
                            <a:ext cx="1500378" cy="207264"/>
                          </a:xfrm>
                          <a:prstGeom prst="rect">
                            <a:avLst/>
                          </a:prstGeom>
                        </pic:spPr>
                      </pic:pic>
                      <wps:wsp>
                        <wps:cNvPr id="3978" name="Rectangle 3978"/>
                        <wps:cNvSpPr/>
                        <wps:spPr>
                          <a:xfrm>
                            <a:off x="2274570" y="222628"/>
                            <a:ext cx="1318156" cy="142889"/>
                          </a:xfrm>
                          <a:prstGeom prst="rect">
                            <a:avLst/>
                          </a:prstGeom>
                          <a:ln>
                            <a:noFill/>
                          </a:ln>
                        </wps:spPr>
                        <wps:txbx>
                          <w:txbxContent>
                            <w:p w14:paraId="1BEE99ED" w14:textId="77777777" w:rsidR="000E5DC1" w:rsidRDefault="00000000">
                              <w:r>
                                <w:rPr>
                                  <w:sz w:val="18"/>
                                </w:rPr>
                                <w:t xml:space="preserve">Ministry of Finance </w:t>
                              </w:r>
                            </w:p>
                          </w:txbxContent>
                        </wps:txbx>
                        <wps:bodyPr horzOverflow="overflow" vert="horz" lIns="0" tIns="0" rIns="0" bIns="0" rtlCol="0">
                          <a:noAutofit/>
                        </wps:bodyPr>
                      </wps:wsp>
                      <wps:wsp>
                        <wps:cNvPr id="221243" name="Shape 221243"/>
                        <wps:cNvSpPr/>
                        <wps:spPr>
                          <a:xfrm>
                            <a:off x="1999615" y="1061086"/>
                            <a:ext cx="1509395" cy="435610"/>
                          </a:xfrm>
                          <a:custGeom>
                            <a:avLst/>
                            <a:gdLst/>
                            <a:ahLst/>
                            <a:cxnLst/>
                            <a:rect l="0" t="0" r="0" b="0"/>
                            <a:pathLst>
                              <a:path w="1509395" h="435610">
                                <a:moveTo>
                                  <a:pt x="0" y="0"/>
                                </a:moveTo>
                                <a:lnTo>
                                  <a:pt x="1509395" y="0"/>
                                </a:lnTo>
                                <a:lnTo>
                                  <a:pt x="1509395" y="435610"/>
                                </a:lnTo>
                                <a:lnTo>
                                  <a:pt x="0" y="435610"/>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3981" name="Picture 3981"/>
                          <pic:cNvPicPr/>
                        </pic:nvPicPr>
                        <pic:blipFill>
                          <a:blip r:embed="rId22"/>
                          <a:stretch>
                            <a:fillRect/>
                          </a:stretch>
                        </pic:blipFill>
                        <pic:spPr>
                          <a:xfrm>
                            <a:off x="2004060" y="1111276"/>
                            <a:ext cx="1500378" cy="335280"/>
                          </a:xfrm>
                          <a:prstGeom prst="rect">
                            <a:avLst/>
                          </a:prstGeom>
                        </pic:spPr>
                      </pic:pic>
                      <wps:wsp>
                        <wps:cNvPr id="3982" name="Rectangle 3982"/>
                        <wps:cNvSpPr/>
                        <wps:spPr>
                          <a:xfrm>
                            <a:off x="2639568" y="1171318"/>
                            <a:ext cx="388865" cy="142889"/>
                          </a:xfrm>
                          <a:prstGeom prst="rect">
                            <a:avLst/>
                          </a:prstGeom>
                          <a:ln>
                            <a:noFill/>
                          </a:ln>
                        </wps:spPr>
                        <wps:txbx>
                          <w:txbxContent>
                            <w:p w14:paraId="64DEBE3D" w14:textId="77777777" w:rsidR="000E5DC1" w:rsidRDefault="00000000">
                              <w:r>
                                <w:rPr>
                                  <w:sz w:val="18"/>
                                </w:rPr>
                                <w:t xml:space="preserve">UTY  </w:t>
                              </w:r>
                            </w:p>
                          </w:txbxContent>
                        </wps:txbx>
                        <wps:bodyPr horzOverflow="overflow" vert="horz" lIns="0" tIns="0" rIns="0" bIns="0" rtlCol="0">
                          <a:noAutofit/>
                        </wps:bodyPr>
                      </wps:wsp>
                      <wps:wsp>
                        <wps:cNvPr id="152170" name="Rectangle 152170"/>
                        <wps:cNvSpPr/>
                        <wps:spPr>
                          <a:xfrm>
                            <a:off x="2258606" y="1303107"/>
                            <a:ext cx="50622" cy="142889"/>
                          </a:xfrm>
                          <a:prstGeom prst="rect">
                            <a:avLst/>
                          </a:prstGeom>
                          <a:ln>
                            <a:noFill/>
                          </a:ln>
                        </wps:spPr>
                        <wps:txbx>
                          <w:txbxContent>
                            <w:p w14:paraId="1F70E872" w14:textId="77777777" w:rsidR="000E5DC1" w:rsidRDefault="00000000">
                              <w:r>
                                <w:rPr>
                                  <w:sz w:val="18"/>
                                </w:rPr>
                                <w:t>(</w:t>
                              </w:r>
                            </w:p>
                          </w:txbxContent>
                        </wps:txbx>
                        <wps:bodyPr horzOverflow="overflow" vert="horz" lIns="0" tIns="0" rIns="0" bIns="0" rtlCol="0">
                          <a:noAutofit/>
                        </wps:bodyPr>
                      </wps:wsp>
                      <wps:wsp>
                        <wps:cNvPr id="152171" name="Rectangle 152171"/>
                        <wps:cNvSpPr/>
                        <wps:spPr>
                          <a:xfrm>
                            <a:off x="2296668" y="1303107"/>
                            <a:ext cx="1309128" cy="142889"/>
                          </a:xfrm>
                          <a:prstGeom prst="rect">
                            <a:avLst/>
                          </a:prstGeom>
                          <a:ln>
                            <a:noFill/>
                          </a:ln>
                        </wps:spPr>
                        <wps:txbx>
                          <w:txbxContent>
                            <w:p w14:paraId="07B51D6E" w14:textId="77777777" w:rsidR="000E5DC1" w:rsidRDefault="00000000">
                              <w:r>
                                <w:rPr>
                                  <w:sz w:val="18"/>
                                </w:rPr>
                                <w:t xml:space="preserve">Executing Agency) </w:t>
                              </w:r>
                            </w:p>
                          </w:txbxContent>
                        </wps:txbx>
                        <wps:bodyPr horzOverflow="overflow" vert="horz" lIns="0" tIns="0" rIns="0" bIns="0" rtlCol="0">
                          <a:noAutofit/>
                        </wps:bodyPr>
                      </wps:wsp>
                      <wps:wsp>
                        <wps:cNvPr id="221244" name="Shape 221244"/>
                        <wps:cNvSpPr/>
                        <wps:spPr>
                          <a:xfrm>
                            <a:off x="426696" y="1766571"/>
                            <a:ext cx="3102610" cy="987555"/>
                          </a:xfrm>
                          <a:custGeom>
                            <a:avLst/>
                            <a:gdLst/>
                            <a:ahLst/>
                            <a:cxnLst/>
                            <a:rect l="0" t="0" r="0" b="0"/>
                            <a:pathLst>
                              <a:path w="3102610" h="514350">
                                <a:moveTo>
                                  <a:pt x="0" y="0"/>
                                </a:moveTo>
                                <a:lnTo>
                                  <a:pt x="3102610" y="0"/>
                                </a:lnTo>
                                <a:lnTo>
                                  <a:pt x="3102610" y="514350"/>
                                </a:lnTo>
                                <a:lnTo>
                                  <a:pt x="0" y="514350"/>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3986" name="Picture 3986"/>
                          <pic:cNvPicPr/>
                        </pic:nvPicPr>
                        <pic:blipFill>
                          <a:blip r:embed="rId23"/>
                          <a:stretch>
                            <a:fillRect/>
                          </a:stretch>
                        </pic:blipFill>
                        <pic:spPr>
                          <a:xfrm>
                            <a:off x="431292" y="1816888"/>
                            <a:ext cx="3093720" cy="413766"/>
                          </a:xfrm>
                          <a:prstGeom prst="rect">
                            <a:avLst/>
                          </a:prstGeom>
                        </pic:spPr>
                      </pic:pic>
                      <wps:wsp>
                        <wps:cNvPr id="3987" name="Rectangle 3987"/>
                        <wps:cNvSpPr/>
                        <wps:spPr>
                          <a:xfrm>
                            <a:off x="726948" y="1915792"/>
                            <a:ext cx="3369775" cy="142889"/>
                          </a:xfrm>
                          <a:prstGeom prst="rect">
                            <a:avLst/>
                          </a:prstGeom>
                          <a:ln>
                            <a:noFill/>
                          </a:ln>
                        </wps:spPr>
                        <wps:txbx>
                          <w:txbxContent>
                            <w:p w14:paraId="2FA7B9DD" w14:textId="77777777" w:rsidR="000E5DC1" w:rsidRDefault="00000000">
                              <w:pPr>
                                <w:rPr>
                                  <w:lang w:val="en-US"/>
                                </w:rPr>
                              </w:pPr>
                              <w:r>
                                <w:rPr>
                                  <w:sz w:val="18"/>
                                  <w:lang w:val="en-US"/>
                                </w:rPr>
                                <w:t xml:space="preserve">Project Implementation Unit for Electrification and </w:t>
                              </w:r>
                            </w:p>
                          </w:txbxContent>
                        </wps:txbx>
                        <wps:bodyPr horzOverflow="overflow" vert="horz" lIns="0" tIns="0" rIns="0" bIns="0" rtlCol="0">
                          <a:noAutofit/>
                        </wps:bodyPr>
                      </wps:wsp>
                      <wps:wsp>
                        <wps:cNvPr id="3988" name="Rectangle 3988"/>
                        <wps:cNvSpPr/>
                        <wps:spPr>
                          <a:xfrm>
                            <a:off x="1342682" y="2048380"/>
                            <a:ext cx="1731648" cy="142889"/>
                          </a:xfrm>
                          <a:prstGeom prst="rect">
                            <a:avLst/>
                          </a:prstGeom>
                          <a:ln>
                            <a:noFill/>
                          </a:ln>
                        </wps:spPr>
                        <wps:txbx>
                          <w:txbxContent>
                            <w:p w14:paraId="0E5C2A08" w14:textId="77777777" w:rsidR="000E5DC1" w:rsidRDefault="00000000">
                              <w:r>
                                <w:rPr>
                                  <w:sz w:val="18"/>
                                </w:rPr>
                                <w:t xml:space="preserve">Renewal of Rolling Stock </w:t>
                              </w:r>
                            </w:p>
                          </w:txbxContent>
                        </wps:txbx>
                        <wps:bodyPr horzOverflow="overflow" vert="horz" lIns="0" tIns="0" rIns="0" bIns="0" rtlCol="0">
                          <a:noAutofit/>
                        </wps:bodyPr>
                      </wps:wsp>
                      <wps:wsp>
                        <wps:cNvPr id="221247" name="Shape 221247"/>
                        <wps:cNvSpPr/>
                        <wps:spPr>
                          <a:xfrm>
                            <a:off x="681990" y="1080656"/>
                            <a:ext cx="1168400" cy="403758"/>
                          </a:xfrm>
                          <a:custGeom>
                            <a:avLst/>
                            <a:gdLst/>
                            <a:ahLst/>
                            <a:cxnLst/>
                            <a:rect l="0" t="0" r="0" b="0"/>
                            <a:pathLst>
                              <a:path w="1168400" h="403758">
                                <a:moveTo>
                                  <a:pt x="0" y="0"/>
                                </a:moveTo>
                                <a:lnTo>
                                  <a:pt x="1168400" y="0"/>
                                </a:lnTo>
                                <a:lnTo>
                                  <a:pt x="1168400" y="403758"/>
                                </a:lnTo>
                                <a:lnTo>
                                  <a:pt x="0" y="403758"/>
                                </a:lnTo>
                                <a:lnTo>
                                  <a:pt x="0" y="0"/>
                                </a:lnTo>
                              </a:path>
                            </a:pathLst>
                          </a:custGeom>
                          <a:solidFill>
                            <a:srgbClr val="FFFFFF"/>
                          </a:solidFill>
                          <a:ln w="9525" cap="rnd" cmpd="sng" algn="ctr">
                            <a:solidFill>
                              <a:srgbClr val="000000"/>
                            </a:solidFill>
                            <a:custDash>
                              <a:ds d="1" sp="150000"/>
                            </a:custDash>
                            <a:miter lim="101600"/>
                          </a:ln>
                          <a:effectLst/>
                        </wps:spPr>
                        <wps:bodyPr/>
                      </wps:wsp>
                      <pic:pic xmlns:pic="http://schemas.openxmlformats.org/drawingml/2006/picture">
                        <pic:nvPicPr>
                          <pic:cNvPr id="4013" name="Picture 4013"/>
                          <pic:cNvPicPr/>
                        </pic:nvPicPr>
                        <pic:blipFill>
                          <a:blip r:embed="rId24"/>
                          <a:stretch>
                            <a:fillRect/>
                          </a:stretch>
                        </pic:blipFill>
                        <pic:spPr>
                          <a:xfrm>
                            <a:off x="686562" y="1131088"/>
                            <a:ext cx="1159764" cy="302514"/>
                          </a:xfrm>
                          <a:prstGeom prst="rect">
                            <a:avLst/>
                          </a:prstGeom>
                        </pic:spPr>
                      </pic:pic>
                      <wps:wsp>
                        <wps:cNvPr id="4014" name="Rectangle 4014"/>
                        <wps:cNvSpPr/>
                        <wps:spPr>
                          <a:xfrm>
                            <a:off x="1088898" y="1174366"/>
                            <a:ext cx="514539" cy="142889"/>
                          </a:xfrm>
                          <a:prstGeom prst="rect">
                            <a:avLst/>
                          </a:prstGeom>
                          <a:ln>
                            <a:noFill/>
                          </a:ln>
                        </wps:spPr>
                        <wps:txbx>
                          <w:txbxContent>
                            <w:p w14:paraId="266BCC1F" w14:textId="77777777" w:rsidR="000E5DC1" w:rsidRDefault="00000000">
                              <w:r>
                                <w:rPr>
                                  <w:sz w:val="18"/>
                                </w:rPr>
                                <w:t xml:space="preserve">Project </w:t>
                              </w:r>
                            </w:p>
                          </w:txbxContent>
                        </wps:txbx>
                        <wps:bodyPr horzOverflow="overflow" vert="horz" lIns="0" tIns="0" rIns="0" bIns="0" rtlCol="0">
                          <a:noAutofit/>
                        </wps:bodyPr>
                      </wps:wsp>
                      <wps:wsp>
                        <wps:cNvPr id="4015" name="Rectangle 4015"/>
                        <wps:cNvSpPr/>
                        <wps:spPr>
                          <a:xfrm>
                            <a:off x="957834" y="1306954"/>
                            <a:ext cx="862252" cy="142889"/>
                          </a:xfrm>
                          <a:prstGeom prst="rect">
                            <a:avLst/>
                          </a:prstGeom>
                          <a:ln>
                            <a:noFill/>
                          </a:ln>
                        </wps:spPr>
                        <wps:txbx>
                          <w:txbxContent>
                            <w:p w14:paraId="79CABC8D" w14:textId="77777777" w:rsidR="000E5DC1" w:rsidRDefault="00000000">
                              <w:r>
                                <w:rPr>
                                  <w:sz w:val="18"/>
                                </w:rPr>
                                <w:t xml:space="preserve">Agreements </w:t>
                              </w:r>
                            </w:p>
                          </w:txbxContent>
                        </wps:txbx>
                        <wps:bodyPr horzOverflow="overflow" vert="horz" lIns="0" tIns="0" rIns="0" bIns="0" rtlCol="0">
                          <a:noAutofit/>
                        </wps:bodyPr>
                      </wps:wsp>
                      <wps:wsp>
                        <wps:cNvPr id="221248" name="Shape 221248"/>
                        <wps:cNvSpPr/>
                        <wps:spPr>
                          <a:xfrm>
                            <a:off x="3625215" y="1061086"/>
                            <a:ext cx="1049655" cy="435610"/>
                          </a:xfrm>
                          <a:custGeom>
                            <a:avLst/>
                            <a:gdLst/>
                            <a:ahLst/>
                            <a:cxnLst/>
                            <a:rect l="0" t="0" r="0" b="0"/>
                            <a:pathLst>
                              <a:path w="1049655" h="435610">
                                <a:moveTo>
                                  <a:pt x="0" y="0"/>
                                </a:moveTo>
                                <a:lnTo>
                                  <a:pt x="1049655" y="0"/>
                                </a:lnTo>
                                <a:lnTo>
                                  <a:pt x="1049655" y="435610"/>
                                </a:lnTo>
                                <a:lnTo>
                                  <a:pt x="0" y="435610"/>
                                </a:lnTo>
                                <a:lnTo>
                                  <a:pt x="0" y="0"/>
                                </a:lnTo>
                              </a:path>
                            </a:pathLst>
                          </a:custGeom>
                          <a:solidFill>
                            <a:srgbClr val="FFFFFF"/>
                          </a:solidFill>
                          <a:ln w="0" cap="rnd">
                            <a:noFill/>
                            <a:custDash>
                              <a:ds d="1" sp="150000"/>
                            </a:custDash>
                            <a:miter lim="101600"/>
                          </a:ln>
                          <a:effectLst/>
                        </wps:spPr>
                        <wps:bodyPr/>
                      </wps:wsp>
                      <wps:wsp>
                        <wps:cNvPr id="4017" name="Shape 4017"/>
                        <wps:cNvSpPr/>
                        <wps:spPr>
                          <a:xfrm>
                            <a:off x="3625215" y="1061086"/>
                            <a:ext cx="1049655" cy="435610"/>
                          </a:xfrm>
                          <a:custGeom>
                            <a:avLst/>
                            <a:gdLst/>
                            <a:ahLst/>
                            <a:cxnLst/>
                            <a:rect l="0" t="0" r="0" b="0"/>
                            <a:pathLst>
                              <a:path w="1049655" h="435610">
                                <a:moveTo>
                                  <a:pt x="0" y="435610"/>
                                </a:moveTo>
                                <a:lnTo>
                                  <a:pt x="1049655" y="435610"/>
                                </a:lnTo>
                                <a:lnTo>
                                  <a:pt x="1049655" y="0"/>
                                </a:lnTo>
                                <a:lnTo>
                                  <a:pt x="0" y="0"/>
                                </a:lnTo>
                                <a:close/>
                              </a:path>
                            </a:pathLst>
                          </a:custGeom>
                          <a:noFill/>
                          <a:ln w="9525" cap="rnd" cmpd="sng" algn="ctr">
                            <a:solidFill>
                              <a:srgbClr val="000000"/>
                            </a:solidFill>
                            <a:custDash>
                              <a:ds d="1" sp="150000"/>
                            </a:custDash>
                            <a:miter lim="101600"/>
                          </a:ln>
                          <a:effectLst/>
                        </wps:spPr>
                        <wps:bodyPr/>
                      </wps:wsp>
                      <pic:pic xmlns:pic="http://schemas.openxmlformats.org/drawingml/2006/picture">
                        <pic:nvPicPr>
                          <pic:cNvPr id="4019" name="Picture 4019"/>
                          <pic:cNvPicPr/>
                        </pic:nvPicPr>
                        <pic:blipFill>
                          <a:blip r:embed="rId25"/>
                          <a:stretch>
                            <a:fillRect/>
                          </a:stretch>
                        </pic:blipFill>
                        <pic:spPr>
                          <a:xfrm>
                            <a:off x="3629406" y="1111276"/>
                            <a:ext cx="1040892" cy="335280"/>
                          </a:xfrm>
                          <a:prstGeom prst="rect">
                            <a:avLst/>
                          </a:prstGeom>
                        </pic:spPr>
                      </pic:pic>
                      <wps:wsp>
                        <wps:cNvPr id="4020" name="Rectangle 4020"/>
                        <wps:cNvSpPr/>
                        <wps:spPr>
                          <a:xfrm>
                            <a:off x="3733800" y="1171318"/>
                            <a:ext cx="1148701" cy="142889"/>
                          </a:xfrm>
                          <a:prstGeom prst="rect">
                            <a:avLst/>
                          </a:prstGeom>
                          <a:ln>
                            <a:noFill/>
                          </a:ln>
                        </wps:spPr>
                        <wps:txbx>
                          <w:txbxContent>
                            <w:p w14:paraId="18950E1F" w14:textId="77777777" w:rsidR="000E5DC1" w:rsidRDefault="00000000">
                              <w:r>
                                <w:rPr>
                                  <w:sz w:val="18"/>
                                </w:rPr>
                                <w:t xml:space="preserve">Memorandum of </w:t>
                              </w:r>
                            </w:p>
                          </w:txbxContent>
                        </wps:txbx>
                        <wps:bodyPr horzOverflow="overflow" vert="horz" lIns="0" tIns="0" rIns="0" bIns="0" rtlCol="0">
                          <a:noAutofit/>
                        </wps:bodyPr>
                      </wps:wsp>
                      <wps:wsp>
                        <wps:cNvPr id="4021" name="Rectangle 4021"/>
                        <wps:cNvSpPr/>
                        <wps:spPr>
                          <a:xfrm>
                            <a:off x="3778034" y="1303107"/>
                            <a:ext cx="1031449" cy="142889"/>
                          </a:xfrm>
                          <a:prstGeom prst="rect">
                            <a:avLst/>
                          </a:prstGeom>
                          <a:ln>
                            <a:noFill/>
                          </a:ln>
                        </wps:spPr>
                        <wps:txbx>
                          <w:txbxContent>
                            <w:p w14:paraId="501780FC" w14:textId="77777777" w:rsidR="000E5DC1" w:rsidRDefault="00000000">
                              <w:r>
                                <w:rPr>
                                  <w:sz w:val="18"/>
                                </w:rPr>
                                <w:t xml:space="preserve">Understanding </w:t>
                              </w:r>
                            </w:p>
                          </w:txbxContent>
                        </wps:txbx>
                        <wps:bodyPr horzOverflow="overflow" vert="horz" lIns="0" tIns="0" rIns="0" bIns="0" rtlCol="0">
                          <a:noAutofit/>
                        </wps:bodyPr>
                      </wps:wsp>
                      <wps:wsp>
                        <wps:cNvPr id="221249" name="Shape 221249"/>
                        <wps:cNvSpPr/>
                        <wps:spPr>
                          <a:xfrm>
                            <a:off x="4777740" y="1061086"/>
                            <a:ext cx="1048385" cy="435610"/>
                          </a:xfrm>
                          <a:custGeom>
                            <a:avLst/>
                            <a:gdLst/>
                            <a:ahLst/>
                            <a:cxnLst/>
                            <a:rect l="0" t="0" r="0" b="0"/>
                            <a:pathLst>
                              <a:path w="1048385" h="435610">
                                <a:moveTo>
                                  <a:pt x="0" y="0"/>
                                </a:moveTo>
                                <a:lnTo>
                                  <a:pt x="1048385" y="0"/>
                                </a:lnTo>
                                <a:lnTo>
                                  <a:pt x="1048385" y="435610"/>
                                </a:lnTo>
                                <a:lnTo>
                                  <a:pt x="0" y="435610"/>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4024" name="Picture 4024"/>
                          <pic:cNvPicPr/>
                        </pic:nvPicPr>
                        <pic:blipFill>
                          <a:blip r:embed="rId25"/>
                          <a:stretch>
                            <a:fillRect/>
                          </a:stretch>
                        </pic:blipFill>
                        <pic:spPr>
                          <a:xfrm>
                            <a:off x="4782312" y="1111276"/>
                            <a:ext cx="1039368" cy="335280"/>
                          </a:xfrm>
                          <a:prstGeom prst="rect">
                            <a:avLst/>
                          </a:prstGeom>
                        </pic:spPr>
                      </pic:pic>
                      <wps:wsp>
                        <wps:cNvPr id="4025" name="Rectangle 4025"/>
                        <wps:cNvSpPr/>
                        <wps:spPr>
                          <a:xfrm>
                            <a:off x="5064252" y="1127428"/>
                            <a:ext cx="659560" cy="95259"/>
                          </a:xfrm>
                          <a:prstGeom prst="rect">
                            <a:avLst/>
                          </a:prstGeom>
                          <a:ln>
                            <a:noFill/>
                          </a:ln>
                        </wps:spPr>
                        <wps:txbx>
                          <w:txbxContent>
                            <w:p w14:paraId="3B5E7509" w14:textId="77777777" w:rsidR="000E5DC1" w:rsidRDefault="00000000">
                              <w:proofErr w:type="spellStart"/>
                              <w:r>
                                <w:rPr>
                                  <w:sz w:val="12"/>
                                </w:rPr>
                                <w:t>Uzbekenergo</w:t>
                              </w:r>
                              <w:proofErr w:type="spellEnd"/>
                              <w:r>
                                <w:rPr>
                                  <w:sz w:val="12"/>
                                </w:rPr>
                                <w:t xml:space="preserve">, </w:t>
                              </w:r>
                            </w:p>
                          </w:txbxContent>
                        </wps:txbx>
                        <wps:bodyPr horzOverflow="overflow" vert="horz" lIns="0" tIns="0" rIns="0" bIns="0" rtlCol="0">
                          <a:noAutofit/>
                        </wps:bodyPr>
                      </wps:wsp>
                      <wps:wsp>
                        <wps:cNvPr id="4026" name="Rectangle 4026"/>
                        <wps:cNvSpPr/>
                        <wps:spPr>
                          <a:xfrm>
                            <a:off x="4994148" y="1215058"/>
                            <a:ext cx="846037" cy="95259"/>
                          </a:xfrm>
                          <a:prstGeom prst="rect">
                            <a:avLst/>
                          </a:prstGeom>
                          <a:ln>
                            <a:noFill/>
                          </a:ln>
                        </wps:spPr>
                        <wps:txbx>
                          <w:txbxContent>
                            <w:p w14:paraId="2D457FA4" w14:textId="77777777" w:rsidR="000E5DC1" w:rsidRDefault="00000000">
                              <w:proofErr w:type="spellStart"/>
                              <w:r>
                                <w:rPr>
                                  <w:sz w:val="12"/>
                                </w:rPr>
                                <w:t>subsequently</w:t>
                              </w:r>
                              <w:proofErr w:type="spellEnd"/>
                              <w:r>
                                <w:rPr>
                                  <w:sz w:val="12"/>
                                </w:rPr>
                                <w:t xml:space="preserve"> JSC </w:t>
                              </w:r>
                            </w:p>
                          </w:txbxContent>
                        </wps:txbx>
                        <wps:bodyPr horzOverflow="overflow" vert="horz" lIns="0" tIns="0" rIns="0" bIns="0" rtlCol="0">
                          <a:noAutofit/>
                        </wps:bodyPr>
                      </wps:wsp>
                      <wps:wsp>
                        <wps:cNvPr id="4027" name="Rectangle 4027"/>
                        <wps:cNvSpPr/>
                        <wps:spPr>
                          <a:xfrm>
                            <a:off x="5013960" y="1302689"/>
                            <a:ext cx="794350" cy="95259"/>
                          </a:xfrm>
                          <a:prstGeom prst="rect">
                            <a:avLst/>
                          </a:prstGeom>
                          <a:ln>
                            <a:noFill/>
                          </a:ln>
                        </wps:spPr>
                        <wps:txbx>
                          <w:txbxContent>
                            <w:p w14:paraId="1FCCFAD7" w14:textId="77777777" w:rsidR="000E5DC1" w:rsidRDefault="00000000">
                              <w:r>
                                <w:rPr>
                                  <w:sz w:val="12"/>
                                </w:rPr>
                                <w:t xml:space="preserve">“National Electric </w:t>
                              </w:r>
                            </w:p>
                          </w:txbxContent>
                        </wps:txbx>
                        <wps:bodyPr horzOverflow="overflow" vert="horz" lIns="0" tIns="0" rIns="0" bIns="0" rtlCol="0">
                          <a:noAutofit/>
                        </wps:bodyPr>
                      </wps:wsp>
                      <wps:wsp>
                        <wps:cNvPr id="4028" name="Rectangle 4028"/>
                        <wps:cNvSpPr/>
                        <wps:spPr>
                          <a:xfrm>
                            <a:off x="4888992" y="1390318"/>
                            <a:ext cx="1126765" cy="95259"/>
                          </a:xfrm>
                          <a:prstGeom prst="rect">
                            <a:avLst/>
                          </a:prstGeom>
                          <a:ln>
                            <a:noFill/>
                          </a:ln>
                        </wps:spPr>
                        <wps:txbx>
                          <w:txbxContent>
                            <w:p w14:paraId="7ADB2C23" w14:textId="77777777" w:rsidR="000E5DC1" w:rsidRDefault="00000000">
                              <w:r>
                                <w:rPr>
                                  <w:sz w:val="12"/>
                                </w:rPr>
                                <w:t xml:space="preserve">Networks of Uzbekistan” </w:t>
                              </w:r>
                            </w:p>
                          </w:txbxContent>
                        </wps:txbx>
                        <wps:bodyPr horzOverflow="overflow" vert="horz" lIns="0" tIns="0" rIns="0" bIns="0" rtlCol="0">
                          <a:noAutofit/>
                        </wps:bodyPr>
                      </wps:wsp>
                      <wps:wsp>
                        <wps:cNvPr id="4029" name="Rectangle 4029"/>
                        <wps:cNvSpPr/>
                        <wps:spPr>
                          <a:xfrm>
                            <a:off x="5736336" y="1399750"/>
                            <a:ext cx="23385" cy="79065"/>
                          </a:xfrm>
                          <a:prstGeom prst="rect">
                            <a:avLst/>
                          </a:prstGeom>
                          <a:ln>
                            <a:noFill/>
                          </a:ln>
                        </wps:spPr>
                        <wps:txbx>
                          <w:txbxContent>
                            <w:p w14:paraId="40BB4DED" w14:textId="77777777" w:rsidR="000E5DC1" w:rsidRDefault="00000000">
                              <w:r>
                                <w:rPr>
                                  <w:sz w:val="10"/>
                                </w:rPr>
                                <w:t xml:space="preserve"> </w:t>
                              </w:r>
                            </w:p>
                          </w:txbxContent>
                        </wps:txbx>
                        <wps:bodyPr horzOverflow="overflow" vert="horz" lIns="0" tIns="0" rIns="0" bIns="0" rtlCol="0">
                          <a:noAutofit/>
                        </wps:bodyPr>
                      </wps:wsp>
                      <wps:wsp>
                        <wps:cNvPr id="221250" name="Shape 221250"/>
                        <wps:cNvSpPr/>
                        <wps:spPr>
                          <a:xfrm>
                            <a:off x="3646170" y="1595121"/>
                            <a:ext cx="2179955" cy="2594737"/>
                          </a:xfrm>
                          <a:custGeom>
                            <a:avLst/>
                            <a:gdLst/>
                            <a:ahLst/>
                            <a:cxnLst/>
                            <a:rect l="0" t="0" r="0" b="0"/>
                            <a:pathLst>
                              <a:path w="2179955" h="2594737">
                                <a:moveTo>
                                  <a:pt x="0" y="0"/>
                                </a:moveTo>
                                <a:lnTo>
                                  <a:pt x="2179955" y="0"/>
                                </a:lnTo>
                                <a:lnTo>
                                  <a:pt x="2179955" y="2594737"/>
                                </a:lnTo>
                                <a:lnTo>
                                  <a:pt x="0" y="2594737"/>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4032" name="Picture 4032"/>
                          <pic:cNvPicPr/>
                        </pic:nvPicPr>
                        <pic:blipFill>
                          <a:blip r:embed="rId26"/>
                          <a:stretch>
                            <a:fillRect/>
                          </a:stretch>
                        </pic:blipFill>
                        <pic:spPr>
                          <a:xfrm>
                            <a:off x="3650742" y="1645438"/>
                            <a:ext cx="2170938" cy="2494026"/>
                          </a:xfrm>
                          <a:prstGeom prst="rect">
                            <a:avLst/>
                          </a:prstGeom>
                        </pic:spPr>
                      </pic:pic>
                      <wps:wsp>
                        <wps:cNvPr id="4033" name="Rectangle 4033"/>
                        <wps:cNvSpPr/>
                        <wps:spPr>
                          <a:xfrm>
                            <a:off x="3742182" y="1668904"/>
                            <a:ext cx="253720" cy="142889"/>
                          </a:xfrm>
                          <a:prstGeom prst="rect">
                            <a:avLst/>
                          </a:prstGeom>
                          <a:ln>
                            <a:noFill/>
                          </a:ln>
                        </wps:spPr>
                        <wps:txbx>
                          <w:txbxContent>
                            <w:p w14:paraId="38B258C3" w14:textId="77777777" w:rsidR="000E5DC1" w:rsidRDefault="00000000">
                              <w:r>
                                <w:rPr>
                                  <w:sz w:val="18"/>
                                </w:rPr>
                                <w:t>PIU</w:t>
                              </w:r>
                            </w:p>
                          </w:txbxContent>
                        </wps:txbx>
                        <wps:bodyPr horzOverflow="overflow" vert="horz" lIns="0" tIns="0" rIns="0" bIns="0" rtlCol="0">
                          <a:noAutofit/>
                        </wps:bodyPr>
                      </wps:wsp>
                      <wps:wsp>
                        <wps:cNvPr id="4034" name="Rectangle 4034"/>
                        <wps:cNvSpPr/>
                        <wps:spPr>
                          <a:xfrm>
                            <a:off x="3932682" y="1668904"/>
                            <a:ext cx="50622" cy="142889"/>
                          </a:xfrm>
                          <a:prstGeom prst="rect">
                            <a:avLst/>
                          </a:prstGeom>
                          <a:ln>
                            <a:noFill/>
                          </a:ln>
                        </wps:spPr>
                        <wps:txbx>
                          <w:txbxContent>
                            <w:p w14:paraId="10B87443" w14:textId="77777777" w:rsidR="000E5DC1" w:rsidRDefault="00000000">
                              <w:r>
                                <w:rPr>
                                  <w:sz w:val="18"/>
                                </w:rPr>
                                <w:t>-</w:t>
                              </w:r>
                            </w:p>
                          </w:txbxContent>
                        </wps:txbx>
                        <wps:bodyPr horzOverflow="overflow" vert="horz" lIns="0" tIns="0" rIns="0" bIns="0" rtlCol="0">
                          <a:noAutofit/>
                        </wps:bodyPr>
                      </wps:wsp>
                      <wps:wsp>
                        <wps:cNvPr id="4035" name="Rectangle 4035"/>
                        <wps:cNvSpPr/>
                        <wps:spPr>
                          <a:xfrm>
                            <a:off x="3970782" y="1668904"/>
                            <a:ext cx="194281" cy="142889"/>
                          </a:xfrm>
                          <a:prstGeom prst="rect">
                            <a:avLst/>
                          </a:prstGeom>
                          <a:ln>
                            <a:noFill/>
                          </a:ln>
                        </wps:spPr>
                        <wps:txbx>
                          <w:txbxContent>
                            <w:p w14:paraId="2FF07E33" w14:textId="77777777" w:rsidR="000E5DC1" w:rsidRDefault="00000000">
                              <w:r>
                                <w:rPr>
                                  <w:sz w:val="18"/>
                                </w:rPr>
                                <w:t>ET</w:t>
                              </w:r>
                            </w:p>
                          </w:txbxContent>
                        </wps:txbx>
                        <wps:bodyPr horzOverflow="overflow" vert="horz" lIns="0" tIns="0" rIns="0" bIns="0" rtlCol="0">
                          <a:noAutofit/>
                        </wps:bodyPr>
                      </wps:wsp>
                      <wps:wsp>
                        <wps:cNvPr id="4036" name="Rectangle 4036"/>
                        <wps:cNvSpPr/>
                        <wps:spPr>
                          <a:xfrm>
                            <a:off x="4117086" y="1668904"/>
                            <a:ext cx="42262" cy="142889"/>
                          </a:xfrm>
                          <a:prstGeom prst="rect">
                            <a:avLst/>
                          </a:prstGeom>
                          <a:ln>
                            <a:noFill/>
                          </a:ln>
                        </wps:spPr>
                        <wps:txbx>
                          <w:txbxContent>
                            <w:p w14:paraId="2BBB429F" w14:textId="77777777" w:rsidR="000E5DC1" w:rsidRDefault="00000000">
                              <w:r>
                                <w:rPr>
                                  <w:sz w:val="18"/>
                                </w:rPr>
                                <w:t xml:space="preserve"> </w:t>
                              </w:r>
                            </w:p>
                          </w:txbxContent>
                        </wps:txbx>
                        <wps:bodyPr horzOverflow="overflow" vert="horz" lIns="0" tIns="0" rIns="0" bIns="0" rtlCol="0">
                          <a:noAutofit/>
                        </wps:bodyPr>
                      </wps:wsp>
                      <wps:wsp>
                        <wps:cNvPr id="4037" name="Rectangle 4037"/>
                        <wps:cNvSpPr/>
                        <wps:spPr>
                          <a:xfrm>
                            <a:off x="4149090" y="1668904"/>
                            <a:ext cx="387998" cy="142889"/>
                          </a:xfrm>
                          <a:prstGeom prst="rect">
                            <a:avLst/>
                          </a:prstGeom>
                          <a:ln>
                            <a:noFill/>
                          </a:ln>
                        </wps:spPr>
                        <wps:txbx>
                          <w:txbxContent>
                            <w:p w14:paraId="3862049B" w14:textId="77777777" w:rsidR="000E5DC1" w:rsidRDefault="00000000">
                              <w:r>
                                <w:rPr>
                                  <w:sz w:val="18"/>
                                </w:rPr>
                                <w:t>Team</w:t>
                              </w:r>
                            </w:p>
                          </w:txbxContent>
                        </wps:txbx>
                        <wps:bodyPr horzOverflow="overflow" vert="horz" lIns="0" tIns="0" rIns="0" bIns="0" rtlCol="0">
                          <a:noAutofit/>
                        </wps:bodyPr>
                      </wps:wsp>
                      <wps:wsp>
                        <wps:cNvPr id="4038" name="Rectangle 4038"/>
                        <wps:cNvSpPr/>
                        <wps:spPr>
                          <a:xfrm>
                            <a:off x="4440936" y="1668904"/>
                            <a:ext cx="42262" cy="142889"/>
                          </a:xfrm>
                          <a:prstGeom prst="rect">
                            <a:avLst/>
                          </a:prstGeom>
                          <a:ln>
                            <a:noFill/>
                          </a:ln>
                        </wps:spPr>
                        <wps:txbx>
                          <w:txbxContent>
                            <w:p w14:paraId="710BE018" w14:textId="77777777" w:rsidR="000E5DC1" w:rsidRDefault="00000000">
                              <w:r>
                                <w:rPr>
                                  <w:sz w:val="18"/>
                                </w:rPr>
                                <w:t xml:space="preserve"> </w:t>
                              </w:r>
                            </w:p>
                          </w:txbxContent>
                        </wps:txbx>
                        <wps:bodyPr horzOverflow="overflow" vert="horz" lIns="0" tIns="0" rIns="0" bIns="0" rtlCol="0">
                          <a:noAutofit/>
                        </wps:bodyPr>
                      </wps:wsp>
                      <wps:wsp>
                        <wps:cNvPr id="4039" name="Rectangle 4039"/>
                        <wps:cNvSpPr/>
                        <wps:spPr>
                          <a:xfrm>
                            <a:off x="3799332" y="1808340"/>
                            <a:ext cx="62004" cy="123075"/>
                          </a:xfrm>
                          <a:prstGeom prst="rect">
                            <a:avLst/>
                          </a:prstGeom>
                          <a:ln>
                            <a:noFill/>
                          </a:ln>
                        </wps:spPr>
                        <wps:txbx>
                          <w:txbxContent>
                            <w:p w14:paraId="0ACE2644"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40" name="Rectangle 4040"/>
                        <wps:cNvSpPr/>
                        <wps:spPr>
                          <a:xfrm>
                            <a:off x="3970810" y="1804827"/>
                            <a:ext cx="563423" cy="126695"/>
                          </a:xfrm>
                          <a:prstGeom prst="rect">
                            <a:avLst/>
                          </a:prstGeom>
                          <a:ln>
                            <a:noFill/>
                          </a:ln>
                        </wps:spPr>
                        <wps:txbx>
                          <w:txbxContent>
                            <w:p w14:paraId="5EA531B6" w14:textId="77777777" w:rsidR="000E5DC1" w:rsidRDefault="00000000">
                              <w:r>
                                <w:rPr>
                                  <w:sz w:val="16"/>
                                </w:rPr>
                                <w:t xml:space="preserve">Head (1) </w:t>
                              </w:r>
                            </w:p>
                          </w:txbxContent>
                        </wps:txbx>
                        <wps:bodyPr horzOverflow="overflow" vert="horz" lIns="0" tIns="0" rIns="0" bIns="0" rtlCol="0">
                          <a:noAutofit/>
                        </wps:bodyPr>
                      </wps:wsp>
                      <wps:wsp>
                        <wps:cNvPr id="4041" name="Rectangle 4041"/>
                        <wps:cNvSpPr/>
                        <wps:spPr>
                          <a:xfrm>
                            <a:off x="3799333" y="1932591"/>
                            <a:ext cx="62004" cy="123075"/>
                          </a:xfrm>
                          <a:prstGeom prst="rect">
                            <a:avLst/>
                          </a:prstGeom>
                          <a:ln>
                            <a:noFill/>
                          </a:ln>
                        </wps:spPr>
                        <wps:txbx>
                          <w:txbxContent>
                            <w:p w14:paraId="4372AB54"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42" name="Rectangle 4042"/>
                        <wps:cNvSpPr/>
                        <wps:spPr>
                          <a:xfrm>
                            <a:off x="3970810" y="1929078"/>
                            <a:ext cx="1074278" cy="126695"/>
                          </a:xfrm>
                          <a:prstGeom prst="rect">
                            <a:avLst/>
                          </a:prstGeom>
                          <a:ln>
                            <a:noFill/>
                          </a:ln>
                        </wps:spPr>
                        <wps:txbx>
                          <w:txbxContent>
                            <w:p w14:paraId="6BDDC321" w14:textId="77777777" w:rsidR="000E5DC1" w:rsidRDefault="00000000">
                              <w:r>
                                <w:rPr>
                                  <w:sz w:val="16"/>
                                </w:rPr>
                                <w:t xml:space="preserve">Deputy heads (3) </w:t>
                              </w:r>
                            </w:p>
                          </w:txbxContent>
                        </wps:txbx>
                        <wps:bodyPr horzOverflow="overflow" vert="horz" lIns="0" tIns="0" rIns="0" bIns="0" rtlCol="0">
                          <a:noAutofit/>
                        </wps:bodyPr>
                      </wps:wsp>
                      <wps:wsp>
                        <wps:cNvPr id="4043" name="Rectangle 4043"/>
                        <wps:cNvSpPr/>
                        <wps:spPr>
                          <a:xfrm>
                            <a:off x="3803630" y="2083609"/>
                            <a:ext cx="44757" cy="135224"/>
                          </a:xfrm>
                          <a:prstGeom prst="rect">
                            <a:avLst/>
                          </a:prstGeom>
                          <a:ln>
                            <a:noFill/>
                          </a:ln>
                        </wps:spPr>
                        <wps:txbx>
                          <w:txbxContent>
                            <w:p w14:paraId="7E2D7610"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44" name="Rectangle 4044"/>
                        <wps:cNvSpPr/>
                        <wps:spPr>
                          <a:xfrm>
                            <a:off x="3970782" y="2092141"/>
                            <a:ext cx="1457351" cy="126695"/>
                          </a:xfrm>
                          <a:prstGeom prst="rect">
                            <a:avLst/>
                          </a:prstGeom>
                          <a:ln>
                            <a:noFill/>
                          </a:ln>
                        </wps:spPr>
                        <wps:txbx>
                          <w:txbxContent>
                            <w:p w14:paraId="6542B7A5" w14:textId="77777777" w:rsidR="000E5DC1" w:rsidRDefault="00000000">
                              <w:r>
                                <w:rPr>
                                  <w:color w:val="000000"/>
                                  <w:sz w:val="16"/>
                                </w:rPr>
                                <w:t>Clerk (1)</w:t>
                              </w:r>
                            </w:p>
                          </w:txbxContent>
                        </wps:txbx>
                        <wps:bodyPr horzOverflow="overflow" vert="horz" lIns="0" tIns="0" rIns="0" bIns="0" rtlCol="0">
                          <a:noAutofit/>
                        </wps:bodyPr>
                      </wps:wsp>
                      <wps:wsp>
                        <wps:cNvPr id="4047" name="Rectangle 4047"/>
                        <wps:cNvSpPr/>
                        <wps:spPr>
                          <a:xfrm>
                            <a:off x="3799435" y="2241454"/>
                            <a:ext cx="62004" cy="123075"/>
                          </a:xfrm>
                          <a:prstGeom prst="rect">
                            <a:avLst/>
                          </a:prstGeom>
                          <a:ln>
                            <a:noFill/>
                          </a:ln>
                        </wps:spPr>
                        <wps:txbx>
                          <w:txbxContent>
                            <w:p w14:paraId="5733FF6C"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48" name="Rectangle 4048"/>
                        <wps:cNvSpPr/>
                        <wps:spPr>
                          <a:xfrm>
                            <a:off x="3970782" y="2260583"/>
                            <a:ext cx="2072534" cy="126695"/>
                          </a:xfrm>
                          <a:prstGeom prst="rect">
                            <a:avLst/>
                          </a:prstGeom>
                          <a:ln>
                            <a:noFill/>
                          </a:ln>
                        </wps:spPr>
                        <wps:txbx>
                          <w:txbxContent>
                            <w:p w14:paraId="6163F6ED" w14:textId="77777777" w:rsidR="000E5DC1" w:rsidRDefault="00000000">
                              <w:r>
                                <w:rPr>
                                  <w:sz w:val="16"/>
                                </w:rPr>
                                <w:t xml:space="preserve">Head of Technical Department (1) </w:t>
                              </w:r>
                            </w:p>
                          </w:txbxContent>
                        </wps:txbx>
                        <wps:bodyPr horzOverflow="overflow" vert="horz" lIns="0" tIns="0" rIns="0" bIns="0" rtlCol="0">
                          <a:noAutofit/>
                        </wps:bodyPr>
                      </wps:wsp>
                      <wps:wsp>
                        <wps:cNvPr id="4049" name="Rectangle 4049"/>
                        <wps:cNvSpPr/>
                        <wps:spPr>
                          <a:xfrm>
                            <a:off x="3799536" y="2427160"/>
                            <a:ext cx="62004" cy="123075"/>
                          </a:xfrm>
                          <a:prstGeom prst="rect">
                            <a:avLst/>
                          </a:prstGeom>
                          <a:ln>
                            <a:noFill/>
                          </a:ln>
                        </wps:spPr>
                        <wps:txbx>
                          <w:txbxContent>
                            <w:p w14:paraId="779C63F8"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50" name="Rectangle 4050"/>
                        <wps:cNvSpPr/>
                        <wps:spPr>
                          <a:xfrm>
                            <a:off x="3971013" y="2423646"/>
                            <a:ext cx="2087751" cy="126695"/>
                          </a:xfrm>
                          <a:prstGeom prst="rect">
                            <a:avLst/>
                          </a:prstGeom>
                          <a:ln>
                            <a:noFill/>
                          </a:ln>
                        </wps:spPr>
                        <wps:txbx>
                          <w:txbxContent>
                            <w:p w14:paraId="26801F9F" w14:textId="77777777" w:rsidR="000E5DC1" w:rsidRDefault="00000000">
                              <w:proofErr w:type="spellStart"/>
                              <w:r>
                                <w:rPr>
                                  <w:sz w:val="16"/>
                                </w:rPr>
                                <w:t>Signaling</w:t>
                              </w:r>
                              <w:proofErr w:type="spellEnd"/>
                              <w:r>
                                <w:rPr>
                                  <w:sz w:val="16"/>
                                </w:rPr>
                                <w:t xml:space="preserve"> and telecommunications </w:t>
                              </w:r>
                            </w:p>
                          </w:txbxContent>
                        </wps:txbx>
                        <wps:bodyPr horzOverflow="overflow" vert="horz" lIns="0" tIns="0" rIns="0" bIns="0" rtlCol="0">
                          <a:noAutofit/>
                        </wps:bodyPr>
                      </wps:wsp>
                      <wps:wsp>
                        <wps:cNvPr id="4051" name="Rectangle 4051"/>
                        <wps:cNvSpPr/>
                        <wps:spPr>
                          <a:xfrm>
                            <a:off x="3971013" y="2540194"/>
                            <a:ext cx="863466" cy="126695"/>
                          </a:xfrm>
                          <a:prstGeom prst="rect">
                            <a:avLst/>
                          </a:prstGeom>
                          <a:ln>
                            <a:noFill/>
                          </a:ln>
                        </wps:spPr>
                        <wps:txbx>
                          <w:txbxContent>
                            <w:p w14:paraId="5A4A0501" w14:textId="77777777" w:rsidR="000E5DC1" w:rsidRDefault="00000000">
                              <w:proofErr w:type="spellStart"/>
                              <w:r>
                                <w:rPr>
                                  <w:sz w:val="16"/>
                                </w:rPr>
                                <w:t>specialists</w:t>
                              </w:r>
                              <w:proofErr w:type="spellEnd"/>
                              <w:r>
                                <w:rPr>
                                  <w:sz w:val="16"/>
                                </w:rPr>
                                <w:t xml:space="preserve"> (2) </w:t>
                              </w:r>
                            </w:p>
                          </w:txbxContent>
                        </wps:txbx>
                        <wps:bodyPr horzOverflow="overflow" vert="horz" lIns="0" tIns="0" rIns="0" bIns="0" rtlCol="0">
                          <a:noAutofit/>
                        </wps:bodyPr>
                      </wps:wsp>
                      <wps:wsp>
                        <wps:cNvPr id="4052" name="Rectangle 4052"/>
                        <wps:cNvSpPr/>
                        <wps:spPr>
                          <a:xfrm>
                            <a:off x="3799536" y="2667147"/>
                            <a:ext cx="62004" cy="123075"/>
                          </a:xfrm>
                          <a:prstGeom prst="rect">
                            <a:avLst/>
                          </a:prstGeom>
                          <a:ln>
                            <a:noFill/>
                          </a:ln>
                        </wps:spPr>
                        <wps:txbx>
                          <w:txbxContent>
                            <w:p w14:paraId="260BF67B"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53" name="Rectangle 4053"/>
                        <wps:cNvSpPr/>
                        <wps:spPr>
                          <a:xfrm>
                            <a:off x="3971013" y="2663634"/>
                            <a:ext cx="1711700" cy="126695"/>
                          </a:xfrm>
                          <a:prstGeom prst="rect">
                            <a:avLst/>
                          </a:prstGeom>
                          <a:ln>
                            <a:noFill/>
                          </a:ln>
                        </wps:spPr>
                        <wps:txbx>
                          <w:txbxContent>
                            <w:p w14:paraId="55A3B1B5" w14:textId="77777777" w:rsidR="000E5DC1" w:rsidRDefault="00000000">
                              <w:r>
                                <w:rPr>
                                  <w:sz w:val="16"/>
                                </w:rPr>
                                <w:t xml:space="preserve">Power supply </w:t>
                              </w:r>
                              <w:proofErr w:type="spellStart"/>
                              <w:r>
                                <w:rPr>
                                  <w:sz w:val="16"/>
                                </w:rPr>
                                <w:t>specialists</w:t>
                              </w:r>
                              <w:proofErr w:type="spellEnd"/>
                              <w:r>
                                <w:rPr>
                                  <w:sz w:val="16"/>
                                </w:rPr>
                                <w:t xml:space="preserve"> (2) </w:t>
                              </w:r>
                            </w:p>
                          </w:txbxContent>
                        </wps:txbx>
                        <wps:bodyPr horzOverflow="overflow" vert="horz" lIns="0" tIns="0" rIns="0" bIns="0" rtlCol="0">
                          <a:noAutofit/>
                        </wps:bodyPr>
                      </wps:wsp>
                      <wps:wsp>
                        <wps:cNvPr id="4054" name="Rectangle 4054"/>
                        <wps:cNvSpPr/>
                        <wps:spPr>
                          <a:xfrm>
                            <a:off x="3799536" y="2791397"/>
                            <a:ext cx="62004" cy="123075"/>
                          </a:xfrm>
                          <a:prstGeom prst="rect">
                            <a:avLst/>
                          </a:prstGeom>
                          <a:ln>
                            <a:noFill/>
                          </a:ln>
                        </wps:spPr>
                        <wps:txbx>
                          <w:txbxContent>
                            <w:p w14:paraId="0FF70E31"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55" name="Rectangle 4055"/>
                        <wps:cNvSpPr/>
                        <wps:spPr>
                          <a:xfrm>
                            <a:off x="3971013" y="2787884"/>
                            <a:ext cx="2193037" cy="126695"/>
                          </a:xfrm>
                          <a:prstGeom prst="rect">
                            <a:avLst/>
                          </a:prstGeom>
                          <a:ln>
                            <a:noFill/>
                          </a:ln>
                        </wps:spPr>
                        <wps:txbx>
                          <w:txbxContent>
                            <w:p w14:paraId="4E06334C" w14:textId="77777777" w:rsidR="000E5DC1" w:rsidRDefault="00000000">
                              <w:r>
                                <w:rPr>
                                  <w:sz w:val="16"/>
                                </w:rPr>
                                <w:t xml:space="preserve">Head of locomotive procurement (1) </w:t>
                              </w:r>
                            </w:p>
                          </w:txbxContent>
                        </wps:txbx>
                        <wps:bodyPr horzOverflow="overflow" vert="horz" lIns="0" tIns="0" rIns="0" bIns="0" rtlCol="0">
                          <a:noAutofit/>
                        </wps:bodyPr>
                      </wps:wsp>
                      <wps:wsp>
                        <wps:cNvPr id="4056" name="Rectangle 4056"/>
                        <wps:cNvSpPr/>
                        <wps:spPr>
                          <a:xfrm>
                            <a:off x="3799536" y="2914837"/>
                            <a:ext cx="62004" cy="123075"/>
                          </a:xfrm>
                          <a:prstGeom prst="rect">
                            <a:avLst/>
                          </a:prstGeom>
                          <a:ln>
                            <a:noFill/>
                          </a:ln>
                        </wps:spPr>
                        <wps:txbx>
                          <w:txbxContent>
                            <w:p w14:paraId="7011DADA"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57" name="Rectangle 4057"/>
                        <wps:cNvSpPr/>
                        <wps:spPr>
                          <a:xfrm>
                            <a:off x="3971014" y="2911323"/>
                            <a:ext cx="1885041" cy="126695"/>
                          </a:xfrm>
                          <a:prstGeom prst="rect">
                            <a:avLst/>
                          </a:prstGeom>
                          <a:ln>
                            <a:noFill/>
                          </a:ln>
                        </wps:spPr>
                        <wps:txbx>
                          <w:txbxContent>
                            <w:p w14:paraId="1139E431" w14:textId="77777777" w:rsidR="000E5DC1" w:rsidRDefault="00000000">
                              <w:r>
                                <w:rPr>
                                  <w:sz w:val="16"/>
                                </w:rPr>
                                <w:t xml:space="preserve">Locomotive </w:t>
                              </w:r>
                              <w:proofErr w:type="spellStart"/>
                              <w:r>
                                <w:rPr>
                                  <w:sz w:val="16"/>
                                </w:rPr>
                                <w:t>specialists</w:t>
                              </w:r>
                              <w:proofErr w:type="spellEnd"/>
                              <w:r>
                                <w:rPr>
                                  <w:sz w:val="16"/>
                                </w:rPr>
                                <w:t xml:space="preserve"> (2) </w:t>
                              </w:r>
                            </w:p>
                          </w:txbxContent>
                        </wps:txbx>
                        <wps:bodyPr horzOverflow="overflow" vert="horz" lIns="0" tIns="0" rIns="0" bIns="0" rtlCol="0">
                          <a:noAutofit/>
                        </wps:bodyPr>
                      </wps:wsp>
                      <wps:wsp>
                        <wps:cNvPr id="4058" name="Rectangle 4058"/>
                        <wps:cNvSpPr/>
                        <wps:spPr>
                          <a:xfrm>
                            <a:off x="3799536" y="3038276"/>
                            <a:ext cx="62004" cy="123075"/>
                          </a:xfrm>
                          <a:prstGeom prst="rect">
                            <a:avLst/>
                          </a:prstGeom>
                          <a:ln>
                            <a:noFill/>
                          </a:ln>
                        </wps:spPr>
                        <wps:txbx>
                          <w:txbxContent>
                            <w:p w14:paraId="4A847B91"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59" name="Rectangle 4059"/>
                        <wps:cNvSpPr/>
                        <wps:spPr>
                          <a:xfrm>
                            <a:off x="3971014" y="3034763"/>
                            <a:ext cx="1524208" cy="126695"/>
                          </a:xfrm>
                          <a:prstGeom prst="rect">
                            <a:avLst/>
                          </a:prstGeom>
                          <a:ln>
                            <a:noFill/>
                          </a:ln>
                        </wps:spPr>
                        <wps:txbx>
                          <w:txbxContent>
                            <w:p w14:paraId="31C34ADD" w14:textId="77777777" w:rsidR="000E5DC1" w:rsidRDefault="00000000">
                              <w:r>
                                <w:rPr>
                                  <w:sz w:val="16"/>
                                </w:rPr>
                                <w:t xml:space="preserve">Locomotive specialist (2) </w:t>
                              </w:r>
                            </w:p>
                          </w:txbxContent>
                        </wps:txbx>
                        <wps:bodyPr horzOverflow="overflow" vert="horz" lIns="0" tIns="0" rIns="0" bIns="0" rtlCol="0">
                          <a:noAutofit/>
                        </wps:bodyPr>
                      </wps:wsp>
                      <wps:wsp>
                        <wps:cNvPr id="4060" name="Rectangle 4060"/>
                        <wps:cNvSpPr/>
                        <wps:spPr>
                          <a:xfrm>
                            <a:off x="3799536" y="3162526"/>
                            <a:ext cx="62004" cy="123075"/>
                          </a:xfrm>
                          <a:prstGeom prst="rect">
                            <a:avLst/>
                          </a:prstGeom>
                          <a:ln>
                            <a:noFill/>
                          </a:ln>
                        </wps:spPr>
                        <wps:txbx>
                          <w:txbxContent>
                            <w:p w14:paraId="415E2863"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61" name="Rectangle 4061"/>
                        <wps:cNvSpPr/>
                        <wps:spPr>
                          <a:xfrm>
                            <a:off x="3971014" y="3159013"/>
                            <a:ext cx="2327827" cy="126695"/>
                          </a:xfrm>
                          <a:prstGeom prst="rect">
                            <a:avLst/>
                          </a:prstGeom>
                          <a:ln>
                            <a:noFill/>
                          </a:ln>
                        </wps:spPr>
                        <wps:txbx>
                          <w:txbxContent>
                            <w:p w14:paraId="3DACB6E4" w14:textId="77777777" w:rsidR="000E5DC1" w:rsidRDefault="00000000">
                              <w:r>
                                <w:rPr>
                                  <w:sz w:val="16"/>
                                </w:rPr>
                                <w:t xml:space="preserve">Environmental protection specialist (1) </w:t>
                              </w:r>
                            </w:p>
                          </w:txbxContent>
                        </wps:txbx>
                        <wps:bodyPr horzOverflow="overflow" vert="horz" lIns="0" tIns="0" rIns="0" bIns="0" rtlCol="0">
                          <a:noAutofit/>
                        </wps:bodyPr>
                      </wps:wsp>
                      <wps:wsp>
                        <wps:cNvPr id="4062" name="Rectangle 4062"/>
                        <wps:cNvSpPr/>
                        <wps:spPr>
                          <a:xfrm>
                            <a:off x="3799536" y="3285965"/>
                            <a:ext cx="62004" cy="123075"/>
                          </a:xfrm>
                          <a:prstGeom prst="rect">
                            <a:avLst/>
                          </a:prstGeom>
                          <a:ln>
                            <a:noFill/>
                          </a:ln>
                        </wps:spPr>
                        <wps:txbx>
                          <w:txbxContent>
                            <w:p w14:paraId="2B95B0C8"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63" name="Rectangle 4063"/>
                        <wps:cNvSpPr/>
                        <wps:spPr>
                          <a:xfrm>
                            <a:off x="3971014" y="3282452"/>
                            <a:ext cx="1967128" cy="126695"/>
                          </a:xfrm>
                          <a:prstGeom prst="rect">
                            <a:avLst/>
                          </a:prstGeom>
                          <a:ln>
                            <a:noFill/>
                          </a:ln>
                        </wps:spPr>
                        <wps:txbx>
                          <w:txbxContent>
                            <w:p w14:paraId="5EA7E6F2" w14:textId="77777777" w:rsidR="000E5DC1" w:rsidRDefault="00000000">
                              <w:r>
                                <w:rPr>
                                  <w:sz w:val="16"/>
                                </w:rPr>
                                <w:t xml:space="preserve">Head of </w:t>
                              </w:r>
                              <w:proofErr w:type="spellStart"/>
                              <w:r>
                                <w:rPr>
                                  <w:sz w:val="16"/>
                                </w:rPr>
                                <w:t>financial</w:t>
                              </w:r>
                              <w:proofErr w:type="spellEnd"/>
                              <w:r>
                                <w:rPr>
                                  <w:sz w:val="16"/>
                                </w:rPr>
                                <w:t xml:space="preserve"> </w:t>
                              </w:r>
                              <w:proofErr w:type="spellStart"/>
                              <w:r>
                                <w:rPr>
                                  <w:sz w:val="16"/>
                                </w:rPr>
                                <w:t>department</w:t>
                              </w:r>
                              <w:proofErr w:type="spellEnd"/>
                              <w:r>
                                <w:rPr>
                                  <w:sz w:val="16"/>
                                </w:rPr>
                                <w:t xml:space="preserve"> (1) </w:t>
                              </w:r>
                            </w:p>
                          </w:txbxContent>
                        </wps:txbx>
                        <wps:bodyPr horzOverflow="overflow" vert="horz" lIns="0" tIns="0" rIns="0" bIns="0" rtlCol="0">
                          <a:noAutofit/>
                        </wps:bodyPr>
                      </wps:wsp>
                      <wps:wsp>
                        <wps:cNvPr id="4064" name="Rectangle 4064"/>
                        <wps:cNvSpPr/>
                        <wps:spPr>
                          <a:xfrm>
                            <a:off x="3799536" y="3409405"/>
                            <a:ext cx="62004" cy="123075"/>
                          </a:xfrm>
                          <a:prstGeom prst="rect">
                            <a:avLst/>
                          </a:prstGeom>
                          <a:ln>
                            <a:noFill/>
                          </a:ln>
                        </wps:spPr>
                        <wps:txbx>
                          <w:txbxContent>
                            <w:p w14:paraId="2C09E213"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65" name="Rectangle 4065"/>
                        <wps:cNvSpPr/>
                        <wps:spPr>
                          <a:xfrm>
                            <a:off x="3971014" y="3405891"/>
                            <a:ext cx="916169" cy="126695"/>
                          </a:xfrm>
                          <a:prstGeom prst="rect">
                            <a:avLst/>
                          </a:prstGeom>
                          <a:ln>
                            <a:noFill/>
                          </a:ln>
                        </wps:spPr>
                        <wps:txbx>
                          <w:txbxContent>
                            <w:p w14:paraId="3D679A6D" w14:textId="77777777" w:rsidR="000E5DC1" w:rsidRDefault="00000000">
                              <w:proofErr w:type="spellStart"/>
                              <w:r>
                                <w:rPr>
                                  <w:sz w:val="16"/>
                                </w:rPr>
                                <w:t>Accountant</w:t>
                              </w:r>
                              <w:proofErr w:type="spellEnd"/>
                              <w:r>
                                <w:rPr>
                                  <w:sz w:val="16"/>
                                </w:rPr>
                                <w:t xml:space="preserve"> (1) </w:t>
                              </w:r>
                            </w:p>
                          </w:txbxContent>
                        </wps:txbx>
                        <wps:bodyPr horzOverflow="overflow" vert="horz" lIns="0" tIns="0" rIns="0" bIns="0" rtlCol="0">
                          <a:noAutofit/>
                        </wps:bodyPr>
                      </wps:wsp>
                      <wps:wsp>
                        <wps:cNvPr id="4066" name="Rectangle 4066"/>
                        <wps:cNvSpPr/>
                        <wps:spPr>
                          <a:xfrm>
                            <a:off x="3799537" y="3533655"/>
                            <a:ext cx="62004" cy="123075"/>
                          </a:xfrm>
                          <a:prstGeom prst="rect">
                            <a:avLst/>
                          </a:prstGeom>
                          <a:ln>
                            <a:noFill/>
                          </a:ln>
                        </wps:spPr>
                        <wps:txbx>
                          <w:txbxContent>
                            <w:p w14:paraId="627C5A34"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67" name="Rectangle 4067"/>
                        <wps:cNvSpPr/>
                        <wps:spPr>
                          <a:xfrm>
                            <a:off x="3971014" y="3530142"/>
                            <a:ext cx="870475" cy="126695"/>
                          </a:xfrm>
                          <a:prstGeom prst="rect">
                            <a:avLst/>
                          </a:prstGeom>
                          <a:ln>
                            <a:noFill/>
                          </a:ln>
                        </wps:spPr>
                        <wps:txbx>
                          <w:txbxContent>
                            <w:p w14:paraId="4C1A7E54" w14:textId="77777777" w:rsidR="000E5DC1" w:rsidRDefault="00000000">
                              <w:r>
                                <w:rPr>
                                  <w:sz w:val="16"/>
                                </w:rPr>
                                <w:t xml:space="preserve">Economist (1) </w:t>
                              </w:r>
                            </w:p>
                          </w:txbxContent>
                        </wps:txbx>
                        <wps:bodyPr horzOverflow="overflow" vert="horz" lIns="0" tIns="0" rIns="0" bIns="0" rtlCol="0">
                          <a:noAutofit/>
                        </wps:bodyPr>
                      </wps:wsp>
                      <wps:wsp>
                        <wps:cNvPr id="4068" name="Rectangle 4068"/>
                        <wps:cNvSpPr/>
                        <wps:spPr>
                          <a:xfrm>
                            <a:off x="3799537" y="3657094"/>
                            <a:ext cx="62004" cy="123075"/>
                          </a:xfrm>
                          <a:prstGeom prst="rect">
                            <a:avLst/>
                          </a:prstGeom>
                          <a:ln>
                            <a:noFill/>
                          </a:ln>
                        </wps:spPr>
                        <wps:txbx>
                          <w:txbxContent>
                            <w:p w14:paraId="09CB69C1"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69" name="Rectangle 4069"/>
                        <wps:cNvSpPr/>
                        <wps:spPr>
                          <a:xfrm>
                            <a:off x="3971014" y="3653581"/>
                            <a:ext cx="2236628" cy="126695"/>
                          </a:xfrm>
                          <a:prstGeom prst="rect">
                            <a:avLst/>
                          </a:prstGeom>
                          <a:ln>
                            <a:noFill/>
                          </a:ln>
                        </wps:spPr>
                        <wps:txbx>
                          <w:txbxContent>
                            <w:p w14:paraId="5BB79F49" w14:textId="77777777" w:rsidR="000E5DC1" w:rsidRDefault="00000000">
                              <w:r>
                                <w:rPr>
                                  <w:sz w:val="16"/>
                                </w:rPr>
                                <w:t xml:space="preserve">Head of </w:t>
                              </w:r>
                              <w:proofErr w:type="spellStart"/>
                              <w:r>
                                <w:rPr>
                                  <w:sz w:val="16"/>
                                </w:rPr>
                                <w:t>monitoring</w:t>
                              </w:r>
                              <w:proofErr w:type="spellEnd"/>
                              <w:r>
                                <w:rPr>
                                  <w:sz w:val="16"/>
                                </w:rPr>
                                <w:t xml:space="preserve"> and procurement </w:t>
                              </w:r>
                            </w:p>
                          </w:txbxContent>
                        </wps:txbx>
                        <wps:bodyPr horzOverflow="overflow" vert="horz" lIns="0" tIns="0" rIns="0" bIns="0" rtlCol="0">
                          <a:noAutofit/>
                        </wps:bodyPr>
                      </wps:wsp>
                      <wps:wsp>
                        <wps:cNvPr id="4070" name="Rectangle 4070"/>
                        <wps:cNvSpPr/>
                        <wps:spPr>
                          <a:xfrm>
                            <a:off x="3971014" y="3770129"/>
                            <a:ext cx="923313" cy="126695"/>
                          </a:xfrm>
                          <a:prstGeom prst="rect">
                            <a:avLst/>
                          </a:prstGeom>
                          <a:ln>
                            <a:noFill/>
                          </a:ln>
                        </wps:spPr>
                        <wps:txbx>
                          <w:txbxContent>
                            <w:p w14:paraId="2F2195E8" w14:textId="77777777" w:rsidR="000E5DC1" w:rsidRDefault="00000000">
                              <w:proofErr w:type="spellStart"/>
                              <w:r>
                                <w:rPr>
                                  <w:sz w:val="16"/>
                                </w:rPr>
                                <w:t>department</w:t>
                              </w:r>
                              <w:proofErr w:type="spellEnd"/>
                              <w:r>
                                <w:rPr>
                                  <w:sz w:val="16"/>
                                </w:rPr>
                                <w:t xml:space="preserve"> (1) </w:t>
                              </w:r>
                            </w:p>
                          </w:txbxContent>
                        </wps:txbx>
                        <wps:bodyPr horzOverflow="overflow" vert="horz" lIns="0" tIns="0" rIns="0" bIns="0" rtlCol="0">
                          <a:noAutofit/>
                        </wps:bodyPr>
                      </wps:wsp>
                      <wps:wsp>
                        <wps:cNvPr id="4071" name="Rectangle 4071"/>
                        <wps:cNvSpPr/>
                        <wps:spPr>
                          <a:xfrm>
                            <a:off x="3799638" y="3897892"/>
                            <a:ext cx="62004" cy="123075"/>
                          </a:xfrm>
                          <a:prstGeom prst="rect">
                            <a:avLst/>
                          </a:prstGeom>
                          <a:ln>
                            <a:noFill/>
                          </a:ln>
                        </wps:spPr>
                        <wps:txbx>
                          <w:txbxContent>
                            <w:p w14:paraId="01457B90" w14:textId="77777777" w:rsidR="000E5DC1"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72" name="Rectangle 4072"/>
                        <wps:cNvSpPr/>
                        <wps:spPr>
                          <a:xfrm>
                            <a:off x="3971115" y="3894379"/>
                            <a:ext cx="1674229" cy="126695"/>
                          </a:xfrm>
                          <a:prstGeom prst="rect">
                            <a:avLst/>
                          </a:prstGeom>
                          <a:ln>
                            <a:noFill/>
                          </a:ln>
                        </wps:spPr>
                        <wps:txbx>
                          <w:txbxContent>
                            <w:p w14:paraId="1D0CBA7D" w14:textId="77777777" w:rsidR="000E5DC1" w:rsidRDefault="00000000">
                              <w:r>
                                <w:rPr>
                                  <w:sz w:val="16"/>
                                </w:rPr>
                                <w:t xml:space="preserve">Procurement </w:t>
                              </w:r>
                              <w:proofErr w:type="spellStart"/>
                              <w:r>
                                <w:rPr>
                                  <w:sz w:val="16"/>
                                </w:rPr>
                                <w:t>specialists</w:t>
                              </w:r>
                              <w:proofErr w:type="spellEnd"/>
                              <w:r>
                                <w:rPr>
                                  <w:sz w:val="16"/>
                                </w:rPr>
                                <w:t xml:space="preserve"> (3) </w:t>
                              </w:r>
                            </w:p>
                          </w:txbxContent>
                        </wps:txbx>
                        <wps:bodyPr horzOverflow="overflow" vert="horz" lIns="0" tIns="0" rIns="0" bIns="0" rtlCol="0">
                          <a:noAutofit/>
                        </wps:bodyPr>
                      </wps:wsp>
                      <wps:wsp>
                        <wps:cNvPr id="4073" name="Rectangle 4073"/>
                        <wps:cNvSpPr/>
                        <wps:spPr>
                          <a:xfrm>
                            <a:off x="3742182" y="4018893"/>
                            <a:ext cx="51559" cy="174325"/>
                          </a:xfrm>
                          <a:prstGeom prst="rect">
                            <a:avLst/>
                          </a:prstGeom>
                          <a:ln>
                            <a:noFill/>
                          </a:ln>
                        </wps:spPr>
                        <wps:txbx>
                          <w:txbxContent>
                            <w:p w14:paraId="1ED5813F" w14:textId="77777777" w:rsidR="000E5DC1" w:rsidRDefault="00000000">
                              <w:r>
                                <w:t xml:space="preserve"> </w:t>
                              </w:r>
                            </w:p>
                          </w:txbxContent>
                        </wps:txbx>
                        <wps:bodyPr horzOverflow="overflow" vert="horz" lIns="0" tIns="0" rIns="0" bIns="0" rtlCol="0">
                          <a:noAutofit/>
                        </wps:bodyPr>
                      </wps:wsp>
                      <wps:wsp>
                        <wps:cNvPr id="221251" name="Shape 221251"/>
                        <wps:cNvSpPr/>
                        <wps:spPr>
                          <a:xfrm>
                            <a:off x="681990" y="109855"/>
                            <a:ext cx="1168400" cy="307975"/>
                          </a:xfrm>
                          <a:custGeom>
                            <a:avLst/>
                            <a:gdLst/>
                            <a:ahLst/>
                            <a:cxnLst/>
                            <a:rect l="0" t="0" r="0" b="0"/>
                            <a:pathLst>
                              <a:path w="1168400" h="307975">
                                <a:moveTo>
                                  <a:pt x="0" y="0"/>
                                </a:moveTo>
                                <a:lnTo>
                                  <a:pt x="1168400" y="0"/>
                                </a:lnTo>
                                <a:lnTo>
                                  <a:pt x="1168400" y="307975"/>
                                </a:lnTo>
                                <a:lnTo>
                                  <a:pt x="0" y="307975"/>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4076" name="Picture 4076"/>
                          <pic:cNvPicPr/>
                        </pic:nvPicPr>
                        <pic:blipFill>
                          <a:blip r:embed="rId27"/>
                          <a:stretch>
                            <a:fillRect/>
                          </a:stretch>
                        </pic:blipFill>
                        <pic:spPr>
                          <a:xfrm>
                            <a:off x="686562" y="160300"/>
                            <a:ext cx="1159764" cy="207264"/>
                          </a:xfrm>
                          <a:prstGeom prst="rect">
                            <a:avLst/>
                          </a:prstGeom>
                        </pic:spPr>
                      </pic:pic>
                      <wps:wsp>
                        <wps:cNvPr id="4077" name="Rectangle 4077"/>
                        <wps:cNvSpPr/>
                        <wps:spPr>
                          <a:xfrm>
                            <a:off x="815340" y="222628"/>
                            <a:ext cx="1242147" cy="142889"/>
                          </a:xfrm>
                          <a:prstGeom prst="rect">
                            <a:avLst/>
                          </a:prstGeom>
                          <a:ln>
                            <a:noFill/>
                          </a:ln>
                        </wps:spPr>
                        <wps:txbx>
                          <w:txbxContent>
                            <w:p w14:paraId="50AABAF7" w14:textId="77777777" w:rsidR="000E5DC1" w:rsidRDefault="00000000">
                              <w:r>
                                <w:rPr>
                                  <w:sz w:val="18"/>
                                </w:rPr>
                                <w:t xml:space="preserve">Loan Agreements </w:t>
                              </w:r>
                            </w:p>
                          </w:txbxContent>
                        </wps:txbx>
                        <wps:bodyPr horzOverflow="overflow" vert="horz" lIns="0" tIns="0" rIns="0" bIns="0" rtlCol="0">
                          <a:noAutofit/>
                        </wps:bodyPr>
                      </wps:wsp>
                      <wps:wsp>
                        <wps:cNvPr id="4078" name="Shape 4078"/>
                        <wps:cNvSpPr/>
                        <wps:spPr>
                          <a:xfrm>
                            <a:off x="603250" y="264159"/>
                            <a:ext cx="78740" cy="635"/>
                          </a:xfrm>
                          <a:custGeom>
                            <a:avLst/>
                            <a:gdLst/>
                            <a:ahLst/>
                            <a:cxnLst/>
                            <a:rect l="0" t="0" r="0" b="0"/>
                            <a:pathLst>
                              <a:path w="78740" h="635">
                                <a:moveTo>
                                  <a:pt x="0" y="0"/>
                                </a:moveTo>
                                <a:lnTo>
                                  <a:pt x="78740" y="635"/>
                                </a:lnTo>
                              </a:path>
                            </a:pathLst>
                          </a:custGeom>
                          <a:noFill/>
                          <a:ln w="9525" cap="flat" cmpd="sng" algn="ctr">
                            <a:solidFill>
                              <a:srgbClr val="000000"/>
                            </a:solidFill>
                            <a:prstDash val="solid"/>
                            <a:round/>
                          </a:ln>
                          <a:effectLst/>
                        </wps:spPr>
                        <wps:bodyPr/>
                      </wps:wsp>
                      <wps:wsp>
                        <wps:cNvPr id="4079" name="Shape 4079"/>
                        <wps:cNvSpPr/>
                        <wps:spPr>
                          <a:xfrm>
                            <a:off x="1850390" y="264159"/>
                            <a:ext cx="85725" cy="368"/>
                          </a:xfrm>
                          <a:custGeom>
                            <a:avLst/>
                            <a:gdLst/>
                            <a:ahLst/>
                            <a:cxnLst/>
                            <a:rect l="0" t="0" r="0" b="0"/>
                            <a:pathLst>
                              <a:path w="85725" h="368">
                                <a:moveTo>
                                  <a:pt x="0" y="0"/>
                                </a:moveTo>
                                <a:lnTo>
                                  <a:pt x="85725" y="368"/>
                                </a:lnTo>
                              </a:path>
                            </a:pathLst>
                          </a:custGeom>
                          <a:noFill/>
                          <a:ln w="9525" cap="flat" cmpd="sng" algn="ctr">
                            <a:solidFill>
                              <a:srgbClr val="000000"/>
                            </a:solidFill>
                            <a:prstDash val="solid"/>
                            <a:round/>
                          </a:ln>
                          <a:effectLst/>
                        </wps:spPr>
                        <wps:bodyPr/>
                      </wps:wsp>
                      <wps:wsp>
                        <wps:cNvPr id="4080" name="Shape 4080"/>
                        <wps:cNvSpPr/>
                        <wps:spPr>
                          <a:xfrm>
                            <a:off x="1923250" y="226368"/>
                            <a:ext cx="76365" cy="76200"/>
                          </a:xfrm>
                          <a:custGeom>
                            <a:avLst/>
                            <a:gdLst/>
                            <a:ahLst/>
                            <a:cxnLst/>
                            <a:rect l="0" t="0" r="0" b="0"/>
                            <a:pathLst>
                              <a:path w="76365" h="76200">
                                <a:moveTo>
                                  <a:pt x="330" y="0"/>
                                </a:moveTo>
                                <a:lnTo>
                                  <a:pt x="76365" y="38430"/>
                                </a:lnTo>
                                <a:lnTo>
                                  <a:pt x="0" y="76200"/>
                                </a:lnTo>
                                <a:lnTo>
                                  <a:pt x="330" y="0"/>
                                </a:lnTo>
                                <a:close/>
                              </a:path>
                            </a:pathLst>
                          </a:custGeom>
                          <a:solidFill>
                            <a:srgbClr val="000000"/>
                          </a:solidFill>
                          <a:ln w="0" cap="flat">
                            <a:noFill/>
                            <a:round/>
                          </a:ln>
                          <a:effectLst/>
                        </wps:spPr>
                        <wps:bodyPr/>
                      </wps:wsp>
                      <wps:wsp>
                        <wps:cNvPr id="4081" name="Shape 4081"/>
                        <wps:cNvSpPr/>
                        <wps:spPr>
                          <a:xfrm>
                            <a:off x="333375" y="417828"/>
                            <a:ext cx="348615" cy="864705"/>
                          </a:xfrm>
                          <a:custGeom>
                            <a:avLst/>
                            <a:gdLst/>
                            <a:ahLst/>
                            <a:cxnLst/>
                            <a:rect l="0" t="0" r="0" b="0"/>
                            <a:pathLst>
                              <a:path w="348615" h="864705">
                                <a:moveTo>
                                  <a:pt x="0" y="0"/>
                                </a:moveTo>
                                <a:lnTo>
                                  <a:pt x="0" y="864705"/>
                                </a:lnTo>
                                <a:lnTo>
                                  <a:pt x="348615" y="864705"/>
                                </a:lnTo>
                              </a:path>
                            </a:pathLst>
                          </a:custGeom>
                          <a:noFill/>
                          <a:ln w="9525" cap="flat" cmpd="sng" algn="ctr">
                            <a:solidFill>
                              <a:srgbClr val="000000"/>
                            </a:solidFill>
                            <a:prstDash val="solid"/>
                            <a:miter lim="101600"/>
                          </a:ln>
                          <a:effectLst/>
                        </wps:spPr>
                        <wps:bodyPr/>
                      </wps:wsp>
                      <wps:wsp>
                        <wps:cNvPr id="4082" name="Shape 4082"/>
                        <wps:cNvSpPr/>
                        <wps:spPr>
                          <a:xfrm>
                            <a:off x="1850390" y="1280437"/>
                            <a:ext cx="85738" cy="2095"/>
                          </a:xfrm>
                          <a:custGeom>
                            <a:avLst/>
                            <a:gdLst/>
                            <a:ahLst/>
                            <a:cxnLst/>
                            <a:rect l="0" t="0" r="0" b="0"/>
                            <a:pathLst>
                              <a:path w="85738" h="2095">
                                <a:moveTo>
                                  <a:pt x="0" y="2095"/>
                                </a:moveTo>
                                <a:lnTo>
                                  <a:pt x="85738" y="0"/>
                                </a:lnTo>
                              </a:path>
                            </a:pathLst>
                          </a:custGeom>
                          <a:noFill/>
                          <a:ln w="9525" cap="flat" cmpd="sng" algn="ctr">
                            <a:solidFill>
                              <a:srgbClr val="000000"/>
                            </a:solidFill>
                            <a:prstDash val="solid"/>
                            <a:round/>
                          </a:ln>
                          <a:effectLst/>
                        </wps:spPr>
                        <wps:bodyPr/>
                      </wps:wsp>
                      <wps:wsp>
                        <wps:cNvPr id="4083" name="Shape 4083"/>
                        <wps:cNvSpPr/>
                        <wps:spPr>
                          <a:xfrm>
                            <a:off x="1922503" y="1242666"/>
                            <a:ext cx="77114" cy="76175"/>
                          </a:xfrm>
                          <a:custGeom>
                            <a:avLst/>
                            <a:gdLst/>
                            <a:ahLst/>
                            <a:cxnLst/>
                            <a:rect l="0" t="0" r="0" b="0"/>
                            <a:pathLst>
                              <a:path w="77114" h="76175">
                                <a:moveTo>
                                  <a:pt x="0" y="0"/>
                                </a:moveTo>
                                <a:lnTo>
                                  <a:pt x="77114" y="36220"/>
                                </a:lnTo>
                                <a:lnTo>
                                  <a:pt x="1867" y="76175"/>
                                </a:lnTo>
                                <a:lnTo>
                                  <a:pt x="0" y="0"/>
                                </a:lnTo>
                                <a:close/>
                              </a:path>
                            </a:pathLst>
                          </a:custGeom>
                          <a:solidFill>
                            <a:srgbClr val="000000"/>
                          </a:solidFill>
                          <a:ln w="0" cap="flat">
                            <a:noFill/>
                            <a:round/>
                          </a:ln>
                          <a:effectLst/>
                        </wps:spPr>
                        <wps:bodyPr/>
                      </wps:wsp>
                      <wps:wsp>
                        <wps:cNvPr id="221252" name="Shape 221252"/>
                        <wps:cNvSpPr/>
                        <wps:spPr>
                          <a:xfrm>
                            <a:off x="1998980" y="527686"/>
                            <a:ext cx="1509395" cy="307975"/>
                          </a:xfrm>
                          <a:custGeom>
                            <a:avLst/>
                            <a:gdLst/>
                            <a:ahLst/>
                            <a:cxnLst/>
                            <a:rect l="0" t="0" r="0" b="0"/>
                            <a:pathLst>
                              <a:path w="1509395" h="307975">
                                <a:moveTo>
                                  <a:pt x="0" y="0"/>
                                </a:moveTo>
                                <a:lnTo>
                                  <a:pt x="1509395" y="0"/>
                                </a:lnTo>
                                <a:lnTo>
                                  <a:pt x="1509395" y="307975"/>
                                </a:lnTo>
                                <a:lnTo>
                                  <a:pt x="0" y="307975"/>
                                </a:lnTo>
                                <a:lnTo>
                                  <a:pt x="0" y="0"/>
                                </a:lnTo>
                              </a:path>
                            </a:pathLst>
                          </a:custGeom>
                          <a:solidFill>
                            <a:srgbClr val="FFFFFF"/>
                          </a:solidFill>
                          <a:ln w="0" cap="flat">
                            <a:noFill/>
                            <a:round/>
                          </a:ln>
                          <a:effectLst/>
                        </wps:spPr>
                        <wps:bodyPr/>
                      </wps:wsp>
                      <wps:wsp>
                        <wps:cNvPr id="4085" name="Shape 4085"/>
                        <wps:cNvSpPr/>
                        <wps:spPr>
                          <a:xfrm>
                            <a:off x="1998980" y="527686"/>
                            <a:ext cx="1509395" cy="307975"/>
                          </a:xfrm>
                          <a:custGeom>
                            <a:avLst/>
                            <a:gdLst/>
                            <a:ahLst/>
                            <a:cxnLst/>
                            <a:rect l="0" t="0" r="0" b="0"/>
                            <a:pathLst>
                              <a:path w="1509395" h="307975">
                                <a:moveTo>
                                  <a:pt x="0" y="307975"/>
                                </a:moveTo>
                                <a:lnTo>
                                  <a:pt x="1509395" y="307975"/>
                                </a:lnTo>
                                <a:lnTo>
                                  <a:pt x="1509395" y="0"/>
                                </a:lnTo>
                                <a:lnTo>
                                  <a:pt x="0" y="0"/>
                                </a:lnTo>
                                <a:close/>
                              </a:path>
                            </a:pathLst>
                          </a:custGeom>
                          <a:noFill/>
                          <a:ln w="9525" cap="rnd" cmpd="sng" algn="ctr">
                            <a:solidFill>
                              <a:srgbClr val="000000"/>
                            </a:solidFill>
                            <a:custDash>
                              <a:ds d="1" sp="150000"/>
                            </a:custDash>
                            <a:miter lim="101600"/>
                          </a:ln>
                          <a:effectLst/>
                        </wps:spPr>
                        <wps:bodyPr/>
                      </wps:wsp>
                      <pic:pic xmlns:pic="http://schemas.openxmlformats.org/drawingml/2006/picture">
                        <pic:nvPicPr>
                          <pic:cNvPr id="4087" name="Picture 4087"/>
                          <pic:cNvPicPr/>
                        </pic:nvPicPr>
                        <pic:blipFill>
                          <a:blip r:embed="rId21"/>
                          <a:stretch>
                            <a:fillRect/>
                          </a:stretch>
                        </pic:blipFill>
                        <pic:spPr>
                          <a:xfrm>
                            <a:off x="2003298" y="577876"/>
                            <a:ext cx="1500378" cy="208026"/>
                          </a:xfrm>
                          <a:prstGeom prst="rect">
                            <a:avLst/>
                          </a:prstGeom>
                        </pic:spPr>
                      </pic:pic>
                      <wps:wsp>
                        <wps:cNvPr id="4088" name="Rectangle 4088"/>
                        <wps:cNvSpPr/>
                        <wps:spPr>
                          <a:xfrm>
                            <a:off x="2171700" y="640204"/>
                            <a:ext cx="1588751" cy="142889"/>
                          </a:xfrm>
                          <a:prstGeom prst="rect">
                            <a:avLst/>
                          </a:prstGeom>
                          <a:ln>
                            <a:noFill/>
                          </a:ln>
                        </wps:spPr>
                        <wps:txbx>
                          <w:txbxContent>
                            <w:p w14:paraId="0AF03FC4" w14:textId="77777777" w:rsidR="000E5DC1" w:rsidRDefault="00000000">
                              <w:proofErr w:type="spellStart"/>
                              <w:r>
                                <w:rPr>
                                  <w:sz w:val="18"/>
                                </w:rPr>
                                <w:t>Relending</w:t>
                              </w:r>
                              <w:proofErr w:type="spellEnd"/>
                              <w:r>
                                <w:rPr>
                                  <w:sz w:val="18"/>
                                </w:rPr>
                                <w:t xml:space="preserve"> Agreements </w:t>
                              </w:r>
                            </w:p>
                          </w:txbxContent>
                        </wps:txbx>
                        <wps:bodyPr horzOverflow="overflow" vert="horz" lIns="0" tIns="0" rIns="0" bIns="0" rtlCol="0">
                          <a:noAutofit/>
                        </wps:bodyPr>
                      </wps:wsp>
                      <wps:wsp>
                        <wps:cNvPr id="4089" name="Shape 4089"/>
                        <wps:cNvSpPr/>
                        <wps:spPr>
                          <a:xfrm>
                            <a:off x="2753995" y="417829"/>
                            <a:ext cx="635" cy="109855"/>
                          </a:xfrm>
                          <a:custGeom>
                            <a:avLst/>
                            <a:gdLst/>
                            <a:ahLst/>
                            <a:cxnLst/>
                            <a:rect l="0" t="0" r="0" b="0"/>
                            <a:pathLst>
                              <a:path w="635" h="109855">
                                <a:moveTo>
                                  <a:pt x="635" y="0"/>
                                </a:moveTo>
                                <a:lnTo>
                                  <a:pt x="0" y="109855"/>
                                </a:lnTo>
                              </a:path>
                            </a:pathLst>
                          </a:custGeom>
                          <a:noFill/>
                          <a:ln w="9525" cap="flat" cmpd="sng" algn="ctr">
                            <a:solidFill>
                              <a:srgbClr val="000000"/>
                            </a:solidFill>
                            <a:prstDash val="solid"/>
                            <a:round/>
                          </a:ln>
                          <a:effectLst/>
                        </wps:spPr>
                        <wps:bodyPr/>
                      </wps:wsp>
                      <wps:wsp>
                        <wps:cNvPr id="4090" name="Shape 4090"/>
                        <wps:cNvSpPr/>
                        <wps:spPr>
                          <a:xfrm>
                            <a:off x="2753995" y="835659"/>
                            <a:ext cx="457" cy="161925"/>
                          </a:xfrm>
                          <a:custGeom>
                            <a:avLst/>
                            <a:gdLst/>
                            <a:ahLst/>
                            <a:cxnLst/>
                            <a:rect l="0" t="0" r="0" b="0"/>
                            <a:pathLst>
                              <a:path w="457" h="161925">
                                <a:moveTo>
                                  <a:pt x="0" y="0"/>
                                </a:moveTo>
                                <a:lnTo>
                                  <a:pt x="457" y="161925"/>
                                </a:lnTo>
                              </a:path>
                            </a:pathLst>
                          </a:custGeom>
                          <a:noFill/>
                          <a:ln w="9525" cap="flat" cmpd="sng" algn="ctr">
                            <a:solidFill>
                              <a:srgbClr val="000000"/>
                            </a:solidFill>
                            <a:prstDash val="solid"/>
                            <a:round/>
                          </a:ln>
                          <a:effectLst/>
                        </wps:spPr>
                        <wps:bodyPr/>
                      </wps:wsp>
                      <wps:wsp>
                        <wps:cNvPr id="4091" name="Shape 4091"/>
                        <wps:cNvSpPr/>
                        <wps:spPr>
                          <a:xfrm>
                            <a:off x="2716318" y="984779"/>
                            <a:ext cx="76200" cy="76302"/>
                          </a:xfrm>
                          <a:custGeom>
                            <a:avLst/>
                            <a:gdLst/>
                            <a:ahLst/>
                            <a:cxnLst/>
                            <a:rect l="0" t="0" r="0" b="0"/>
                            <a:pathLst>
                              <a:path w="76200" h="76302">
                                <a:moveTo>
                                  <a:pt x="76200" y="0"/>
                                </a:moveTo>
                                <a:lnTo>
                                  <a:pt x="38316" y="76302"/>
                                </a:lnTo>
                                <a:lnTo>
                                  <a:pt x="0" y="216"/>
                                </a:lnTo>
                                <a:lnTo>
                                  <a:pt x="76200" y="0"/>
                                </a:lnTo>
                                <a:close/>
                              </a:path>
                            </a:pathLst>
                          </a:custGeom>
                          <a:solidFill>
                            <a:srgbClr val="000000"/>
                          </a:solidFill>
                          <a:ln w="0" cap="flat">
                            <a:noFill/>
                            <a:round/>
                          </a:ln>
                          <a:effectLst/>
                        </wps:spPr>
                        <wps:bodyPr/>
                      </wps:wsp>
                      <wps:wsp>
                        <wps:cNvPr id="4092" name="Shape 4092"/>
                        <wps:cNvSpPr/>
                        <wps:spPr>
                          <a:xfrm>
                            <a:off x="3529330" y="2023743"/>
                            <a:ext cx="116840" cy="868744"/>
                          </a:xfrm>
                          <a:custGeom>
                            <a:avLst/>
                            <a:gdLst/>
                            <a:ahLst/>
                            <a:cxnLst/>
                            <a:rect l="0" t="0" r="0" b="0"/>
                            <a:pathLst>
                              <a:path w="116840" h="868744">
                                <a:moveTo>
                                  <a:pt x="0" y="0"/>
                                </a:moveTo>
                                <a:lnTo>
                                  <a:pt x="116840" y="868744"/>
                                </a:lnTo>
                              </a:path>
                            </a:pathLst>
                          </a:custGeom>
                          <a:noFill/>
                          <a:ln w="9525" cap="flat" cmpd="sng" algn="ctr">
                            <a:solidFill>
                              <a:srgbClr val="000000"/>
                            </a:solidFill>
                            <a:prstDash val="solid"/>
                            <a:round/>
                          </a:ln>
                          <a:effectLst/>
                        </wps:spPr>
                        <wps:bodyPr/>
                      </wps:wsp>
                      <wps:wsp>
                        <wps:cNvPr id="4093" name="Shape 4093"/>
                        <wps:cNvSpPr/>
                        <wps:spPr>
                          <a:xfrm>
                            <a:off x="3529330" y="1595118"/>
                            <a:ext cx="116840" cy="428625"/>
                          </a:xfrm>
                          <a:custGeom>
                            <a:avLst/>
                            <a:gdLst/>
                            <a:ahLst/>
                            <a:cxnLst/>
                            <a:rect l="0" t="0" r="0" b="0"/>
                            <a:pathLst>
                              <a:path w="116840" h="428625">
                                <a:moveTo>
                                  <a:pt x="0" y="428625"/>
                                </a:moveTo>
                                <a:lnTo>
                                  <a:pt x="116840" y="0"/>
                                </a:lnTo>
                              </a:path>
                            </a:pathLst>
                          </a:custGeom>
                          <a:noFill/>
                          <a:ln w="9525" cap="flat" cmpd="sng" algn="ctr">
                            <a:solidFill>
                              <a:srgbClr val="000000"/>
                            </a:solidFill>
                            <a:prstDash val="solid"/>
                            <a:round/>
                          </a:ln>
                          <a:effectLst/>
                        </wps:spPr>
                        <wps:bodyPr/>
                      </wps:wsp>
                      <wps:wsp>
                        <wps:cNvPr id="221253" name="Shape 221253"/>
                        <wps:cNvSpPr/>
                        <wps:spPr>
                          <a:xfrm>
                            <a:off x="1174499" y="2791390"/>
                            <a:ext cx="1509395" cy="686435"/>
                          </a:xfrm>
                          <a:custGeom>
                            <a:avLst/>
                            <a:gdLst/>
                            <a:ahLst/>
                            <a:cxnLst/>
                            <a:rect l="0" t="0" r="0" b="0"/>
                            <a:pathLst>
                              <a:path w="1509395" h="686435">
                                <a:moveTo>
                                  <a:pt x="0" y="0"/>
                                </a:moveTo>
                                <a:lnTo>
                                  <a:pt x="1509395" y="0"/>
                                </a:lnTo>
                                <a:lnTo>
                                  <a:pt x="1509395" y="686435"/>
                                </a:lnTo>
                                <a:lnTo>
                                  <a:pt x="0" y="686435"/>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4096" name="Picture 4096"/>
                          <pic:cNvPicPr/>
                        </pic:nvPicPr>
                        <pic:blipFill>
                          <a:blip r:embed="rId28"/>
                          <a:stretch>
                            <a:fillRect/>
                          </a:stretch>
                        </pic:blipFill>
                        <pic:spPr>
                          <a:xfrm>
                            <a:off x="1174455" y="2885980"/>
                            <a:ext cx="1436452" cy="518134"/>
                          </a:xfrm>
                          <a:prstGeom prst="rect">
                            <a:avLst/>
                          </a:prstGeom>
                        </pic:spPr>
                      </pic:pic>
                      <wps:wsp>
                        <wps:cNvPr id="4097" name="Rectangle 4097"/>
                        <wps:cNvSpPr/>
                        <wps:spPr>
                          <a:xfrm>
                            <a:off x="1485660" y="2844122"/>
                            <a:ext cx="1100381" cy="156000"/>
                          </a:xfrm>
                          <a:prstGeom prst="rect">
                            <a:avLst/>
                          </a:prstGeom>
                          <a:ln>
                            <a:noFill/>
                          </a:ln>
                        </wps:spPr>
                        <wps:txbx>
                          <w:txbxContent>
                            <w:p w14:paraId="2E84E2C8" w14:textId="77777777" w:rsidR="000E5DC1" w:rsidRDefault="00000000">
                              <w:r>
                                <w:rPr>
                                  <w:sz w:val="18"/>
                                </w:rPr>
                                <w:t xml:space="preserve">Engineering and </w:t>
                              </w:r>
                            </w:p>
                          </w:txbxContent>
                        </wps:txbx>
                        <wps:bodyPr horzOverflow="overflow" vert="horz" lIns="0" tIns="0" rIns="0" bIns="0" rtlCol="0">
                          <a:noAutofit/>
                        </wps:bodyPr>
                      </wps:wsp>
                      <wps:wsp>
                        <wps:cNvPr id="4098" name="Rectangle 4098"/>
                        <wps:cNvSpPr/>
                        <wps:spPr>
                          <a:xfrm>
                            <a:off x="1300283" y="2986535"/>
                            <a:ext cx="1148880" cy="152985"/>
                          </a:xfrm>
                          <a:prstGeom prst="rect">
                            <a:avLst/>
                          </a:prstGeom>
                          <a:ln>
                            <a:noFill/>
                          </a:ln>
                        </wps:spPr>
                        <wps:txbx>
                          <w:txbxContent>
                            <w:p w14:paraId="10A57CDE" w14:textId="77777777" w:rsidR="000E5DC1" w:rsidRDefault="00000000">
                              <w:r>
                                <w:rPr>
                                  <w:sz w:val="18"/>
                                </w:rPr>
                                <w:t xml:space="preserve">Construction </w:t>
                              </w:r>
                              <w:proofErr w:type="spellStart"/>
                              <w:r>
                                <w:rPr>
                                  <w:sz w:val="18"/>
                                </w:rPr>
                                <w:t>Supervision</w:t>
                              </w:r>
                              <w:proofErr w:type="spellEnd"/>
                              <w:r>
                                <w:rPr>
                                  <w:sz w:val="18"/>
                                </w:rPr>
                                <w:t xml:space="preserve"> </w:t>
                              </w:r>
                            </w:p>
                          </w:txbxContent>
                        </wps:txbx>
                        <wps:bodyPr horzOverflow="overflow" vert="horz" lIns="0" tIns="0" rIns="0" bIns="0" rtlCol="0">
                          <a:noAutofit/>
                        </wps:bodyPr>
                      </wps:wsp>
                      <wps:wsp>
                        <wps:cNvPr id="4099" name="Rectangle 4099"/>
                        <wps:cNvSpPr/>
                        <wps:spPr>
                          <a:xfrm>
                            <a:off x="1278562" y="3142340"/>
                            <a:ext cx="1276396" cy="143239"/>
                          </a:xfrm>
                          <a:prstGeom prst="rect">
                            <a:avLst/>
                          </a:prstGeom>
                          <a:ln>
                            <a:noFill/>
                          </a:ln>
                        </wps:spPr>
                        <wps:txbx>
                          <w:txbxContent>
                            <w:p w14:paraId="128774D9" w14:textId="77777777" w:rsidR="000E5DC1" w:rsidRDefault="00000000">
                              <w:proofErr w:type="spellStart"/>
                              <w:r>
                                <w:rPr>
                                  <w:sz w:val="18"/>
                                </w:rPr>
                                <w:t>Consultants</w:t>
                              </w:r>
                              <w:proofErr w:type="spellEnd"/>
                              <w:r>
                                <w:rPr>
                                  <w:sz w:val="18"/>
                                </w:rPr>
                                <w:t xml:space="preserve"> </w:t>
                              </w:r>
                              <w:proofErr w:type="spellStart"/>
                              <w:r>
                                <w:rPr>
                                  <w:sz w:val="18"/>
                                </w:rPr>
                                <w:t>for</w:t>
                              </w:r>
                              <w:proofErr w:type="spellEnd"/>
                              <w:r>
                                <w:rPr>
                                  <w:sz w:val="18"/>
                                </w:rPr>
                                <w:t xml:space="preserve"> </w:t>
                              </w:r>
                              <w:proofErr w:type="spellStart"/>
                              <w:r>
                                <w:rPr>
                                  <w:sz w:val="18"/>
                                </w:rPr>
                                <w:t>Additional</w:t>
                              </w:r>
                              <w:proofErr w:type="spellEnd"/>
                              <w:r>
                                <w:rPr>
                                  <w:sz w:val="18"/>
                                </w:rPr>
                                <w:t xml:space="preserve"> </w:t>
                              </w:r>
                            </w:p>
                          </w:txbxContent>
                        </wps:txbx>
                        <wps:bodyPr horzOverflow="overflow" vert="horz" lIns="0" tIns="0" rIns="0" bIns="0" rtlCol="0">
                          <a:noAutofit/>
                        </wps:bodyPr>
                      </wps:wsp>
                      <wps:wsp>
                        <wps:cNvPr id="4100" name="Rectangle 4100"/>
                        <wps:cNvSpPr/>
                        <wps:spPr>
                          <a:xfrm>
                            <a:off x="1674719" y="3270229"/>
                            <a:ext cx="657923" cy="142889"/>
                          </a:xfrm>
                          <a:prstGeom prst="rect">
                            <a:avLst/>
                          </a:prstGeom>
                          <a:ln>
                            <a:noFill/>
                          </a:ln>
                        </wps:spPr>
                        <wps:txbx>
                          <w:txbxContent>
                            <w:p w14:paraId="4BDF3CD5" w14:textId="77777777" w:rsidR="000E5DC1" w:rsidRDefault="00000000">
                              <w:proofErr w:type="spellStart"/>
                              <w:r>
                                <w:rPr>
                                  <w:sz w:val="18"/>
                                </w:rPr>
                                <w:t>Financing</w:t>
                              </w:r>
                              <w:proofErr w:type="spellEnd"/>
                            </w:p>
                          </w:txbxContent>
                        </wps:txbx>
                        <wps:bodyPr horzOverflow="overflow" vert="horz" lIns="0" tIns="0" rIns="0" bIns="0" rtlCol="0">
                          <a:noAutofit/>
                        </wps:bodyPr>
                      </wps:wsp>
                      <wps:wsp>
                        <wps:cNvPr id="221254" name="Shape 221254"/>
                        <wps:cNvSpPr/>
                        <wps:spPr>
                          <a:xfrm>
                            <a:off x="1183951" y="3709233"/>
                            <a:ext cx="1508760" cy="1330731"/>
                          </a:xfrm>
                          <a:custGeom>
                            <a:avLst/>
                            <a:gdLst/>
                            <a:ahLst/>
                            <a:cxnLst/>
                            <a:rect l="0" t="0" r="0" b="0"/>
                            <a:pathLst>
                              <a:path w="1508760" h="1291374">
                                <a:moveTo>
                                  <a:pt x="0" y="0"/>
                                </a:moveTo>
                                <a:lnTo>
                                  <a:pt x="1508760" y="0"/>
                                </a:lnTo>
                                <a:lnTo>
                                  <a:pt x="1508760" y="1291374"/>
                                </a:lnTo>
                                <a:lnTo>
                                  <a:pt x="0" y="1291374"/>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4104" name="Picture 4104"/>
                          <pic:cNvPicPr/>
                        </pic:nvPicPr>
                        <pic:blipFill>
                          <a:blip r:embed="rId29"/>
                          <a:stretch>
                            <a:fillRect/>
                          </a:stretch>
                        </pic:blipFill>
                        <pic:spPr>
                          <a:xfrm>
                            <a:off x="1184276" y="3755907"/>
                            <a:ext cx="1499616" cy="1190244"/>
                          </a:xfrm>
                          <a:prstGeom prst="rect">
                            <a:avLst/>
                          </a:prstGeom>
                        </pic:spPr>
                      </pic:pic>
                      <wps:wsp>
                        <wps:cNvPr id="4105" name="Rectangle 4105"/>
                        <wps:cNvSpPr/>
                        <wps:spPr>
                          <a:xfrm>
                            <a:off x="1405698" y="3742067"/>
                            <a:ext cx="1082655" cy="151855"/>
                          </a:xfrm>
                          <a:prstGeom prst="rect">
                            <a:avLst/>
                          </a:prstGeom>
                          <a:ln>
                            <a:noFill/>
                          </a:ln>
                        </wps:spPr>
                        <wps:txbx>
                          <w:txbxContent>
                            <w:p w14:paraId="47ACC60C" w14:textId="77777777" w:rsidR="000E5DC1" w:rsidRDefault="00000000">
                              <w:r>
                                <w:rPr>
                                  <w:sz w:val="18"/>
                                </w:rPr>
                                <w:t xml:space="preserve">Goods </w:t>
                              </w:r>
                              <w:proofErr w:type="spellStart"/>
                              <w:r>
                                <w:rPr>
                                  <w:sz w:val="18"/>
                                </w:rPr>
                                <w:t>contractors</w:t>
                              </w:r>
                              <w:proofErr w:type="spellEnd"/>
                              <w:r>
                                <w:rPr>
                                  <w:sz w:val="18"/>
                                </w:rPr>
                                <w:t xml:space="preserve"> </w:t>
                              </w:r>
                              <w:proofErr w:type="spellStart"/>
                              <w:r>
                                <w:rPr>
                                  <w:sz w:val="18"/>
                                </w:rPr>
                                <w:t>for</w:t>
                              </w:r>
                              <w:proofErr w:type="spellEnd"/>
                              <w:r>
                                <w:rPr>
                                  <w:sz w:val="18"/>
                                </w:rPr>
                                <w:t xml:space="preserve"> </w:t>
                              </w:r>
                            </w:p>
                          </w:txbxContent>
                        </wps:txbx>
                        <wps:bodyPr horzOverflow="overflow" vert="horz" lIns="0" tIns="0" rIns="0" bIns="0" rtlCol="0">
                          <a:noAutofit/>
                        </wps:bodyPr>
                      </wps:wsp>
                      <wps:wsp>
                        <wps:cNvPr id="4106" name="Rectangle 4106"/>
                        <wps:cNvSpPr/>
                        <wps:spPr>
                          <a:xfrm>
                            <a:off x="1321977" y="3878080"/>
                            <a:ext cx="1317592" cy="142889"/>
                          </a:xfrm>
                          <a:prstGeom prst="rect">
                            <a:avLst/>
                          </a:prstGeom>
                          <a:ln>
                            <a:noFill/>
                          </a:ln>
                        </wps:spPr>
                        <wps:txbx>
                          <w:txbxContent>
                            <w:p w14:paraId="2A72FF1D" w14:textId="77777777" w:rsidR="000E5DC1" w:rsidRDefault="00000000">
                              <w:proofErr w:type="spellStart"/>
                              <w:r>
                                <w:rPr>
                                  <w:sz w:val="18"/>
                                </w:rPr>
                                <w:t>maintenance</w:t>
                              </w:r>
                              <w:proofErr w:type="spellEnd"/>
                              <w:r>
                                <w:rPr>
                                  <w:sz w:val="18"/>
                                </w:rPr>
                                <w:t xml:space="preserve"> </w:t>
                              </w:r>
                              <w:proofErr w:type="spellStart"/>
                              <w:r>
                                <w:rPr>
                                  <w:sz w:val="18"/>
                                </w:rPr>
                                <w:t>machinery</w:t>
                              </w:r>
                              <w:proofErr w:type="spellEnd"/>
                              <w:r>
                                <w:rPr>
                                  <w:sz w:val="18"/>
                                </w:rPr>
                                <w:t xml:space="preserve">. </w:t>
                              </w:r>
                            </w:p>
                          </w:txbxContent>
                        </wps:txbx>
                        <wps:bodyPr horzOverflow="overflow" vert="horz" lIns="0" tIns="0" rIns="0" bIns="0" rtlCol="0">
                          <a:noAutofit/>
                        </wps:bodyPr>
                      </wps:wsp>
                      <wps:wsp>
                        <wps:cNvPr id="4107" name="Rectangle 4107"/>
                        <wps:cNvSpPr/>
                        <wps:spPr>
                          <a:xfrm>
                            <a:off x="1423125" y="4032683"/>
                            <a:ext cx="1403227" cy="142889"/>
                          </a:xfrm>
                          <a:prstGeom prst="rect">
                            <a:avLst/>
                          </a:prstGeom>
                          <a:ln>
                            <a:noFill/>
                          </a:ln>
                        </wps:spPr>
                        <wps:txbx>
                          <w:txbxContent>
                            <w:p w14:paraId="79BB10E3" w14:textId="77777777" w:rsidR="000E5DC1" w:rsidRDefault="00000000">
                              <w:proofErr w:type="spellStart"/>
                              <w:r>
                                <w:rPr>
                                  <w:sz w:val="18"/>
                                </w:rPr>
                                <w:t>plant</w:t>
                              </w:r>
                              <w:proofErr w:type="spellEnd"/>
                              <w:r>
                                <w:rPr>
                                  <w:sz w:val="18"/>
                                </w:rPr>
                                <w:t xml:space="preserve"> </w:t>
                              </w:r>
                              <w:proofErr w:type="spellStart"/>
                              <w:r>
                                <w:rPr>
                                  <w:sz w:val="18"/>
                                </w:rPr>
                                <w:t>contractors</w:t>
                              </w:r>
                              <w:proofErr w:type="spellEnd"/>
                              <w:r>
                                <w:rPr>
                                  <w:sz w:val="18"/>
                                </w:rPr>
                                <w:t xml:space="preserve"> </w:t>
                              </w:r>
                              <w:proofErr w:type="spellStart"/>
                              <w:r>
                                <w:rPr>
                                  <w:sz w:val="18"/>
                                </w:rPr>
                                <w:t>for</w:t>
                              </w:r>
                              <w:proofErr w:type="spellEnd"/>
                              <w:r>
                                <w:rPr>
                                  <w:sz w:val="18"/>
                                </w:rPr>
                                <w:t xml:space="preserve"> </w:t>
                              </w:r>
                            </w:p>
                          </w:txbxContent>
                        </wps:txbx>
                        <wps:bodyPr horzOverflow="overflow" vert="horz" lIns="0" tIns="0" rIns="0" bIns="0" rtlCol="0">
                          <a:noAutofit/>
                        </wps:bodyPr>
                      </wps:wsp>
                      <wps:wsp>
                        <wps:cNvPr id="4108" name="Rectangle 4108"/>
                        <wps:cNvSpPr/>
                        <wps:spPr>
                          <a:xfrm>
                            <a:off x="1560793" y="4175083"/>
                            <a:ext cx="825515" cy="160839"/>
                          </a:xfrm>
                          <a:prstGeom prst="rect">
                            <a:avLst/>
                          </a:prstGeom>
                          <a:ln>
                            <a:noFill/>
                          </a:ln>
                        </wps:spPr>
                        <wps:txbx>
                          <w:txbxContent>
                            <w:p w14:paraId="1534ADDA" w14:textId="77777777" w:rsidR="000E5DC1" w:rsidRDefault="00000000">
                              <w:proofErr w:type="spellStart"/>
                              <w:r>
                                <w:rPr>
                                  <w:sz w:val="18"/>
                                </w:rPr>
                                <w:t>signaling</w:t>
                              </w:r>
                              <w:proofErr w:type="spellEnd"/>
                              <w:r>
                                <w:rPr>
                                  <w:sz w:val="18"/>
                                </w:rPr>
                                <w:t xml:space="preserve"> and </w:t>
                              </w:r>
                            </w:p>
                          </w:txbxContent>
                        </wps:txbx>
                        <wps:bodyPr horzOverflow="overflow" vert="horz" lIns="0" tIns="0" rIns="0" bIns="0" rtlCol="0">
                          <a:noAutofit/>
                        </wps:bodyPr>
                      </wps:wsp>
                      <wps:wsp>
                        <wps:cNvPr id="4109" name="Rectangle 4109"/>
                        <wps:cNvSpPr/>
                        <wps:spPr>
                          <a:xfrm>
                            <a:off x="1422969" y="4323793"/>
                            <a:ext cx="1427322" cy="152132"/>
                          </a:xfrm>
                          <a:prstGeom prst="rect">
                            <a:avLst/>
                          </a:prstGeom>
                          <a:ln>
                            <a:noFill/>
                          </a:ln>
                        </wps:spPr>
                        <wps:txbx>
                          <w:txbxContent>
                            <w:p w14:paraId="5698D167" w14:textId="77777777" w:rsidR="000E5DC1" w:rsidRDefault="00000000">
                              <w:r>
                                <w:rPr>
                                  <w:sz w:val="18"/>
                                </w:rPr>
                                <w:t xml:space="preserve">telecommunications, </w:t>
                              </w:r>
                            </w:p>
                          </w:txbxContent>
                        </wps:txbx>
                        <wps:bodyPr horzOverflow="overflow" vert="horz" lIns="0" tIns="0" rIns="0" bIns="0" rtlCol="0">
                          <a:noAutofit/>
                        </wps:bodyPr>
                      </wps:wsp>
                      <wps:wsp>
                        <wps:cNvPr id="4110" name="Rectangle 4110"/>
                        <wps:cNvSpPr/>
                        <wps:spPr>
                          <a:xfrm>
                            <a:off x="1472181" y="4457729"/>
                            <a:ext cx="1392904" cy="177657"/>
                          </a:xfrm>
                          <a:prstGeom prst="rect">
                            <a:avLst/>
                          </a:prstGeom>
                          <a:ln>
                            <a:noFill/>
                          </a:ln>
                        </wps:spPr>
                        <wps:txbx>
                          <w:txbxContent>
                            <w:p w14:paraId="663476E1" w14:textId="77777777" w:rsidR="000E5DC1" w:rsidRDefault="00000000">
                              <w:proofErr w:type="spellStart"/>
                              <w:r>
                                <w:rPr>
                                  <w:sz w:val="18"/>
                                </w:rPr>
                                <w:t>traction</w:t>
                              </w:r>
                              <w:proofErr w:type="spellEnd"/>
                              <w:r>
                                <w:rPr>
                                  <w:sz w:val="18"/>
                                </w:rPr>
                                <w:t xml:space="preserve"> </w:t>
                              </w:r>
                              <w:proofErr w:type="spellStart"/>
                              <w:r>
                                <w:rPr>
                                  <w:sz w:val="18"/>
                                </w:rPr>
                                <w:t>substations</w:t>
                              </w:r>
                              <w:proofErr w:type="spellEnd"/>
                              <w:r>
                                <w:rPr>
                                  <w:sz w:val="18"/>
                                </w:rPr>
                                <w:t xml:space="preserve">, </w:t>
                              </w:r>
                            </w:p>
                          </w:txbxContent>
                        </wps:txbx>
                        <wps:bodyPr horzOverflow="overflow" vert="horz" lIns="0" tIns="0" rIns="0" bIns="0" rtlCol="0">
                          <a:noAutofit/>
                        </wps:bodyPr>
                      </wps:wsp>
                      <wps:wsp>
                        <wps:cNvPr id="4111" name="Rectangle 4111"/>
                        <wps:cNvSpPr/>
                        <wps:spPr>
                          <a:xfrm>
                            <a:off x="1449320" y="4608812"/>
                            <a:ext cx="936731" cy="133898"/>
                          </a:xfrm>
                          <a:prstGeom prst="rect">
                            <a:avLst/>
                          </a:prstGeom>
                          <a:ln>
                            <a:noFill/>
                          </a:ln>
                        </wps:spPr>
                        <wps:txbx>
                          <w:txbxContent>
                            <w:p w14:paraId="6CC205D1" w14:textId="77777777" w:rsidR="000E5DC1" w:rsidRDefault="00000000">
                              <w:r>
                                <w:rPr>
                                  <w:sz w:val="18"/>
                                </w:rPr>
                                <w:t xml:space="preserve">video </w:t>
                              </w:r>
                              <w:proofErr w:type="spellStart"/>
                              <w:r>
                                <w:rPr>
                                  <w:sz w:val="18"/>
                                </w:rPr>
                                <w:t>surveillance</w:t>
                              </w:r>
                              <w:proofErr w:type="spellEnd"/>
                              <w:r>
                                <w:rPr>
                                  <w:sz w:val="18"/>
                                </w:rPr>
                                <w:t xml:space="preserve"> </w:t>
                              </w:r>
                            </w:p>
                          </w:txbxContent>
                        </wps:txbx>
                        <wps:bodyPr horzOverflow="overflow" vert="horz" lIns="0" tIns="0" rIns="0" bIns="0" rtlCol="0">
                          <a:noAutofit/>
                        </wps:bodyPr>
                      </wps:wsp>
                      <wps:wsp>
                        <wps:cNvPr id="4112" name="Rectangle 4112"/>
                        <wps:cNvSpPr/>
                        <wps:spPr>
                          <a:xfrm>
                            <a:off x="1485580" y="4754352"/>
                            <a:ext cx="837468" cy="133988"/>
                          </a:xfrm>
                          <a:prstGeom prst="rect">
                            <a:avLst/>
                          </a:prstGeom>
                          <a:ln>
                            <a:noFill/>
                          </a:ln>
                        </wps:spPr>
                        <wps:txbx>
                          <w:txbxContent>
                            <w:p w14:paraId="6AF41F98" w14:textId="77777777" w:rsidR="000E5DC1" w:rsidRDefault="00000000">
                              <w:proofErr w:type="spellStart"/>
                              <w:r>
                                <w:rPr>
                                  <w:sz w:val="18"/>
                                </w:rPr>
                                <w:t>system</w:t>
                              </w:r>
                              <w:proofErr w:type="spellEnd"/>
                              <w:r>
                                <w:rPr>
                                  <w:sz w:val="18"/>
                                </w:rPr>
                                <w:t xml:space="preserve">, and CTC </w:t>
                              </w:r>
                            </w:p>
                          </w:txbxContent>
                        </wps:txbx>
                        <wps:bodyPr horzOverflow="overflow" vert="horz" lIns="0" tIns="0" rIns="0" bIns="0" rtlCol="0">
                          <a:noAutofit/>
                        </wps:bodyPr>
                      </wps:wsp>
                      <wps:wsp>
                        <wps:cNvPr id="4113" name="Rectangle 4113"/>
                        <wps:cNvSpPr/>
                        <wps:spPr>
                          <a:xfrm>
                            <a:off x="1718074" y="4862777"/>
                            <a:ext cx="556542" cy="142889"/>
                          </a:xfrm>
                          <a:prstGeom prst="rect">
                            <a:avLst/>
                          </a:prstGeom>
                          <a:ln>
                            <a:noFill/>
                          </a:ln>
                        </wps:spPr>
                        <wps:txbx>
                          <w:txbxContent>
                            <w:p w14:paraId="1855EFAD" w14:textId="77777777" w:rsidR="000E5DC1" w:rsidRDefault="00000000">
                              <w:r>
                                <w:rPr>
                                  <w:sz w:val="18"/>
                                </w:rPr>
                                <w:t>upgrade</w:t>
                              </w:r>
                            </w:p>
                          </w:txbxContent>
                        </wps:txbx>
                        <wps:bodyPr horzOverflow="overflow" vert="horz" lIns="0" tIns="0" rIns="0" bIns="0" rtlCol="0">
                          <a:noAutofit/>
                        </wps:bodyPr>
                      </wps:wsp>
                      <wps:wsp>
                        <wps:cNvPr id="4114" name="Rectangle 4114"/>
                        <wps:cNvSpPr/>
                        <wps:spPr>
                          <a:xfrm>
                            <a:off x="2983992" y="4812611"/>
                            <a:ext cx="56348" cy="190519"/>
                          </a:xfrm>
                          <a:prstGeom prst="rect">
                            <a:avLst/>
                          </a:prstGeom>
                          <a:ln>
                            <a:noFill/>
                          </a:ln>
                        </wps:spPr>
                        <wps:txbx>
                          <w:txbxContent>
                            <w:p w14:paraId="142B8D8A" w14:textId="77777777" w:rsidR="000E5DC1" w:rsidRDefault="00000000">
                              <w:r>
                                <w:rPr>
                                  <w:sz w:val="24"/>
                                </w:rPr>
                                <w:t xml:space="preserve"> </w:t>
                              </w:r>
                            </w:p>
                          </w:txbxContent>
                        </wps:txbx>
                        <wps:bodyPr horzOverflow="overflow" vert="horz" lIns="0" tIns="0" rIns="0" bIns="0" rtlCol="0">
                          <a:noAutofit/>
                        </wps:bodyPr>
                      </wps:wsp>
                    </wpg:wgp>
                  </a:graphicData>
                </a:graphic>
              </wp:inline>
            </w:drawing>
          </mc:Choice>
          <mc:Fallback>
            <w:pict>
              <v:group w14:anchorId="6CD3F70A" id="Group 153907" o:spid="_x0000_s1026" style="width:436.7pt;height:408.6pt;mso-position-horizontal-relative:char;mso-position-vertical-relative:line" coordsize="62988,51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">
                <v:rect id="Rectangle 3942" o:spid="_x0000_s1027" style="position:absolute;left:59625;top:49852;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" filled="f" stroked="f">
                  <v:textbox inset="0,0,0,0">
                    <w:txbxContent>
                      <w:p w14:paraId="46345F53" w14:textId="77777777" w:rsidR="000E5DC1" w:rsidRDefault="00000000">
                        <w:r>
                          <w:rPr>
                            <w:color w:val="FF0000"/>
                          </w:rPr>
                          <w:t xml:space="preserve"> </w:t>
                        </w:r>
                      </w:p>
                    </w:txbxContent>
                  </v:textbox>
                </v:rect>
                <v:shape id="Shape 3967" o:spid="_x0000_s1028" style="position:absolute;width:59436;height:50673;visibility:visible;mso-wrap-style:square;v-text-anchor:top" coordsize="5943600,506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" path="m,5067300r5943600,l5943600,,,,,5067300xe" filled="f">
                  <v:stroke miterlimit="66585f" joinstyle="miter"/>
                  <v:path arrowok="t" textboxrect="0,0,5943600,5067300"/>
                </v:shape>
                <v:shape id="Shape 3968" o:spid="_x0000_s1029" style="position:absolute;left:35725;top:12789;width:11417;height:5;visibility:visible;mso-wrap-style:square;v-text-anchor:top" coordsize="1141730,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" path="m,l1141730,571e" filled="f">
                  <v:path arrowok="t" textboxrect="0,0,1141730,571"/>
                </v:shape>
                <v:shape id="Shape 3969" o:spid="_x0000_s1030" style="position:absolute;left:47015;top:12413;width:762;height:762;visibility:visible;mso-wrap-style:square;v-text-anchor:top" coordsize="76212,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" path="m38,l76212,38138,,76200,38,xe" fillcolor="black" stroked="f" strokeweight="0">
                  <v:path arrowok="t" textboxrect="0,0,76212,76200"/>
                </v:shape>
                <v:shape id="Shape 3970" o:spid="_x0000_s1031" style="position:absolute;left:35090;top:12408;width:762;height:762;visibility:visible;mso-wrap-style:square;v-text-anchor:top" coordsize="7622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" path="m76225,r-38,76200l,38062,76225,xe" fillcolor="black" stroked="f" strokeweight="0">
                  <v:path arrowok="t" textboxrect="0,0,76225,76200"/>
                </v:shape>
                <v:shape id="Shape 221241" o:spid="_x0000_s1032" style="position:absolute;left:635;top:1098;width:5397;height:3080;visibility:visible;mso-wrap-style:square;v-text-anchor:top" coordsize="53975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" path="m,l539750,r,307975l,307975,,e">
                  <v:stroke miterlimit="66585f" joinstyle="miter"/>
                  <v:path arrowok="t" textboxrect="0,0,539750,30797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73" o:spid="_x0000_s1033" type="#_x0000_t75" style="position:absolute;left:678;top:1603;width:5311;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">
                  <v:imagedata r:id="rId30" o:title=""/>
                </v:shape>
                <v:rect id="Rectangle 3974" o:spid="_x0000_s1034" style="position:absolute;left:2156;top:2226;width:354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" filled="f" stroked="f">
                  <v:textbox inset="0,0,0,0">
                    <w:txbxContent>
                      <w:p w14:paraId="5E549FA0" w14:textId="77777777" w:rsidR="000E5DC1" w:rsidRDefault="00000000">
                        <w:r>
                          <w:rPr>
                            <w:sz w:val="18"/>
                          </w:rPr>
                          <w:t xml:space="preserve">ADB </w:t>
                        </w:r>
                      </w:p>
                    </w:txbxContent>
                  </v:textbox>
                </v:rect>
                <v:shape id="Shape 221242" o:spid="_x0000_s1035" style="position:absolute;left:19996;top:1098;width:15094;height:3080;visibility:visible;mso-wrap-style:square;v-text-anchor:top" coordsize="1509395,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" path="m,l1509395,r,307975l,307975,,e">
                  <v:stroke miterlimit="66585f" joinstyle="miter"/>
                  <v:path arrowok="t" textboxrect="0,0,1509395,307975"/>
                </v:shape>
                <v:shape id="Picture 3977" o:spid="_x0000_s1036" type="#_x0000_t75" style="position:absolute;left:20040;top:1603;width:15004;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">
                  <v:imagedata r:id="rId31" o:title=""/>
                </v:shape>
                <v:rect id="Rectangle 3978" o:spid="_x0000_s1037" style="position:absolute;left:22745;top:2226;width:1318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" filled="f" stroked="f">
                  <v:textbox inset="0,0,0,0">
                    <w:txbxContent>
                      <w:p w14:paraId="1BEE99ED" w14:textId="77777777" w:rsidR="000E5DC1" w:rsidRDefault="00000000">
                        <w:r>
                          <w:rPr>
                            <w:sz w:val="18"/>
                          </w:rPr>
                          <w:t xml:space="preserve">Ministry of Finance </w:t>
                        </w:r>
                      </w:p>
                    </w:txbxContent>
                  </v:textbox>
                </v:rect>
                <v:shape id="Shape 221243" o:spid="_x0000_s1038" style="position:absolute;left:19996;top:10610;width:15094;height:4356;visibility:visible;mso-wrap-style:square;v-text-anchor:top" coordsize="1509395,4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" path="m,l1509395,r,435610l,435610,,e">
                  <v:stroke miterlimit="66585f" joinstyle="miter"/>
                  <v:path arrowok="t" textboxrect="0,0,1509395,435610"/>
                </v:shape>
                <v:shape id="Picture 3981" o:spid="_x0000_s1039" type="#_x0000_t75" style="position:absolute;left:20040;top:11112;width:15004;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">
                  <v:imagedata r:id="rId32" o:title=""/>
                </v:shape>
                <v:rect id="Rectangle 3982" o:spid="_x0000_s1040" style="position:absolute;left:26395;top:11713;width:388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" filled="f" stroked="f">
                  <v:textbox inset="0,0,0,0">
                    <w:txbxContent>
                      <w:p w14:paraId="64DEBE3D" w14:textId="77777777" w:rsidR="000E5DC1" w:rsidRDefault="00000000">
                        <w:r>
                          <w:rPr>
                            <w:sz w:val="18"/>
                          </w:rPr>
                          <w:t xml:space="preserve">UTY  </w:t>
                        </w:r>
                      </w:p>
                    </w:txbxContent>
                  </v:textbox>
                </v:rect>
                <v:rect id="Rectangle 152170" o:spid="_x0000_s1041" style="position:absolute;left:22586;top:13031;width:506;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" filled="f" stroked="f">
                  <v:textbox inset="0,0,0,0">
                    <w:txbxContent>
                      <w:p w14:paraId="1F70E872" w14:textId="77777777" w:rsidR="000E5DC1" w:rsidRDefault="00000000">
                        <w:r>
                          <w:rPr>
                            <w:sz w:val="18"/>
                          </w:rPr>
                          <w:t>(</w:t>
                        </w:r>
                      </w:p>
                    </w:txbxContent>
                  </v:textbox>
                </v:rect>
                <v:rect id="Rectangle 152171" o:spid="_x0000_s1042" style="position:absolute;left:22966;top:13031;width:13091;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" filled="f" stroked="f">
                  <v:textbox inset="0,0,0,0">
                    <w:txbxContent>
                      <w:p w14:paraId="07B51D6E" w14:textId="77777777" w:rsidR="000E5DC1" w:rsidRDefault="00000000">
                        <w:r>
                          <w:rPr>
                            <w:sz w:val="18"/>
                          </w:rPr>
                          <w:t xml:space="preserve">Executing Agency) </w:t>
                        </w:r>
                      </w:p>
                    </w:txbxContent>
                  </v:textbox>
                </v:rect>
                <v:shape id="Shape 221244" o:spid="_x0000_s1043" style="position:absolute;left:4266;top:17665;width:31027;height:9876;visibility:visible;mso-wrap-style:square;v-text-anchor:top" coordsize="3102610,5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" path="m,l3102610,r,514350l,514350,,e">
                  <v:stroke miterlimit="66585f" joinstyle="miter"/>
                  <v:path arrowok="t" textboxrect="0,0,3102610,514350"/>
                </v:shape>
                <v:shape id="Picture 3986" o:spid="_x0000_s1044" type="#_x0000_t75" style="position:absolute;left:4312;top:18168;width:30938;height:4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">
                  <v:imagedata r:id="rId33" o:title=""/>
                </v:shape>
                <v:rect id="Rectangle 3987" o:spid="_x0000_s1045" style="position:absolute;left:7269;top:19157;width:3369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" filled="f" stroked="f">
                  <v:textbox inset="0,0,0,0">
                    <w:txbxContent>
                      <w:p w14:paraId="2FA7B9DD" w14:textId="77777777" w:rsidR="000E5DC1" w:rsidRDefault="00000000">
                        <w:pPr>
                          <w:rPr>
                            <w:lang w:val="en-US"/>
                          </w:rPr>
                        </w:pPr>
                        <w:r>
                          <w:rPr>
                            <w:sz w:val="18"/>
                            <w:lang w:val="en-US"/>
                          </w:rPr>
                          <w:t xml:space="preserve">Project Implementation Unit for Electrification and </w:t>
                        </w:r>
                      </w:p>
                    </w:txbxContent>
                  </v:textbox>
                </v:rect>
                <v:rect id="Rectangle 3988" o:spid="_x0000_s1046" style="position:absolute;left:13426;top:20483;width:1731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" filled="f" stroked="f">
                  <v:textbox inset="0,0,0,0">
                    <w:txbxContent>
                      <w:p w14:paraId="0E5C2A08" w14:textId="77777777" w:rsidR="000E5DC1" w:rsidRDefault="00000000">
                        <w:r>
                          <w:rPr>
                            <w:sz w:val="18"/>
                          </w:rPr>
                          <w:t xml:space="preserve">Renewal of Rolling Stock </w:t>
                        </w:r>
                      </w:p>
                    </w:txbxContent>
                  </v:textbox>
                </v:rect>
                <v:shape id="Shape 221247" o:spid="_x0000_s1047" style="position:absolute;left:6819;top:10806;width:11684;height:4038;visibility:visible;mso-wrap-style:square;v-text-anchor:top" coordsize="1168400,40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" path="m,l1168400,r,403758l,403758,,e">
                  <v:stroke miterlimit="66585f" joinstyle="miter" endcap="round"/>
                  <v:path arrowok="t" textboxrect="0,0,1168400,403758"/>
                </v:shape>
                <v:shape id="Picture 4013" o:spid="_x0000_s1048" type="#_x0000_t75" style="position:absolute;left:6865;top:11310;width:11598;height:3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">
                  <v:imagedata r:id="rId34" o:title=""/>
                </v:shape>
                <v:rect id="Rectangle 4014" o:spid="_x0000_s1049" style="position:absolute;left:10888;top:11743;width:514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" filled="f" stroked="f">
                  <v:textbox inset="0,0,0,0">
                    <w:txbxContent>
                      <w:p w14:paraId="266BCC1F" w14:textId="77777777" w:rsidR="000E5DC1" w:rsidRDefault="00000000">
                        <w:r>
                          <w:rPr>
                            <w:sz w:val="18"/>
                          </w:rPr>
                          <w:t xml:space="preserve">Project </w:t>
                        </w:r>
                      </w:p>
                    </w:txbxContent>
                  </v:textbox>
                </v:rect>
                <v:rect id="Rectangle 4015" o:spid="_x0000_s1050" style="position:absolute;left:9578;top:13069;width:86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xj/xwAAAN0AAAAPAAAAZHJzL2Rvd25yZXYueG1sRI9Ba8JA&#10;FITvBf/D8gRvdaPY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Le7GP/HAAAA3QAA&#10;AA8AAAAAAAAAAAAAAAAABwIAAGRycy9kb3ducmV2LnhtbFBLBQYAAAAAAwADALcAAAD7AgAAAAA=&#10;" filled="f" stroked="f">
                  <v:textbox inset="0,0,0,0">
                    <w:txbxContent>
                      <w:p w14:paraId="79CABC8D" w14:textId="77777777" w:rsidR="000E5DC1" w:rsidRDefault="00000000">
                        <w:r>
                          <w:rPr>
                            <w:sz w:val="18"/>
                          </w:rPr>
                          <w:t xml:space="preserve">Agreements </w:t>
                        </w:r>
                      </w:p>
                    </w:txbxContent>
                  </v:textbox>
                </v:rect>
                <v:shape id="Shape 221248" o:spid="_x0000_s1051" style="position:absolute;left:36252;top:10610;width:10496;height:4356;visibility:visible;mso-wrap-style:square;v-text-anchor:top" coordsize="1049655,4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" path="m,l1049655,r,435610l,435610,,e" stroked="f" strokeweight="0">
                  <v:stroke miterlimit="66585f" joinstyle="miter" endcap="round"/>
                  <v:path arrowok="t" textboxrect="0,0,1049655,435610"/>
                </v:shape>
                <v:shape id="Shape 4017" o:spid="_x0000_s1052" style="position:absolute;left:36252;top:10610;width:10496;height:4356;visibility:visible;mso-wrap-style:square;v-text-anchor:top" coordsize="1049655,4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" path="m,435610r1049655,l1049655,,,,,435610xe" filled="f">
                  <v:stroke miterlimit="66585f" joinstyle="miter" endcap="round"/>
                  <v:path arrowok="t" textboxrect="0,0,1049655,435610"/>
                </v:shape>
                <v:shape id="Picture 4019" o:spid="_x0000_s1053" type="#_x0000_t75" style="position:absolute;left:36294;top:11112;width:10408;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">
                  <v:imagedata r:id="rId35" o:title=""/>
                </v:shape>
                <v:rect id="Rectangle 4020" o:spid="_x0000_s1054" style="position:absolute;left:37338;top:11713;width:1148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" filled="f" stroked="f">
                  <v:textbox inset="0,0,0,0">
                    <w:txbxContent>
                      <w:p w14:paraId="18950E1F" w14:textId="77777777" w:rsidR="000E5DC1" w:rsidRDefault="00000000">
                        <w:r>
                          <w:rPr>
                            <w:sz w:val="18"/>
                          </w:rPr>
                          <w:t xml:space="preserve">Memorandum of </w:t>
                        </w:r>
                      </w:p>
                    </w:txbxContent>
                  </v:textbox>
                </v:rect>
                <v:rect id="Rectangle 4021" o:spid="_x0000_s1055" style="position:absolute;left:37780;top:13031;width:10314;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" filled="f" stroked="f">
                  <v:textbox inset="0,0,0,0">
                    <w:txbxContent>
                      <w:p w14:paraId="501780FC" w14:textId="77777777" w:rsidR="000E5DC1" w:rsidRDefault="00000000">
                        <w:r>
                          <w:rPr>
                            <w:sz w:val="18"/>
                          </w:rPr>
                          <w:t xml:space="preserve">Understanding </w:t>
                        </w:r>
                      </w:p>
                    </w:txbxContent>
                  </v:textbox>
                </v:rect>
                <v:shape id="Shape 221249" o:spid="_x0000_s1056" style="position:absolute;left:47777;top:10610;width:10484;height:4356;visibility:visible;mso-wrap-style:square;v-text-anchor:top" coordsize="1048385,4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" path="m,l1048385,r,435610l,435610,,e">
                  <v:stroke miterlimit="66585f" joinstyle="miter"/>
                  <v:path arrowok="t" textboxrect="0,0,1048385,435610"/>
                </v:shape>
                <v:shape id="Picture 4024" o:spid="_x0000_s1057" type="#_x0000_t75" style="position:absolute;left:47823;top:11112;width:10393;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">
                  <v:imagedata r:id="rId35" o:title=""/>
                </v:shape>
                <v:rect id="Rectangle 4025" o:spid="_x0000_s1058" style="position:absolute;left:50642;top:11274;width:6596;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" filled="f" stroked="f">
                  <v:textbox inset="0,0,0,0">
                    <w:txbxContent>
                      <w:p w14:paraId="3B5E7509" w14:textId="77777777" w:rsidR="000E5DC1" w:rsidRDefault="00000000">
                        <w:proofErr w:type="spellStart"/>
                        <w:r>
                          <w:rPr>
                            <w:sz w:val="12"/>
                          </w:rPr>
                          <w:t>Uzbekenergo</w:t>
                        </w:r>
                        <w:proofErr w:type="spellEnd"/>
                        <w:r>
                          <w:rPr>
                            <w:sz w:val="12"/>
                          </w:rPr>
                          <w:t xml:space="preserve">, </w:t>
                        </w:r>
                      </w:p>
                    </w:txbxContent>
                  </v:textbox>
                </v:rect>
                <v:rect id="Rectangle 4026" o:spid="_x0000_s1059" style="position:absolute;left:49941;top:12150;width:846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" filled="f" stroked="f">
                  <v:textbox inset="0,0,0,0">
                    <w:txbxContent>
                      <w:p w14:paraId="2D457FA4" w14:textId="77777777" w:rsidR="000E5DC1" w:rsidRDefault="00000000">
                        <w:proofErr w:type="spellStart"/>
                        <w:r>
                          <w:rPr>
                            <w:sz w:val="12"/>
                          </w:rPr>
                          <w:t>subsequently</w:t>
                        </w:r>
                        <w:proofErr w:type="spellEnd"/>
                        <w:r>
                          <w:rPr>
                            <w:sz w:val="12"/>
                          </w:rPr>
                          <w:t xml:space="preserve"> JSC </w:t>
                        </w:r>
                      </w:p>
                    </w:txbxContent>
                  </v:textbox>
                </v:rect>
                <v:rect id="Rectangle 4027" o:spid="_x0000_s1060" style="position:absolute;left:50139;top:13026;width:7944;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" filled="f" stroked="f">
                  <v:textbox inset="0,0,0,0">
                    <w:txbxContent>
                      <w:p w14:paraId="1FCCFAD7" w14:textId="77777777" w:rsidR="000E5DC1" w:rsidRDefault="00000000">
                        <w:r>
                          <w:rPr>
                            <w:sz w:val="12"/>
                          </w:rPr>
                          <w:t xml:space="preserve">“National Electric </w:t>
                        </w:r>
                      </w:p>
                    </w:txbxContent>
                  </v:textbox>
                </v:rect>
                <v:rect id="Rectangle 4028" o:spid="_x0000_s1061" style="position:absolute;left:48889;top:13903;width:1126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" filled="f" stroked="f">
                  <v:textbox inset="0,0,0,0">
                    <w:txbxContent>
                      <w:p w14:paraId="7ADB2C23" w14:textId="77777777" w:rsidR="000E5DC1" w:rsidRDefault="00000000">
                        <w:r>
                          <w:rPr>
                            <w:sz w:val="12"/>
                          </w:rPr>
                          <w:t xml:space="preserve">Networks of Uzbekistan” </w:t>
                        </w:r>
                      </w:p>
                    </w:txbxContent>
                  </v:textbox>
                </v:rect>
                <v:rect id="Rectangle 4029" o:spid="_x0000_s1062" style="position:absolute;left:57363;top:13997;width:234;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" filled="f" stroked="f">
                  <v:textbox inset="0,0,0,0">
                    <w:txbxContent>
                      <w:p w14:paraId="40BB4DED" w14:textId="77777777" w:rsidR="000E5DC1" w:rsidRDefault="00000000">
                        <w:r>
                          <w:rPr>
                            <w:sz w:val="10"/>
                          </w:rPr>
                          <w:t xml:space="preserve"> </w:t>
                        </w:r>
                      </w:p>
                    </w:txbxContent>
                  </v:textbox>
                </v:rect>
                <v:shape id="Shape 221250" o:spid="_x0000_s1063" style="position:absolute;left:36461;top:15951;width:21800;height:25947;visibility:visible;mso-wrap-style:square;v-text-anchor:top" coordsize="2179955,2594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" path="m,l2179955,r,2594737l,2594737,,e">
                  <v:stroke miterlimit="66585f" joinstyle="miter"/>
                  <v:path arrowok="t" textboxrect="0,0,2179955,2594737"/>
                </v:shape>
                <v:shape id="Picture 4032" o:spid="_x0000_s1064" type="#_x0000_t75" style="position:absolute;left:36507;top:16454;width:21709;height:2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">
                  <v:imagedata r:id="rId36" o:title=""/>
                </v:shape>
                <v:rect id="Rectangle 4033" o:spid="_x0000_s1065" style="position:absolute;left:37421;top:16689;width:2538;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" filled="f" stroked="f">
                  <v:textbox inset="0,0,0,0">
                    <w:txbxContent>
                      <w:p w14:paraId="38B258C3" w14:textId="77777777" w:rsidR="000E5DC1" w:rsidRDefault="00000000">
                        <w:r>
                          <w:rPr>
                            <w:sz w:val="18"/>
                          </w:rPr>
                          <w:t>PIU</w:t>
                        </w:r>
                      </w:p>
                    </w:txbxContent>
                  </v:textbox>
                </v:rect>
                <v:rect id="Rectangle 4034" o:spid="_x0000_s1066" style="position:absolute;left:39326;top:16689;width:507;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" filled="f" stroked="f">
                  <v:textbox inset="0,0,0,0">
                    <w:txbxContent>
                      <w:p w14:paraId="10B87443" w14:textId="77777777" w:rsidR="000E5DC1" w:rsidRDefault="00000000">
                        <w:r>
                          <w:rPr>
                            <w:sz w:val="18"/>
                          </w:rPr>
                          <w:t>-</w:t>
                        </w:r>
                      </w:p>
                    </w:txbxContent>
                  </v:textbox>
                </v:rect>
                <v:rect id="Rectangle 4035" o:spid="_x0000_s1067" style="position:absolute;left:39707;top:16689;width:194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" filled="f" stroked="f">
                  <v:textbox inset="0,0,0,0">
                    <w:txbxContent>
                      <w:p w14:paraId="2FF07E33" w14:textId="77777777" w:rsidR="000E5DC1" w:rsidRDefault="00000000">
                        <w:r>
                          <w:rPr>
                            <w:sz w:val="18"/>
                          </w:rPr>
                          <w:t>ET</w:t>
                        </w:r>
                      </w:p>
                    </w:txbxContent>
                  </v:textbox>
                </v:rect>
                <v:rect id="Rectangle 4036" o:spid="_x0000_s1068" style="position:absolute;left:41170;top:16689;width:42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" filled="f" stroked="f">
                  <v:textbox inset="0,0,0,0">
                    <w:txbxContent>
                      <w:p w14:paraId="2BBB429F" w14:textId="77777777" w:rsidR="000E5DC1" w:rsidRDefault="00000000">
                        <w:r>
                          <w:rPr>
                            <w:sz w:val="18"/>
                          </w:rPr>
                          <w:t xml:space="preserve"> </w:t>
                        </w:r>
                      </w:p>
                    </w:txbxContent>
                  </v:textbox>
                </v:rect>
                <v:rect id="Rectangle 4037" o:spid="_x0000_s1069" style="position:absolute;left:41490;top:16689;width:3880;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" filled="f" stroked="f">
                  <v:textbox inset="0,0,0,0">
                    <w:txbxContent>
                      <w:p w14:paraId="3862049B" w14:textId="77777777" w:rsidR="000E5DC1" w:rsidRDefault="00000000">
                        <w:r>
                          <w:rPr>
                            <w:sz w:val="18"/>
                          </w:rPr>
                          <w:t>Team</w:t>
                        </w:r>
                      </w:p>
                    </w:txbxContent>
                  </v:textbox>
                </v:rect>
                <v:rect id="Rectangle 4038" o:spid="_x0000_s1070" style="position:absolute;left:44409;top:16689;width:422;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" filled="f" stroked="f">
                  <v:textbox inset="0,0,0,0">
                    <w:txbxContent>
                      <w:p w14:paraId="710BE018" w14:textId="77777777" w:rsidR="000E5DC1" w:rsidRDefault="00000000">
                        <w:r>
                          <w:rPr>
                            <w:sz w:val="18"/>
                          </w:rPr>
                          <w:t xml:space="preserve"> </w:t>
                        </w:r>
                      </w:p>
                    </w:txbxContent>
                  </v:textbox>
                </v:rect>
                <v:rect id="Rectangle 4039" o:spid="_x0000_s1071" style="position:absolute;left:37993;top:18083;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" filled="f" stroked="f">
                  <v:textbox inset="0,0,0,0">
                    <w:txbxContent>
                      <w:p w14:paraId="0ACE2644" w14:textId="77777777" w:rsidR="000E5DC1" w:rsidRDefault="00000000">
                        <w:r>
                          <w:rPr>
                            <w:rFonts w:ascii="Segoe UI Symbol" w:eastAsia="Segoe UI Symbol" w:hAnsi="Segoe UI Symbol" w:cs="Segoe UI Symbol"/>
                            <w:sz w:val="16"/>
                          </w:rPr>
                          <w:t>•</w:t>
                        </w:r>
                      </w:p>
                    </w:txbxContent>
                  </v:textbox>
                </v:rect>
                <v:rect id="Rectangle 4040" o:spid="_x0000_s1072" style="position:absolute;left:39708;top:18048;width:563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" filled="f" stroked="f">
                  <v:textbox inset="0,0,0,0">
                    <w:txbxContent>
                      <w:p w14:paraId="5EA531B6" w14:textId="77777777" w:rsidR="000E5DC1" w:rsidRDefault="00000000">
                        <w:r>
                          <w:rPr>
                            <w:sz w:val="16"/>
                          </w:rPr>
                          <w:t xml:space="preserve">Head (1) </w:t>
                        </w:r>
                      </w:p>
                    </w:txbxContent>
                  </v:textbox>
                </v:rect>
                <v:rect id="Rectangle 4041" o:spid="_x0000_s1073" style="position:absolute;left:37993;top:19325;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" filled="f" stroked="f">
                  <v:textbox inset="0,0,0,0">
                    <w:txbxContent>
                      <w:p w14:paraId="4372AB54" w14:textId="77777777" w:rsidR="000E5DC1" w:rsidRDefault="00000000">
                        <w:r>
                          <w:rPr>
                            <w:rFonts w:ascii="Segoe UI Symbol" w:eastAsia="Segoe UI Symbol" w:hAnsi="Segoe UI Symbol" w:cs="Segoe UI Symbol"/>
                            <w:sz w:val="16"/>
                          </w:rPr>
                          <w:t>•</w:t>
                        </w:r>
                      </w:p>
                    </w:txbxContent>
                  </v:textbox>
                </v:rect>
                <v:rect id="Rectangle 4042" o:spid="_x0000_s1074" style="position:absolute;left:39708;top:19290;width:10742;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" filled="f" stroked="f">
                  <v:textbox inset="0,0,0,0">
                    <w:txbxContent>
                      <w:p w14:paraId="6BDDC321" w14:textId="77777777" w:rsidR="000E5DC1" w:rsidRDefault="00000000">
                        <w:r>
                          <w:rPr>
                            <w:sz w:val="16"/>
                          </w:rPr>
                          <w:t xml:space="preserve">Deputy heads (3) </w:t>
                        </w:r>
                      </w:p>
                    </w:txbxContent>
                  </v:textbox>
                </v:rect>
                <v:rect id="Rectangle 4043" o:spid="_x0000_s1075" style="position:absolute;left:38036;top:20836;width:447;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" filled="f" stroked="f">
                  <v:textbox inset="0,0,0,0">
                    <w:txbxContent>
                      <w:p w14:paraId="7E2D7610" w14:textId="77777777" w:rsidR="000E5DC1" w:rsidRDefault="00000000">
                        <w:r>
                          <w:rPr>
                            <w:rFonts w:ascii="Segoe UI Symbol" w:eastAsia="Segoe UI Symbol" w:hAnsi="Segoe UI Symbol" w:cs="Segoe UI Symbol"/>
                            <w:sz w:val="16"/>
                          </w:rPr>
                          <w:t>•</w:t>
                        </w:r>
                      </w:p>
                    </w:txbxContent>
                  </v:textbox>
                </v:rect>
                <v:rect id="Rectangle 4044" o:spid="_x0000_s1076" style="position:absolute;left:39707;top:20921;width:1457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" filled="f" stroked="f">
                  <v:textbox inset="0,0,0,0">
                    <w:txbxContent>
                      <w:p w14:paraId="6542B7A5" w14:textId="77777777" w:rsidR="000E5DC1" w:rsidRDefault="00000000">
                        <w:r>
                          <w:rPr>
                            <w:color w:val="000000"/>
                            <w:sz w:val="16"/>
                          </w:rPr>
                          <w:t>Clerk (1)</w:t>
                        </w:r>
                      </w:p>
                    </w:txbxContent>
                  </v:textbox>
                </v:rect>
                <v:rect id="Rectangle 4047" o:spid="_x0000_s1077" style="position:absolute;left:37994;top:22414;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" filled="f" stroked="f">
                  <v:textbox inset="0,0,0,0">
                    <w:txbxContent>
                      <w:p w14:paraId="5733FF6C" w14:textId="77777777" w:rsidR="000E5DC1" w:rsidRDefault="00000000">
                        <w:r>
                          <w:rPr>
                            <w:rFonts w:ascii="Segoe UI Symbol" w:eastAsia="Segoe UI Symbol" w:hAnsi="Segoe UI Symbol" w:cs="Segoe UI Symbol"/>
                            <w:sz w:val="16"/>
                          </w:rPr>
                          <w:t>•</w:t>
                        </w:r>
                      </w:p>
                    </w:txbxContent>
                  </v:textbox>
                </v:rect>
                <v:rect id="Rectangle 4048" o:spid="_x0000_s1078" style="position:absolute;left:39707;top:22605;width:20726;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" filled="f" stroked="f">
                  <v:textbox inset="0,0,0,0">
                    <w:txbxContent>
                      <w:p w14:paraId="6163F6ED" w14:textId="77777777" w:rsidR="000E5DC1" w:rsidRDefault="00000000">
                        <w:r>
                          <w:rPr>
                            <w:sz w:val="16"/>
                          </w:rPr>
                          <w:t xml:space="preserve">Head of Technical Department (1) </w:t>
                        </w:r>
                      </w:p>
                    </w:txbxContent>
                  </v:textbox>
                </v:rect>
                <v:rect id="Rectangle 4049" o:spid="_x0000_s1079" style="position:absolute;left:37995;top:24271;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" filled="f" stroked="f">
                  <v:textbox inset="0,0,0,0">
                    <w:txbxContent>
                      <w:p w14:paraId="779C63F8" w14:textId="77777777" w:rsidR="000E5DC1" w:rsidRDefault="00000000">
                        <w:r>
                          <w:rPr>
                            <w:rFonts w:ascii="Segoe UI Symbol" w:eastAsia="Segoe UI Symbol" w:hAnsi="Segoe UI Symbol" w:cs="Segoe UI Symbol"/>
                            <w:sz w:val="16"/>
                          </w:rPr>
                          <w:t>•</w:t>
                        </w:r>
                      </w:p>
                    </w:txbxContent>
                  </v:textbox>
                </v:rect>
                <v:rect id="Rectangle 4050" o:spid="_x0000_s1080" style="position:absolute;left:39710;top:24236;width:2087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" filled="f" stroked="f">
                  <v:textbox inset="0,0,0,0">
                    <w:txbxContent>
                      <w:p w14:paraId="26801F9F" w14:textId="77777777" w:rsidR="000E5DC1" w:rsidRDefault="00000000">
                        <w:proofErr w:type="spellStart"/>
                        <w:r>
                          <w:rPr>
                            <w:sz w:val="16"/>
                          </w:rPr>
                          <w:t>Signaling</w:t>
                        </w:r>
                        <w:proofErr w:type="spellEnd"/>
                        <w:r>
                          <w:rPr>
                            <w:sz w:val="16"/>
                          </w:rPr>
                          <w:t xml:space="preserve"> and telecommunications </w:t>
                        </w:r>
                      </w:p>
                    </w:txbxContent>
                  </v:textbox>
                </v:rect>
                <v:rect id="Rectangle 4051" o:spid="_x0000_s1081" style="position:absolute;left:39710;top:25401;width:863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" filled="f" stroked="f">
                  <v:textbox inset="0,0,0,0">
                    <w:txbxContent>
                      <w:p w14:paraId="5A4A0501" w14:textId="77777777" w:rsidR="000E5DC1" w:rsidRDefault="00000000">
                        <w:proofErr w:type="spellStart"/>
                        <w:r>
                          <w:rPr>
                            <w:sz w:val="16"/>
                          </w:rPr>
                          <w:t>specialists</w:t>
                        </w:r>
                        <w:proofErr w:type="spellEnd"/>
                        <w:r>
                          <w:rPr>
                            <w:sz w:val="16"/>
                          </w:rPr>
                          <w:t xml:space="preserve"> (2) </w:t>
                        </w:r>
                      </w:p>
                    </w:txbxContent>
                  </v:textbox>
                </v:rect>
                <v:rect id="Rectangle 4052" o:spid="_x0000_s1082" style="position:absolute;left:37995;top:26671;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" filled="f" stroked="f">
                  <v:textbox inset="0,0,0,0">
                    <w:txbxContent>
                      <w:p w14:paraId="260BF67B" w14:textId="77777777" w:rsidR="000E5DC1" w:rsidRDefault="00000000">
                        <w:r>
                          <w:rPr>
                            <w:rFonts w:ascii="Segoe UI Symbol" w:eastAsia="Segoe UI Symbol" w:hAnsi="Segoe UI Symbol" w:cs="Segoe UI Symbol"/>
                            <w:sz w:val="16"/>
                          </w:rPr>
                          <w:t>•</w:t>
                        </w:r>
                      </w:p>
                    </w:txbxContent>
                  </v:textbox>
                </v:rect>
                <v:rect id="Rectangle 4053" o:spid="_x0000_s1083" style="position:absolute;left:39710;top:26636;width:1711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" filled="f" stroked="f">
                  <v:textbox inset="0,0,0,0">
                    <w:txbxContent>
                      <w:p w14:paraId="55A3B1B5" w14:textId="77777777" w:rsidR="000E5DC1" w:rsidRDefault="00000000">
                        <w:r>
                          <w:rPr>
                            <w:sz w:val="16"/>
                          </w:rPr>
                          <w:t xml:space="preserve">Power supply </w:t>
                        </w:r>
                        <w:proofErr w:type="spellStart"/>
                        <w:r>
                          <w:rPr>
                            <w:sz w:val="16"/>
                          </w:rPr>
                          <w:t>specialists</w:t>
                        </w:r>
                        <w:proofErr w:type="spellEnd"/>
                        <w:r>
                          <w:rPr>
                            <w:sz w:val="16"/>
                          </w:rPr>
                          <w:t xml:space="preserve"> (2) </w:t>
                        </w:r>
                      </w:p>
                    </w:txbxContent>
                  </v:textbox>
                </v:rect>
                <v:rect id="Rectangle 4054" o:spid="_x0000_s1084" style="position:absolute;left:37995;top:27913;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" filled="f" stroked="f">
                  <v:textbox inset="0,0,0,0">
                    <w:txbxContent>
                      <w:p w14:paraId="0FF70E31" w14:textId="77777777" w:rsidR="000E5DC1" w:rsidRDefault="00000000">
                        <w:r>
                          <w:rPr>
                            <w:rFonts w:ascii="Segoe UI Symbol" w:eastAsia="Segoe UI Symbol" w:hAnsi="Segoe UI Symbol" w:cs="Segoe UI Symbol"/>
                            <w:sz w:val="16"/>
                          </w:rPr>
                          <w:t>•</w:t>
                        </w:r>
                      </w:p>
                    </w:txbxContent>
                  </v:textbox>
                </v:rect>
                <v:rect id="Rectangle 4055" o:spid="_x0000_s1085" style="position:absolute;left:39710;top:27878;width:21930;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" filled="f" stroked="f">
                  <v:textbox inset="0,0,0,0">
                    <w:txbxContent>
                      <w:p w14:paraId="4E06334C" w14:textId="77777777" w:rsidR="000E5DC1" w:rsidRDefault="00000000">
                        <w:r>
                          <w:rPr>
                            <w:sz w:val="16"/>
                          </w:rPr>
                          <w:t xml:space="preserve">Head of locomotive procurement (1) </w:t>
                        </w:r>
                      </w:p>
                    </w:txbxContent>
                  </v:textbox>
                </v:rect>
                <v:rect id="Rectangle 4056" o:spid="_x0000_s1086" style="position:absolute;left:37995;top:29148;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" filled="f" stroked="f">
                  <v:textbox inset="0,0,0,0">
                    <w:txbxContent>
                      <w:p w14:paraId="7011DADA" w14:textId="77777777" w:rsidR="000E5DC1" w:rsidRDefault="00000000">
                        <w:r>
                          <w:rPr>
                            <w:rFonts w:ascii="Segoe UI Symbol" w:eastAsia="Segoe UI Symbol" w:hAnsi="Segoe UI Symbol" w:cs="Segoe UI Symbol"/>
                            <w:sz w:val="16"/>
                          </w:rPr>
                          <w:t>•</w:t>
                        </w:r>
                      </w:p>
                    </w:txbxContent>
                  </v:textbox>
                </v:rect>
                <v:rect id="Rectangle 4057" o:spid="_x0000_s1087" style="position:absolute;left:39710;top:29113;width:18850;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" filled="f" stroked="f">
                  <v:textbox inset="0,0,0,0">
                    <w:txbxContent>
                      <w:p w14:paraId="1139E431" w14:textId="77777777" w:rsidR="000E5DC1" w:rsidRDefault="00000000">
                        <w:r>
                          <w:rPr>
                            <w:sz w:val="16"/>
                          </w:rPr>
                          <w:t xml:space="preserve">Locomotive </w:t>
                        </w:r>
                        <w:proofErr w:type="spellStart"/>
                        <w:r>
                          <w:rPr>
                            <w:sz w:val="16"/>
                          </w:rPr>
                          <w:t>specialists</w:t>
                        </w:r>
                        <w:proofErr w:type="spellEnd"/>
                        <w:r>
                          <w:rPr>
                            <w:sz w:val="16"/>
                          </w:rPr>
                          <w:t xml:space="preserve"> (2) </w:t>
                        </w:r>
                      </w:p>
                    </w:txbxContent>
                  </v:textbox>
                </v:rect>
                <v:rect id="Rectangle 4058" o:spid="_x0000_s1088" style="position:absolute;left:37995;top:30382;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" filled="f" stroked="f">
                  <v:textbox inset="0,0,0,0">
                    <w:txbxContent>
                      <w:p w14:paraId="4A847B91" w14:textId="77777777" w:rsidR="000E5DC1" w:rsidRDefault="00000000">
                        <w:r>
                          <w:rPr>
                            <w:rFonts w:ascii="Segoe UI Symbol" w:eastAsia="Segoe UI Symbol" w:hAnsi="Segoe UI Symbol" w:cs="Segoe UI Symbol"/>
                            <w:sz w:val="16"/>
                          </w:rPr>
                          <w:t>•</w:t>
                        </w:r>
                      </w:p>
                    </w:txbxContent>
                  </v:textbox>
                </v:rect>
                <v:rect id="Rectangle 4059" o:spid="_x0000_s1089" style="position:absolute;left:39710;top:30347;width:15242;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" filled="f" stroked="f">
                  <v:textbox inset="0,0,0,0">
                    <w:txbxContent>
                      <w:p w14:paraId="31C34ADD" w14:textId="77777777" w:rsidR="000E5DC1" w:rsidRDefault="00000000">
                        <w:r>
                          <w:rPr>
                            <w:sz w:val="16"/>
                          </w:rPr>
                          <w:t xml:space="preserve">Locomotive specialist (2) </w:t>
                        </w:r>
                      </w:p>
                    </w:txbxContent>
                  </v:textbox>
                </v:rect>
                <v:rect id="Rectangle 4060" o:spid="_x0000_s1090" style="position:absolute;left:37995;top:31625;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" filled="f" stroked="f">
                  <v:textbox inset="0,0,0,0">
                    <w:txbxContent>
                      <w:p w14:paraId="415E2863" w14:textId="77777777" w:rsidR="000E5DC1" w:rsidRDefault="00000000">
                        <w:r>
                          <w:rPr>
                            <w:rFonts w:ascii="Segoe UI Symbol" w:eastAsia="Segoe UI Symbol" w:hAnsi="Segoe UI Symbol" w:cs="Segoe UI Symbol"/>
                            <w:sz w:val="16"/>
                          </w:rPr>
                          <w:t>•</w:t>
                        </w:r>
                      </w:p>
                    </w:txbxContent>
                  </v:textbox>
                </v:rect>
                <v:rect id="Rectangle 4061" o:spid="_x0000_s1091" style="position:absolute;left:39710;top:31590;width:23278;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" filled="f" stroked="f">
                  <v:textbox inset="0,0,0,0">
                    <w:txbxContent>
                      <w:p w14:paraId="3DACB6E4" w14:textId="77777777" w:rsidR="000E5DC1" w:rsidRDefault="00000000">
                        <w:r>
                          <w:rPr>
                            <w:sz w:val="16"/>
                          </w:rPr>
                          <w:t xml:space="preserve">Environmental protection specialist (1) </w:t>
                        </w:r>
                      </w:p>
                    </w:txbxContent>
                  </v:textbox>
                </v:rect>
                <v:rect id="Rectangle 4062" o:spid="_x0000_s1092" style="position:absolute;left:37995;top:32859;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" filled="f" stroked="f">
                  <v:textbox inset="0,0,0,0">
                    <w:txbxContent>
                      <w:p w14:paraId="2B95B0C8" w14:textId="77777777" w:rsidR="000E5DC1" w:rsidRDefault="00000000">
                        <w:r>
                          <w:rPr>
                            <w:rFonts w:ascii="Segoe UI Symbol" w:eastAsia="Segoe UI Symbol" w:hAnsi="Segoe UI Symbol" w:cs="Segoe UI Symbol"/>
                            <w:sz w:val="16"/>
                          </w:rPr>
                          <w:t>•</w:t>
                        </w:r>
                      </w:p>
                    </w:txbxContent>
                  </v:textbox>
                </v:rect>
                <v:rect id="Rectangle 4063" o:spid="_x0000_s1093" style="position:absolute;left:39710;top:32824;width:19671;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" filled="f" stroked="f">
                  <v:textbox inset="0,0,0,0">
                    <w:txbxContent>
                      <w:p w14:paraId="5EA7E6F2" w14:textId="77777777" w:rsidR="000E5DC1" w:rsidRDefault="00000000">
                        <w:r>
                          <w:rPr>
                            <w:sz w:val="16"/>
                          </w:rPr>
                          <w:t xml:space="preserve">Head of </w:t>
                        </w:r>
                        <w:proofErr w:type="spellStart"/>
                        <w:r>
                          <w:rPr>
                            <w:sz w:val="16"/>
                          </w:rPr>
                          <w:t>financial</w:t>
                        </w:r>
                        <w:proofErr w:type="spellEnd"/>
                        <w:r>
                          <w:rPr>
                            <w:sz w:val="16"/>
                          </w:rPr>
                          <w:t xml:space="preserve"> </w:t>
                        </w:r>
                        <w:proofErr w:type="spellStart"/>
                        <w:r>
                          <w:rPr>
                            <w:sz w:val="16"/>
                          </w:rPr>
                          <w:t>department</w:t>
                        </w:r>
                        <w:proofErr w:type="spellEnd"/>
                        <w:r>
                          <w:rPr>
                            <w:sz w:val="16"/>
                          </w:rPr>
                          <w:t xml:space="preserve"> (1) </w:t>
                        </w:r>
                      </w:p>
                    </w:txbxContent>
                  </v:textbox>
                </v:rect>
                <v:rect id="Rectangle 4064" o:spid="_x0000_s1094" style="position:absolute;left:37995;top:34094;width:620;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" filled="f" stroked="f">
                  <v:textbox inset="0,0,0,0">
                    <w:txbxContent>
                      <w:p w14:paraId="2C09E213" w14:textId="77777777" w:rsidR="000E5DC1" w:rsidRDefault="00000000">
                        <w:r>
                          <w:rPr>
                            <w:rFonts w:ascii="Segoe UI Symbol" w:eastAsia="Segoe UI Symbol" w:hAnsi="Segoe UI Symbol" w:cs="Segoe UI Symbol"/>
                            <w:sz w:val="16"/>
                          </w:rPr>
                          <w:t>•</w:t>
                        </w:r>
                      </w:p>
                    </w:txbxContent>
                  </v:textbox>
                </v:rect>
                <v:rect id="Rectangle 4065" o:spid="_x0000_s1095" style="position:absolute;left:39710;top:34058;width:9161;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" filled="f" stroked="f">
                  <v:textbox inset="0,0,0,0">
                    <w:txbxContent>
                      <w:p w14:paraId="3D679A6D" w14:textId="77777777" w:rsidR="000E5DC1" w:rsidRDefault="00000000">
                        <w:proofErr w:type="spellStart"/>
                        <w:r>
                          <w:rPr>
                            <w:sz w:val="16"/>
                          </w:rPr>
                          <w:t>Accountant</w:t>
                        </w:r>
                        <w:proofErr w:type="spellEnd"/>
                        <w:r>
                          <w:rPr>
                            <w:sz w:val="16"/>
                          </w:rPr>
                          <w:t xml:space="preserve"> (1) </w:t>
                        </w:r>
                      </w:p>
                    </w:txbxContent>
                  </v:textbox>
                </v:rect>
                <v:rect id="Rectangle 4066" o:spid="_x0000_s1096" style="position:absolute;left:37995;top:35336;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" filled="f" stroked="f">
                  <v:textbox inset="0,0,0,0">
                    <w:txbxContent>
                      <w:p w14:paraId="627C5A34" w14:textId="77777777" w:rsidR="000E5DC1" w:rsidRDefault="00000000">
                        <w:r>
                          <w:rPr>
                            <w:rFonts w:ascii="Segoe UI Symbol" w:eastAsia="Segoe UI Symbol" w:hAnsi="Segoe UI Symbol" w:cs="Segoe UI Symbol"/>
                            <w:sz w:val="16"/>
                          </w:rPr>
                          <w:t>•</w:t>
                        </w:r>
                      </w:p>
                    </w:txbxContent>
                  </v:textbox>
                </v:rect>
                <v:rect id="Rectangle 4067" o:spid="_x0000_s1097" style="position:absolute;left:39710;top:35301;width:870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" filled="f" stroked="f">
                  <v:textbox inset="0,0,0,0">
                    <w:txbxContent>
                      <w:p w14:paraId="4C1A7E54" w14:textId="77777777" w:rsidR="000E5DC1" w:rsidRDefault="00000000">
                        <w:r>
                          <w:rPr>
                            <w:sz w:val="16"/>
                          </w:rPr>
                          <w:t xml:space="preserve">Economist (1) </w:t>
                        </w:r>
                      </w:p>
                    </w:txbxContent>
                  </v:textbox>
                </v:rect>
                <v:rect id="Rectangle 4068" o:spid="_x0000_s1098" style="position:absolute;left:37995;top:36570;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" filled="f" stroked="f">
                  <v:textbox inset="0,0,0,0">
                    <w:txbxContent>
                      <w:p w14:paraId="09CB69C1" w14:textId="77777777" w:rsidR="000E5DC1" w:rsidRDefault="00000000">
                        <w:r>
                          <w:rPr>
                            <w:rFonts w:ascii="Segoe UI Symbol" w:eastAsia="Segoe UI Symbol" w:hAnsi="Segoe UI Symbol" w:cs="Segoe UI Symbol"/>
                            <w:sz w:val="16"/>
                          </w:rPr>
                          <w:t>•</w:t>
                        </w:r>
                      </w:p>
                    </w:txbxContent>
                  </v:textbox>
                </v:rect>
                <v:rect id="Rectangle 4069" o:spid="_x0000_s1099" style="position:absolute;left:39710;top:36535;width:22366;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" filled="f" stroked="f">
                  <v:textbox inset="0,0,0,0">
                    <w:txbxContent>
                      <w:p w14:paraId="5BB79F49" w14:textId="77777777" w:rsidR="000E5DC1" w:rsidRDefault="00000000">
                        <w:r>
                          <w:rPr>
                            <w:sz w:val="16"/>
                          </w:rPr>
                          <w:t xml:space="preserve">Head of </w:t>
                        </w:r>
                        <w:proofErr w:type="spellStart"/>
                        <w:r>
                          <w:rPr>
                            <w:sz w:val="16"/>
                          </w:rPr>
                          <w:t>monitoring</w:t>
                        </w:r>
                        <w:proofErr w:type="spellEnd"/>
                        <w:r>
                          <w:rPr>
                            <w:sz w:val="16"/>
                          </w:rPr>
                          <w:t xml:space="preserve"> and procurement </w:t>
                        </w:r>
                      </w:p>
                    </w:txbxContent>
                  </v:textbox>
                </v:rect>
                <v:rect id="Rectangle 4070" o:spid="_x0000_s1100" style="position:absolute;left:39710;top:37701;width:9233;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" filled="f" stroked="f">
                  <v:textbox inset="0,0,0,0">
                    <w:txbxContent>
                      <w:p w14:paraId="2F2195E8" w14:textId="77777777" w:rsidR="000E5DC1" w:rsidRDefault="00000000">
                        <w:proofErr w:type="spellStart"/>
                        <w:r>
                          <w:rPr>
                            <w:sz w:val="16"/>
                          </w:rPr>
                          <w:t>department</w:t>
                        </w:r>
                        <w:proofErr w:type="spellEnd"/>
                        <w:r>
                          <w:rPr>
                            <w:sz w:val="16"/>
                          </w:rPr>
                          <w:t xml:space="preserve"> (1) </w:t>
                        </w:r>
                      </w:p>
                    </w:txbxContent>
                  </v:textbox>
                </v:rect>
                <v:rect id="Rectangle 4071" o:spid="_x0000_s1101" style="position:absolute;left:37996;top:38978;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" filled="f" stroked="f">
                  <v:textbox inset="0,0,0,0">
                    <w:txbxContent>
                      <w:p w14:paraId="01457B90" w14:textId="77777777" w:rsidR="000E5DC1" w:rsidRDefault="00000000">
                        <w:r>
                          <w:rPr>
                            <w:rFonts w:ascii="Segoe UI Symbol" w:eastAsia="Segoe UI Symbol" w:hAnsi="Segoe UI Symbol" w:cs="Segoe UI Symbol"/>
                            <w:sz w:val="16"/>
                          </w:rPr>
                          <w:t>•</w:t>
                        </w:r>
                      </w:p>
                    </w:txbxContent>
                  </v:textbox>
                </v:rect>
                <v:rect id="Rectangle 4072" o:spid="_x0000_s1102" style="position:absolute;left:39711;top:38943;width:16742;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" filled="f" stroked="f">
                  <v:textbox inset="0,0,0,0">
                    <w:txbxContent>
                      <w:p w14:paraId="1D0CBA7D" w14:textId="77777777" w:rsidR="000E5DC1" w:rsidRDefault="00000000">
                        <w:r>
                          <w:rPr>
                            <w:sz w:val="16"/>
                          </w:rPr>
                          <w:t xml:space="preserve">Procurement </w:t>
                        </w:r>
                        <w:proofErr w:type="spellStart"/>
                        <w:r>
                          <w:rPr>
                            <w:sz w:val="16"/>
                          </w:rPr>
                          <w:t>specialists</w:t>
                        </w:r>
                        <w:proofErr w:type="spellEnd"/>
                        <w:r>
                          <w:rPr>
                            <w:sz w:val="16"/>
                          </w:rPr>
                          <w:t xml:space="preserve"> (3) </w:t>
                        </w:r>
                      </w:p>
                    </w:txbxContent>
                  </v:textbox>
                </v:rect>
                <v:rect id="Rectangle 4073" o:spid="_x0000_s1103" style="position:absolute;left:37421;top:40188;width:516;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" filled="f" stroked="f">
                  <v:textbox inset="0,0,0,0">
                    <w:txbxContent>
                      <w:p w14:paraId="1ED5813F" w14:textId="77777777" w:rsidR="000E5DC1" w:rsidRDefault="00000000">
                        <w:r>
                          <w:t xml:space="preserve"> </w:t>
                        </w:r>
                      </w:p>
                    </w:txbxContent>
                  </v:textbox>
                </v:rect>
                <v:shape id="Shape 221251" o:spid="_x0000_s1104" style="position:absolute;left:6819;top:1098;width:11684;height:3080;visibility:visible;mso-wrap-style:square;v-text-anchor:top" coordsize="11684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" path="m,l1168400,r,307975l,307975,,e">
                  <v:stroke miterlimit="66585f" joinstyle="miter"/>
                  <v:path arrowok="t" textboxrect="0,0,1168400,307975"/>
                </v:shape>
                <v:shape id="Picture 4076" o:spid="_x0000_s1105" type="#_x0000_t75" style="position:absolute;left:6865;top:1603;width:11598;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">
                  <v:imagedata r:id="rId37" o:title=""/>
                </v:shape>
                <v:rect id="Rectangle 4077" o:spid="_x0000_s1106" style="position:absolute;left:8153;top:2226;width:12421;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" filled="f" stroked="f">
                  <v:textbox inset="0,0,0,0">
                    <w:txbxContent>
                      <w:p w14:paraId="50AABAF7" w14:textId="77777777" w:rsidR="000E5DC1" w:rsidRDefault="00000000">
                        <w:r>
                          <w:rPr>
                            <w:sz w:val="18"/>
                          </w:rPr>
                          <w:t xml:space="preserve">Loan Agreements </w:t>
                        </w:r>
                      </w:p>
                    </w:txbxContent>
                  </v:textbox>
                </v:rect>
                <v:shape id="Shape 4078" o:spid="_x0000_s1107" style="position:absolute;left:6032;top:2641;width:787;height:6;visibility:visible;mso-wrap-style:square;v-text-anchor:top" coordsize="7874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" path="m,l78740,635e" filled="f">
                  <v:path arrowok="t" textboxrect="0,0,78740,635"/>
                </v:shape>
                <v:shape id="Shape 4079" o:spid="_x0000_s1108" style="position:absolute;left:18503;top:2641;width:858;height:4;visibility:visible;mso-wrap-style:square;v-text-anchor:top" coordsize="8572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" path="m,l85725,368e" filled="f">
                  <v:path arrowok="t" textboxrect="0,0,85725,368"/>
                </v:shape>
                <v:shape id="Shape 4080" o:spid="_x0000_s1109" style="position:absolute;left:19232;top:2263;width:764;height:762;visibility:visible;mso-wrap-style:square;v-text-anchor:top" coordsize="7636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" path="m330,l76365,38430,,76200,330,xe" fillcolor="black" stroked="f" strokeweight="0">
                  <v:path arrowok="t" textboxrect="0,0,76365,76200"/>
                </v:shape>
                <v:shape id="Shape 4081" o:spid="_x0000_s1110" style="position:absolute;left:3333;top:4178;width:3486;height:8647;visibility:visible;mso-wrap-style:square;v-text-anchor:top" coordsize="348615,864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" path="m,l,864705r348615,e" filled="f">
                  <v:stroke miterlimit="66585f" joinstyle="miter"/>
                  <v:path arrowok="t" textboxrect="0,0,348615,864705"/>
                </v:shape>
                <v:shape id="Shape 4082" o:spid="_x0000_s1111" style="position:absolute;left:18503;top:12804;width:858;height:21;visibility:visible;mso-wrap-style:square;v-text-anchor:top" coordsize="85738,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" path="m,2095l85738,e" filled="f">
                  <v:path arrowok="t" textboxrect="0,0,85738,2095"/>
                </v:shape>
                <v:shape id="Shape 4083" o:spid="_x0000_s1112" style="position:absolute;left:19225;top:12426;width:771;height:762;visibility:visible;mso-wrap-style:square;v-text-anchor:top" coordsize="77114,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" path="m,l77114,36220,1867,76175,,xe" fillcolor="black" stroked="f" strokeweight="0">
                  <v:path arrowok="t" textboxrect="0,0,77114,76175"/>
                </v:shape>
                <v:shape id="Shape 221252" o:spid="_x0000_s1113" style="position:absolute;left:19989;top:5276;width:15094;height:3080;visibility:visible;mso-wrap-style:square;v-text-anchor:top" coordsize="1509395,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" path="m,l1509395,r,307975l,307975,,e" stroked="f" strokeweight="0">
                  <v:path arrowok="t" textboxrect="0,0,1509395,307975"/>
                </v:shape>
                <v:shape id="Shape 4085" o:spid="_x0000_s1114" style="position:absolute;left:19989;top:5276;width:15094;height:3080;visibility:visible;mso-wrap-style:square;v-text-anchor:top" coordsize="1509395,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" path="m,307975r1509395,l1509395,,,,,307975xe" filled="f">
                  <v:stroke miterlimit="66585f" joinstyle="miter" endcap="round"/>
                  <v:path arrowok="t" textboxrect="0,0,1509395,307975"/>
                </v:shape>
                <v:shape id="Picture 4087" o:spid="_x0000_s1115" type="#_x0000_t75" style="position:absolute;left:20032;top:5778;width:15004;height:2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">
                  <v:imagedata r:id="rId31" o:title=""/>
                </v:shape>
                <v:rect id="Rectangle 4088" o:spid="_x0000_s1116" style="position:absolute;left:21717;top:6402;width:15887;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" filled="f" stroked="f">
                  <v:textbox inset="0,0,0,0">
                    <w:txbxContent>
                      <w:p w14:paraId="0AF03FC4" w14:textId="77777777" w:rsidR="000E5DC1" w:rsidRDefault="00000000">
                        <w:proofErr w:type="spellStart"/>
                        <w:r>
                          <w:rPr>
                            <w:sz w:val="18"/>
                          </w:rPr>
                          <w:t>Relending</w:t>
                        </w:r>
                        <w:proofErr w:type="spellEnd"/>
                        <w:r>
                          <w:rPr>
                            <w:sz w:val="18"/>
                          </w:rPr>
                          <w:t xml:space="preserve"> Agreements </w:t>
                        </w:r>
                      </w:p>
                    </w:txbxContent>
                  </v:textbox>
                </v:rect>
                <v:shape id="Shape 4089" o:spid="_x0000_s1117" style="position:absolute;left:27539;top:4178;width:7;height:1098;visibility:visible;mso-wrap-style:square;v-text-anchor:top" coordsize="63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" path="m635,l,109855e" filled="f">
                  <v:path arrowok="t" textboxrect="0,0,635,109855"/>
                </v:shape>
                <v:shape id="Shape 4090" o:spid="_x0000_s1118" style="position:absolute;left:27539;top:8356;width:5;height:1619;visibility:visible;mso-wrap-style:square;v-text-anchor:top" coordsize="457,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" path="m,l457,161925e" filled="f">
                  <v:path arrowok="t" textboxrect="0,0,457,161925"/>
                </v:shape>
                <v:shape id="Shape 4091" o:spid="_x0000_s1119" style="position:absolute;left:27163;top:9847;width:762;height:763;visibility:visible;mso-wrap-style:square;v-text-anchor:top" coordsize="76200,76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" path="m76200,l38316,76302,,216,76200,xe" fillcolor="black" stroked="f" strokeweight="0">
                  <v:path arrowok="t" textboxrect="0,0,76200,76302"/>
                </v:shape>
                <v:shape id="Shape 4092" o:spid="_x0000_s1120" style="position:absolute;left:35293;top:20237;width:1168;height:8687;visibility:visible;mso-wrap-style:square;v-text-anchor:top" coordsize="116840,868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" path="m,l116840,868744e" filled="f">
                  <v:path arrowok="t" textboxrect="0,0,116840,868744"/>
                </v:shape>
                <v:shape id="Shape 4093" o:spid="_x0000_s1121" style="position:absolute;left:35293;top:15951;width:1168;height:4286;visibility:visible;mso-wrap-style:square;v-text-anchor:top" coordsize="11684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" path="m,428625l116840,e" filled="f">
                  <v:path arrowok="t" textboxrect="0,0,116840,428625"/>
                </v:shape>
                <v:shape id="Shape 221253" o:spid="_x0000_s1122" style="position:absolute;left:11744;top:27913;width:15094;height:6865;visibility:visible;mso-wrap-style:square;v-text-anchor:top" coordsize="1509395,68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" path="m,l1509395,r,686435l,686435,,e">
                  <v:stroke miterlimit="66585f" joinstyle="miter"/>
                  <v:path arrowok="t" textboxrect="0,0,1509395,686435"/>
                </v:shape>
                <v:shape id="Picture 4096" o:spid="_x0000_s1123" type="#_x0000_t75" style="position:absolute;left:11744;top:28859;width:14365;height:5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">
                  <v:imagedata r:id="rId38" o:title=""/>
                </v:shape>
                <v:rect id="Rectangle 4097" o:spid="_x0000_s1124" style="position:absolute;left:14856;top:28441;width:11004;height:1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" filled="f" stroked="f">
                  <v:textbox inset="0,0,0,0">
                    <w:txbxContent>
                      <w:p w14:paraId="2E84E2C8" w14:textId="77777777" w:rsidR="000E5DC1" w:rsidRDefault="00000000">
                        <w:r>
                          <w:rPr>
                            <w:sz w:val="18"/>
                          </w:rPr>
                          <w:t xml:space="preserve">Engineering and </w:t>
                        </w:r>
                      </w:p>
                    </w:txbxContent>
                  </v:textbox>
                </v:rect>
                <v:rect id="Rectangle 4098" o:spid="_x0000_s1125" style="position:absolute;left:13002;top:29865;width:11489;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" filled="f" stroked="f">
                  <v:textbox inset="0,0,0,0">
                    <w:txbxContent>
                      <w:p w14:paraId="10A57CDE" w14:textId="77777777" w:rsidR="000E5DC1" w:rsidRDefault="00000000">
                        <w:r>
                          <w:rPr>
                            <w:sz w:val="18"/>
                          </w:rPr>
                          <w:t xml:space="preserve">Construction </w:t>
                        </w:r>
                        <w:proofErr w:type="spellStart"/>
                        <w:r>
                          <w:rPr>
                            <w:sz w:val="18"/>
                          </w:rPr>
                          <w:t>Supervision</w:t>
                        </w:r>
                        <w:proofErr w:type="spellEnd"/>
                        <w:r>
                          <w:rPr>
                            <w:sz w:val="18"/>
                          </w:rPr>
                          <w:t xml:space="preserve"> </w:t>
                        </w:r>
                      </w:p>
                    </w:txbxContent>
                  </v:textbox>
                </v:rect>
                <v:rect id="Rectangle 4099" o:spid="_x0000_s1126" style="position:absolute;left:12785;top:31423;width:12764;height:1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" filled="f" stroked="f">
                  <v:textbox inset="0,0,0,0">
                    <w:txbxContent>
                      <w:p w14:paraId="128774D9" w14:textId="77777777" w:rsidR="000E5DC1" w:rsidRDefault="00000000">
                        <w:proofErr w:type="spellStart"/>
                        <w:r>
                          <w:rPr>
                            <w:sz w:val="18"/>
                          </w:rPr>
                          <w:t>Consultants</w:t>
                        </w:r>
                        <w:proofErr w:type="spellEnd"/>
                        <w:r>
                          <w:rPr>
                            <w:sz w:val="18"/>
                          </w:rPr>
                          <w:t xml:space="preserve"> </w:t>
                        </w:r>
                        <w:proofErr w:type="spellStart"/>
                        <w:r>
                          <w:rPr>
                            <w:sz w:val="18"/>
                          </w:rPr>
                          <w:t>for</w:t>
                        </w:r>
                        <w:proofErr w:type="spellEnd"/>
                        <w:r>
                          <w:rPr>
                            <w:sz w:val="18"/>
                          </w:rPr>
                          <w:t xml:space="preserve"> </w:t>
                        </w:r>
                        <w:proofErr w:type="spellStart"/>
                        <w:r>
                          <w:rPr>
                            <w:sz w:val="18"/>
                          </w:rPr>
                          <w:t>Additional</w:t>
                        </w:r>
                        <w:proofErr w:type="spellEnd"/>
                        <w:r>
                          <w:rPr>
                            <w:sz w:val="18"/>
                          </w:rPr>
                          <w:t xml:space="preserve"> </w:t>
                        </w:r>
                      </w:p>
                    </w:txbxContent>
                  </v:textbox>
                </v:rect>
                <v:rect id="Rectangle 4100" o:spid="_x0000_s1127" style="position:absolute;left:16747;top:32702;width:657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" filled="f" stroked="f">
                  <v:textbox inset="0,0,0,0">
                    <w:txbxContent>
                      <w:p w14:paraId="4BDF3CD5" w14:textId="77777777" w:rsidR="000E5DC1" w:rsidRDefault="00000000">
                        <w:proofErr w:type="spellStart"/>
                        <w:r>
                          <w:rPr>
                            <w:sz w:val="18"/>
                          </w:rPr>
                          <w:t>Financing</w:t>
                        </w:r>
                        <w:proofErr w:type="spellEnd"/>
                      </w:p>
                    </w:txbxContent>
                  </v:textbox>
                </v:rect>
                <v:shape id="Shape 221254" o:spid="_x0000_s1128" style="position:absolute;left:11839;top:37092;width:15088;height:13307;visibility:visible;mso-wrap-style:square;v-text-anchor:top" coordsize="1508760,129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" path="m,l1508760,r,1291374l,1291374,,e">
                  <v:stroke miterlimit="66585f" joinstyle="miter"/>
                  <v:path arrowok="t" textboxrect="0,0,1508760,1291374"/>
                </v:shape>
                <v:shape id="Picture 4104" o:spid="_x0000_s1129" type="#_x0000_t75" style="position:absolute;left:11842;top:37559;width:14996;height:11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">
                  <v:imagedata r:id="rId39" o:title=""/>
                </v:shape>
                <v:rect id="Rectangle 4105" o:spid="_x0000_s1130" style="position:absolute;left:14056;top:37420;width:10827;height: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" filled="f" stroked="f">
                  <v:textbox inset="0,0,0,0">
                    <w:txbxContent>
                      <w:p w14:paraId="47ACC60C" w14:textId="77777777" w:rsidR="000E5DC1" w:rsidRDefault="00000000">
                        <w:r>
                          <w:rPr>
                            <w:sz w:val="18"/>
                          </w:rPr>
                          <w:t xml:space="preserve">Goods </w:t>
                        </w:r>
                        <w:proofErr w:type="spellStart"/>
                        <w:r>
                          <w:rPr>
                            <w:sz w:val="18"/>
                          </w:rPr>
                          <w:t>contractors</w:t>
                        </w:r>
                        <w:proofErr w:type="spellEnd"/>
                        <w:r>
                          <w:rPr>
                            <w:sz w:val="18"/>
                          </w:rPr>
                          <w:t xml:space="preserve"> </w:t>
                        </w:r>
                        <w:proofErr w:type="spellStart"/>
                        <w:r>
                          <w:rPr>
                            <w:sz w:val="18"/>
                          </w:rPr>
                          <w:t>for</w:t>
                        </w:r>
                        <w:proofErr w:type="spellEnd"/>
                        <w:r>
                          <w:rPr>
                            <w:sz w:val="18"/>
                          </w:rPr>
                          <w:t xml:space="preserve"> </w:t>
                        </w:r>
                      </w:p>
                    </w:txbxContent>
                  </v:textbox>
                </v:rect>
                <v:rect id="Rectangle 4106" o:spid="_x0000_s1131" style="position:absolute;left:13219;top:38780;width:1317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" filled="f" stroked="f">
                  <v:textbox inset="0,0,0,0">
                    <w:txbxContent>
                      <w:p w14:paraId="2A72FF1D" w14:textId="77777777" w:rsidR="000E5DC1" w:rsidRDefault="00000000">
                        <w:proofErr w:type="spellStart"/>
                        <w:r>
                          <w:rPr>
                            <w:sz w:val="18"/>
                          </w:rPr>
                          <w:t>maintenance</w:t>
                        </w:r>
                        <w:proofErr w:type="spellEnd"/>
                        <w:r>
                          <w:rPr>
                            <w:sz w:val="18"/>
                          </w:rPr>
                          <w:t xml:space="preserve"> </w:t>
                        </w:r>
                        <w:proofErr w:type="spellStart"/>
                        <w:r>
                          <w:rPr>
                            <w:sz w:val="18"/>
                          </w:rPr>
                          <w:t>machinery</w:t>
                        </w:r>
                        <w:proofErr w:type="spellEnd"/>
                        <w:r>
                          <w:rPr>
                            <w:sz w:val="18"/>
                          </w:rPr>
                          <w:t xml:space="preserve">. </w:t>
                        </w:r>
                      </w:p>
                    </w:txbxContent>
                  </v:textbox>
                </v:rect>
                <v:rect id="Rectangle 4107" o:spid="_x0000_s1132" style="position:absolute;left:14231;top:40326;width:1403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" filled="f" stroked="f">
                  <v:textbox inset="0,0,0,0">
                    <w:txbxContent>
                      <w:p w14:paraId="79BB10E3" w14:textId="77777777" w:rsidR="000E5DC1" w:rsidRDefault="00000000">
                        <w:proofErr w:type="spellStart"/>
                        <w:r>
                          <w:rPr>
                            <w:sz w:val="18"/>
                          </w:rPr>
                          <w:t>plant</w:t>
                        </w:r>
                        <w:proofErr w:type="spellEnd"/>
                        <w:r>
                          <w:rPr>
                            <w:sz w:val="18"/>
                          </w:rPr>
                          <w:t xml:space="preserve"> </w:t>
                        </w:r>
                        <w:proofErr w:type="spellStart"/>
                        <w:r>
                          <w:rPr>
                            <w:sz w:val="18"/>
                          </w:rPr>
                          <w:t>contractors</w:t>
                        </w:r>
                        <w:proofErr w:type="spellEnd"/>
                        <w:r>
                          <w:rPr>
                            <w:sz w:val="18"/>
                          </w:rPr>
                          <w:t xml:space="preserve"> </w:t>
                        </w:r>
                        <w:proofErr w:type="spellStart"/>
                        <w:r>
                          <w:rPr>
                            <w:sz w:val="18"/>
                          </w:rPr>
                          <w:t>for</w:t>
                        </w:r>
                        <w:proofErr w:type="spellEnd"/>
                        <w:r>
                          <w:rPr>
                            <w:sz w:val="18"/>
                          </w:rPr>
                          <w:t xml:space="preserve"> </w:t>
                        </w:r>
                      </w:p>
                    </w:txbxContent>
                  </v:textbox>
                </v:rect>
                <v:rect id="Rectangle 4108" o:spid="_x0000_s1133" style="position:absolute;left:15607;top:41750;width:8256;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" filled="f" stroked="f">
                  <v:textbox inset="0,0,0,0">
                    <w:txbxContent>
                      <w:p w14:paraId="1534ADDA" w14:textId="77777777" w:rsidR="000E5DC1" w:rsidRDefault="00000000">
                        <w:proofErr w:type="spellStart"/>
                        <w:r>
                          <w:rPr>
                            <w:sz w:val="18"/>
                          </w:rPr>
                          <w:t>signaling</w:t>
                        </w:r>
                        <w:proofErr w:type="spellEnd"/>
                        <w:r>
                          <w:rPr>
                            <w:sz w:val="18"/>
                          </w:rPr>
                          <w:t xml:space="preserve"> and </w:t>
                        </w:r>
                      </w:p>
                    </w:txbxContent>
                  </v:textbox>
                </v:rect>
                <v:rect id="Rectangle 4109" o:spid="_x0000_s1134" style="position:absolute;left:14229;top:43237;width:14273;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" filled="f" stroked="f">
                  <v:textbox inset="0,0,0,0">
                    <w:txbxContent>
                      <w:p w14:paraId="5698D167" w14:textId="77777777" w:rsidR="000E5DC1" w:rsidRDefault="00000000">
                        <w:r>
                          <w:rPr>
                            <w:sz w:val="18"/>
                          </w:rPr>
                          <w:t xml:space="preserve">telecommunications, </w:t>
                        </w:r>
                      </w:p>
                    </w:txbxContent>
                  </v:textbox>
                </v:rect>
                <v:rect id="Rectangle 4110" o:spid="_x0000_s1135" style="position:absolute;left:14721;top:44577;width:13929;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" filled="f" stroked="f">
                  <v:textbox inset="0,0,0,0">
                    <w:txbxContent>
                      <w:p w14:paraId="663476E1" w14:textId="77777777" w:rsidR="000E5DC1" w:rsidRDefault="00000000">
                        <w:proofErr w:type="spellStart"/>
                        <w:r>
                          <w:rPr>
                            <w:sz w:val="18"/>
                          </w:rPr>
                          <w:t>traction</w:t>
                        </w:r>
                        <w:proofErr w:type="spellEnd"/>
                        <w:r>
                          <w:rPr>
                            <w:sz w:val="18"/>
                          </w:rPr>
                          <w:t xml:space="preserve"> </w:t>
                        </w:r>
                        <w:proofErr w:type="spellStart"/>
                        <w:r>
                          <w:rPr>
                            <w:sz w:val="18"/>
                          </w:rPr>
                          <w:t>substations</w:t>
                        </w:r>
                        <w:proofErr w:type="spellEnd"/>
                        <w:r>
                          <w:rPr>
                            <w:sz w:val="18"/>
                          </w:rPr>
                          <w:t xml:space="preserve">, </w:t>
                        </w:r>
                      </w:p>
                    </w:txbxContent>
                  </v:textbox>
                </v:rect>
                <v:rect id="Rectangle 4111" o:spid="_x0000_s1136" style="position:absolute;left:14493;top:46088;width:9367;height:1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" filled="f" stroked="f">
                  <v:textbox inset="0,0,0,0">
                    <w:txbxContent>
                      <w:p w14:paraId="6CC205D1" w14:textId="77777777" w:rsidR="000E5DC1" w:rsidRDefault="00000000">
                        <w:r>
                          <w:rPr>
                            <w:sz w:val="18"/>
                          </w:rPr>
                          <w:t xml:space="preserve">video </w:t>
                        </w:r>
                        <w:proofErr w:type="spellStart"/>
                        <w:r>
                          <w:rPr>
                            <w:sz w:val="18"/>
                          </w:rPr>
                          <w:t>surveillance</w:t>
                        </w:r>
                        <w:proofErr w:type="spellEnd"/>
                        <w:r>
                          <w:rPr>
                            <w:sz w:val="18"/>
                          </w:rPr>
                          <w:t xml:space="preserve"> </w:t>
                        </w:r>
                      </w:p>
                    </w:txbxContent>
                  </v:textbox>
                </v:rect>
                <v:rect id="Rectangle 4112" o:spid="_x0000_s1137" style="position:absolute;left:14855;top:47543;width:8375;height:1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" filled="f" stroked="f">
                  <v:textbox inset="0,0,0,0">
                    <w:txbxContent>
                      <w:p w14:paraId="6AF41F98" w14:textId="77777777" w:rsidR="000E5DC1" w:rsidRDefault="00000000">
                        <w:proofErr w:type="spellStart"/>
                        <w:r>
                          <w:rPr>
                            <w:sz w:val="18"/>
                          </w:rPr>
                          <w:t>system</w:t>
                        </w:r>
                        <w:proofErr w:type="spellEnd"/>
                        <w:r>
                          <w:rPr>
                            <w:sz w:val="18"/>
                          </w:rPr>
                          <w:t xml:space="preserve">, and CTC </w:t>
                        </w:r>
                      </w:p>
                    </w:txbxContent>
                  </v:textbox>
                </v:rect>
                <v:rect id="Rectangle 4113" o:spid="_x0000_s1138" style="position:absolute;left:17180;top:48627;width:556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" filled="f" stroked="f">
                  <v:textbox inset="0,0,0,0">
                    <w:txbxContent>
                      <w:p w14:paraId="1855EFAD" w14:textId="77777777" w:rsidR="000E5DC1" w:rsidRDefault="00000000">
                        <w:r>
                          <w:rPr>
                            <w:sz w:val="18"/>
                          </w:rPr>
                          <w:t>upgrade</w:t>
                        </w:r>
                      </w:p>
                    </w:txbxContent>
                  </v:textbox>
                </v:rect>
                <v:rect id="Rectangle 4114" o:spid="_x0000_s1139" style="position:absolute;left:29839;top:48126;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" filled="f" stroked="f">
                  <v:textbox inset="0,0,0,0">
                    <w:txbxContent>
                      <w:p w14:paraId="142B8D8A" w14:textId="77777777" w:rsidR="000E5DC1" w:rsidRDefault="00000000">
                        <w:r>
                          <w:rPr>
                            <w:sz w:val="24"/>
                          </w:rPr>
                          <w:t xml:space="preserve"> </w:t>
                        </w:r>
                      </w:p>
                    </w:txbxContent>
                  </v:textbox>
                </v:rect>
                <w10:anchorlock/>
              </v:group>
            </w:pict>
          </mc:Fallback>
        </mc:AlternateContent>
      </w:r>
    </w:p>
    <w:p w14:paraId="57E8BB83" w14:textId="77777777" w:rsidR="000E5DC1" w:rsidRDefault="00000000">
      <w:pPr>
        <w:tabs>
          <w:tab w:val="left" w:pos="709"/>
        </w:tabs>
        <w:spacing w:after="120"/>
        <w:jc w:val="center"/>
        <w:rPr>
          <w:rFonts w:ascii="Arial" w:hAnsi="Arial" w:cs="Arial"/>
          <w:b/>
          <w:u w:val="single"/>
          <w:lang w:val="ru-RU"/>
        </w:rPr>
        <w:sectPr w:rsidR="000E5DC1">
          <w:pgSz w:w="12240" w:h="15840"/>
          <w:pgMar w:top="1134" w:right="1041" w:bottom="1134" w:left="1701" w:header="708" w:footer="708" w:gutter="0"/>
          <w:pgBorders w:offsetFrom="page">
            <w:top w:val="single" w:sz="4" w:space="24" w:color="auto"/>
            <w:left w:val="single" w:sz="4" w:space="24" w:color="auto"/>
            <w:bottom w:val="single" w:sz="4" w:space="24" w:color="auto"/>
            <w:right w:val="single" w:sz="4" w:space="24" w:color="auto"/>
          </w:pgBorders>
          <w:cols w:space="720"/>
        </w:sectPr>
      </w:pPr>
      <w:r>
        <w:rPr>
          <w:rFonts w:ascii="Arial" w:hAnsi="Arial" w:cs="Arial"/>
          <w:b/>
          <w:u w:val="single"/>
        </w:rPr>
        <w:t xml:space="preserve">Рисунок </w:t>
      </w:r>
      <w:r>
        <w:rPr>
          <w:rFonts w:ascii="Arial" w:hAnsi="Arial" w:cs="Arial"/>
          <w:b/>
          <w:u w:val="single"/>
          <w:lang w:val="ru-RU"/>
        </w:rPr>
        <w:t>6</w:t>
      </w:r>
      <w:r>
        <w:rPr>
          <w:rFonts w:ascii="Arial" w:hAnsi="Arial" w:cs="Arial"/>
          <w:b/>
          <w:u w:val="single"/>
        </w:rPr>
        <w:t xml:space="preserve">. Институциональная </w:t>
      </w:r>
      <w:r>
        <w:rPr>
          <w:rFonts w:ascii="Arial" w:hAnsi="Arial" w:cs="Arial"/>
          <w:b/>
          <w:u w:val="single"/>
          <w:lang w:val="ru-RU"/>
        </w:rPr>
        <w:t>схема</w:t>
      </w:r>
    </w:p>
    <w:p w14:paraId="166E6C74" w14:textId="77777777" w:rsidR="000E5DC1" w:rsidRDefault="00000000">
      <w:pPr>
        <w:spacing w:before="120" w:after="120" w:line="276" w:lineRule="auto"/>
        <w:jc w:val="center"/>
        <w:rPr>
          <w:rFonts w:ascii="Arial" w:hAnsi="Arial" w:cs="Arial"/>
          <w:b/>
          <w:u w:val="single"/>
          <w:lang w:val="ru-RU"/>
        </w:rPr>
      </w:pPr>
      <w:r>
        <w:rPr>
          <w:rFonts w:ascii="Arial" w:hAnsi="Arial" w:cs="Arial"/>
          <w:b/>
          <w:u w:val="single"/>
        </w:rPr>
        <w:lastRenderedPageBreak/>
        <w:t xml:space="preserve">Рисунок </w:t>
      </w:r>
      <w:r>
        <w:rPr>
          <w:rFonts w:ascii="Arial" w:hAnsi="Arial" w:cs="Arial"/>
          <w:b/>
          <w:u w:val="single"/>
          <w:lang w:val="ru-RU"/>
        </w:rPr>
        <w:t>7</w:t>
      </w:r>
      <w:r>
        <w:rPr>
          <w:rFonts w:ascii="Arial" w:hAnsi="Arial" w:cs="Arial"/>
          <w:b/>
          <w:u w:val="single"/>
        </w:rPr>
        <w:t>: Организационная структура проекта ГРП</w:t>
      </w:r>
    </w:p>
    <w:p w14:paraId="25436C25" w14:textId="77777777" w:rsidR="000E5DC1" w:rsidRDefault="00000000">
      <w:pPr>
        <w:spacing w:before="120" w:after="120" w:line="276" w:lineRule="auto"/>
        <w:jc w:val="center"/>
        <w:rPr>
          <w:rFonts w:ascii="Arial" w:hAnsi="Arial" w:cs="Arial"/>
          <w:b/>
          <w:lang w:val="en-US"/>
        </w:rPr>
        <w:sectPr w:rsidR="000E5DC1">
          <w:pgSz w:w="15840" w:h="12240" w:orient="landscape"/>
          <w:pgMar w:top="85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20"/>
          <w:titlePg/>
        </w:sectPr>
      </w:pPr>
      <w:r>
        <w:rPr>
          <w:noProof/>
          <w:lang w:val="ru-RU"/>
        </w:rPr>
        <w:drawing>
          <wp:inline distT="0" distB="0" distL="0" distR="0" wp14:anchorId="4EF08294" wp14:editId="7BCE5229">
            <wp:extent cx="8618220" cy="6016625"/>
            <wp:effectExtent l="90805" t="73025" r="99695" b="113030"/>
            <wp:docPr id="3" name="Picture 55131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51313792"/>
                    <pic:cNvPicPr>
                      <a:picLocks noChangeAspect="1"/>
                    </pic:cNvPicPr>
                  </pic:nvPicPr>
                  <pic:blipFill>
                    <a:blip r:embed="rId40"/>
                    <a:stretch>
                      <a:fillRect/>
                    </a:stretch>
                  </pic:blipFill>
                  <pic:spPr>
                    <a:xfrm>
                      <a:off x="0" y="0"/>
                      <a:ext cx="8618220" cy="601662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987E4A" w14:textId="77777777" w:rsidR="000E5DC1" w:rsidRDefault="00000000">
      <w:pPr>
        <w:pStyle w:val="2"/>
        <w:spacing w:after="120"/>
        <w:rPr>
          <w:rFonts w:ascii="Arial" w:hAnsi="Arial" w:cs="Arial"/>
          <w:b w:val="0"/>
          <w:sz w:val="24"/>
          <w:szCs w:val="24"/>
        </w:rPr>
      </w:pPr>
      <w:bookmarkStart w:id="19" w:name="_Toc184390480"/>
      <w:r>
        <w:rPr>
          <w:rFonts w:ascii="Arial" w:hAnsi="Arial" w:cs="Arial"/>
          <w:sz w:val="24"/>
          <w:szCs w:val="24"/>
        </w:rPr>
        <w:lastRenderedPageBreak/>
        <w:t>2.2</w:t>
      </w:r>
      <w:r>
        <w:rPr>
          <w:rFonts w:ascii="Arial" w:hAnsi="Arial" w:cs="Arial"/>
          <w:b w:val="0"/>
          <w:sz w:val="24"/>
          <w:szCs w:val="24"/>
        </w:rPr>
        <w:tab/>
      </w:r>
      <w:r>
        <w:rPr>
          <w:rFonts w:ascii="Arial" w:hAnsi="Arial" w:cs="Arial"/>
          <w:sz w:val="24"/>
          <w:szCs w:val="24"/>
        </w:rPr>
        <w:t>Проектные контракты и управление</w:t>
      </w:r>
      <w:bookmarkEnd w:id="19"/>
    </w:p>
    <w:p w14:paraId="4331B539"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bookmarkStart w:id="20" w:name="_Hlk166335527"/>
      <w:r>
        <w:rPr>
          <w:rFonts w:ascii="Arial" w:hAnsi="Arial" w:cs="Arial"/>
          <w:sz w:val="24"/>
          <w:szCs w:val="24"/>
        </w:rPr>
        <w:t>Проект совместно финансируется за счет кредита АБР и АБИИ. Исполнительным агентством является ГУП, а исполнителем – УТЙ.</w:t>
      </w:r>
      <w:r>
        <w:rPr>
          <w:rFonts w:ascii="Arial" w:hAnsi="Arial" w:cs="Arial"/>
          <w:sz w:val="24"/>
          <w:szCs w:val="24"/>
          <w:lang w:val="ru-RU"/>
        </w:rPr>
        <w:t xml:space="preserve"> </w:t>
      </w:r>
      <w:bookmarkEnd w:id="20"/>
      <w:r>
        <w:rPr>
          <w:rFonts w:ascii="Arial" w:hAnsi="Arial" w:cs="Arial"/>
          <w:sz w:val="24"/>
          <w:szCs w:val="24"/>
        </w:rPr>
        <w:t>Консалтинговая компания DB</w:t>
      </w:r>
      <w:r>
        <w:rPr>
          <w:rFonts w:ascii="Arial" w:hAnsi="Arial" w:cs="Arial"/>
          <w:sz w:val="24"/>
          <w:szCs w:val="24"/>
          <w:lang w:val="ru-RU"/>
        </w:rPr>
        <w:t xml:space="preserve"> </w:t>
      </w:r>
      <w:r>
        <w:rPr>
          <w:rFonts w:ascii="Arial" w:hAnsi="Arial" w:cs="Arial"/>
          <w:sz w:val="24"/>
          <w:szCs w:val="24"/>
        </w:rPr>
        <w:t>Engineering</w:t>
      </w:r>
      <w:r>
        <w:rPr>
          <w:rFonts w:ascii="Arial" w:hAnsi="Arial" w:cs="Arial"/>
          <w:sz w:val="24"/>
          <w:szCs w:val="24"/>
          <w:lang w:val="ru-RU"/>
        </w:rPr>
        <w:t xml:space="preserve"> &amp; </w:t>
      </w:r>
      <w:r>
        <w:rPr>
          <w:rFonts w:ascii="Arial" w:hAnsi="Arial" w:cs="Arial"/>
          <w:sz w:val="24"/>
          <w:szCs w:val="24"/>
        </w:rPr>
        <w:t>Consulting</w:t>
      </w:r>
      <w:r>
        <w:rPr>
          <w:rFonts w:ascii="Arial" w:hAnsi="Arial" w:cs="Arial"/>
          <w:sz w:val="24"/>
          <w:szCs w:val="24"/>
          <w:lang w:val="ru-RU"/>
        </w:rPr>
        <w:t xml:space="preserve"> </w:t>
      </w:r>
      <w:r>
        <w:rPr>
          <w:rFonts w:ascii="Arial" w:hAnsi="Arial" w:cs="Arial"/>
          <w:sz w:val="24"/>
          <w:szCs w:val="24"/>
        </w:rPr>
        <w:t>GmbH</w:t>
      </w:r>
      <w:r>
        <w:rPr>
          <w:rFonts w:ascii="Arial" w:hAnsi="Arial" w:cs="Arial"/>
          <w:sz w:val="24"/>
          <w:szCs w:val="24"/>
          <w:lang w:val="ru-RU"/>
        </w:rPr>
        <w:t xml:space="preserve"> (далее – ПУ </w:t>
      </w:r>
      <w:r>
        <w:rPr>
          <w:rFonts w:ascii="Arial" w:hAnsi="Arial" w:cs="Arial"/>
          <w:sz w:val="24"/>
          <w:szCs w:val="24"/>
        </w:rPr>
        <w:t>DB</w:t>
      </w:r>
      <w:r>
        <w:rPr>
          <w:rFonts w:ascii="Arial" w:hAnsi="Arial" w:cs="Arial"/>
          <w:sz w:val="24"/>
          <w:szCs w:val="24"/>
          <w:lang w:val="ru-RU"/>
        </w:rPr>
        <w:t xml:space="preserve"> </w:t>
      </w:r>
      <w:r>
        <w:rPr>
          <w:rFonts w:ascii="Arial" w:hAnsi="Arial" w:cs="Arial"/>
          <w:sz w:val="24"/>
          <w:szCs w:val="24"/>
        </w:rPr>
        <w:t>E</w:t>
      </w:r>
      <w:r>
        <w:rPr>
          <w:rFonts w:ascii="Arial" w:hAnsi="Arial" w:cs="Arial"/>
          <w:sz w:val="24"/>
          <w:szCs w:val="24"/>
          <w:lang w:val="ru-RU"/>
        </w:rPr>
        <w:t>&amp;</w:t>
      </w:r>
      <w:r>
        <w:rPr>
          <w:rFonts w:ascii="Arial" w:hAnsi="Arial" w:cs="Arial"/>
          <w:sz w:val="24"/>
          <w:szCs w:val="24"/>
        </w:rPr>
        <w:t>C</w:t>
      </w:r>
      <w:r>
        <w:rPr>
          <w:rFonts w:ascii="Arial" w:hAnsi="Arial" w:cs="Arial"/>
          <w:sz w:val="24"/>
          <w:szCs w:val="24"/>
          <w:lang w:val="ru-RU"/>
        </w:rPr>
        <w:t>)</w:t>
      </w:r>
      <w:r>
        <w:rPr>
          <w:rFonts w:ascii="Arial" w:hAnsi="Arial" w:cs="Arial"/>
          <w:lang w:val="ru-RU"/>
        </w:rPr>
        <w:t xml:space="preserve"> </w:t>
      </w:r>
      <w:r>
        <w:rPr>
          <w:rFonts w:ascii="Arial" w:hAnsi="Arial" w:cs="Arial"/>
          <w:sz w:val="24"/>
          <w:szCs w:val="24"/>
        </w:rPr>
        <w:t>нанята для оказания консультационных услуг по надзору за проектом (PSC).</w:t>
      </w:r>
    </w:p>
    <w:p w14:paraId="65022B77" w14:textId="77777777" w:rsidR="000E5DC1" w:rsidRDefault="00000000">
      <w:pPr>
        <w:numPr>
          <w:ilvl w:val="0"/>
          <w:numId w:val="3"/>
        </w:numPr>
        <w:tabs>
          <w:tab w:val="left" w:pos="709"/>
        </w:tabs>
        <w:spacing w:after="120" w:line="240" w:lineRule="auto"/>
        <w:ind w:left="0" w:firstLine="0"/>
        <w:rPr>
          <w:rFonts w:ascii="Arial" w:hAnsi="Arial" w:cs="Arial"/>
          <w:color w:val="FF0000"/>
          <w:sz w:val="24"/>
          <w:szCs w:val="24"/>
        </w:rPr>
      </w:pPr>
      <w:r>
        <w:rPr>
          <w:rFonts w:ascii="Arial" w:hAnsi="Arial" w:cs="Arial"/>
          <w:color w:val="FF0000"/>
          <w:sz w:val="24"/>
          <w:szCs w:val="24"/>
        </w:rPr>
        <w:tab/>
      </w:r>
      <w:bookmarkStart w:id="21" w:name="_Hlk159854037"/>
      <w:r>
        <w:rPr>
          <w:rFonts w:ascii="Arial" w:hAnsi="Arial" w:cs="Arial"/>
          <w:sz w:val="24"/>
          <w:szCs w:val="24"/>
        </w:rPr>
        <w:t>Задачей служб является оказание поддержки УТЙ на нескольких этапах реализации проекта: разработка конкурсной документации; сопровождение в процессе торгов; просмотр чертежей, разработанных УТЙ и/или подрядчиками; надзор и контроль за строительными работами, технической, коммерческой и своевременной реализацией проектов; управление интерфейсом; надзор за строительством; управление претензиями.</w:t>
      </w:r>
      <w:bookmarkEnd w:id="21"/>
    </w:p>
    <w:p w14:paraId="1F4A5351"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bookmarkStart w:id="22" w:name="_Hlk159854057"/>
      <w:r>
        <w:rPr>
          <w:rFonts w:ascii="Arial" w:hAnsi="Arial" w:cs="Arial"/>
          <w:sz w:val="24"/>
          <w:szCs w:val="24"/>
        </w:rPr>
        <w:t xml:space="preserve">Кроме того, </w:t>
      </w:r>
      <w:r>
        <w:rPr>
          <w:rFonts w:ascii="Arial" w:hAnsi="Arial" w:cs="Arial"/>
          <w:sz w:val="24"/>
          <w:szCs w:val="24"/>
          <w:lang w:val="ru-RU"/>
        </w:rPr>
        <w:t>Консалтинговая компания</w:t>
      </w:r>
      <w:r>
        <w:rPr>
          <w:rFonts w:ascii="Arial" w:hAnsi="Arial" w:cs="Arial"/>
          <w:sz w:val="24"/>
          <w:szCs w:val="24"/>
        </w:rPr>
        <w:t xml:space="preserve"> проводит обучение персонала УТЙ после внедрения модернизированной системы контроля и управления поездами.</w:t>
      </w:r>
    </w:p>
    <w:bookmarkEnd w:id="22"/>
    <w:p w14:paraId="016B112A"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rPr>
        <w:tab/>
      </w:r>
      <w:bookmarkStart w:id="23" w:name="_Hlk159854102"/>
      <w:r>
        <w:rPr>
          <w:rFonts w:ascii="Arial" w:hAnsi="Arial" w:cs="Arial"/>
          <w:sz w:val="24"/>
          <w:szCs w:val="24"/>
        </w:rPr>
        <w:t xml:space="preserve">На этапе закупки </w:t>
      </w:r>
      <w:proofErr w:type="spellStart"/>
      <w:r>
        <w:rPr>
          <w:rFonts w:ascii="Arial" w:hAnsi="Arial" w:cs="Arial"/>
          <w:sz w:val="24"/>
          <w:szCs w:val="24"/>
        </w:rPr>
        <w:t>Конс</w:t>
      </w:r>
      <w:r>
        <w:rPr>
          <w:rFonts w:ascii="Arial" w:hAnsi="Arial" w:cs="Arial"/>
          <w:sz w:val="24"/>
          <w:szCs w:val="24"/>
          <w:lang w:val="ru-RU"/>
        </w:rPr>
        <w:t>алтинговая</w:t>
      </w:r>
      <w:proofErr w:type="spellEnd"/>
      <w:r>
        <w:rPr>
          <w:rFonts w:ascii="Arial" w:hAnsi="Arial" w:cs="Arial"/>
          <w:sz w:val="24"/>
          <w:szCs w:val="24"/>
          <w:lang w:val="ru-RU"/>
        </w:rPr>
        <w:t xml:space="preserve"> компания</w:t>
      </w:r>
      <w:r>
        <w:rPr>
          <w:rFonts w:ascii="Arial" w:hAnsi="Arial" w:cs="Arial"/>
          <w:sz w:val="24"/>
          <w:szCs w:val="24"/>
        </w:rPr>
        <w:t xml:space="preserve"> окажет поддержку в подготовке технических спецификаций и тендерной документации в соответствии с процедурами Открытых конкурсных торгов (ОКТ), в соответствии с Политикой закупок АБР и Стандартами закупок и с учетом пакета контрактов на основании Плана закупок, одобренного АБР. В ходе выполнения этой задачи </w:t>
      </w:r>
      <w:r>
        <w:rPr>
          <w:rFonts w:ascii="Arial" w:hAnsi="Arial" w:cs="Arial"/>
          <w:sz w:val="24"/>
          <w:szCs w:val="24"/>
          <w:lang w:val="ru-RU"/>
        </w:rPr>
        <w:t>Консалтинговая компания</w:t>
      </w:r>
      <w:r>
        <w:rPr>
          <w:rFonts w:ascii="Arial" w:hAnsi="Arial" w:cs="Arial"/>
          <w:sz w:val="24"/>
          <w:szCs w:val="24"/>
        </w:rPr>
        <w:t xml:space="preserve"> оказывает постоянную помощь ГРП в общем процессе закупок, посещая все встречи с подрядчиками и переговоры по контракту.</w:t>
      </w:r>
    </w:p>
    <w:p w14:paraId="037E175B" w14:textId="77777777" w:rsidR="000E5DC1" w:rsidRDefault="00000000">
      <w:pPr>
        <w:numPr>
          <w:ilvl w:val="0"/>
          <w:numId w:val="3"/>
        </w:numPr>
        <w:tabs>
          <w:tab w:val="left" w:pos="709"/>
        </w:tabs>
        <w:spacing w:after="120" w:line="240" w:lineRule="auto"/>
        <w:ind w:left="0" w:firstLine="0"/>
        <w:rPr>
          <w:rFonts w:ascii="Arial" w:hAnsi="Arial" w:cs="Arial"/>
          <w:color w:val="FF0000"/>
          <w:sz w:val="24"/>
          <w:szCs w:val="24"/>
        </w:rPr>
      </w:pPr>
      <w:bookmarkStart w:id="24" w:name="_Hlk159854143"/>
      <w:bookmarkEnd w:id="23"/>
      <w:r>
        <w:rPr>
          <w:rFonts w:ascii="Arial" w:hAnsi="Arial" w:cs="Arial"/>
          <w:sz w:val="24"/>
          <w:szCs w:val="24"/>
        </w:rPr>
        <w:t xml:space="preserve">В ходе надзора за строительными работами </w:t>
      </w:r>
      <w:r>
        <w:rPr>
          <w:rFonts w:ascii="Arial" w:hAnsi="Arial" w:cs="Arial"/>
          <w:sz w:val="24"/>
          <w:szCs w:val="24"/>
          <w:lang w:val="ru-RU"/>
        </w:rPr>
        <w:t xml:space="preserve">Консалтинговая компания </w:t>
      </w:r>
      <w:r>
        <w:rPr>
          <w:rFonts w:ascii="Arial" w:hAnsi="Arial" w:cs="Arial"/>
          <w:sz w:val="24"/>
          <w:szCs w:val="24"/>
        </w:rPr>
        <w:t>будет контролировать выполнение работ, проверяя работу Подрядчик</w:t>
      </w:r>
      <w:proofErr w:type="spellStart"/>
      <w:r>
        <w:rPr>
          <w:rFonts w:ascii="Arial" w:hAnsi="Arial" w:cs="Arial"/>
          <w:sz w:val="24"/>
          <w:szCs w:val="24"/>
          <w:lang w:val="ru-RU"/>
        </w:rPr>
        <w:t>ов</w:t>
      </w:r>
      <w:proofErr w:type="spellEnd"/>
      <w:r>
        <w:rPr>
          <w:rFonts w:ascii="Arial" w:hAnsi="Arial" w:cs="Arial"/>
          <w:sz w:val="24"/>
          <w:szCs w:val="24"/>
        </w:rPr>
        <w:t>, чтобы обеспечить соблюдение графика реализации проекта, бюджета, требований к качеству и безопасности</w:t>
      </w:r>
      <w:r>
        <w:rPr>
          <w:rFonts w:ascii="Arial" w:hAnsi="Arial" w:cs="Arial"/>
          <w:sz w:val="24"/>
          <w:szCs w:val="24"/>
          <w:lang w:val="ru-RU"/>
        </w:rPr>
        <w:t>, в том числе и экологическим требованиям</w:t>
      </w:r>
      <w:r>
        <w:rPr>
          <w:rFonts w:ascii="Arial" w:hAnsi="Arial" w:cs="Arial"/>
          <w:color w:val="000000"/>
          <w:sz w:val="24"/>
          <w:szCs w:val="24"/>
        </w:rPr>
        <w:t xml:space="preserve"> в соответствии с требованиями гарантий АБР и национальным законодательством в зависимости от того, что является более строгим</w:t>
      </w:r>
      <w:r>
        <w:rPr>
          <w:rFonts w:ascii="Arial" w:hAnsi="Arial" w:cs="Arial"/>
          <w:sz w:val="24"/>
          <w:szCs w:val="24"/>
        </w:rPr>
        <w:t>.</w:t>
      </w:r>
      <w:r>
        <w:rPr>
          <w:rFonts w:ascii="Arial" w:hAnsi="Arial" w:cs="Arial"/>
          <w:color w:val="000000"/>
          <w:sz w:val="24"/>
          <w:szCs w:val="24"/>
        </w:rPr>
        <w:t xml:space="preserve"> Рамочная основа политики </w:t>
      </w:r>
      <w:r>
        <w:rPr>
          <w:rFonts w:ascii="Arial" w:hAnsi="Arial" w:cs="Arial"/>
          <w:color w:val="000000"/>
          <w:sz w:val="24"/>
          <w:szCs w:val="24"/>
          <w:lang w:val="ru-RU"/>
        </w:rPr>
        <w:t>защитных мер</w:t>
      </w:r>
      <w:r>
        <w:rPr>
          <w:rFonts w:ascii="Arial" w:hAnsi="Arial" w:cs="Arial"/>
          <w:color w:val="000000"/>
          <w:sz w:val="24"/>
          <w:szCs w:val="24"/>
        </w:rPr>
        <w:t xml:space="preserve"> АБР состоит из трех отдельных оперативных стратегий: (i) охран</w:t>
      </w:r>
      <w:r>
        <w:rPr>
          <w:rFonts w:ascii="Arial" w:hAnsi="Arial" w:cs="Arial"/>
          <w:color w:val="000000"/>
          <w:sz w:val="24"/>
          <w:szCs w:val="24"/>
          <w:lang w:val="ru-RU"/>
        </w:rPr>
        <w:t>а</w:t>
      </w:r>
      <w:r>
        <w:rPr>
          <w:rFonts w:ascii="Arial" w:hAnsi="Arial" w:cs="Arial"/>
          <w:color w:val="000000"/>
          <w:sz w:val="24"/>
          <w:szCs w:val="24"/>
        </w:rPr>
        <w:t xml:space="preserve"> окружающей среды, (</w:t>
      </w:r>
      <w:proofErr w:type="spellStart"/>
      <w:r>
        <w:rPr>
          <w:rFonts w:ascii="Arial" w:hAnsi="Arial" w:cs="Arial"/>
          <w:color w:val="000000"/>
          <w:sz w:val="24"/>
          <w:szCs w:val="24"/>
        </w:rPr>
        <w:t>ii</w:t>
      </w:r>
      <w:proofErr w:type="spellEnd"/>
      <w:r>
        <w:rPr>
          <w:rFonts w:ascii="Arial" w:hAnsi="Arial" w:cs="Arial"/>
          <w:color w:val="000000"/>
          <w:sz w:val="24"/>
          <w:szCs w:val="24"/>
        </w:rPr>
        <w:t xml:space="preserve">) </w:t>
      </w:r>
      <w:proofErr w:type="spellStart"/>
      <w:r>
        <w:rPr>
          <w:rFonts w:ascii="Arial" w:hAnsi="Arial" w:cs="Arial"/>
          <w:color w:val="000000"/>
          <w:sz w:val="24"/>
          <w:szCs w:val="24"/>
        </w:rPr>
        <w:t>коренны</w:t>
      </w:r>
      <w:proofErr w:type="spellEnd"/>
      <w:r>
        <w:rPr>
          <w:rFonts w:ascii="Arial" w:hAnsi="Arial" w:cs="Arial"/>
          <w:color w:val="000000"/>
          <w:sz w:val="24"/>
          <w:szCs w:val="24"/>
          <w:lang w:val="ru-RU"/>
        </w:rPr>
        <w:t>е</w:t>
      </w:r>
      <w:r>
        <w:rPr>
          <w:rFonts w:ascii="Arial" w:hAnsi="Arial" w:cs="Arial"/>
          <w:color w:val="000000"/>
          <w:sz w:val="24"/>
          <w:szCs w:val="24"/>
        </w:rPr>
        <w:t xml:space="preserve"> народ</w:t>
      </w:r>
      <w:r>
        <w:rPr>
          <w:rFonts w:ascii="Arial" w:hAnsi="Arial" w:cs="Arial"/>
          <w:color w:val="000000"/>
          <w:sz w:val="24"/>
          <w:szCs w:val="24"/>
          <w:lang w:val="ru-RU"/>
        </w:rPr>
        <w:t>ы</w:t>
      </w:r>
      <w:r>
        <w:rPr>
          <w:rFonts w:ascii="Arial" w:hAnsi="Arial" w:cs="Arial"/>
          <w:color w:val="000000"/>
          <w:sz w:val="24"/>
          <w:szCs w:val="24"/>
        </w:rPr>
        <w:t>, (</w:t>
      </w:r>
      <w:proofErr w:type="spellStart"/>
      <w:r>
        <w:rPr>
          <w:rFonts w:ascii="Arial" w:hAnsi="Arial" w:cs="Arial"/>
          <w:color w:val="000000"/>
          <w:sz w:val="24"/>
          <w:szCs w:val="24"/>
        </w:rPr>
        <w:t>iii</w:t>
      </w:r>
      <w:proofErr w:type="spellEnd"/>
      <w:r>
        <w:rPr>
          <w:rFonts w:ascii="Arial" w:hAnsi="Arial" w:cs="Arial"/>
          <w:color w:val="000000"/>
          <w:sz w:val="24"/>
          <w:szCs w:val="24"/>
        </w:rPr>
        <w:t xml:space="preserve">) </w:t>
      </w:r>
      <w:r>
        <w:rPr>
          <w:rFonts w:ascii="Arial" w:hAnsi="Arial" w:cs="Arial"/>
          <w:color w:val="000000"/>
          <w:sz w:val="24"/>
          <w:szCs w:val="24"/>
          <w:lang w:val="ru-RU"/>
        </w:rPr>
        <w:t>п</w:t>
      </w:r>
      <w:proofErr w:type="spellStart"/>
      <w:r>
        <w:rPr>
          <w:rFonts w:ascii="Arial" w:hAnsi="Arial" w:cs="Arial"/>
          <w:color w:val="000000"/>
          <w:sz w:val="24"/>
          <w:szCs w:val="24"/>
        </w:rPr>
        <w:t>ринудительно</w:t>
      </w:r>
      <w:proofErr w:type="spellEnd"/>
      <w:r>
        <w:rPr>
          <w:rFonts w:ascii="Arial" w:hAnsi="Arial" w:cs="Arial"/>
          <w:color w:val="000000"/>
          <w:sz w:val="24"/>
          <w:szCs w:val="24"/>
          <w:lang w:val="ru-RU"/>
        </w:rPr>
        <w:t>е</w:t>
      </w:r>
      <w:r>
        <w:rPr>
          <w:rFonts w:ascii="Arial" w:hAnsi="Arial" w:cs="Arial"/>
          <w:color w:val="000000"/>
          <w:sz w:val="24"/>
          <w:szCs w:val="24"/>
        </w:rPr>
        <w:t xml:space="preserve"> </w:t>
      </w:r>
      <w:proofErr w:type="spellStart"/>
      <w:r>
        <w:rPr>
          <w:rFonts w:ascii="Arial" w:hAnsi="Arial" w:cs="Arial"/>
          <w:color w:val="000000"/>
          <w:sz w:val="24"/>
          <w:szCs w:val="24"/>
        </w:rPr>
        <w:t>переселени</w:t>
      </w:r>
      <w:proofErr w:type="spellEnd"/>
      <w:r>
        <w:rPr>
          <w:rFonts w:ascii="Arial" w:hAnsi="Arial" w:cs="Arial"/>
          <w:color w:val="000000"/>
          <w:sz w:val="24"/>
          <w:szCs w:val="24"/>
          <w:lang w:val="ru-RU"/>
        </w:rPr>
        <w:t>е</w:t>
      </w:r>
      <w:r>
        <w:rPr>
          <w:rFonts w:ascii="Arial" w:hAnsi="Arial" w:cs="Arial"/>
          <w:color w:val="000000"/>
          <w:sz w:val="24"/>
          <w:szCs w:val="24"/>
        </w:rPr>
        <w:t>.</w:t>
      </w:r>
      <w:r>
        <w:t xml:space="preserve"> </w:t>
      </w:r>
    </w:p>
    <w:p w14:paraId="1752C026"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bookmarkStart w:id="25" w:name="_Hlk159854186"/>
      <w:bookmarkEnd w:id="24"/>
      <w:r>
        <w:rPr>
          <w:rFonts w:ascii="Arial" w:hAnsi="Arial" w:cs="Arial"/>
          <w:sz w:val="24"/>
          <w:szCs w:val="24"/>
          <w:lang w:val="ru-RU"/>
        </w:rPr>
        <w:t xml:space="preserve">Международный и </w:t>
      </w:r>
      <w:r>
        <w:rPr>
          <w:rFonts w:ascii="Arial" w:hAnsi="Arial" w:cs="Arial"/>
          <w:sz w:val="24"/>
          <w:szCs w:val="24"/>
        </w:rPr>
        <w:t xml:space="preserve">Национальный </w:t>
      </w:r>
      <w:r>
        <w:rPr>
          <w:rFonts w:ascii="Arial" w:hAnsi="Arial" w:cs="Arial"/>
          <w:sz w:val="24"/>
          <w:szCs w:val="24"/>
          <w:lang w:val="ru-RU"/>
        </w:rPr>
        <w:t>консультанты</w:t>
      </w:r>
      <w:r>
        <w:rPr>
          <w:rFonts w:ascii="Arial" w:hAnsi="Arial" w:cs="Arial"/>
          <w:sz w:val="24"/>
          <w:szCs w:val="24"/>
        </w:rPr>
        <w:t xml:space="preserve"> по окружающей среде </w:t>
      </w:r>
      <w:proofErr w:type="spellStart"/>
      <w:r>
        <w:rPr>
          <w:rFonts w:ascii="Arial" w:hAnsi="Arial" w:cs="Arial"/>
          <w:sz w:val="24"/>
          <w:szCs w:val="24"/>
        </w:rPr>
        <w:t>буд</w:t>
      </w:r>
      <w:proofErr w:type="spellEnd"/>
      <w:r>
        <w:rPr>
          <w:rFonts w:ascii="Arial" w:hAnsi="Arial" w:cs="Arial"/>
          <w:sz w:val="24"/>
          <w:szCs w:val="24"/>
          <w:lang w:val="ru-RU"/>
        </w:rPr>
        <w:t>у</w:t>
      </w:r>
      <w:r>
        <w:rPr>
          <w:rFonts w:ascii="Arial" w:hAnsi="Arial" w:cs="Arial"/>
          <w:sz w:val="24"/>
          <w:szCs w:val="24"/>
        </w:rPr>
        <w:t xml:space="preserve">т выполнять задачи, поставленные руководителем группы, и оказывать помощь ГРП, особенно его специалисту по экологическим вопросам. </w:t>
      </w:r>
      <w:r>
        <w:rPr>
          <w:rFonts w:ascii="Arial" w:hAnsi="Arial" w:cs="Arial"/>
          <w:sz w:val="24"/>
          <w:szCs w:val="24"/>
          <w:lang w:val="ru-RU"/>
        </w:rPr>
        <w:t xml:space="preserve">Международный консультант одобряет </w:t>
      </w:r>
      <w:r>
        <w:rPr>
          <w:rFonts w:ascii="Arial" w:hAnsi="Arial" w:cs="Arial"/>
          <w:sz w:val="24"/>
          <w:szCs w:val="24"/>
        </w:rPr>
        <w:t>ПУОС</w:t>
      </w:r>
      <w:r>
        <w:rPr>
          <w:rFonts w:ascii="Arial" w:hAnsi="Arial" w:cs="Arial"/>
          <w:sz w:val="24"/>
          <w:szCs w:val="24"/>
          <w:lang w:val="ru-RU"/>
        </w:rPr>
        <w:t xml:space="preserve"> </w:t>
      </w:r>
      <w:r>
        <w:rPr>
          <w:rFonts w:ascii="Arial" w:hAnsi="Arial" w:cs="Arial"/>
          <w:sz w:val="24"/>
          <w:szCs w:val="24"/>
        </w:rPr>
        <w:t>Подрядчиков для конкретных объектов (EMP) перед подачей в ГРП</w:t>
      </w:r>
      <w:r>
        <w:rPr>
          <w:rFonts w:ascii="Arial" w:hAnsi="Arial" w:cs="Arial"/>
          <w:sz w:val="24"/>
          <w:szCs w:val="24"/>
          <w:lang w:val="ru-RU"/>
        </w:rPr>
        <w:t xml:space="preserve"> </w:t>
      </w:r>
      <w:r>
        <w:rPr>
          <w:rFonts w:ascii="Arial" w:hAnsi="Arial" w:cs="Arial"/>
          <w:sz w:val="24"/>
          <w:szCs w:val="24"/>
        </w:rPr>
        <w:t xml:space="preserve">на утверждение до начала физических </w:t>
      </w:r>
      <w:proofErr w:type="spellStart"/>
      <w:r>
        <w:rPr>
          <w:rFonts w:ascii="Arial" w:hAnsi="Arial" w:cs="Arial"/>
          <w:sz w:val="24"/>
          <w:szCs w:val="24"/>
        </w:rPr>
        <w:t>рабо</w:t>
      </w:r>
      <w:proofErr w:type="spellEnd"/>
      <w:r>
        <w:rPr>
          <w:rFonts w:ascii="Arial" w:hAnsi="Arial" w:cs="Arial"/>
          <w:sz w:val="24"/>
          <w:szCs w:val="24"/>
          <w:lang w:val="ru-RU"/>
        </w:rPr>
        <w:t>т.</w:t>
      </w:r>
      <w:r>
        <w:rPr>
          <w:rFonts w:ascii="Arial" w:hAnsi="Arial" w:cs="Arial"/>
          <w:sz w:val="24"/>
          <w:szCs w:val="24"/>
        </w:rPr>
        <w:t xml:space="preserve"> </w:t>
      </w:r>
      <w:r>
        <w:rPr>
          <w:rFonts w:ascii="Arial" w:hAnsi="Arial" w:cs="Arial"/>
          <w:sz w:val="24"/>
          <w:szCs w:val="24"/>
          <w:lang w:val="ru-RU"/>
        </w:rPr>
        <w:t>Национальный консультант</w:t>
      </w:r>
      <w:r>
        <w:rPr>
          <w:rFonts w:ascii="Arial" w:hAnsi="Arial" w:cs="Arial"/>
          <w:sz w:val="24"/>
          <w:szCs w:val="24"/>
        </w:rPr>
        <w:t xml:space="preserve"> по окружающей среде должен (i) контролировать соблюдение Подрядчиками мер по смягчению последствий в соответствии с ПУОС для Подрядчиков для деятельности, финансируемой как АБР, так и УТЙ, на протяжении всей деятельности и докладывать о результатах руководителю группы консультантов, ГРП</w:t>
      </w:r>
      <w:r>
        <w:rPr>
          <w:rFonts w:ascii="Arial" w:hAnsi="Arial" w:cs="Arial"/>
          <w:sz w:val="24"/>
          <w:szCs w:val="24"/>
          <w:lang w:val="ru-RU"/>
        </w:rPr>
        <w:t>,</w:t>
      </w:r>
      <w:r>
        <w:rPr>
          <w:rFonts w:ascii="Arial" w:hAnsi="Arial" w:cs="Arial"/>
          <w:sz w:val="24"/>
          <w:szCs w:val="24"/>
        </w:rPr>
        <w:t xml:space="preserve"> сотрудникам и в АБР в письменной форме; (</w:t>
      </w:r>
      <w:proofErr w:type="spellStart"/>
      <w:r>
        <w:rPr>
          <w:rFonts w:ascii="Arial" w:hAnsi="Arial" w:cs="Arial"/>
          <w:sz w:val="24"/>
          <w:szCs w:val="24"/>
        </w:rPr>
        <w:t>ii</w:t>
      </w:r>
      <w:proofErr w:type="spellEnd"/>
      <w:r>
        <w:rPr>
          <w:rFonts w:ascii="Arial" w:hAnsi="Arial" w:cs="Arial"/>
          <w:sz w:val="24"/>
          <w:szCs w:val="24"/>
        </w:rPr>
        <w:t xml:space="preserve">) подготовить раздел по охране окружающей среды, здоровья и безопасности (РООС) в </w:t>
      </w:r>
      <w:bookmarkStart w:id="26" w:name="_Hlk152325646"/>
      <w:r>
        <w:rPr>
          <w:rFonts w:ascii="Arial" w:hAnsi="Arial" w:cs="Arial"/>
          <w:sz w:val="24"/>
          <w:szCs w:val="24"/>
        </w:rPr>
        <w:t>ежемесячных и ежеквартальных отчетах о ходе реализации проекта</w:t>
      </w:r>
      <w:bookmarkEnd w:id="26"/>
      <w:r>
        <w:rPr>
          <w:rFonts w:ascii="Arial" w:hAnsi="Arial" w:cs="Arial"/>
          <w:sz w:val="24"/>
          <w:szCs w:val="24"/>
        </w:rPr>
        <w:t>; (</w:t>
      </w:r>
      <w:r>
        <w:rPr>
          <w:rFonts w:ascii="Arial" w:hAnsi="Arial" w:cs="Arial"/>
          <w:sz w:val="24"/>
          <w:szCs w:val="24"/>
          <w:lang w:val="en-US"/>
        </w:rPr>
        <w:t>iii</w:t>
      </w:r>
      <w:r>
        <w:rPr>
          <w:rFonts w:ascii="Arial" w:hAnsi="Arial" w:cs="Arial"/>
          <w:sz w:val="24"/>
          <w:szCs w:val="24"/>
        </w:rPr>
        <w:t>) помогать ГРП</w:t>
      </w:r>
      <w:r>
        <w:rPr>
          <w:rFonts w:ascii="Arial" w:hAnsi="Arial" w:cs="Arial"/>
          <w:sz w:val="24"/>
          <w:szCs w:val="24"/>
          <w:lang w:val="ru-RU"/>
        </w:rPr>
        <w:t xml:space="preserve"> </w:t>
      </w:r>
      <w:r>
        <w:rPr>
          <w:rFonts w:ascii="Arial" w:hAnsi="Arial" w:cs="Arial"/>
          <w:sz w:val="24"/>
          <w:szCs w:val="24"/>
        </w:rPr>
        <w:t>в обновлении ПЭЭ/ПУОС по мере необходимости; (</w:t>
      </w:r>
      <w:proofErr w:type="spellStart"/>
      <w:r>
        <w:rPr>
          <w:rFonts w:ascii="Arial" w:hAnsi="Arial" w:cs="Arial"/>
          <w:sz w:val="24"/>
          <w:szCs w:val="24"/>
          <w:lang w:val="en-US"/>
        </w:rPr>
        <w:t>i</w:t>
      </w:r>
      <w:proofErr w:type="spellEnd"/>
      <w:r>
        <w:rPr>
          <w:rFonts w:ascii="Arial" w:hAnsi="Arial" w:cs="Arial"/>
          <w:sz w:val="24"/>
          <w:szCs w:val="24"/>
        </w:rPr>
        <w:t>v) оказывать помощь ГРП в подготовке полугодовых отчетов по мониторингу окружающей среды в соответствии с требованиями АБР; и (v) провести краткую учебную программу по РООС для сотрудников ГРП по охране труда и специалистов по охране окружающей среды Подрядчиков.</w:t>
      </w:r>
      <w:bookmarkEnd w:id="25"/>
    </w:p>
    <w:p w14:paraId="5CA238B8" w14:textId="77777777" w:rsidR="000E5DC1" w:rsidRDefault="00000000">
      <w:pPr>
        <w:tabs>
          <w:tab w:val="left" w:pos="709"/>
        </w:tabs>
        <w:spacing w:after="120" w:line="240" w:lineRule="auto"/>
        <w:rPr>
          <w:rFonts w:ascii="Arial" w:hAnsi="Arial" w:cs="Arial"/>
          <w:sz w:val="24"/>
          <w:szCs w:val="24"/>
          <w:lang w:val="ru-RU"/>
        </w:rPr>
      </w:pPr>
      <w:bookmarkStart w:id="27" w:name="_Hlk159854207"/>
      <w:r>
        <w:rPr>
          <w:rFonts w:ascii="Arial" w:hAnsi="Arial" w:cs="Arial"/>
          <w:sz w:val="24"/>
          <w:szCs w:val="24"/>
          <w:lang w:val="ru-RU"/>
        </w:rPr>
        <w:tab/>
      </w:r>
      <w:r>
        <w:rPr>
          <w:rFonts w:ascii="Arial" w:hAnsi="Arial" w:cs="Arial"/>
          <w:sz w:val="24"/>
          <w:szCs w:val="24"/>
        </w:rPr>
        <w:t>Вступили</w:t>
      </w:r>
      <w:r>
        <w:rPr>
          <w:rFonts w:ascii="Arial" w:hAnsi="Arial" w:cs="Arial"/>
          <w:sz w:val="24"/>
          <w:szCs w:val="24"/>
          <w:lang w:val="ru-RU"/>
        </w:rPr>
        <w:t xml:space="preserve"> в силу контракты Подрядчиков, а именно:</w:t>
      </w:r>
    </w:p>
    <w:p w14:paraId="5666CD48" w14:textId="77777777" w:rsidR="000E5DC1" w:rsidRDefault="00000000">
      <w:pPr>
        <w:tabs>
          <w:tab w:val="left" w:pos="709"/>
        </w:tabs>
        <w:spacing w:after="120" w:line="240" w:lineRule="auto"/>
        <w:rPr>
          <w:rFonts w:ascii="Arial" w:eastAsia="Arial" w:hAnsi="Arial" w:cs="Arial"/>
          <w:sz w:val="24"/>
          <w:szCs w:val="24"/>
          <w:lang w:val="ru-RU"/>
        </w:rPr>
      </w:pPr>
      <w:r>
        <w:rPr>
          <w:rFonts w:ascii="Arial" w:hAnsi="Arial" w:cs="Arial"/>
          <w:sz w:val="24"/>
          <w:szCs w:val="24"/>
          <w:lang w:val="ru-RU"/>
        </w:rPr>
        <w:lastRenderedPageBreak/>
        <w:tab/>
        <w:t>- АО «Узэлектроаппарат-Электрощит» (Узбекистан)</w:t>
      </w:r>
      <w:r>
        <w:rPr>
          <w:rFonts w:ascii="Arial" w:hAnsi="Arial" w:cs="Arial"/>
          <w:color w:val="FF0000"/>
          <w:sz w:val="24"/>
          <w:szCs w:val="24"/>
          <w:lang w:val="ru-RU"/>
        </w:rPr>
        <w:t xml:space="preserve"> </w:t>
      </w:r>
      <w:r>
        <w:rPr>
          <w:rFonts w:ascii="Arial" w:hAnsi="Arial" w:cs="Arial"/>
          <w:sz w:val="24"/>
          <w:szCs w:val="24"/>
          <w:lang w:val="ru-RU"/>
        </w:rPr>
        <w:t xml:space="preserve">контракт </w:t>
      </w:r>
      <w:r>
        <w:rPr>
          <w:rFonts w:ascii="Arial" w:eastAsia="Arial" w:hAnsi="Arial" w:cs="Arial"/>
          <w:sz w:val="24"/>
          <w:szCs w:val="24"/>
          <w:lang w:val="ru-RU"/>
        </w:rPr>
        <w:t xml:space="preserve">ВХ-01-1 – Установка, проектирование, поставка, монтаж для инфраструктуры новых тяговых подстанций и постов секционирования. </w:t>
      </w:r>
    </w:p>
    <w:p w14:paraId="40DE186D" w14:textId="77777777" w:rsidR="000E5DC1" w:rsidRDefault="00000000">
      <w:pPr>
        <w:tabs>
          <w:tab w:val="left" w:pos="709"/>
        </w:tabs>
        <w:spacing w:after="120" w:line="240" w:lineRule="auto"/>
        <w:rPr>
          <w:rFonts w:ascii="Arial" w:hAnsi="Arial" w:cs="Arial"/>
          <w:sz w:val="24"/>
          <w:szCs w:val="24"/>
          <w:lang w:val="ru-RU"/>
        </w:rPr>
      </w:pPr>
      <w:r>
        <w:rPr>
          <w:rFonts w:ascii="Arial" w:eastAsia="Arial" w:hAnsi="Arial" w:cs="Arial"/>
          <w:sz w:val="24"/>
          <w:szCs w:val="24"/>
          <w:lang w:val="ru-RU"/>
        </w:rPr>
        <w:tab/>
        <w:t>- Консорциум АО «</w:t>
      </w:r>
      <w:proofErr w:type="spellStart"/>
      <w:r>
        <w:rPr>
          <w:rFonts w:ascii="Arial" w:eastAsia="Arial" w:hAnsi="Arial" w:cs="Arial"/>
          <w:sz w:val="24"/>
          <w:szCs w:val="24"/>
          <w:lang w:val="en-US"/>
        </w:rPr>
        <w:t>Tojikgidroelectro</w:t>
      </w:r>
      <w:proofErr w:type="spellEnd"/>
      <w:r>
        <w:rPr>
          <w:rFonts w:ascii="Arial" w:eastAsia="Arial" w:hAnsi="Arial" w:cs="Arial"/>
          <w:sz w:val="24"/>
          <w:szCs w:val="24"/>
          <w:lang w:val="ru-RU"/>
        </w:rPr>
        <w:t>-</w:t>
      </w:r>
      <w:proofErr w:type="spellStart"/>
      <w:r>
        <w:rPr>
          <w:rFonts w:ascii="Arial" w:eastAsia="Arial" w:hAnsi="Arial" w:cs="Arial"/>
          <w:sz w:val="24"/>
          <w:szCs w:val="24"/>
          <w:lang w:val="en-US"/>
        </w:rPr>
        <w:t>montaj</w:t>
      </w:r>
      <w:proofErr w:type="spellEnd"/>
      <w:r>
        <w:rPr>
          <w:rFonts w:ascii="Arial" w:eastAsia="Arial" w:hAnsi="Arial" w:cs="Arial"/>
          <w:sz w:val="24"/>
          <w:szCs w:val="24"/>
          <w:lang w:val="ru-RU"/>
        </w:rPr>
        <w:t>»- АО «</w:t>
      </w:r>
      <w:proofErr w:type="spellStart"/>
      <w:r>
        <w:rPr>
          <w:rFonts w:ascii="Arial" w:eastAsia="Arial" w:hAnsi="Arial" w:cs="Arial"/>
          <w:sz w:val="24"/>
          <w:szCs w:val="24"/>
          <w:lang w:val="en-US"/>
        </w:rPr>
        <w:t>Ozgish</w:t>
      </w:r>
      <w:proofErr w:type="spellEnd"/>
      <w:r>
        <w:rPr>
          <w:rFonts w:ascii="Arial" w:eastAsia="Arial" w:hAnsi="Arial" w:cs="Arial"/>
          <w:sz w:val="24"/>
          <w:szCs w:val="24"/>
          <w:lang w:val="ru-RU"/>
        </w:rPr>
        <w:t xml:space="preserve"> </w:t>
      </w:r>
      <w:proofErr w:type="spellStart"/>
      <w:r>
        <w:rPr>
          <w:rFonts w:ascii="Arial" w:eastAsia="Arial" w:hAnsi="Arial" w:cs="Arial"/>
          <w:sz w:val="24"/>
          <w:szCs w:val="24"/>
          <w:lang w:val="en-US"/>
        </w:rPr>
        <w:t>Logelektrqurilish</w:t>
      </w:r>
      <w:proofErr w:type="spellEnd"/>
      <w:r>
        <w:rPr>
          <w:rFonts w:ascii="Arial" w:eastAsia="Arial" w:hAnsi="Arial" w:cs="Arial"/>
          <w:sz w:val="24"/>
          <w:szCs w:val="24"/>
          <w:lang w:val="ru-RU"/>
        </w:rPr>
        <w:t>» (Таджикистан) контракт ВХ-01-2 – Установка, проектирование, поставка, монтаж внешнего электроснабжения</w:t>
      </w:r>
    </w:p>
    <w:p w14:paraId="235BDC33"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lang w:val="ru-RU"/>
        </w:rPr>
        <w:t xml:space="preserve">В указанных организациях первые руководители или уполномоченные специалисты несут ответственность за своевременное завершение проекта в рамках бюджета.   </w:t>
      </w:r>
    </w:p>
    <w:bookmarkEnd w:id="27"/>
    <w:p w14:paraId="161B58C3"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rPr>
        <w:t xml:space="preserve">Основные организации, </w:t>
      </w:r>
      <w:r>
        <w:rPr>
          <w:rFonts w:ascii="Arial" w:eastAsia="Times New Roman" w:hAnsi="Arial" w:cs="Arial"/>
          <w:color w:val="000000" w:themeColor="text1" w:themeShade="80"/>
          <w:sz w:val="24"/>
          <w:szCs w:val="24"/>
          <w:lang w:val="ru-RU"/>
        </w:rPr>
        <w:t>вовлеченные</w:t>
      </w:r>
      <w:r>
        <w:rPr>
          <w:rFonts w:ascii="Arial" w:hAnsi="Arial" w:cs="Arial"/>
          <w:sz w:val="24"/>
          <w:szCs w:val="24"/>
        </w:rPr>
        <w:t xml:space="preserve"> в проект, </w:t>
      </w:r>
      <w:r>
        <w:rPr>
          <w:rFonts w:ascii="Arial" w:hAnsi="Arial" w:cs="Arial"/>
          <w:sz w:val="24"/>
          <w:szCs w:val="24"/>
          <w:lang w:val="ru-RU"/>
        </w:rPr>
        <w:t xml:space="preserve">руководители </w:t>
      </w:r>
      <w:r>
        <w:rPr>
          <w:rFonts w:ascii="Arial" w:hAnsi="Arial" w:cs="Arial"/>
          <w:sz w:val="24"/>
          <w:szCs w:val="24"/>
        </w:rPr>
        <w:t xml:space="preserve">и ключевые специалисты в этих организациях, на которых возложена обязанность следить за выполнением </w:t>
      </w:r>
      <w:r>
        <w:rPr>
          <w:rFonts w:ascii="Arial" w:hAnsi="Arial" w:cs="Arial"/>
          <w:sz w:val="24"/>
          <w:szCs w:val="24"/>
          <w:lang w:val="ru-RU"/>
        </w:rPr>
        <w:t>и реализацией защитных мер</w:t>
      </w:r>
      <w:r>
        <w:rPr>
          <w:rFonts w:ascii="Arial" w:hAnsi="Arial" w:cs="Arial"/>
          <w:sz w:val="24"/>
          <w:szCs w:val="24"/>
        </w:rPr>
        <w:t xml:space="preserve">, представлены в </w:t>
      </w:r>
      <w:r>
        <w:rPr>
          <w:rFonts w:ascii="Arial" w:hAnsi="Arial" w:cs="Arial"/>
          <w:b/>
          <w:bCs/>
          <w:sz w:val="24"/>
          <w:szCs w:val="24"/>
        </w:rPr>
        <w:t xml:space="preserve">Таблице </w:t>
      </w:r>
      <w:r>
        <w:rPr>
          <w:rFonts w:ascii="Arial" w:hAnsi="Arial" w:cs="Arial"/>
          <w:b/>
          <w:bCs/>
          <w:sz w:val="24"/>
          <w:szCs w:val="24"/>
          <w:lang w:val="ru-RU"/>
        </w:rPr>
        <w:t>1</w:t>
      </w:r>
      <w:r>
        <w:rPr>
          <w:rFonts w:ascii="Arial" w:hAnsi="Arial" w:cs="Arial"/>
          <w:sz w:val="24"/>
          <w:szCs w:val="24"/>
        </w:rPr>
        <w:t xml:space="preserve"> ниже.</w:t>
      </w:r>
    </w:p>
    <w:p w14:paraId="3228E837" w14:textId="77777777" w:rsidR="000E5DC1" w:rsidRDefault="000E5DC1">
      <w:pPr>
        <w:pStyle w:val="af6"/>
        <w:tabs>
          <w:tab w:val="left" w:pos="709"/>
        </w:tabs>
        <w:spacing w:after="120" w:line="240" w:lineRule="auto"/>
        <w:ind w:left="644"/>
        <w:rPr>
          <w:rFonts w:ascii="Arial" w:hAnsi="Arial" w:cs="Arial"/>
          <w:b/>
          <w:lang w:val="ru-RU"/>
        </w:rPr>
      </w:pPr>
    </w:p>
    <w:p w14:paraId="6661425F" w14:textId="77777777" w:rsidR="000E5DC1" w:rsidRDefault="00000000">
      <w:pPr>
        <w:pStyle w:val="af6"/>
        <w:tabs>
          <w:tab w:val="left" w:pos="709"/>
        </w:tabs>
        <w:spacing w:after="120" w:line="240" w:lineRule="auto"/>
        <w:ind w:left="644"/>
        <w:rPr>
          <w:rFonts w:ascii="Arial" w:hAnsi="Arial" w:cs="Arial"/>
          <w:b/>
          <w:lang w:val="ru-RU"/>
        </w:rPr>
      </w:pPr>
      <w:r>
        <w:rPr>
          <w:rFonts w:ascii="Arial" w:hAnsi="Arial" w:cs="Arial"/>
          <w:b/>
        </w:rPr>
        <w:t xml:space="preserve">Таблица </w:t>
      </w:r>
      <w:r>
        <w:rPr>
          <w:rFonts w:ascii="Arial" w:hAnsi="Arial" w:cs="Arial"/>
          <w:b/>
          <w:lang w:val="ru-RU"/>
        </w:rPr>
        <w:t>1</w:t>
      </w:r>
      <w:r>
        <w:rPr>
          <w:rFonts w:ascii="Arial" w:hAnsi="Arial" w:cs="Arial"/>
          <w:b/>
        </w:rPr>
        <w:t xml:space="preserve">. Персонал, связанный с </w:t>
      </w:r>
      <w:r>
        <w:rPr>
          <w:rFonts w:ascii="Arial" w:hAnsi="Arial" w:cs="Arial"/>
          <w:b/>
          <w:lang w:val="ru-RU"/>
        </w:rPr>
        <w:t xml:space="preserve">выполнением экологических защитных мер </w:t>
      </w:r>
    </w:p>
    <w:p w14:paraId="3C3C1FC9" w14:textId="77777777" w:rsidR="000E5DC1" w:rsidRDefault="000E5DC1">
      <w:pPr>
        <w:tabs>
          <w:tab w:val="left" w:pos="709"/>
        </w:tabs>
        <w:spacing w:after="120" w:line="240" w:lineRule="auto"/>
        <w:rPr>
          <w:rFonts w:ascii="Arial" w:hAnsi="Arial" w:cs="Arial"/>
          <w:sz w:val="24"/>
          <w:szCs w:val="24"/>
          <w:lang w:val="ru-RU"/>
        </w:rPr>
      </w:pPr>
    </w:p>
    <w:tbl>
      <w:tblPr>
        <w:tblStyle w:val="8"/>
        <w:tblW w:w="975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23"/>
        <w:gridCol w:w="2152"/>
        <w:gridCol w:w="2152"/>
        <w:gridCol w:w="1578"/>
        <w:gridCol w:w="2153"/>
      </w:tblGrid>
      <w:tr w:rsidR="000E5DC1" w14:paraId="51867106" w14:textId="77777777">
        <w:trPr>
          <w:trHeight w:val="20"/>
          <w:tblHeader/>
        </w:trPr>
        <w:tc>
          <w:tcPr>
            <w:tcW w:w="1723" w:type="dxa"/>
            <w:shd w:val="clear" w:color="auto" w:fill="E7E6E6"/>
            <w:vAlign w:val="center"/>
          </w:tcPr>
          <w:p w14:paraId="699C43B9" w14:textId="77777777" w:rsidR="000E5DC1" w:rsidRDefault="00000000">
            <w:pPr>
              <w:spacing w:after="0" w:line="240" w:lineRule="auto"/>
              <w:jc w:val="center"/>
              <w:rPr>
                <w:rFonts w:ascii="Arial" w:eastAsia="Arial" w:hAnsi="Arial" w:cs="Arial"/>
                <w:b/>
              </w:rPr>
            </w:pPr>
            <w:r>
              <w:rPr>
                <w:rFonts w:ascii="Arial" w:eastAsia="Arial" w:hAnsi="Arial" w:cs="Arial"/>
                <w:b/>
              </w:rPr>
              <w:t>Тип участника проекта</w:t>
            </w:r>
          </w:p>
        </w:tc>
        <w:tc>
          <w:tcPr>
            <w:tcW w:w="2152" w:type="dxa"/>
            <w:shd w:val="clear" w:color="auto" w:fill="E7E6E6"/>
            <w:vAlign w:val="center"/>
          </w:tcPr>
          <w:p w14:paraId="2ADF0B04" w14:textId="77777777" w:rsidR="000E5DC1" w:rsidRDefault="00000000">
            <w:pPr>
              <w:spacing w:after="0" w:line="240" w:lineRule="auto"/>
              <w:jc w:val="center"/>
              <w:rPr>
                <w:rFonts w:ascii="Arial" w:eastAsia="Arial" w:hAnsi="Arial" w:cs="Arial"/>
                <w:b/>
                <w:lang w:val="ru-RU"/>
              </w:rPr>
            </w:pPr>
            <w:r>
              <w:rPr>
                <w:rFonts w:ascii="Arial" w:eastAsia="Arial" w:hAnsi="Arial" w:cs="Arial"/>
                <w:b/>
              </w:rPr>
              <w:t>Название агентства/компании</w:t>
            </w:r>
          </w:p>
        </w:tc>
        <w:tc>
          <w:tcPr>
            <w:tcW w:w="2152" w:type="dxa"/>
            <w:shd w:val="clear" w:color="auto" w:fill="E7E6E6"/>
            <w:vAlign w:val="center"/>
          </w:tcPr>
          <w:p w14:paraId="49B66721" w14:textId="77777777" w:rsidR="000E5DC1" w:rsidRDefault="00000000">
            <w:pPr>
              <w:spacing w:after="0" w:line="240" w:lineRule="auto"/>
              <w:ind w:left="-57" w:right="-57"/>
              <w:jc w:val="center"/>
              <w:rPr>
                <w:rFonts w:ascii="Arial" w:eastAsia="Arial" w:hAnsi="Arial" w:cs="Arial"/>
                <w:b/>
              </w:rPr>
            </w:pPr>
            <w:r>
              <w:rPr>
                <w:rFonts w:ascii="Arial" w:eastAsia="Arial" w:hAnsi="Arial" w:cs="Arial"/>
                <w:b/>
              </w:rPr>
              <w:t>Должность</w:t>
            </w:r>
          </w:p>
        </w:tc>
        <w:tc>
          <w:tcPr>
            <w:tcW w:w="1578" w:type="dxa"/>
            <w:shd w:val="clear" w:color="auto" w:fill="E7E6E6"/>
            <w:vAlign w:val="center"/>
          </w:tcPr>
          <w:p w14:paraId="759F2C2F" w14:textId="77777777" w:rsidR="000E5DC1" w:rsidRDefault="00000000">
            <w:pPr>
              <w:spacing w:after="0" w:line="240" w:lineRule="auto"/>
              <w:jc w:val="center"/>
              <w:rPr>
                <w:rFonts w:ascii="Arial" w:eastAsia="Arial" w:hAnsi="Arial" w:cs="Arial"/>
                <w:b/>
              </w:rPr>
            </w:pPr>
            <w:r>
              <w:rPr>
                <w:rFonts w:ascii="Arial" w:eastAsia="Arial" w:hAnsi="Arial" w:cs="Arial"/>
                <w:b/>
              </w:rPr>
              <w:t>Имя</w:t>
            </w:r>
          </w:p>
        </w:tc>
        <w:tc>
          <w:tcPr>
            <w:tcW w:w="2153" w:type="dxa"/>
            <w:shd w:val="clear" w:color="auto" w:fill="E7E6E6"/>
            <w:vAlign w:val="center"/>
          </w:tcPr>
          <w:p w14:paraId="766F070C" w14:textId="77777777" w:rsidR="000E5DC1" w:rsidRDefault="00000000">
            <w:pPr>
              <w:spacing w:after="0" w:line="240" w:lineRule="auto"/>
              <w:jc w:val="center"/>
              <w:rPr>
                <w:rFonts w:ascii="Arial" w:eastAsia="Arial" w:hAnsi="Arial" w:cs="Arial"/>
                <w:b/>
                <w:lang w:val="ru-RU"/>
              </w:rPr>
            </w:pPr>
            <w:r>
              <w:rPr>
                <w:rFonts w:ascii="Arial" w:eastAsia="Arial" w:hAnsi="Arial" w:cs="Arial"/>
                <w:b/>
                <w:lang w:val="ru-RU"/>
              </w:rPr>
              <w:t>Контактный телефон</w:t>
            </w:r>
          </w:p>
          <w:p w14:paraId="1C6E60DB" w14:textId="77777777" w:rsidR="000E5DC1" w:rsidRDefault="00000000">
            <w:pPr>
              <w:spacing w:after="0" w:line="240" w:lineRule="auto"/>
              <w:jc w:val="center"/>
              <w:rPr>
                <w:rFonts w:ascii="Arial" w:eastAsia="Arial" w:hAnsi="Arial" w:cs="Arial"/>
                <w:b/>
              </w:rPr>
            </w:pPr>
            <w:r>
              <w:rPr>
                <w:rFonts w:ascii="Arial" w:eastAsia="Arial" w:hAnsi="Arial" w:cs="Arial"/>
                <w:b/>
                <w:lang w:val="ru-RU"/>
              </w:rPr>
              <w:t>/</w:t>
            </w:r>
            <w:r>
              <w:rPr>
                <w:rFonts w:ascii="Arial" w:eastAsia="Arial" w:hAnsi="Arial" w:cs="Arial"/>
                <w:b/>
              </w:rPr>
              <w:t>Электронная почта</w:t>
            </w:r>
          </w:p>
        </w:tc>
      </w:tr>
      <w:tr w:rsidR="000E5DC1" w14:paraId="627051D7" w14:textId="77777777">
        <w:trPr>
          <w:trHeight w:val="20"/>
        </w:trPr>
        <w:tc>
          <w:tcPr>
            <w:tcW w:w="1723" w:type="dxa"/>
            <w:vMerge w:val="restart"/>
            <w:vAlign w:val="center"/>
          </w:tcPr>
          <w:p w14:paraId="2DAAC740" w14:textId="77777777" w:rsidR="000E5DC1" w:rsidRDefault="00000000">
            <w:pPr>
              <w:widowControl w:val="0"/>
              <w:spacing w:before="40" w:after="40" w:line="240" w:lineRule="auto"/>
              <w:jc w:val="center"/>
              <w:rPr>
                <w:rFonts w:ascii="Arial" w:eastAsia="Arial" w:hAnsi="Arial" w:cs="Arial"/>
                <w:sz w:val="18"/>
                <w:szCs w:val="18"/>
              </w:rPr>
            </w:pPr>
            <w:r>
              <w:rPr>
                <w:rFonts w:ascii="Arial" w:eastAsia="Arial" w:hAnsi="Arial" w:cs="Arial"/>
                <w:sz w:val="18"/>
                <w:szCs w:val="18"/>
              </w:rPr>
              <w:t>Исполнительное агентство</w:t>
            </w:r>
          </w:p>
        </w:tc>
        <w:tc>
          <w:tcPr>
            <w:tcW w:w="2152" w:type="dxa"/>
            <w:vMerge w:val="restart"/>
            <w:vAlign w:val="center"/>
          </w:tcPr>
          <w:p w14:paraId="0BAAB473" w14:textId="77777777" w:rsidR="000E5DC1" w:rsidRDefault="00000000">
            <w:pPr>
              <w:spacing w:before="40" w:after="40" w:line="240" w:lineRule="auto"/>
              <w:jc w:val="center"/>
              <w:rPr>
                <w:rFonts w:ascii="Arial" w:eastAsia="Arial" w:hAnsi="Arial" w:cs="Arial"/>
                <w:sz w:val="18"/>
                <w:szCs w:val="18"/>
                <w:lang w:val="ru-RU"/>
              </w:rPr>
            </w:pPr>
            <w:r>
              <w:rPr>
                <w:rFonts w:ascii="Arial" w:eastAsia="Arial" w:hAnsi="Arial" w:cs="Arial"/>
                <w:sz w:val="18"/>
                <w:szCs w:val="18"/>
              </w:rPr>
              <w:t xml:space="preserve">АО </w:t>
            </w:r>
            <w:r>
              <w:rPr>
                <w:rFonts w:ascii="Arial" w:eastAsia="Arial" w:hAnsi="Arial" w:cs="Arial"/>
                <w:sz w:val="18"/>
                <w:szCs w:val="18"/>
                <w:lang w:val="ru-RU"/>
              </w:rPr>
              <w:t>«</w:t>
            </w:r>
            <w:r>
              <w:rPr>
                <w:rFonts w:ascii="Arial" w:eastAsia="Arial" w:hAnsi="Arial" w:cs="Arial"/>
                <w:sz w:val="18"/>
                <w:szCs w:val="18"/>
              </w:rPr>
              <w:t>УТЙ</w:t>
            </w:r>
            <w:r>
              <w:rPr>
                <w:rFonts w:ascii="Arial" w:eastAsia="Arial" w:hAnsi="Arial" w:cs="Arial"/>
                <w:sz w:val="18"/>
                <w:szCs w:val="18"/>
                <w:lang w:val="ru-RU"/>
              </w:rPr>
              <w:t>»</w:t>
            </w:r>
          </w:p>
        </w:tc>
        <w:tc>
          <w:tcPr>
            <w:tcW w:w="2152" w:type="dxa"/>
            <w:vAlign w:val="center"/>
          </w:tcPr>
          <w:p w14:paraId="2ED95D38" w14:textId="77777777" w:rsidR="000E5DC1" w:rsidRDefault="00000000">
            <w:pPr>
              <w:widowControl w:val="0"/>
              <w:spacing w:before="40" w:after="40" w:line="240" w:lineRule="auto"/>
              <w:jc w:val="center"/>
              <w:rPr>
                <w:rFonts w:ascii="Arial" w:eastAsia="Arial" w:hAnsi="Arial" w:cs="Arial"/>
                <w:sz w:val="18"/>
                <w:szCs w:val="18"/>
              </w:rPr>
            </w:pPr>
            <w:r>
              <w:rPr>
                <w:rFonts w:ascii="Arial" w:eastAsia="Arial" w:hAnsi="Arial" w:cs="Arial"/>
                <w:sz w:val="18"/>
                <w:szCs w:val="18"/>
              </w:rPr>
              <w:t xml:space="preserve">Руководитель </w:t>
            </w:r>
          </w:p>
        </w:tc>
        <w:tc>
          <w:tcPr>
            <w:tcW w:w="1578" w:type="dxa"/>
            <w:vAlign w:val="center"/>
          </w:tcPr>
          <w:p w14:paraId="63DA0515" w14:textId="77777777" w:rsidR="000E5DC1" w:rsidRDefault="00000000">
            <w:pPr>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 xml:space="preserve">Рустамов Бобур </w:t>
            </w:r>
            <w:proofErr w:type="spellStart"/>
            <w:r>
              <w:rPr>
                <w:rFonts w:ascii="Arial" w:eastAsia="Arial" w:hAnsi="Arial" w:cs="Arial"/>
                <w:sz w:val="18"/>
                <w:szCs w:val="18"/>
                <w:lang w:val="ru-RU"/>
              </w:rPr>
              <w:t>Низамович</w:t>
            </w:r>
            <w:proofErr w:type="spellEnd"/>
            <w:r>
              <w:rPr>
                <w:rFonts w:ascii="Arial" w:eastAsia="Arial" w:hAnsi="Arial" w:cs="Arial"/>
                <w:sz w:val="18"/>
                <w:szCs w:val="18"/>
                <w:lang w:val="ru-RU"/>
              </w:rPr>
              <w:t xml:space="preserve"> </w:t>
            </w:r>
          </w:p>
        </w:tc>
        <w:tc>
          <w:tcPr>
            <w:tcW w:w="2153" w:type="dxa"/>
            <w:vAlign w:val="center"/>
          </w:tcPr>
          <w:p w14:paraId="3E01EB5E" w14:textId="77777777" w:rsidR="000E5DC1" w:rsidRDefault="00000000">
            <w:pPr>
              <w:widowControl w:val="0"/>
              <w:spacing w:before="40" w:after="40" w:line="240" w:lineRule="auto"/>
              <w:ind w:right="-57"/>
              <w:jc w:val="center"/>
              <w:rPr>
                <w:rFonts w:ascii="Arial" w:eastAsia="Arial" w:hAnsi="Arial" w:cs="Arial"/>
                <w:sz w:val="18"/>
                <w:szCs w:val="18"/>
                <w:u w:val="single"/>
              </w:rPr>
            </w:pPr>
            <w:hyperlink r:id="rId41">
              <w:r>
                <w:rPr>
                  <w:rFonts w:ascii="Arial" w:eastAsia="Arial" w:hAnsi="Arial" w:cs="Arial"/>
                  <w:sz w:val="18"/>
                  <w:szCs w:val="18"/>
                  <w:u w:val="single"/>
                </w:rPr>
                <w:t>utypiu@gmail.com</w:t>
              </w:r>
            </w:hyperlink>
          </w:p>
          <w:p w14:paraId="6AAF4ED6" w14:textId="77777777" w:rsidR="000E5DC1" w:rsidRDefault="000E5DC1">
            <w:pPr>
              <w:widowControl w:val="0"/>
              <w:spacing w:before="40" w:after="40" w:line="240" w:lineRule="auto"/>
              <w:ind w:right="-57"/>
              <w:jc w:val="center"/>
              <w:rPr>
                <w:rFonts w:ascii="Arial" w:eastAsia="Arial" w:hAnsi="Arial" w:cs="Arial"/>
                <w:sz w:val="18"/>
                <w:szCs w:val="18"/>
              </w:rPr>
            </w:pPr>
          </w:p>
        </w:tc>
      </w:tr>
      <w:tr w:rsidR="000E5DC1" w14:paraId="592C1DF1" w14:textId="77777777">
        <w:trPr>
          <w:trHeight w:val="20"/>
        </w:trPr>
        <w:tc>
          <w:tcPr>
            <w:tcW w:w="1723" w:type="dxa"/>
            <w:vMerge/>
            <w:vAlign w:val="center"/>
          </w:tcPr>
          <w:p w14:paraId="0A0086BE" w14:textId="77777777" w:rsidR="000E5DC1" w:rsidRDefault="000E5DC1">
            <w:pPr>
              <w:widowControl w:val="0"/>
              <w:spacing w:after="0" w:line="276" w:lineRule="auto"/>
              <w:jc w:val="left"/>
              <w:rPr>
                <w:rFonts w:ascii="Arial" w:eastAsia="Arial" w:hAnsi="Arial" w:cs="Arial"/>
                <w:sz w:val="18"/>
                <w:szCs w:val="18"/>
              </w:rPr>
            </w:pPr>
          </w:p>
        </w:tc>
        <w:tc>
          <w:tcPr>
            <w:tcW w:w="2152" w:type="dxa"/>
            <w:vMerge/>
            <w:vAlign w:val="center"/>
          </w:tcPr>
          <w:p w14:paraId="513DCE23" w14:textId="77777777" w:rsidR="000E5DC1" w:rsidRDefault="000E5DC1">
            <w:pPr>
              <w:widowControl w:val="0"/>
              <w:spacing w:after="0" w:line="276" w:lineRule="auto"/>
              <w:jc w:val="left"/>
              <w:rPr>
                <w:rFonts w:ascii="Arial" w:eastAsia="Arial" w:hAnsi="Arial" w:cs="Arial"/>
                <w:sz w:val="18"/>
                <w:szCs w:val="18"/>
              </w:rPr>
            </w:pPr>
          </w:p>
        </w:tc>
        <w:tc>
          <w:tcPr>
            <w:tcW w:w="2152" w:type="dxa"/>
            <w:vAlign w:val="center"/>
          </w:tcPr>
          <w:p w14:paraId="4B19E783" w14:textId="77777777" w:rsidR="000E5DC1" w:rsidRDefault="00000000">
            <w:pPr>
              <w:widowControl w:val="0"/>
              <w:spacing w:before="40" w:after="40" w:line="240" w:lineRule="auto"/>
              <w:jc w:val="center"/>
              <w:rPr>
                <w:rFonts w:ascii="Arial" w:eastAsia="Arial" w:hAnsi="Arial" w:cs="Arial"/>
                <w:sz w:val="18"/>
                <w:szCs w:val="18"/>
              </w:rPr>
            </w:pPr>
            <w:r>
              <w:rPr>
                <w:rFonts w:ascii="Arial" w:eastAsia="Arial" w:hAnsi="Arial" w:cs="Arial"/>
                <w:sz w:val="18"/>
                <w:szCs w:val="18"/>
              </w:rPr>
              <w:t>Специалист по охране окружающей среды</w:t>
            </w:r>
          </w:p>
        </w:tc>
        <w:tc>
          <w:tcPr>
            <w:tcW w:w="1578" w:type="dxa"/>
            <w:vAlign w:val="center"/>
          </w:tcPr>
          <w:p w14:paraId="3BD35B6A" w14:textId="77777777" w:rsidR="000E5DC1" w:rsidRDefault="00000000">
            <w:pPr>
              <w:spacing w:before="40" w:after="40" w:line="240" w:lineRule="auto"/>
              <w:jc w:val="center"/>
              <w:rPr>
                <w:rFonts w:ascii="Arial" w:eastAsia="Arial" w:hAnsi="Arial" w:cs="Arial"/>
                <w:sz w:val="18"/>
                <w:szCs w:val="18"/>
              </w:rPr>
            </w:pPr>
            <w:proofErr w:type="spellStart"/>
            <w:r>
              <w:rPr>
                <w:rFonts w:ascii="Arial" w:eastAsia="Arial" w:hAnsi="Arial" w:cs="Arial"/>
                <w:sz w:val="18"/>
                <w:szCs w:val="18"/>
              </w:rPr>
              <w:t>Ходжамярова</w:t>
            </w:r>
            <w:proofErr w:type="spellEnd"/>
            <w:r>
              <w:rPr>
                <w:rFonts w:ascii="Arial" w:eastAsia="Arial" w:hAnsi="Arial" w:cs="Arial"/>
                <w:sz w:val="18"/>
                <w:szCs w:val="18"/>
              </w:rPr>
              <w:t xml:space="preserve"> </w:t>
            </w:r>
            <w:proofErr w:type="spellStart"/>
            <w:r>
              <w:rPr>
                <w:rFonts w:ascii="Arial" w:eastAsia="Arial" w:hAnsi="Arial" w:cs="Arial"/>
                <w:sz w:val="18"/>
                <w:szCs w:val="18"/>
              </w:rPr>
              <w:t>Гузаль</w:t>
            </w:r>
            <w:proofErr w:type="spellEnd"/>
          </w:p>
        </w:tc>
        <w:tc>
          <w:tcPr>
            <w:tcW w:w="2153" w:type="dxa"/>
            <w:vAlign w:val="center"/>
          </w:tcPr>
          <w:p w14:paraId="3666CEA5" w14:textId="77777777" w:rsidR="000E5DC1" w:rsidRDefault="00000000">
            <w:pPr>
              <w:spacing w:after="0"/>
              <w:jc w:val="center"/>
              <w:rPr>
                <w:rFonts w:ascii="Arial" w:eastAsia="Arial" w:hAnsi="Arial" w:cs="Arial"/>
                <w:sz w:val="18"/>
                <w:szCs w:val="18"/>
              </w:rPr>
            </w:pPr>
            <w:r>
              <w:rPr>
                <w:rFonts w:ascii="Arial" w:eastAsia="Arial" w:hAnsi="Arial" w:cs="Arial"/>
                <w:sz w:val="18"/>
                <w:szCs w:val="18"/>
              </w:rPr>
              <w:t>+998 99 877 22 10</w:t>
            </w:r>
          </w:p>
          <w:p w14:paraId="21126151" w14:textId="77777777" w:rsidR="000E5DC1" w:rsidRDefault="00000000">
            <w:pPr>
              <w:widowControl w:val="0"/>
              <w:spacing w:before="40" w:after="40" w:line="240" w:lineRule="auto"/>
              <w:ind w:right="-57"/>
              <w:jc w:val="center"/>
              <w:rPr>
                <w:rFonts w:ascii="Arial" w:eastAsia="Arial" w:hAnsi="Arial" w:cs="Arial"/>
                <w:sz w:val="18"/>
                <w:szCs w:val="18"/>
                <w:u w:val="single"/>
              </w:rPr>
            </w:pPr>
            <w:hyperlink r:id="rId42">
              <w:r>
                <w:rPr>
                  <w:rFonts w:ascii="Arial" w:eastAsia="Arial" w:hAnsi="Arial" w:cs="Arial"/>
                  <w:sz w:val="18"/>
                  <w:szCs w:val="18"/>
                  <w:u w:val="single"/>
                </w:rPr>
                <w:t>guzal7123@gmail.com</w:t>
              </w:r>
            </w:hyperlink>
          </w:p>
        </w:tc>
      </w:tr>
      <w:tr w:rsidR="000E5DC1" w14:paraId="690B788D" w14:textId="77777777">
        <w:trPr>
          <w:trHeight w:val="20"/>
        </w:trPr>
        <w:tc>
          <w:tcPr>
            <w:tcW w:w="1723" w:type="dxa"/>
            <w:vMerge w:val="restart"/>
            <w:vAlign w:val="center"/>
          </w:tcPr>
          <w:p w14:paraId="0C858543" w14:textId="77777777" w:rsidR="000E5DC1" w:rsidRDefault="00000000">
            <w:pPr>
              <w:widowControl w:val="0"/>
              <w:spacing w:before="40" w:after="40" w:line="240" w:lineRule="auto"/>
              <w:jc w:val="center"/>
              <w:rPr>
                <w:rFonts w:ascii="Arial" w:eastAsia="Arial" w:hAnsi="Arial" w:cs="Arial"/>
                <w:sz w:val="18"/>
                <w:szCs w:val="18"/>
              </w:rPr>
            </w:pPr>
            <w:r>
              <w:rPr>
                <w:rFonts w:ascii="Arial" w:eastAsia="Arial" w:hAnsi="Arial" w:cs="Arial"/>
                <w:sz w:val="18"/>
                <w:szCs w:val="18"/>
              </w:rPr>
              <w:t>Консультант по надзору за проектом</w:t>
            </w:r>
          </w:p>
        </w:tc>
        <w:tc>
          <w:tcPr>
            <w:tcW w:w="2152" w:type="dxa"/>
            <w:vMerge w:val="restart"/>
            <w:vAlign w:val="center"/>
          </w:tcPr>
          <w:p w14:paraId="79562597" w14:textId="77777777" w:rsidR="000E5DC1" w:rsidRDefault="00000000">
            <w:pPr>
              <w:spacing w:before="40" w:after="40" w:line="240" w:lineRule="auto"/>
              <w:jc w:val="center"/>
              <w:rPr>
                <w:rFonts w:ascii="Arial" w:eastAsia="Arial" w:hAnsi="Arial" w:cs="Arial"/>
                <w:sz w:val="18"/>
                <w:szCs w:val="18"/>
                <w:lang w:val="en-CA"/>
              </w:rPr>
            </w:pPr>
            <w:r>
              <w:rPr>
                <w:rFonts w:ascii="Times New Roman" w:hAnsi="Times New Roman"/>
                <w:lang w:val="ru-RU"/>
              </w:rPr>
              <w:t>ПУ</w:t>
            </w:r>
            <w:r>
              <w:rPr>
                <w:rFonts w:ascii="Times New Roman" w:hAnsi="Times New Roman"/>
                <w:lang w:val="en-CA"/>
              </w:rPr>
              <w:t xml:space="preserve"> DB E&amp;C</w:t>
            </w:r>
          </w:p>
        </w:tc>
        <w:tc>
          <w:tcPr>
            <w:tcW w:w="2152" w:type="dxa"/>
            <w:tcBorders>
              <w:bottom w:val="single" w:sz="4" w:space="0" w:color="000000"/>
            </w:tcBorders>
            <w:vAlign w:val="center"/>
          </w:tcPr>
          <w:p w14:paraId="78ED1248" w14:textId="77777777" w:rsidR="000E5DC1" w:rsidRDefault="00000000">
            <w:pPr>
              <w:widowControl w:val="0"/>
              <w:spacing w:before="40" w:after="40" w:line="240" w:lineRule="auto"/>
              <w:jc w:val="center"/>
              <w:rPr>
                <w:rFonts w:ascii="Arial" w:eastAsia="Arial" w:hAnsi="Arial" w:cs="Arial"/>
                <w:i/>
                <w:sz w:val="18"/>
                <w:szCs w:val="18"/>
                <w:lang w:val="ru-RU"/>
              </w:rPr>
            </w:pPr>
            <w:r>
              <w:rPr>
                <w:rFonts w:ascii="Arial" w:eastAsia="Arial" w:hAnsi="Arial" w:cs="Arial"/>
                <w:sz w:val="18"/>
                <w:szCs w:val="18"/>
              </w:rPr>
              <w:t xml:space="preserve">Международный </w:t>
            </w:r>
            <w:r>
              <w:rPr>
                <w:rFonts w:ascii="Arial" w:eastAsia="Arial" w:hAnsi="Arial" w:cs="Arial"/>
                <w:sz w:val="18"/>
                <w:szCs w:val="18"/>
                <w:lang w:val="ru-RU"/>
              </w:rPr>
              <w:t>консультант</w:t>
            </w:r>
            <w:r>
              <w:rPr>
                <w:rFonts w:ascii="Arial" w:eastAsia="Arial" w:hAnsi="Arial" w:cs="Arial"/>
                <w:sz w:val="18"/>
                <w:szCs w:val="18"/>
              </w:rPr>
              <w:t xml:space="preserve"> по</w:t>
            </w:r>
            <w:r>
              <w:rPr>
                <w:rFonts w:ascii="Arial" w:eastAsia="Arial" w:hAnsi="Arial" w:cs="Arial"/>
                <w:sz w:val="18"/>
                <w:szCs w:val="18"/>
                <w:lang w:val="ru-RU"/>
              </w:rPr>
              <w:t xml:space="preserve"> охране окружающей среды</w:t>
            </w:r>
          </w:p>
        </w:tc>
        <w:tc>
          <w:tcPr>
            <w:tcW w:w="1578" w:type="dxa"/>
            <w:tcBorders>
              <w:bottom w:val="single" w:sz="4" w:space="0" w:color="000000"/>
            </w:tcBorders>
            <w:vAlign w:val="center"/>
          </w:tcPr>
          <w:p w14:paraId="39E33AE2" w14:textId="77777777" w:rsidR="000E5DC1" w:rsidRDefault="00000000">
            <w:pPr>
              <w:spacing w:before="40" w:after="40" w:line="240" w:lineRule="auto"/>
              <w:jc w:val="center"/>
              <w:rPr>
                <w:rFonts w:ascii="Arial" w:eastAsia="Arial" w:hAnsi="Arial" w:cs="Arial"/>
                <w:sz w:val="18"/>
                <w:szCs w:val="18"/>
                <w:lang w:val="ru-RU"/>
              </w:rPr>
            </w:pPr>
            <w:r>
              <w:rPr>
                <w:rFonts w:ascii="Arial" w:hAnsi="Arial" w:cs="Arial"/>
                <w:sz w:val="18"/>
                <w:szCs w:val="18"/>
                <w:lang w:val="ru-RU"/>
              </w:rPr>
              <w:t>Сайед Мухаммад Латиф</w:t>
            </w:r>
          </w:p>
        </w:tc>
        <w:tc>
          <w:tcPr>
            <w:tcW w:w="2153" w:type="dxa"/>
            <w:tcBorders>
              <w:bottom w:val="single" w:sz="4" w:space="0" w:color="000000"/>
            </w:tcBorders>
            <w:vAlign w:val="center"/>
          </w:tcPr>
          <w:p w14:paraId="5D56CB23" w14:textId="77777777" w:rsidR="000E5DC1" w:rsidRDefault="00000000">
            <w:pPr>
              <w:spacing w:after="0"/>
              <w:jc w:val="center"/>
              <w:rPr>
                <w:rFonts w:ascii="Arial" w:eastAsia="Arial" w:hAnsi="Arial" w:cs="Arial"/>
                <w:sz w:val="18"/>
                <w:szCs w:val="18"/>
                <w:lang w:val="en-US"/>
              </w:rPr>
            </w:pPr>
            <w:r>
              <w:rPr>
                <w:rFonts w:ascii="Arial" w:eastAsia="Arial" w:hAnsi="Arial" w:cs="Arial"/>
                <w:sz w:val="18"/>
                <w:szCs w:val="18"/>
                <w:lang w:val="en-US"/>
              </w:rPr>
              <w:t>+8801715004452</w:t>
            </w:r>
          </w:p>
          <w:p w14:paraId="65BBF227" w14:textId="77777777" w:rsidR="000E5DC1" w:rsidRDefault="00000000">
            <w:pPr>
              <w:spacing w:after="0"/>
              <w:jc w:val="center"/>
              <w:rPr>
                <w:rFonts w:ascii="Arial" w:eastAsia="Arial" w:hAnsi="Arial" w:cs="Arial"/>
                <w:sz w:val="18"/>
                <w:szCs w:val="18"/>
                <w:lang w:val="en-US"/>
              </w:rPr>
            </w:pPr>
            <w:hyperlink r:id="rId43" w:history="1">
              <w:r>
                <w:rPr>
                  <w:rStyle w:val="a5"/>
                  <w:rFonts w:ascii="Arial" w:eastAsia="Arial" w:hAnsi="Arial" w:cs="Arial"/>
                  <w:sz w:val="18"/>
                  <w:szCs w:val="18"/>
                  <w:lang w:val="en-US"/>
                </w:rPr>
                <w:t>latifsyed_ny@yahoo.com</w:t>
              </w:r>
            </w:hyperlink>
          </w:p>
          <w:p w14:paraId="7645A658" w14:textId="77777777" w:rsidR="000E5DC1" w:rsidRDefault="000E5DC1">
            <w:pPr>
              <w:spacing w:after="0"/>
              <w:jc w:val="center"/>
              <w:rPr>
                <w:rFonts w:ascii="Arial" w:eastAsia="Arial" w:hAnsi="Arial" w:cs="Arial"/>
                <w:sz w:val="18"/>
                <w:szCs w:val="18"/>
                <w:lang w:val="ru-RU"/>
              </w:rPr>
            </w:pPr>
          </w:p>
        </w:tc>
      </w:tr>
      <w:tr w:rsidR="000E5DC1" w14:paraId="270DDA9E" w14:textId="77777777">
        <w:trPr>
          <w:trHeight w:val="452"/>
        </w:trPr>
        <w:tc>
          <w:tcPr>
            <w:tcW w:w="1723" w:type="dxa"/>
            <w:vMerge/>
            <w:vAlign w:val="center"/>
          </w:tcPr>
          <w:p w14:paraId="781C995A" w14:textId="77777777" w:rsidR="000E5DC1" w:rsidRDefault="000E5DC1">
            <w:pPr>
              <w:widowControl w:val="0"/>
              <w:spacing w:after="0" w:line="276" w:lineRule="auto"/>
              <w:jc w:val="left"/>
              <w:rPr>
                <w:rFonts w:ascii="Arial" w:eastAsia="Arial" w:hAnsi="Arial" w:cs="Arial"/>
                <w:sz w:val="18"/>
                <w:szCs w:val="18"/>
              </w:rPr>
            </w:pPr>
          </w:p>
        </w:tc>
        <w:tc>
          <w:tcPr>
            <w:tcW w:w="2152" w:type="dxa"/>
            <w:vMerge/>
            <w:vAlign w:val="center"/>
          </w:tcPr>
          <w:p w14:paraId="7C34139E" w14:textId="77777777" w:rsidR="000E5DC1" w:rsidRDefault="000E5DC1">
            <w:pPr>
              <w:widowControl w:val="0"/>
              <w:spacing w:after="0" w:line="276" w:lineRule="auto"/>
              <w:jc w:val="left"/>
              <w:rPr>
                <w:rFonts w:ascii="Arial" w:eastAsia="Arial" w:hAnsi="Arial" w:cs="Arial"/>
                <w:sz w:val="18"/>
                <w:szCs w:val="18"/>
              </w:rPr>
            </w:pPr>
          </w:p>
        </w:tc>
        <w:tc>
          <w:tcPr>
            <w:tcW w:w="2152" w:type="dxa"/>
            <w:tcBorders>
              <w:top w:val="single" w:sz="4" w:space="0" w:color="000000"/>
              <w:bottom w:val="single" w:sz="4" w:space="0" w:color="000000"/>
            </w:tcBorders>
            <w:vAlign w:val="center"/>
          </w:tcPr>
          <w:p w14:paraId="74E19366" w14:textId="77777777" w:rsidR="000E5DC1" w:rsidRDefault="00000000">
            <w:pPr>
              <w:widowControl w:val="0"/>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Национальный консультант по охране окружающей среды</w:t>
            </w:r>
          </w:p>
        </w:tc>
        <w:tc>
          <w:tcPr>
            <w:tcW w:w="1578" w:type="dxa"/>
            <w:tcBorders>
              <w:top w:val="single" w:sz="4" w:space="0" w:color="000000"/>
              <w:bottom w:val="single" w:sz="4" w:space="0" w:color="000000"/>
            </w:tcBorders>
            <w:vAlign w:val="center"/>
          </w:tcPr>
          <w:p w14:paraId="0CE0ABC4" w14:textId="77777777" w:rsidR="000E5DC1" w:rsidRDefault="00000000">
            <w:pPr>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 xml:space="preserve">Бекмирзаева Карина </w:t>
            </w:r>
            <w:proofErr w:type="spellStart"/>
            <w:r>
              <w:rPr>
                <w:rFonts w:ascii="Arial" w:eastAsia="Arial" w:hAnsi="Arial" w:cs="Arial"/>
                <w:sz w:val="18"/>
                <w:szCs w:val="18"/>
                <w:lang w:val="ru-RU"/>
              </w:rPr>
              <w:t>Мелисовна</w:t>
            </w:r>
            <w:proofErr w:type="spellEnd"/>
          </w:p>
        </w:tc>
        <w:tc>
          <w:tcPr>
            <w:tcW w:w="2153" w:type="dxa"/>
            <w:tcBorders>
              <w:top w:val="single" w:sz="4" w:space="0" w:color="000000"/>
              <w:bottom w:val="single" w:sz="4" w:space="0" w:color="000000"/>
            </w:tcBorders>
            <w:vAlign w:val="center"/>
          </w:tcPr>
          <w:p w14:paraId="222A2D7C" w14:textId="77777777" w:rsidR="000E5DC1" w:rsidRDefault="00000000">
            <w:pPr>
              <w:spacing w:after="0"/>
              <w:jc w:val="center"/>
              <w:rPr>
                <w:rFonts w:ascii="Arial" w:hAnsi="Arial" w:cs="Arial"/>
                <w:sz w:val="18"/>
                <w:szCs w:val="18"/>
                <w:lang w:val="en-GB"/>
              </w:rPr>
            </w:pPr>
            <w:r>
              <w:rPr>
                <w:rFonts w:ascii="Arial" w:hAnsi="Arial" w:cs="Arial"/>
                <w:sz w:val="18"/>
                <w:szCs w:val="18"/>
                <w:lang w:val="en-GB"/>
              </w:rPr>
              <w:t xml:space="preserve">+998 90 </w:t>
            </w:r>
            <w:r>
              <w:rPr>
                <w:rFonts w:ascii="Arial" w:hAnsi="Arial" w:cs="Arial"/>
                <w:sz w:val="18"/>
                <w:szCs w:val="18"/>
                <w:lang w:val="ru-RU"/>
              </w:rPr>
              <w:t>1689997</w:t>
            </w:r>
          </w:p>
          <w:p w14:paraId="471FB920" w14:textId="77777777" w:rsidR="000E5DC1" w:rsidRDefault="00000000">
            <w:pPr>
              <w:widowControl w:val="0"/>
              <w:spacing w:before="40" w:after="40" w:line="240" w:lineRule="auto"/>
              <w:ind w:right="-57"/>
              <w:jc w:val="center"/>
              <w:rPr>
                <w:rFonts w:ascii="Arial" w:eastAsia="Arial" w:hAnsi="Arial" w:cs="Arial"/>
                <w:sz w:val="18"/>
                <w:szCs w:val="18"/>
              </w:rPr>
            </w:pPr>
            <w:hyperlink r:id="rId44" w:history="1">
              <w:r>
                <w:rPr>
                  <w:rStyle w:val="a5"/>
                  <w:rFonts w:ascii="Arial" w:hAnsi="Arial" w:cs="Arial"/>
                  <w:sz w:val="18"/>
                  <w:szCs w:val="18"/>
                  <w:lang w:val="en-GB"/>
                </w:rPr>
                <w:t>bekmirzaeva</w:t>
              </w:r>
              <w:r>
                <w:rPr>
                  <w:rStyle w:val="a5"/>
                  <w:rFonts w:ascii="Arial" w:hAnsi="Arial" w:cs="Arial"/>
                  <w:sz w:val="18"/>
                  <w:szCs w:val="18"/>
                  <w:lang w:val="ru-RU"/>
                </w:rPr>
                <w:t>_</w:t>
              </w:r>
              <w:r>
                <w:rPr>
                  <w:rStyle w:val="a5"/>
                  <w:rFonts w:ascii="Arial" w:hAnsi="Arial" w:cs="Arial"/>
                  <w:sz w:val="18"/>
                  <w:szCs w:val="18"/>
                  <w:lang w:val="en-GB"/>
                </w:rPr>
                <w:t>k@mail.ru</w:t>
              </w:r>
            </w:hyperlink>
          </w:p>
        </w:tc>
      </w:tr>
      <w:tr w:rsidR="000E5DC1" w14:paraId="20BBA610" w14:textId="77777777">
        <w:trPr>
          <w:trHeight w:val="672"/>
        </w:trPr>
        <w:tc>
          <w:tcPr>
            <w:tcW w:w="1723" w:type="dxa"/>
            <w:vMerge w:val="restart"/>
            <w:vAlign w:val="center"/>
          </w:tcPr>
          <w:p w14:paraId="598898A4" w14:textId="77777777" w:rsidR="000E5DC1" w:rsidRDefault="00000000">
            <w:pPr>
              <w:widowControl w:val="0"/>
              <w:spacing w:before="40" w:after="40" w:line="240" w:lineRule="auto"/>
              <w:jc w:val="center"/>
              <w:rPr>
                <w:rFonts w:ascii="Arial" w:eastAsia="Arial" w:hAnsi="Arial" w:cs="Arial"/>
                <w:sz w:val="18"/>
                <w:szCs w:val="18"/>
              </w:rPr>
            </w:pPr>
            <w:r>
              <w:rPr>
                <w:rFonts w:ascii="Arial" w:eastAsia="Arial" w:hAnsi="Arial" w:cs="Arial"/>
                <w:sz w:val="18"/>
                <w:szCs w:val="18"/>
              </w:rPr>
              <w:t>Подрядчик</w:t>
            </w:r>
          </w:p>
          <w:p w14:paraId="6854C316" w14:textId="77777777" w:rsidR="000E5DC1" w:rsidRDefault="000E5DC1">
            <w:pPr>
              <w:widowControl w:val="0"/>
              <w:spacing w:after="0" w:line="276" w:lineRule="auto"/>
              <w:jc w:val="left"/>
              <w:rPr>
                <w:rFonts w:ascii="Arial" w:eastAsia="Arial" w:hAnsi="Arial" w:cs="Arial"/>
                <w:sz w:val="18"/>
                <w:szCs w:val="18"/>
              </w:rPr>
            </w:pPr>
          </w:p>
        </w:tc>
        <w:tc>
          <w:tcPr>
            <w:tcW w:w="2152" w:type="dxa"/>
            <w:vMerge w:val="restart"/>
            <w:vAlign w:val="center"/>
          </w:tcPr>
          <w:p w14:paraId="16CD1855" w14:textId="77777777" w:rsidR="000E5DC1" w:rsidRDefault="00000000">
            <w:pPr>
              <w:widowControl w:val="0"/>
              <w:spacing w:after="0" w:line="276" w:lineRule="auto"/>
              <w:jc w:val="left"/>
              <w:rPr>
                <w:rFonts w:ascii="Arial" w:eastAsia="Arial" w:hAnsi="Arial" w:cs="Arial"/>
                <w:sz w:val="18"/>
                <w:szCs w:val="18"/>
              </w:rPr>
            </w:pPr>
            <w:r>
              <w:rPr>
                <w:rFonts w:ascii="Arial" w:eastAsia="Arial" w:hAnsi="Arial" w:cs="Arial"/>
                <w:sz w:val="18"/>
                <w:szCs w:val="18"/>
              </w:rPr>
              <w:t>АО</w:t>
            </w:r>
            <w:r>
              <w:rPr>
                <w:rFonts w:ascii="Arial" w:eastAsia="Arial" w:hAnsi="Arial" w:cs="Arial"/>
                <w:sz w:val="18"/>
                <w:szCs w:val="18"/>
                <w:lang w:val="ru-RU"/>
              </w:rPr>
              <w:t xml:space="preserve"> </w:t>
            </w:r>
            <w:r>
              <w:rPr>
                <w:rFonts w:ascii="Arial" w:eastAsia="Arial" w:hAnsi="Arial" w:cs="Arial"/>
                <w:sz w:val="18"/>
                <w:szCs w:val="18"/>
              </w:rPr>
              <w:t>«Узэлектроаппарат-Электрощит»</w:t>
            </w:r>
          </w:p>
        </w:tc>
        <w:tc>
          <w:tcPr>
            <w:tcW w:w="2152" w:type="dxa"/>
            <w:tcBorders>
              <w:top w:val="single" w:sz="4" w:space="0" w:color="000000"/>
              <w:bottom w:val="single" w:sz="4" w:space="0" w:color="auto"/>
            </w:tcBorders>
            <w:vAlign w:val="center"/>
          </w:tcPr>
          <w:p w14:paraId="552B3996" w14:textId="77777777" w:rsidR="000E5DC1" w:rsidRDefault="00000000">
            <w:pPr>
              <w:widowControl w:val="0"/>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Заместитель Генерального директора</w:t>
            </w:r>
          </w:p>
          <w:p w14:paraId="764D1EFC" w14:textId="77777777" w:rsidR="000E5DC1" w:rsidRDefault="000E5DC1">
            <w:pPr>
              <w:widowControl w:val="0"/>
              <w:spacing w:before="40" w:after="40" w:line="240" w:lineRule="auto"/>
              <w:jc w:val="center"/>
              <w:rPr>
                <w:rFonts w:ascii="Arial" w:eastAsia="Arial" w:hAnsi="Arial" w:cs="Arial"/>
                <w:sz w:val="18"/>
                <w:szCs w:val="18"/>
                <w:lang w:val="ru-RU"/>
              </w:rPr>
            </w:pPr>
          </w:p>
        </w:tc>
        <w:tc>
          <w:tcPr>
            <w:tcW w:w="1578" w:type="dxa"/>
            <w:tcBorders>
              <w:top w:val="single" w:sz="4" w:space="0" w:color="000000"/>
              <w:bottom w:val="single" w:sz="4" w:space="0" w:color="auto"/>
            </w:tcBorders>
            <w:vAlign w:val="center"/>
          </w:tcPr>
          <w:p w14:paraId="07AA8E2E" w14:textId="77777777" w:rsidR="000E5DC1" w:rsidRDefault="00000000">
            <w:pPr>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 xml:space="preserve">Шукуров </w:t>
            </w:r>
            <w:proofErr w:type="spellStart"/>
            <w:r>
              <w:rPr>
                <w:rFonts w:ascii="Arial" w:eastAsia="Arial" w:hAnsi="Arial" w:cs="Arial"/>
                <w:sz w:val="18"/>
                <w:szCs w:val="18"/>
                <w:lang w:val="ru-RU"/>
              </w:rPr>
              <w:t>Шерзод</w:t>
            </w:r>
            <w:proofErr w:type="spellEnd"/>
            <w:r>
              <w:rPr>
                <w:rFonts w:ascii="Arial" w:eastAsia="Arial" w:hAnsi="Arial" w:cs="Arial"/>
                <w:sz w:val="18"/>
                <w:szCs w:val="18"/>
                <w:lang w:val="ru-RU"/>
              </w:rPr>
              <w:t xml:space="preserve"> </w:t>
            </w:r>
            <w:proofErr w:type="spellStart"/>
            <w:r>
              <w:rPr>
                <w:rFonts w:ascii="Arial" w:eastAsia="Arial" w:hAnsi="Arial" w:cs="Arial"/>
                <w:sz w:val="18"/>
                <w:szCs w:val="18"/>
                <w:lang w:val="ru-RU"/>
              </w:rPr>
              <w:t>Баходырович</w:t>
            </w:r>
            <w:proofErr w:type="spellEnd"/>
          </w:p>
          <w:p w14:paraId="351D2C17" w14:textId="77777777" w:rsidR="000E5DC1" w:rsidRDefault="000E5DC1">
            <w:pPr>
              <w:spacing w:before="40" w:after="40" w:line="240" w:lineRule="auto"/>
              <w:jc w:val="center"/>
              <w:rPr>
                <w:rFonts w:ascii="Arial" w:eastAsia="Arial" w:hAnsi="Arial" w:cs="Arial"/>
                <w:sz w:val="18"/>
                <w:szCs w:val="18"/>
                <w:lang w:val="ru-RU"/>
              </w:rPr>
            </w:pPr>
          </w:p>
        </w:tc>
        <w:tc>
          <w:tcPr>
            <w:tcW w:w="2153" w:type="dxa"/>
            <w:vMerge w:val="restart"/>
            <w:tcBorders>
              <w:top w:val="single" w:sz="4" w:space="0" w:color="000000"/>
            </w:tcBorders>
            <w:vAlign w:val="center"/>
          </w:tcPr>
          <w:p w14:paraId="3B313CBB" w14:textId="77777777" w:rsidR="000E5DC1" w:rsidRDefault="00000000">
            <w:pPr>
              <w:spacing w:after="0"/>
              <w:jc w:val="center"/>
              <w:rPr>
                <w:rFonts w:ascii="Arial" w:hAnsi="Arial" w:cs="Arial"/>
                <w:sz w:val="18"/>
                <w:szCs w:val="18"/>
              </w:rPr>
            </w:pPr>
            <w:r>
              <w:rPr>
                <w:rFonts w:ascii="Arial" w:hAnsi="Arial" w:cs="Arial"/>
                <w:sz w:val="18"/>
                <w:szCs w:val="18"/>
                <w:lang w:val="ru-RU"/>
              </w:rPr>
              <w:t xml:space="preserve">+998 </w:t>
            </w:r>
            <w:r>
              <w:rPr>
                <w:rFonts w:ascii="Arial" w:hAnsi="Arial" w:cs="Arial"/>
                <w:sz w:val="18"/>
                <w:szCs w:val="18"/>
              </w:rPr>
              <w:t>93 380 99 60</w:t>
            </w:r>
          </w:p>
          <w:p w14:paraId="6AF3AB9F" w14:textId="77777777" w:rsidR="000E5DC1" w:rsidRDefault="00000000">
            <w:pPr>
              <w:spacing w:after="0"/>
              <w:jc w:val="center"/>
              <w:rPr>
                <w:rFonts w:ascii="Arial" w:hAnsi="Arial" w:cs="Arial"/>
                <w:sz w:val="18"/>
                <w:szCs w:val="18"/>
                <w:shd w:val="clear" w:color="auto" w:fill="FFFFFF"/>
                <w:lang w:val="ru-RU"/>
              </w:rPr>
            </w:pPr>
            <w:hyperlink r:id="rId45" w:history="1">
              <w:r>
                <w:rPr>
                  <w:rStyle w:val="a5"/>
                  <w:rFonts w:ascii="Arial" w:hAnsi="Arial" w:cs="Arial"/>
                  <w:sz w:val="18"/>
                  <w:szCs w:val="18"/>
                  <w:shd w:val="clear" w:color="auto" w:fill="FFFFFF"/>
                </w:rPr>
                <w:t>Kudrat.KHoshimov@uzea.uz</w:t>
              </w:r>
            </w:hyperlink>
          </w:p>
          <w:p w14:paraId="210BDCDD" w14:textId="77777777" w:rsidR="000E5DC1" w:rsidRDefault="000E5DC1">
            <w:pPr>
              <w:spacing w:after="0"/>
              <w:jc w:val="center"/>
              <w:rPr>
                <w:rFonts w:ascii="Arial" w:hAnsi="Arial" w:cs="Arial"/>
                <w:sz w:val="18"/>
                <w:szCs w:val="18"/>
                <w:shd w:val="clear" w:color="auto" w:fill="FFFFFF"/>
                <w:lang w:val="ru-RU"/>
              </w:rPr>
            </w:pPr>
          </w:p>
          <w:p w14:paraId="5F24C58D" w14:textId="77777777" w:rsidR="000E5DC1" w:rsidRDefault="00000000">
            <w:pPr>
              <w:spacing w:after="0"/>
              <w:jc w:val="center"/>
              <w:rPr>
                <w:rFonts w:ascii="Arial" w:hAnsi="Arial" w:cs="Arial"/>
                <w:color w:val="FF0000"/>
                <w:sz w:val="18"/>
                <w:szCs w:val="18"/>
                <w:lang w:val="ru-RU"/>
              </w:rPr>
            </w:pPr>
            <w:r>
              <w:rPr>
                <w:rFonts w:ascii="Arial" w:hAnsi="Arial" w:cs="Arial"/>
                <w:sz w:val="18"/>
                <w:szCs w:val="18"/>
                <w:lang w:val="ru-RU"/>
              </w:rPr>
              <w:t>bahramov.57@mail.ru</w:t>
            </w:r>
          </w:p>
        </w:tc>
      </w:tr>
      <w:tr w:rsidR="000E5DC1" w14:paraId="69A6D655" w14:textId="77777777">
        <w:trPr>
          <w:trHeight w:val="384"/>
        </w:trPr>
        <w:tc>
          <w:tcPr>
            <w:tcW w:w="1723" w:type="dxa"/>
            <w:vMerge/>
            <w:vAlign w:val="center"/>
          </w:tcPr>
          <w:p w14:paraId="59DE869B" w14:textId="77777777" w:rsidR="000E5DC1" w:rsidRDefault="000E5DC1">
            <w:pPr>
              <w:widowControl w:val="0"/>
              <w:spacing w:before="40" w:after="40" w:line="240" w:lineRule="auto"/>
              <w:jc w:val="center"/>
              <w:rPr>
                <w:rFonts w:ascii="Arial" w:eastAsia="Arial" w:hAnsi="Arial" w:cs="Arial"/>
                <w:sz w:val="18"/>
                <w:szCs w:val="18"/>
              </w:rPr>
            </w:pPr>
          </w:p>
        </w:tc>
        <w:tc>
          <w:tcPr>
            <w:tcW w:w="2152" w:type="dxa"/>
            <w:vMerge/>
            <w:vAlign w:val="center"/>
          </w:tcPr>
          <w:p w14:paraId="48DEDD7F" w14:textId="77777777" w:rsidR="000E5DC1" w:rsidRDefault="000E5DC1">
            <w:pPr>
              <w:widowControl w:val="0"/>
              <w:spacing w:after="0" w:line="276" w:lineRule="auto"/>
              <w:jc w:val="left"/>
              <w:rPr>
                <w:rFonts w:ascii="Arial" w:eastAsia="Arial" w:hAnsi="Arial" w:cs="Arial"/>
                <w:sz w:val="18"/>
                <w:szCs w:val="18"/>
              </w:rPr>
            </w:pPr>
          </w:p>
        </w:tc>
        <w:tc>
          <w:tcPr>
            <w:tcW w:w="2152" w:type="dxa"/>
            <w:tcBorders>
              <w:top w:val="single" w:sz="4" w:space="0" w:color="auto"/>
              <w:bottom w:val="single" w:sz="4" w:space="0" w:color="auto"/>
            </w:tcBorders>
            <w:vAlign w:val="center"/>
          </w:tcPr>
          <w:p w14:paraId="28E42E46" w14:textId="77777777" w:rsidR="000E5DC1" w:rsidRDefault="00000000">
            <w:pPr>
              <w:widowControl w:val="0"/>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Менеджер</w:t>
            </w:r>
          </w:p>
          <w:p w14:paraId="54D004CD" w14:textId="77777777" w:rsidR="000E5DC1" w:rsidRDefault="000E5DC1">
            <w:pPr>
              <w:widowControl w:val="0"/>
              <w:spacing w:before="40" w:after="40" w:line="240" w:lineRule="auto"/>
              <w:jc w:val="center"/>
              <w:rPr>
                <w:rFonts w:ascii="Arial" w:eastAsia="Arial" w:hAnsi="Arial" w:cs="Arial"/>
                <w:sz w:val="18"/>
                <w:szCs w:val="18"/>
                <w:lang w:val="ru-RU"/>
              </w:rPr>
            </w:pPr>
          </w:p>
        </w:tc>
        <w:tc>
          <w:tcPr>
            <w:tcW w:w="1578" w:type="dxa"/>
            <w:tcBorders>
              <w:top w:val="single" w:sz="4" w:space="0" w:color="auto"/>
              <w:bottom w:val="single" w:sz="4" w:space="0" w:color="auto"/>
            </w:tcBorders>
            <w:vAlign w:val="center"/>
          </w:tcPr>
          <w:p w14:paraId="4B55105A" w14:textId="77777777" w:rsidR="000E5DC1" w:rsidRDefault="00000000">
            <w:pPr>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Хашимов Кудрат</w:t>
            </w:r>
          </w:p>
          <w:p w14:paraId="19612B68" w14:textId="77777777" w:rsidR="000E5DC1" w:rsidRDefault="000E5DC1">
            <w:pPr>
              <w:spacing w:before="40" w:after="40" w:line="240" w:lineRule="auto"/>
              <w:jc w:val="center"/>
              <w:rPr>
                <w:rFonts w:ascii="Arial" w:eastAsia="Arial" w:hAnsi="Arial" w:cs="Arial"/>
                <w:sz w:val="18"/>
                <w:szCs w:val="18"/>
                <w:lang w:val="ru-RU"/>
              </w:rPr>
            </w:pPr>
          </w:p>
        </w:tc>
        <w:tc>
          <w:tcPr>
            <w:tcW w:w="2153" w:type="dxa"/>
            <w:vMerge/>
            <w:vAlign w:val="center"/>
          </w:tcPr>
          <w:p w14:paraId="3FCAFF09" w14:textId="77777777" w:rsidR="000E5DC1" w:rsidRDefault="000E5DC1">
            <w:pPr>
              <w:spacing w:after="0"/>
              <w:jc w:val="center"/>
              <w:rPr>
                <w:rFonts w:ascii="Arial" w:hAnsi="Arial" w:cs="Arial"/>
                <w:sz w:val="18"/>
                <w:szCs w:val="18"/>
                <w:lang w:val="ru-RU"/>
              </w:rPr>
            </w:pPr>
          </w:p>
        </w:tc>
      </w:tr>
      <w:tr w:rsidR="000E5DC1" w14:paraId="6BE16878" w14:textId="77777777">
        <w:trPr>
          <w:trHeight w:val="1068"/>
        </w:trPr>
        <w:tc>
          <w:tcPr>
            <w:tcW w:w="1723" w:type="dxa"/>
            <w:vMerge/>
            <w:vAlign w:val="center"/>
          </w:tcPr>
          <w:p w14:paraId="40796175" w14:textId="77777777" w:rsidR="000E5DC1" w:rsidRDefault="000E5DC1">
            <w:pPr>
              <w:widowControl w:val="0"/>
              <w:spacing w:before="40" w:after="40" w:line="240" w:lineRule="auto"/>
              <w:jc w:val="center"/>
              <w:rPr>
                <w:rFonts w:ascii="Arial" w:eastAsia="Arial" w:hAnsi="Arial" w:cs="Arial"/>
                <w:sz w:val="18"/>
                <w:szCs w:val="18"/>
              </w:rPr>
            </w:pPr>
          </w:p>
        </w:tc>
        <w:tc>
          <w:tcPr>
            <w:tcW w:w="2152" w:type="dxa"/>
            <w:vMerge/>
            <w:vAlign w:val="center"/>
          </w:tcPr>
          <w:p w14:paraId="0B9C9289" w14:textId="77777777" w:rsidR="000E5DC1" w:rsidRDefault="000E5DC1">
            <w:pPr>
              <w:widowControl w:val="0"/>
              <w:spacing w:after="0" w:line="276" w:lineRule="auto"/>
              <w:jc w:val="left"/>
              <w:rPr>
                <w:rFonts w:ascii="Arial" w:eastAsia="Arial" w:hAnsi="Arial" w:cs="Arial"/>
                <w:sz w:val="18"/>
                <w:szCs w:val="18"/>
              </w:rPr>
            </w:pPr>
          </w:p>
        </w:tc>
        <w:tc>
          <w:tcPr>
            <w:tcW w:w="2152" w:type="dxa"/>
            <w:tcBorders>
              <w:top w:val="single" w:sz="4" w:space="0" w:color="auto"/>
              <w:bottom w:val="single" w:sz="4" w:space="0" w:color="000000"/>
            </w:tcBorders>
            <w:vAlign w:val="center"/>
          </w:tcPr>
          <w:p w14:paraId="10AE3AC2" w14:textId="77777777" w:rsidR="000E5DC1" w:rsidRDefault="00000000">
            <w:pPr>
              <w:widowControl w:val="0"/>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Специалист по социальной и экологической среде</w:t>
            </w:r>
          </w:p>
          <w:p w14:paraId="0710E5AB" w14:textId="77777777" w:rsidR="000E5DC1" w:rsidRDefault="000E5DC1">
            <w:pPr>
              <w:widowControl w:val="0"/>
              <w:spacing w:before="40" w:after="40" w:line="240" w:lineRule="auto"/>
              <w:jc w:val="center"/>
              <w:rPr>
                <w:rFonts w:ascii="Arial" w:eastAsia="Arial" w:hAnsi="Arial" w:cs="Arial"/>
                <w:sz w:val="18"/>
                <w:szCs w:val="18"/>
                <w:lang w:val="ru-RU"/>
              </w:rPr>
            </w:pPr>
          </w:p>
        </w:tc>
        <w:tc>
          <w:tcPr>
            <w:tcW w:w="1578" w:type="dxa"/>
            <w:tcBorders>
              <w:top w:val="single" w:sz="4" w:space="0" w:color="auto"/>
              <w:bottom w:val="single" w:sz="4" w:space="0" w:color="000000"/>
            </w:tcBorders>
            <w:vAlign w:val="center"/>
          </w:tcPr>
          <w:p w14:paraId="2E4785A6" w14:textId="77777777" w:rsidR="000E5DC1" w:rsidRDefault="00000000">
            <w:pPr>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 xml:space="preserve">Бахрамов </w:t>
            </w:r>
            <w:proofErr w:type="spellStart"/>
            <w:r>
              <w:rPr>
                <w:rFonts w:ascii="Arial" w:eastAsia="Arial" w:hAnsi="Arial" w:cs="Arial"/>
                <w:sz w:val="18"/>
                <w:szCs w:val="18"/>
                <w:lang w:val="ru-RU"/>
              </w:rPr>
              <w:t>Рахимжон</w:t>
            </w:r>
            <w:proofErr w:type="spellEnd"/>
          </w:p>
        </w:tc>
        <w:tc>
          <w:tcPr>
            <w:tcW w:w="2153" w:type="dxa"/>
            <w:vMerge/>
            <w:tcBorders>
              <w:bottom w:val="single" w:sz="4" w:space="0" w:color="000000"/>
            </w:tcBorders>
            <w:vAlign w:val="center"/>
          </w:tcPr>
          <w:p w14:paraId="08DEF172" w14:textId="77777777" w:rsidR="000E5DC1" w:rsidRDefault="000E5DC1">
            <w:pPr>
              <w:spacing w:after="0"/>
              <w:jc w:val="center"/>
              <w:rPr>
                <w:rFonts w:ascii="Arial" w:hAnsi="Arial" w:cs="Arial"/>
                <w:sz w:val="18"/>
                <w:szCs w:val="18"/>
                <w:lang w:val="ru-RU"/>
              </w:rPr>
            </w:pPr>
          </w:p>
        </w:tc>
      </w:tr>
      <w:tr w:rsidR="000E5DC1" w14:paraId="783B92B2" w14:textId="77777777">
        <w:trPr>
          <w:trHeight w:val="552"/>
        </w:trPr>
        <w:tc>
          <w:tcPr>
            <w:tcW w:w="1723" w:type="dxa"/>
            <w:vMerge w:val="restart"/>
            <w:vAlign w:val="center"/>
          </w:tcPr>
          <w:p w14:paraId="4171BD6D" w14:textId="77777777" w:rsidR="000E5DC1" w:rsidRDefault="00000000">
            <w:pPr>
              <w:widowControl w:val="0"/>
              <w:spacing w:before="40" w:after="40" w:line="240" w:lineRule="auto"/>
              <w:jc w:val="center"/>
              <w:rPr>
                <w:rFonts w:ascii="Arial" w:eastAsia="Arial" w:hAnsi="Arial" w:cs="Arial"/>
                <w:sz w:val="18"/>
                <w:szCs w:val="18"/>
              </w:rPr>
            </w:pPr>
            <w:r>
              <w:rPr>
                <w:rFonts w:ascii="Arial" w:eastAsia="Arial" w:hAnsi="Arial" w:cs="Arial"/>
                <w:sz w:val="18"/>
                <w:szCs w:val="18"/>
                <w:lang w:val="ru-RU"/>
              </w:rPr>
              <w:t>Подрядчик</w:t>
            </w:r>
          </w:p>
        </w:tc>
        <w:tc>
          <w:tcPr>
            <w:tcW w:w="2152" w:type="dxa"/>
            <w:vMerge w:val="restart"/>
            <w:vAlign w:val="center"/>
          </w:tcPr>
          <w:p w14:paraId="437CE5ED" w14:textId="77777777" w:rsidR="000E5DC1" w:rsidRPr="00D74206" w:rsidRDefault="00000000">
            <w:pPr>
              <w:widowControl w:val="0"/>
              <w:spacing w:after="0" w:line="276" w:lineRule="auto"/>
              <w:jc w:val="left"/>
              <w:rPr>
                <w:rFonts w:ascii="Arial" w:eastAsia="Arial" w:hAnsi="Arial" w:cs="Arial"/>
                <w:sz w:val="18"/>
                <w:szCs w:val="18"/>
              </w:rPr>
            </w:pPr>
            <w:r>
              <w:rPr>
                <w:rFonts w:ascii="Arial" w:eastAsia="Arial" w:hAnsi="Arial" w:cs="Arial"/>
                <w:sz w:val="18"/>
                <w:szCs w:val="18"/>
                <w:lang w:val="ru-RU"/>
              </w:rPr>
              <w:t>АО</w:t>
            </w:r>
            <w:r w:rsidRPr="00D74206">
              <w:rPr>
                <w:rFonts w:ascii="Arial" w:eastAsia="Arial" w:hAnsi="Arial" w:cs="Arial"/>
                <w:sz w:val="18"/>
                <w:szCs w:val="18"/>
              </w:rPr>
              <w:t xml:space="preserve"> «</w:t>
            </w:r>
            <w:proofErr w:type="spellStart"/>
            <w:r>
              <w:rPr>
                <w:rFonts w:ascii="Arial" w:eastAsia="Arial" w:hAnsi="Arial" w:cs="Arial"/>
                <w:sz w:val="18"/>
                <w:szCs w:val="18"/>
                <w:lang w:val="en-US"/>
              </w:rPr>
              <w:t>Tojikgidroelectro</w:t>
            </w:r>
            <w:proofErr w:type="spellEnd"/>
            <w:r w:rsidRPr="00D74206">
              <w:rPr>
                <w:rFonts w:ascii="Arial" w:eastAsia="Arial" w:hAnsi="Arial" w:cs="Arial"/>
                <w:sz w:val="18"/>
                <w:szCs w:val="18"/>
              </w:rPr>
              <w:t>-</w:t>
            </w:r>
            <w:proofErr w:type="spellStart"/>
            <w:r>
              <w:rPr>
                <w:rFonts w:ascii="Arial" w:eastAsia="Arial" w:hAnsi="Arial" w:cs="Arial"/>
                <w:sz w:val="18"/>
                <w:szCs w:val="18"/>
                <w:lang w:val="en-US"/>
              </w:rPr>
              <w:t>montaj</w:t>
            </w:r>
            <w:proofErr w:type="spellEnd"/>
            <w:r w:rsidRPr="00D74206">
              <w:rPr>
                <w:rFonts w:ascii="Arial" w:eastAsia="Arial" w:hAnsi="Arial" w:cs="Arial"/>
                <w:sz w:val="18"/>
                <w:szCs w:val="18"/>
              </w:rPr>
              <w:t xml:space="preserve">»- </w:t>
            </w:r>
            <w:r>
              <w:rPr>
                <w:rFonts w:ascii="Arial" w:eastAsia="Arial" w:hAnsi="Arial" w:cs="Arial"/>
                <w:sz w:val="18"/>
                <w:szCs w:val="18"/>
                <w:lang w:val="ru-RU"/>
              </w:rPr>
              <w:t>АО</w:t>
            </w:r>
            <w:r w:rsidRPr="00D74206">
              <w:rPr>
                <w:rFonts w:ascii="Arial" w:eastAsia="Arial" w:hAnsi="Arial" w:cs="Arial"/>
                <w:sz w:val="18"/>
                <w:szCs w:val="18"/>
              </w:rPr>
              <w:t xml:space="preserve"> «</w:t>
            </w:r>
            <w:proofErr w:type="spellStart"/>
            <w:r>
              <w:rPr>
                <w:rFonts w:ascii="Arial" w:eastAsia="Arial" w:hAnsi="Arial" w:cs="Arial"/>
                <w:sz w:val="18"/>
                <w:szCs w:val="18"/>
                <w:lang w:val="en-US"/>
              </w:rPr>
              <w:t>Ozgish</w:t>
            </w:r>
            <w:proofErr w:type="spellEnd"/>
            <w:r w:rsidRPr="00D74206">
              <w:rPr>
                <w:rFonts w:ascii="Arial" w:eastAsia="Arial" w:hAnsi="Arial" w:cs="Arial"/>
                <w:sz w:val="18"/>
                <w:szCs w:val="18"/>
              </w:rPr>
              <w:t xml:space="preserve"> </w:t>
            </w:r>
            <w:proofErr w:type="spellStart"/>
            <w:r>
              <w:rPr>
                <w:rFonts w:ascii="Arial" w:eastAsia="Arial" w:hAnsi="Arial" w:cs="Arial"/>
                <w:sz w:val="18"/>
                <w:szCs w:val="18"/>
                <w:lang w:val="en-US"/>
              </w:rPr>
              <w:t>Logelektrqurilish</w:t>
            </w:r>
            <w:proofErr w:type="spellEnd"/>
            <w:r w:rsidRPr="00D74206">
              <w:rPr>
                <w:rFonts w:ascii="Arial" w:eastAsia="Arial" w:hAnsi="Arial" w:cs="Arial"/>
                <w:sz w:val="18"/>
                <w:szCs w:val="18"/>
              </w:rPr>
              <w:t>»</w:t>
            </w:r>
          </w:p>
        </w:tc>
        <w:tc>
          <w:tcPr>
            <w:tcW w:w="2152" w:type="dxa"/>
            <w:tcBorders>
              <w:top w:val="single" w:sz="4" w:space="0" w:color="000000"/>
              <w:bottom w:val="single" w:sz="4" w:space="0" w:color="auto"/>
            </w:tcBorders>
            <w:vAlign w:val="center"/>
          </w:tcPr>
          <w:p w14:paraId="298D7B15" w14:textId="77777777" w:rsidR="000E5DC1" w:rsidRDefault="00000000">
            <w:pPr>
              <w:widowControl w:val="0"/>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Заместитель Генерального директора</w:t>
            </w:r>
          </w:p>
          <w:p w14:paraId="33B7A122" w14:textId="77777777" w:rsidR="000E5DC1" w:rsidRDefault="000E5DC1">
            <w:pPr>
              <w:widowControl w:val="0"/>
              <w:spacing w:before="40" w:after="40" w:line="240" w:lineRule="auto"/>
              <w:jc w:val="center"/>
              <w:rPr>
                <w:rFonts w:ascii="Arial" w:eastAsia="Arial" w:hAnsi="Arial" w:cs="Arial"/>
                <w:sz w:val="18"/>
                <w:szCs w:val="18"/>
                <w:lang w:val="ru-RU"/>
              </w:rPr>
            </w:pPr>
          </w:p>
        </w:tc>
        <w:tc>
          <w:tcPr>
            <w:tcW w:w="1578" w:type="dxa"/>
            <w:tcBorders>
              <w:top w:val="single" w:sz="4" w:space="0" w:color="000000"/>
              <w:bottom w:val="single" w:sz="4" w:space="0" w:color="auto"/>
            </w:tcBorders>
            <w:vAlign w:val="center"/>
          </w:tcPr>
          <w:p w14:paraId="26AD5A4A" w14:textId="77777777" w:rsidR="000E5DC1" w:rsidRDefault="00000000">
            <w:pPr>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 xml:space="preserve">Мухаммадиев </w:t>
            </w:r>
            <w:proofErr w:type="spellStart"/>
            <w:r>
              <w:rPr>
                <w:rFonts w:ascii="Arial" w:eastAsia="Arial" w:hAnsi="Arial" w:cs="Arial"/>
                <w:sz w:val="18"/>
                <w:szCs w:val="18"/>
                <w:lang w:val="ru-RU"/>
              </w:rPr>
              <w:t>Тулкин</w:t>
            </w:r>
            <w:proofErr w:type="spellEnd"/>
            <w:r>
              <w:rPr>
                <w:rFonts w:ascii="Arial" w:eastAsia="Arial" w:hAnsi="Arial" w:cs="Arial"/>
                <w:sz w:val="18"/>
                <w:szCs w:val="18"/>
                <w:lang w:val="ru-RU"/>
              </w:rPr>
              <w:t xml:space="preserve"> </w:t>
            </w:r>
            <w:proofErr w:type="spellStart"/>
            <w:r>
              <w:rPr>
                <w:rFonts w:ascii="Arial" w:eastAsia="Arial" w:hAnsi="Arial" w:cs="Arial"/>
                <w:sz w:val="18"/>
                <w:szCs w:val="18"/>
                <w:lang w:val="ru-RU"/>
              </w:rPr>
              <w:t>Рахматджонович</w:t>
            </w:r>
            <w:proofErr w:type="spellEnd"/>
          </w:p>
        </w:tc>
        <w:tc>
          <w:tcPr>
            <w:tcW w:w="2153" w:type="dxa"/>
            <w:vMerge w:val="restart"/>
            <w:tcBorders>
              <w:top w:val="single" w:sz="4" w:space="0" w:color="000000"/>
            </w:tcBorders>
            <w:vAlign w:val="center"/>
          </w:tcPr>
          <w:p w14:paraId="636D808D" w14:textId="77777777" w:rsidR="000E5DC1" w:rsidRDefault="000E5DC1">
            <w:pPr>
              <w:spacing w:after="0"/>
              <w:jc w:val="center"/>
              <w:rPr>
                <w:rFonts w:ascii="Arial" w:hAnsi="Arial" w:cs="Arial"/>
                <w:sz w:val="18"/>
                <w:szCs w:val="18"/>
                <w:lang w:val="ru-RU"/>
              </w:rPr>
            </w:pPr>
          </w:p>
          <w:p w14:paraId="7AE99FD9" w14:textId="77777777" w:rsidR="000E5DC1" w:rsidRDefault="00000000">
            <w:pPr>
              <w:spacing w:after="0"/>
              <w:jc w:val="center"/>
              <w:rPr>
                <w:rFonts w:ascii="Arial" w:hAnsi="Arial" w:cs="Arial"/>
                <w:sz w:val="18"/>
                <w:szCs w:val="18"/>
                <w:lang w:val="ru-RU"/>
              </w:rPr>
            </w:pPr>
            <w:r>
              <w:rPr>
                <w:rFonts w:ascii="Arial" w:hAnsi="Arial" w:cs="Arial"/>
                <w:sz w:val="18"/>
                <w:szCs w:val="18"/>
                <w:lang w:val="ru-RU"/>
              </w:rPr>
              <w:t>+998944116114</w:t>
            </w:r>
          </w:p>
          <w:p w14:paraId="6FA646FC" w14:textId="77777777" w:rsidR="000E5DC1" w:rsidRDefault="00000000">
            <w:pPr>
              <w:spacing w:after="0"/>
              <w:jc w:val="center"/>
              <w:rPr>
                <w:rFonts w:ascii="Arial" w:hAnsi="Arial" w:cs="Arial"/>
                <w:sz w:val="18"/>
                <w:szCs w:val="18"/>
                <w:lang w:val="ru-RU"/>
              </w:rPr>
            </w:pPr>
            <w:hyperlink r:id="rId46" w:history="1">
              <w:r>
                <w:rPr>
                  <w:rStyle w:val="a5"/>
                  <w:rFonts w:ascii="Arial" w:hAnsi="Arial" w:cs="Arial"/>
                  <w:sz w:val="18"/>
                  <w:szCs w:val="18"/>
                  <w:lang w:val="ru-RU"/>
                </w:rPr>
                <w:t>ikmoliddini.inomuddin@tgem.tj</w:t>
              </w:r>
            </w:hyperlink>
            <w:r>
              <w:rPr>
                <w:rFonts w:ascii="Arial" w:hAnsi="Arial" w:cs="Arial"/>
                <w:sz w:val="18"/>
                <w:szCs w:val="18"/>
                <w:lang w:val="ru-RU"/>
              </w:rPr>
              <w:t>,</w:t>
            </w:r>
          </w:p>
          <w:p w14:paraId="58FE14D3" w14:textId="77777777" w:rsidR="000E5DC1" w:rsidRDefault="000E5DC1">
            <w:pPr>
              <w:spacing w:after="0"/>
              <w:jc w:val="center"/>
              <w:rPr>
                <w:rFonts w:ascii="Arial" w:hAnsi="Arial" w:cs="Arial"/>
                <w:sz w:val="18"/>
                <w:szCs w:val="18"/>
                <w:lang w:val="ru-RU"/>
              </w:rPr>
            </w:pPr>
          </w:p>
          <w:p w14:paraId="2671D66B" w14:textId="77777777" w:rsidR="000E5DC1" w:rsidRDefault="000E5DC1">
            <w:pPr>
              <w:spacing w:after="0"/>
              <w:jc w:val="center"/>
              <w:rPr>
                <w:rFonts w:ascii="Arial" w:hAnsi="Arial" w:cs="Arial"/>
                <w:sz w:val="18"/>
                <w:szCs w:val="18"/>
                <w:lang w:val="en-US"/>
              </w:rPr>
            </w:pPr>
          </w:p>
        </w:tc>
      </w:tr>
      <w:tr w:rsidR="000E5DC1" w14:paraId="125F78A0" w14:textId="77777777">
        <w:trPr>
          <w:trHeight w:val="528"/>
        </w:trPr>
        <w:tc>
          <w:tcPr>
            <w:tcW w:w="1723" w:type="dxa"/>
            <w:vMerge/>
            <w:vAlign w:val="center"/>
          </w:tcPr>
          <w:p w14:paraId="2077AFFA" w14:textId="77777777" w:rsidR="000E5DC1" w:rsidRDefault="000E5DC1">
            <w:pPr>
              <w:widowControl w:val="0"/>
              <w:spacing w:before="40" w:after="40" w:line="240" w:lineRule="auto"/>
              <w:jc w:val="center"/>
              <w:rPr>
                <w:rFonts w:ascii="Arial" w:eastAsia="Arial" w:hAnsi="Arial" w:cs="Arial"/>
                <w:sz w:val="18"/>
                <w:szCs w:val="18"/>
                <w:lang w:val="ru-RU"/>
              </w:rPr>
            </w:pPr>
          </w:p>
        </w:tc>
        <w:tc>
          <w:tcPr>
            <w:tcW w:w="2152" w:type="dxa"/>
            <w:vMerge/>
            <w:vAlign w:val="center"/>
          </w:tcPr>
          <w:p w14:paraId="2AA6C04B" w14:textId="77777777" w:rsidR="000E5DC1" w:rsidRDefault="000E5DC1">
            <w:pPr>
              <w:widowControl w:val="0"/>
              <w:spacing w:after="0" w:line="276" w:lineRule="auto"/>
              <w:jc w:val="left"/>
              <w:rPr>
                <w:rFonts w:ascii="Arial" w:eastAsia="Arial" w:hAnsi="Arial" w:cs="Arial"/>
                <w:sz w:val="18"/>
                <w:szCs w:val="18"/>
                <w:lang w:val="ru-RU"/>
              </w:rPr>
            </w:pPr>
          </w:p>
        </w:tc>
        <w:tc>
          <w:tcPr>
            <w:tcW w:w="2152" w:type="dxa"/>
            <w:tcBorders>
              <w:top w:val="single" w:sz="4" w:space="0" w:color="auto"/>
              <w:bottom w:val="single" w:sz="4" w:space="0" w:color="auto"/>
            </w:tcBorders>
            <w:vAlign w:val="center"/>
          </w:tcPr>
          <w:p w14:paraId="5A2BD91B" w14:textId="77777777" w:rsidR="000E5DC1" w:rsidRDefault="00000000">
            <w:pPr>
              <w:widowControl w:val="0"/>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 xml:space="preserve">Менеджер </w:t>
            </w:r>
          </w:p>
          <w:p w14:paraId="5F34D52C" w14:textId="77777777" w:rsidR="000E5DC1" w:rsidRDefault="000E5DC1">
            <w:pPr>
              <w:widowControl w:val="0"/>
              <w:spacing w:before="40" w:after="40" w:line="240" w:lineRule="auto"/>
              <w:rPr>
                <w:rFonts w:ascii="Arial" w:eastAsia="Arial" w:hAnsi="Arial" w:cs="Arial"/>
                <w:sz w:val="18"/>
                <w:szCs w:val="18"/>
                <w:lang w:val="ru-RU"/>
              </w:rPr>
            </w:pPr>
          </w:p>
        </w:tc>
        <w:tc>
          <w:tcPr>
            <w:tcW w:w="1578" w:type="dxa"/>
            <w:tcBorders>
              <w:top w:val="single" w:sz="4" w:space="0" w:color="auto"/>
              <w:bottom w:val="single" w:sz="4" w:space="0" w:color="auto"/>
            </w:tcBorders>
            <w:vAlign w:val="center"/>
          </w:tcPr>
          <w:p w14:paraId="08E2D633" w14:textId="77777777" w:rsidR="000E5DC1" w:rsidRDefault="00000000">
            <w:pPr>
              <w:spacing w:before="40" w:after="40" w:line="240" w:lineRule="auto"/>
              <w:rPr>
                <w:rFonts w:ascii="Arial" w:eastAsia="Arial" w:hAnsi="Arial" w:cs="Arial"/>
                <w:sz w:val="18"/>
                <w:szCs w:val="18"/>
                <w:lang w:val="ru-RU"/>
              </w:rPr>
            </w:pPr>
            <w:proofErr w:type="spellStart"/>
            <w:r>
              <w:rPr>
                <w:rFonts w:ascii="Arial" w:eastAsia="Arial" w:hAnsi="Arial" w:cs="Arial"/>
                <w:sz w:val="18"/>
                <w:szCs w:val="18"/>
                <w:lang w:val="ru-RU"/>
              </w:rPr>
              <w:t>Икмолиддини</w:t>
            </w:r>
            <w:proofErr w:type="spellEnd"/>
            <w:r>
              <w:rPr>
                <w:rFonts w:ascii="Arial" w:eastAsia="Arial" w:hAnsi="Arial" w:cs="Arial"/>
                <w:sz w:val="18"/>
                <w:szCs w:val="18"/>
                <w:lang w:val="ru-RU"/>
              </w:rPr>
              <w:t xml:space="preserve"> </w:t>
            </w:r>
            <w:proofErr w:type="spellStart"/>
            <w:r>
              <w:rPr>
                <w:rFonts w:ascii="Arial" w:eastAsia="Arial" w:hAnsi="Arial" w:cs="Arial"/>
                <w:sz w:val="18"/>
                <w:szCs w:val="18"/>
                <w:lang w:val="ru-RU"/>
              </w:rPr>
              <w:t>Иномиддин</w:t>
            </w:r>
            <w:proofErr w:type="spellEnd"/>
          </w:p>
        </w:tc>
        <w:tc>
          <w:tcPr>
            <w:tcW w:w="2153" w:type="dxa"/>
            <w:vMerge/>
            <w:vAlign w:val="center"/>
          </w:tcPr>
          <w:p w14:paraId="01401482" w14:textId="77777777" w:rsidR="000E5DC1" w:rsidRDefault="000E5DC1">
            <w:pPr>
              <w:spacing w:after="0"/>
              <w:jc w:val="center"/>
              <w:rPr>
                <w:rFonts w:ascii="Arial" w:hAnsi="Arial" w:cs="Arial"/>
                <w:sz w:val="18"/>
                <w:szCs w:val="18"/>
                <w:lang w:val="ru-RU"/>
              </w:rPr>
            </w:pPr>
          </w:p>
        </w:tc>
      </w:tr>
      <w:tr w:rsidR="000E5DC1" w14:paraId="425A1345" w14:textId="77777777">
        <w:trPr>
          <w:trHeight w:val="1536"/>
        </w:trPr>
        <w:tc>
          <w:tcPr>
            <w:tcW w:w="1723" w:type="dxa"/>
            <w:vMerge/>
            <w:vAlign w:val="center"/>
          </w:tcPr>
          <w:p w14:paraId="73A34AD8" w14:textId="77777777" w:rsidR="000E5DC1" w:rsidRDefault="000E5DC1">
            <w:pPr>
              <w:widowControl w:val="0"/>
              <w:spacing w:before="40" w:after="40" w:line="240" w:lineRule="auto"/>
              <w:jc w:val="center"/>
              <w:rPr>
                <w:rFonts w:ascii="Arial" w:eastAsia="Arial" w:hAnsi="Arial" w:cs="Arial"/>
                <w:sz w:val="18"/>
                <w:szCs w:val="18"/>
                <w:lang w:val="ru-RU"/>
              </w:rPr>
            </w:pPr>
          </w:p>
        </w:tc>
        <w:tc>
          <w:tcPr>
            <w:tcW w:w="2152" w:type="dxa"/>
            <w:vMerge/>
            <w:vAlign w:val="center"/>
          </w:tcPr>
          <w:p w14:paraId="5A7B3911" w14:textId="77777777" w:rsidR="000E5DC1" w:rsidRDefault="000E5DC1">
            <w:pPr>
              <w:widowControl w:val="0"/>
              <w:spacing w:after="0" w:line="276" w:lineRule="auto"/>
              <w:jc w:val="left"/>
              <w:rPr>
                <w:rFonts w:ascii="Arial" w:eastAsia="Arial" w:hAnsi="Arial" w:cs="Arial"/>
                <w:sz w:val="18"/>
                <w:szCs w:val="18"/>
                <w:lang w:val="ru-RU"/>
              </w:rPr>
            </w:pPr>
          </w:p>
        </w:tc>
        <w:tc>
          <w:tcPr>
            <w:tcW w:w="2152" w:type="dxa"/>
            <w:tcBorders>
              <w:top w:val="single" w:sz="4" w:space="0" w:color="auto"/>
              <w:bottom w:val="single" w:sz="4" w:space="0" w:color="000000"/>
            </w:tcBorders>
            <w:vAlign w:val="center"/>
          </w:tcPr>
          <w:p w14:paraId="44491552" w14:textId="77777777" w:rsidR="000E5DC1" w:rsidRDefault="00000000">
            <w:pPr>
              <w:widowControl w:val="0"/>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Специалист по социальной и экологической среде</w:t>
            </w:r>
          </w:p>
        </w:tc>
        <w:tc>
          <w:tcPr>
            <w:tcW w:w="1578" w:type="dxa"/>
            <w:tcBorders>
              <w:top w:val="single" w:sz="4" w:space="0" w:color="auto"/>
              <w:bottom w:val="single" w:sz="4" w:space="0" w:color="000000"/>
            </w:tcBorders>
            <w:vAlign w:val="center"/>
          </w:tcPr>
          <w:p w14:paraId="42C3C3F4" w14:textId="77777777" w:rsidR="000E5DC1" w:rsidRDefault="00000000">
            <w:pPr>
              <w:spacing w:before="40" w:after="40" w:line="240" w:lineRule="auto"/>
              <w:rPr>
                <w:rFonts w:ascii="Arial" w:eastAsia="Arial" w:hAnsi="Arial" w:cs="Arial"/>
                <w:sz w:val="18"/>
                <w:szCs w:val="18"/>
                <w:lang w:val="en-US"/>
              </w:rPr>
            </w:pPr>
            <w:r>
              <w:rPr>
                <w:rFonts w:ascii="Arial" w:eastAsia="Arial" w:hAnsi="Arial" w:cs="Arial"/>
                <w:sz w:val="18"/>
                <w:szCs w:val="18"/>
                <w:lang w:val="ru-RU"/>
              </w:rPr>
              <w:t xml:space="preserve">Юсупов </w:t>
            </w:r>
            <w:proofErr w:type="spellStart"/>
            <w:r>
              <w:rPr>
                <w:rFonts w:ascii="Arial" w:eastAsia="Arial" w:hAnsi="Arial" w:cs="Arial"/>
                <w:sz w:val="18"/>
                <w:szCs w:val="18"/>
                <w:lang w:val="ru-RU"/>
              </w:rPr>
              <w:t>Бехзод</w:t>
            </w:r>
            <w:proofErr w:type="spellEnd"/>
          </w:p>
        </w:tc>
        <w:tc>
          <w:tcPr>
            <w:tcW w:w="2153" w:type="dxa"/>
            <w:vMerge/>
            <w:tcBorders>
              <w:bottom w:val="single" w:sz="4" w:space="0" w:color="000000"/>
            </w:tcBorders>
            <w:vAlign w:val="center"/>
          </w:tcPr>
          <w:p w14:paraId="6B414752" w14:textId="77777777" w:rsidR="000E5DC1" w:rsidRDefault="000E5DC1">
            <w:pPr>
              <w:spacing w:after="0"/>
              <w:jc w:val="center"/>
              <w:rPr>
                <w:rFonts w:ascii="Arial" w:hAnsi="Arial" w:cs="Arial"/>
                <w:sz w:val="18"/>
                <w:szCs w:val="18"/>
                <w:lang w:val="ru-RU"/>
              </w:rPr>
            </w:pPr>
          </w:p>
        </w:tc>
      </w:tr>
    </w:tbl>
    <w:p w14:paraId="14A208EC" w14:textId="77777777" w:rsidR="000E5DC1" w:rsidRDefault="000E5DC1">
      <w:pPr>
        <w:tabs>
          <w:tab w:val="left" w:pos="709"/>
        </w:tabs>
        <w:spacing w:after="120" w:line="240" w:lineRule="auto"/>
        <w:rPr>
          <w:rFonts w:ascii="Arial" w:hAnsi="Arial" w:cs="Arial"/>
          <w:sz w:val="24"/>
          <w:szCs w:val="24"/>
        </w:rPr>
      </w:pPr>
    </w:p>
    <w:p w14:paraId="273D0AD2" w14:textId="77777777" w:rsidR="000E5DC1" w:rsidRDefault="00000000">
      <w:pPr>
        <w:numPr>
          <w:ilvl w:val="0"/>
          <w:numId w:val="3"/>
        </w:numPr>
        <w:tabs>
          <w:tab w:val="left" w:pos="709"/>
        </w:tabs>
        <w:spacing w:after="120" w:line="240" w:lineRule="auto"/>
        <w:ind w:left="0" w:firstLine="0"/>
        <w:rPr>
          <w:rFonts w:ascii="Arial" w:hAnsi="Arial" w:cs="Arial"/>
          <w:sz w:val="24"/>
          <w:szCs w:val="24"/>
        </w:rPr>
        <w:sectPr w:rsidR="000E5DC1">
          <w:pgSz w:w="12240" w:h="15840"/>
          <w:pgMar w:top="1134" w:right="1041" w:bottom="1134" w:left="1701" w:header="708" w:footer="708" w:gutter="0"/>
          <w:pgBorders w:offsetFrom="page">
            <w:top w:val="single" w:sz="4" w:space="24" w:color="auto"/>
            <w:left w:val="single" w:sz="4" w:space="24" w:color="auto"/>
            <w:bottom w:val="single" w:sz="4" w:space="24" w:color="auto"/>
            <w:right w:val="single" w:sz="4" w:space="24" w:color="auto"/>
          </w:pgBorders>
          <w:cols w:space="720"/>
        </w:sectPr>
      </w:pPr>
      <w:r>
        <w:rPr>
          <w:rFonts w:ascii="Arial" w:hAnsi="Arial" w:cs="Arial"/>
          <w:sz w:val="24"/>
          <w:szCs w:val="24"/>
          <w:lang w:val="ru-RU"/>
        </w:rPr>
        <w:t xml:space="preserve">Сводная информация по контрактам на строительные работы и ходе работ представлена в </w:t>
      </w:r>
      <w:r>
        <w:rPr>
          <w:rFonts w:ascii="Arial" w:hAnsi="Arial" w:cs="Arial"/>
          <w:b/>
          <w:sz w:val="24"/>
          <w:szCs w:val="24"/>
          <w:lang w:val="ru-RU"/>
        </w:rPr>
        <w:t xml:space="preserve">Таблице 2. </w:t>
      </w:r>
      <w:r>
        <w:rPr>
          <w:rFonts w:ascii="Arial" w:hAnsi="Arial" w:cs="Arial"/>
          <w:sz w:val="24"/>
          <w:szCs w:val="24"/>
          <w:lang w:val="ru-RU"/>
        </w:rPr>
        <w:t>Заключенный контракт включал ПУОС, одобренные АБР, и любые условия применимого национального одобрения ОВОС / ПЭО.</w:t>
      </w:r>
      <w:bookmarkStart w:id="28" w:name="_lnxbz9" w:colFirst="0" w:colLast="0"/>
      <w:bookmarkEnd w:id="28"/>
    </w:p>
    <w:p w14:paraId="6BD4DFE5" w14:textId="77777777" w:rsidR="000E5DC1" w:rsidRDefault="00000000">
      <w:pPr>
        <w:spacing w:after="200" w:line="240" w:lineRule="auto"/>
        <w:jc w:val="center"/>
        <w:rPr>
          <w:rFonts w:ascii="Arial" w:eastAsia="Arial" w:hAnsi="Arial" w:cs="Arial"/>
          <w:b/>
        </w:rPr>
      </w:pPr>
      <w:bookmarkStart w:id="29" w:name="_2jxsxqh" w:colFirst="0" w:colLast="0"/>
      <w:bookmarkEnd w:id="29"/>
      <w:r>
        <w:rPr>
          <w:rFonts w:ascii="Arial" w:eastAsia="Arial" w:hAnsi="Arial" w:cs="Arial"/>
          <w:b/>
        </w:rPr>
        <w:lastRenderedPageBreak/>
        <w:t xml:space="preserve">Таблица </w:t>
      </w:r>
      <w:r>
        <w:rPr>
          <w:rFonts w:ascii="Arial" w:eastAsia="Arial" w:hAnsi="Arial" w:cs="Arial"/>
          <w:b/>
          <w:lang w:val="ru-RU"/>
        </w:rPr>
        <w:t>2</w:t>
      </w:r>
      <w:r>
        <w:rPr>
          <w:rFonts w:ascii="Arial" w:eastAsia="Arial" w:hAnsi="Arial" w:cs="Arial"/>
          <w:b/>
        </w:rPr>
        <w:t xml:space="preserve">. Сводная информация о </w:t>
      </w:r>
      <w:r>
        <w:rPr>
          <w:rFonts w:ascii="Arial" w:eastAsia="Arial" w:hAnsi="Arial" w:cs="Arial"/>
          <w:b/>
          <w:lang w:val="ru-RU"/>
        </w:rPr>
        <w:t xml:space="preserve">предстоящих </w:t>
      </w:r>
      <w:r>
        <w:rPr>
          <w:rFonts w:ascii="Arial" w:eastAsia="Arial" w:hAnsi="Arial" w:cs="Arial"/>
          <w:b/>
        </w:rPr>
        <w:t>контрактах на строительные работы и ходе выполнения работ</w:t>
      </w:r>
    </w:p>
    <w:tbl>
      <w:tblPr>
        <w:tblStyle w:val="7"/>
        <w:tblW w:w="1459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4"/>
        <w:gridCol w:w="1701"/>
        <w:gridCol w:w="1418"/>
        <w:gridCol w:w="992"/>
        <w:gridCol w:w="992"/>
        <w:gridCol w:w="1134"/>
        <w:gridCol w:w="992"/>
        <w:gridCol w:w="1104"/>
        <w:gridCol w:w="1208"/>
        <w:gridCol w:w="900"/>
        <w:gridCol w:w="900"/>
        <w:gridCol w:w="867"/>
        <w:gridCol w:w="945"/>
        <w:gridCol w:w="739"/>
      </w:tblGrid>
      <w:tr w:rsidR="000E5DC1" w14:paraId="6366786D" w14:textId="77777777">
        <w:trPr>
          <w:trHeight w:val="297"/>
          <w:jc w:val="center"/>
        </w:trPr>
        <w:tc>
          <w:tcPr>
            <w:tcW w:w="704" w:type="dxa"/>
            <w:vMerge w:val="restart"/>
            <w:tcBorders>
              <w:top w:val="single" w:sz="4" w:space="0" w:color="000000"/>
              <w:left w:val="single" w:sz="4" w:space="0" w:color="000000"/>
              <w:right w:val="single" w:sz="4" w:space="0" w:color="000000"/>
            </w:tcBorders>
            <w:shd w:val="clear" w:color="auto" w:fill="DBE5F1"/>
            <w:vAlign w:val="center"/>
          </w:tcPr>
          <w:p w14:paraId="609E4A94" w14:textId="77777777" w:rsidR="000E5DC1" w:rsidRDefault="00000000">
            <w:pPr>
              <w:spacing w:after="0" w:line="240" w:lineRule="auto"/>
              <w:jc w:val="center"/>
              <w:rPr>
                <w:rFonts w:ascii="Arial" w:eastAsia="Arial" w:hAnsi="Arial" w:cs="Arial"/>
                <w:b/>
                <w:sz w:val="16"/>
                <w:szCs w:val="16"/>
                <w:lang w:val="ru-RU"/>
              </w:rPr>
            </w:pPr>
            <w:bookmarkStart w:id="30" w:name="_z337ya" w:colFirst="0" w:colLast="0"/>
            <w:bookmarkEnd w:id="30"/>
            <w:r>
              <w:rPr>
                <w:rFonts w:ascii="Arial" w:eastAsia="Arial" w:hAnsi="Arial" w:cs="Arial"/>
                <w:b/>
                <w:sz w:val="16"/>
                <w:szCs w:val="16"/>
                <w:lang w:val="ru-RU"/>
              </w:rPr>
              <w:t>Пакет</w:t>
            </w:r>
          </w:p>
        </w:tc>
        <w:tc>
          <w:tcPr>
            <w:tcW w:w="1701" w:type="dxa"/>
            <w:vMerge w:val="restart"/>
            <w:tcBorders>
              <w:top w:val="single" w:sz="4" w:space="0" w:color="000000"/>
              <w:left w:val="single" w:sz="4" w:space="0" w:color="000000"/>
              <w:right w:val="single" w:sz="4" w:space="0" w:color="000000"/>
            </w:tcBorders>
            <w:shd w:val="clear" w:color="auto" w:fill="DBE5F1"/>
            <w:vAlign w:val="center"/>
          </w:tcPr>
          <w:p w14:paraId="339FE94E"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rPr>
              <w:t xml:space="preserve">Подрядчик </w:t>
            </w:r>
          </w:p>
        </w:tc>
        <w:tc>
          <w:tcPr>
            <w:tcW w:w="1418" w:type="dxa"/>
            <w:vMerge w:val="restart"/>
            <w:tcBorders>
              <w:top w:val="single" w:sz="4" w:space="0" w:color="000000"/>
              <w:left w:val="single" w:sz="4" w:space="0" w:color="000000"/>
              <w:right w:val="single" w:sz="4" w:space="0" w:color="000000"/>
            </w:tcBorders>
            <w:shd w:val="clear" w:color="auto" w:fill="DBE5F1"/>
            <w:vAlign w:val="center"/>
          </w:tcPr>
          <w:p w14:paraId="18C63180"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rPr>
              <w:t>Объем</w:t>
            </w:r>
          </w:p>
        </w:tc>
        <w:tc>
          <w:tcPr>
            <w:tcW w:w="992" w:type="dxa"/>
            <w:vMerge w:val="restart"/>
            <w:shd w:val="clear" w:color="auto" w:fill="DBE5F1"/>
            <w:vAlign w:val="center"/>
          </w:tcPr>
          <w:p w14:paraId="0665BF04" w14:textId="77777777" w:rsidR="000E5DC1" w:rsidRDefault="00000000">
            <w:pPr>
              <w:spacing w:after="0" w:line="240" w:lineRule="auto"/>
              <w:rPr>
                <w:rFonts w:ascii="Arial" w:eastAsia="Arial" w:hAnsi="Arial" w:cs="Arial"/>
                <w:b/>
                <w:sz w:val="16"/>
                <w:szCs w:val="16"/>
                <w:lang w:val="ru-RU"/>
              </w:rPr>
            </w:pPr>
            <w:r>
              <w:rPr>
                <w:rFonts w:ascii="Arial" w:eastAsia="Arial" w:hAnsi="Arial" w:cs="Arial"/>
                <w:b/>
                <w:sz w:val="16"/>
                <w:szCs w:val="16"/>
                <w:lang w:val="ru-RU"/>
              </w:rPr>
              <w:t>подписание контракта</w:t>
            </w:r>
          </w:p>
        </w:tc>
        <w:tc>
          <w:tcPr>
            <w:tcW w:w="3118" w:type="dxa"/>
            <w:gridSpan w:val="3"/>
            <w:shd w:val="clear" w:color="auto" w:fill="DBE5F1"/>
            <w:vAlign w:val="center"/>
          </w:tcPr>
          <w:p w14:paraId="085DA2D2"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rPr>
              <w:t>Дата утверждения</w:t>
            </w:r>
          </w:p>
        </w:tc>
        <w:tc>
          <w:tcPr>
            <w:tcW w:w="2312" w:type="dxa"/>
            <w:gridSpan w:val="2"/>
            <w:shd w:val="clear" w:color="auto" w:fill="DBE5F1"/>
            <w:vAlign w:val="center"/>
          </w:tcPr>
          <w:p w14:paraId="0B3C05C5"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rPr>
              <w:t>Имя персонала</w:t>
            </w:r>
          </w:p>
        </w:tc>
        <w:tc>
          <w:tcPr>
            <w:tcW w:w="2667" w:type="dxa"/>
            <w:gridSpan w:val="3"/>
            <w:shd w:val="clear" w:color="auto" w:fill="DBE5F1"/>
            <w:vAlign w:val="center"/>
          </w:tcPr>
          <w:p w14:paraId="18B601E1"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rPr>
              <w:t>Строительные работы</w:t>
            </w:r>
          </w:p>
        </w:tc>
        <w:tc>
          <w:tcPr>
            <w:tcW w:w="1684" w:type="dxa"/>
            <w:gridSpan w:val="2"/>
            <w:shd w:val="clear" w:color="auto" w:fill="DBE5F1"/>
            <w:vAlign w:val="center"/>
          </w:tcPr>
          <w:p w14:paraId="1972C7C4"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rPr>
              <w:t>Прогресс по состоянию на (%)</w:t>
            </w:r>
          </w:p>
        </w:tc>
      </w:tr>
      <w:tr w:rsidR="000E5DC1" w14:paraId="079B7CD0" w14:textId="77777777">
        <w:trPr>
          <w:trHeight w:val="134"/>
          <w:jc w:val="center"/>
        </w:trPr>
        <w:tc>
          <w:tcPr>
            <w:tcW w:w="704" w:type="dxa"/>
            <w:vMerge/>
            <w:tcBorders>
              <w:top w:val="single" w:sz="4" w:space="0" w:color="000000"/>
              <w:left w:val="single" w:sz="4" w:space="0" w:color="000000"/>
              <w:right w:val="single" w:sz="4" w:space="0" w:color="000000"/>
            </w:tcBorders>
            <w:shd w:val="clear" w:color="auto" w:fill="DBE5F1"/>
            <w:vAlign w:val="center"/>
          </w:tcPr>
          <w:p w14:paraId="6D26DFB6" w14:textId="77777777" w:rsidR="000E5DC1" w:rsidRDefault="000E5DC1">
            <w:pPr>
              <w:widowControl w:val="0"/>
              <w:spacing w:after="0" w:line="276" w:lineRule="auto"/>
              <w:jc w:val="left"/>
              <w:rPr>
                <w:rFonts w:ascii="Arial" w:eastAsia="Arial" w:hAnsi="Arial" w:cs="Arial"/>
                <w:b/>
                <w:sz w:val="16"/>
                <w:szCs w:val="16"/>
              </w:rPr>
            </w:pPr>
          </w:p>
        </w:tc>
        <w:tc>
          <w:tcPr>
            <w:tcW w:w="1701" w:type="dxa"/>
            <w:vMerge/>
            <w:tcBorders>
              <w:top w:val="single" w:sz="4" w:space="0" w:color="000000"/>
              <w:left w:val="single" w:sz="4" w:space="0" w:color="000000"/>
              <w:right w:val="single" w:sz="4" w:space="0" w:color="000000"/>
            </w:tcBorders>
            <w:shd w:val="clear" w:color="auto" w:fill="DBE5F1"/>
            <w:vAlign w:val="center"/>
          </w:tcPr>
          <w:p w14:paraId="07613B76" w14:textId="77777777" w:rsidR="000E5DC1" w:rsidRDefault="000E5DC1">
            <w:pPr>
              <w:widowControl w:val="0"/>
              <w:spacing w:after="0" w:line="276" w:lineRule="auto"/>
              <w:jc w:val="left"/>
              <w:rPr>
                <w:rFonts w:ascii="Arial" w:eastAsia="Arial" w:hAnsi="Arial" w:cs="Arial"/>
                <w:b/>
                <w:sz w:val="16"/>
                <w:szCs w:val="16"/>
              </w:rPr>
            </w:pPr>
          </w:p>
        </w:tc>
        <w:tc>
          <w:tcPr>
            <w:tcW w:w="1418" w:type="dxa"/>
            <w:vMerge/>
            <w:tcBorders>
              <w:top w:val="single" w:sz="4" w:space="0" w:color="000000"/>
              <w:left w:val="single" w:sz="4" w:space="0" w:color="000000"/>
              <w:right w:val="single" w:sz="4" w:space="0" w:color="000000"/>
            </w:tcBorders>
            <w:shd w:val="clear" w:color="auto" w:fill="DBE5F1"/>
            <w:vAlign w:val="center"/>
          </w:tcPr>
          <w:p w14:paraId="3832D889" w14:textId="77777777" w:rsidR="000E5DC1" w:rsidRDefault="000E5DC1">
            <w:pPr>
              <w:widowControl w:val="0"/>
              <w:spacing w:after="0" w:line="276" w:lineRule="auto"/>
              <w:jc w:val="left"/>
              <w:rPr>
                <w:rFonts w:ascii="Arial" w:eastAsia="Arial" w:hAnsi="Arial" w:cs="Arial"/>
                <w:b/>
                <w:sz w:val="16"/>
                <w:szCs w:val="16"/>
              </w:rPr>
            </w:pPr>
          </w:p>
        </w:tc>
        <w:tc>
          <w:tcPr>
            <w:tcW w:w="992" w:type="dxa"/>
            <w:vMerge/>
            <w:shd w:val="clear" w:color="auto" w:fill="DBE5F1"/>
            <w:vAlign w:val="center"/>
          </w:tcPr>
          <w:p w14:paraId="11A9E23A" w14:textId="77777777" w:rsidR="000E5DC1" w:rsidRDefault="000E5DC1">
            <w:pPr>
              <w:widowControl w:val="0"/>
              <w:spacing w:after="0" w:line="276" w:lineRule="auto"/>
              <w:jc w:val="left"/>
              <w:rPr>
                <w:rFonts w:ascii="Arial" w:eastAsia="Arial" w:hAnsi="Arial" w:cs="Arial"/>
                <w:b/>
                <w:sz w:val="16"/>
                <w:szCs w:val="16"/>
              </w:rPr>
            </w:pPr>
          </w:p>
        </w:tc>
        <w:tc>
          <w:tcPr>
            <w:tcW w:w="992" w:type="dxa"/>
            <w:shd w:val="clear" w:color="auto" w:fill="DBE5F1"/>
            <w:vAlign w:val="center"/>
          </w:tcPr>
          <w:p w14:paraId="3D589879"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lang w:val="en-US"/>
              </w:rPr>
              <w:t>S</w:t>
            </w:r>
            <w:r>
              <w:rPr>
                <w:rFonts w:ascii="Arial" w:eastAsia="Arial" w:hAnsi="Arial" w:cs="Arial"/>
                <w:b/>
                <w:sz w:val="16"/>
                <w:szCs w:val="16"/>
              </w:rPr>
              <w:t>SEMP</w:t>
            </w:r>
          </w:p>
        </w:tc>
        <w:tc>
          <w:tcPr>
            <w:tcW w:w="1134" w:type="dxa"/>
            <w:shd w:val="clear" w:color="auto" w:fill="DBE5F1"/>
            <w:vAlign w:val="center"/>
          </w:tcPr>
          <w:p w14:paraId="0ADE25CA"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rPr>
              <w:t>HSMP</w:t>
            </w:r>
          </w:p>
        </w:tc>
        <w:tc>
          <w:tcPr>
            <w:tcW w:w="992" w:type="dxa"/>
            <w:shd w:val="clear" w:color="auto" w:fill="DBE5F1"/>
            <w:vAlign w:val="center"/>
          </w:tcPr>
          <w:p w14:paraId="075C62F8"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rPr>
              <w:t>ERP</w:t>
            </w:r>
          </w:p>
        </w:tc>
        <w:tc>
          <w:tcPr>
            <w:tcW w:w="1104" w:type="dxa"/>
            <w:shd w:val="clear" w:color="auto" w:fill="DBE5F1"/>
            <w:vAlign w:val="center"/>
          </w:tcPr>
          <w:p w14:paraId="7E4D7A7D"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rPr>
              <w:t>Сотрудник по охране окружающей среды</w:t>
            </w:r>
          </w:p>
        </w:tc>
        <w:tc>
          <w:tcPr>
            <w:tcW w:w="1208" w:type="dxa"/>
            <w:shd w:val="clear" w:color="auto" w:fill="DBE5F1"/>
            <w:vAlign w:val="center"/>
          </w:tcPr>
          <w:p w14:paraId="7D6108AA"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rPr>
              <w:t>Сотрудник по охране труда и технике безопасности</w:t>
            </w:r>
          </w:p>
        </w:tc>
        <w:tc>
          <w:tcPr>
            <w:tcW w:w="900" w:type="dxa"/>
            <w:shd w:val="clear" w:color="auto" w:fill="DBE5F1"/>
            <w:vAlign w:val="center"/>
          </w:tcPr>
          <w:p w14:paraId="0E965A52" w14:textId="77777777" w:rsidR="000E5DC1" w:rsidRDefault="00000000">
            <w:pPr>
              <w:spacing w:after="0" w:line="240" w:lineRule="auto"/>
              <w:jc w:val="center"/>
              <w:rPr>
                <w:rFonts w:ascii="Arial" w:eastAsia="Arial" w:hAnsi="Arial" w:cs="Arial"/>
                <w:b/>
                <w:sz w:val="16"/>
                <w:szCs w:val="16"/>
                <w:lang w:val="ru-RU"/>
              </w:rPr>
            </w:pPr>
            <w:proofErr w:type="spellStart"/>
            <w:r>
              <w:rPr>
                <w:rFonts w:ascii="Arial" w:eastAsia="Arial" w:hAnsi="Arial" w:cs="Arial"/>
                <w:b/>
                <w:sz w:val="16"/>
                <w:szCs w:val="16"/>
              </w:rPr>
              <w:t>Нач</w:t>
            </w:r>
            <w:proofErr w:type="spellEnd"/>
            <w:r>
              <w:rPr>
                <w:rFonts w:ascii="Arial" w:eastAsia="Arial" w:hAnsi="Arial" w:cs="Arial"/>
                <w:b/>
                <w:sz w:val="16"/>
                <w:szCs w:val="16"/>
                <w:lang w:val="ru-RU"/>
              </w:rPr>
              <w:t>ало</w:t>
            </w:r>
          </w:p>
        </w:tc>
        <w:tc>
          <w:tcPr>
            <w:tcW w:w="900" w:type="dxa"/>
            <w:shd w:val="clear" w:color="auto" w:fill="DBE5F1"/>
            <w:vAlign w:val="center"/>
          </w:tcPr>
          <w:p w14:paraId="3913B94E"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rPr>
              <w:t>Конец</w:t>
            </w:r>
          </w:p>
        </w:tc>
        <w:tc>
          <w:tcPr>
            <w:tcW w:w="867" w:type="dxa"/>
            <w:shd w:val="clear" w:color="auto" w:fill="DBE5F1"/>
            <w:vAlign w:val="center"/>
          </w:tcPr>
          <w:p w14:paraId="44B8C40C"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rPr>
              <w:t>DLP</w:t>
            </w:r>
          </w:p>
        </w:tc>
        <w:tc>
          <w:tcPr>
            <w:tcW w:w="945" w:type="dxa"/>
            <w:shd w:val="clear" w:color="auto" w:fill="DBE5F1"/>
            <w:vAlign w:val="center"/>
          </w:tcPr>
          <w:p w14:paraId="7F45CA9C"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lang w:val="ru-RU"/>
              </w:rPr>
              <w:t xml:space="preserve">1 </w:t>
            </w:r>
            <w:r>
              <w:rPr>
                <w:rFonts w:ascii="Arial" w:eastAsia="Arial" w:hAnsi="Arial" w:cs="Arial"/>
                <w:b/>
                <w:sz w:val="16"/>
                <w:szCs w:val="16"/>
              </w:rPr>
              <w:t>января 202</w:t>
            </w:r>
            <w:r>
              <w:rPr>
                <w:rFonts w:ascii="Arial" w:eastAsia="Arial" w:hAnsi="Arial" w:cs="Arial"/>
                <w:b/>
                <w:sz w:val="16"/>
                <w:szCs w:val="16"/>
                <w:lang w:val="ru-RU"/>
              </w:rPr>
              <w:t>4</w:t>
            </w:r>
            <w:r>
              <w:rPr>
                <w:rFonts w:ascii="Arial" w:eastAsia="Arial" w:hAnsi="Arial" w:cs="Arial"/>
                <w:b/>
                <w:sz w:val="16"/>
                <w:szCs w:val="16"/>
              </w:rPr>
              <w:t xml:space="preserve"> г.</w:t>
            </w:r>
          </w:p>
        </w:tc>
        <w:tc>
          <w:tcPr>
            <w:tcW w:w="739" w:type="dxa"/>
            <w:shd w:val="clear" w:color="auto" w:fill="DBE5F1"/>
            <w:vAlign w:val="center"/>
          </w:tcPr>
          <w:p w14:paraId="337AC31A" w14:textId="77777777" w:rsidR="000E5DC1" w:rsidRDefault="00000000">
            <w:pPr>
              <w:spacing w:after="0" w:line="240" w:lineRule="auto"/>
              <w:jc w:val="center"/>
              <w:rPr>
                <w:rFonts w:ascii="Arial" w:eastAsia="Arial" w:hAnsi="Arial" w:cs="Arial"/>
                <w:b/>
                <w:sz w:val="16"/>
                <w:szCs w:val="16"/>
              </w:rPr>
            </w:pPr>
            <w:r>
              <w:rPr>
                <w:rFonts w:ascii="Arial" w:eastAsia="Arial" w:hAnsi="Arial" w:cs="Arial"/>
                <w:b/>
                <w:sz w:val="16"/>
                <w:szCs w:val="16"/>
              </w:rPr>
              <w:t xml:space="preserve">31 </w:t>
            </w:r>
            <w:r>
              <w:rPr>
                <w:rFonts w:ascii="Arial" w:eastAsia="Arial" w:hAnsi="Arial" w:cs="Arial"/>
                <w:b/>
                <w:sz w:val="16"/>
                <w:szCs w:val="16"/>
                <w:lang w:val="ru-RU"/>
              </w:rPr>
              <w:t>июня</w:t>
            </w:r>
            <w:r>
              <w:rPr>
                <w:rFonts w:ascii="Arial" w:eastAsia="Arial" w:hAnsi="Arial" w:cs="Arial"/>
                <w:b/>
                <w:sz w:val="16"/>
                <w:szCs w:val="16"/>
              </w:rPr>
              <w:t xml:space="preserve"> 202</w:t>
            </w:r>
            <w:r>
              <w:rPr>
                <w:rFonts w:ascii="Arial" w:eastAsia="Arial" w:hAnsi="Arial" w:cs="Arial"/>
                <w:b/>
                <w:sz w:val="16"/>
                <w:szCs w:val="16"/>
                <w:lang w:val="ru-RU"/>
              </w:rPr>
              <w:t>4</w:t>
            </w:r>
            <w:r>
              <w:rPr>
                <w:rFonts w:ascii="Arial" w:eastAsia="Arial" w:hAnsi="Arial" w:cs="Arial"/>
                <w:b/>
                <w:sz w:val="16"/>
                <w:szCs w:val="16"/>
              </w:rPr>
              <w:t xml:space="preserve"> г.</w:t>
            </w:r>
          </w:p>
        </w:tc>
      </w:tr>
      <w:tr w:rsidR="000E5DC1" w14:paraId="6C91A824" w14:textId="77777777">
        <w:trPr>
          <w:trHeight w:val="50"/>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730FEC29"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ВХ-01-1</w:t>
            </w:r>
          </w:p>
        </w:tc>
        <w:tc>
          <w:tcPr>
            <w:tcW w:w="1701" w:type="dxa"/>
            <w:tcBorders>
              <w:top w:val="single" w:sz="4" w:space="0" w:color="000000"/>
              <w:left w:val="single" w:sz="4" w:space="0" w:color="000000"/>
              <w:bottom w:val="single" w:sz="4" w:space="0" w:color="000000"/>
              <w:right w:val="single" w:sz="4" w:space="0" w:color="000000"/>
            </w:tcBorders>
            <w:vAlign w:val="center"/>
          </w:tcPr>
          <w:p w14:paraId="44E3CE5D" w14:textId="77777777" w:rsidR="000E5DC1" w:rsidRDefault="00000000">
            <w:pPr>
              <w:spacing w:after="0" w:line="240" w:lineRule="auto"/>
              <w:jc w:val="center"/>
              <w:rPr>
                <w:rFonts w:ascii="Arial" w:eastAsia="Arial" w:hAnsi="Arial" w:cs="Arial"/>
                <w:sz w:val="16"/>
                <w:szCs w:val="16"/>
              </w:rPr>
            </w:pPr>
            <w:r>
              <w:rPr>
                <w:rFonts w:ascii="Arial" w:eastAsia="Arial" w:hAnsi="Arial" w:cs="Arial"/>
                <w:sz w:val="16"/>
                <w:szCs w:val="16"/>
              </w:rPr>
              <w:t>АО «Узэлектроаппарат-Электрощит»</w:t>
            </w:r>
          </w:p>
        </w:tc>
        <w:tc>
          <w:tcPr>
            <w:tcW w:w="1418" w:type="dxa"/>
            <w:tcBorders>
              <w:top w:val="single" w:sz="4" w:space="0" w:color="000000"/>
              <w:left w:val="single" w:sz="4" w:space="0" w:color="000000"/>
              <w:bottom w:val="single" w:sz="4" w:space="0" w:color="000000"/>
              <w:right w:val="single" w:sz="4" w:space="0" w:color="000000"/>
            </w:tcBorders>
            <w:vAlign w:val="center"/>
          </w:tcPr>
          <w:p w14:paraId="7270AE28" w14:textId="77777777" w:rsidR="000E5DC1" w:rsidRDefault="00000000">
            <w:pPr>
              <w:spacing w:after="0" w:line="240" w:lineRule="auto"/>
              <w:jc w:val="center"/>
              <w:rPr>
                <w:rFonts w:ascii="Arial" w:eastAsia="Arial" w:hAnsi="Arial" w:cs="Arial"/>
                <w:sz w:val="16"/>
                <w:szCs w:val="16"/>
                <w:lang w:val="ru-RU"/>
              </w:rPr>
            </w:pPr>
            <w:r>
              <w:rPr>
                <w:rFonts w:ascii="Arial" w:hAnsi="Arial" w:cs="Arial"/>
                <w:sz w:val="16"/>
                <w:szCs w:val="16"/>
                <w:lang w:val="ru-RU"/>
              </w:rPr>
              <w:t>Проектирование, поставка, установка и ввод в эксплуатацию ТПС и ПС</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D635B5" w14:textId="77777777" w:rsidR="000E5DC1" w:rsidRDefault="00000000">
            <w:pPr>
              <w:spacing w:after="0" w:line="240" w:lineRule="auto"/>
              <w:rPr>
                <w:rFonts w:ascii="Arial" w:eastAsia="Arial" w:hAnsi="Arial" w:cs="Arial"/>
                <w:sz w:val="16"/>
                <w:szCs w:val="16"/>
              </w:rPr>
            </w:pPr>
            <w:r>
              <w:rPr>
                <w:rFonts w:ascii="Arial" w:eastAsia="Arial" w:hAnsi="Arial" w:cs="Arial"/>
                <w:sz w:val="16"/>
                <w:szCs w:val="16"/>
                <w:lang w:val="ru-RU"/>
              </w:rPr>
              <w:t>07.11.</w:t>
            </w:r>
            <w:r>
              <w:rPr>
                <w:rFonts w:ascii="Arial" w:eastAsia="Arial" w:hAnsi="Arial" w:cs="Arial"/>
                <w:sz w:val="16"/>
                <w:szCs w:val="16"/>
              </w:rPr>
              <w:t>202</w:t>
            </w:r>
            <w:r>
              <w:rPr>
                <w:rFonts w:ascii="Arial" w:eastAsia="Arial" w:hAnsi="Arial" w:cs="Arial"/>
                <w:sz w:val="16"/>
                <w:szCs w:val="16"/>
                <w:lang w:val="ru-RU"/>
              </w:rPr>
              <w:t>3</w:t>
            </w:r>
            <w:r>
              <w:rPr>
                <w:rFonts w:ascii="Arial" w:eastAsia="Arial" w:hAnsi="Arial" w:cs="Arial"/>
                <w:sz w:val="16"/>
                <w:szCs w:val="16"/>
              </w:rPr>
              <w:t>г</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D7404A"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Июль 2024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FCA2110" w14:textId="77777777" w:rsidR="000E5DC1" w:rsidRDefault="000E5DC1">
            <w:pPr>
              <w:spacing w:after="0" w:line="240" w:lineRule="auto"/>
              <w:jc w:val="center"/>
              <w:rPr>
                <w:rFonts w:ascii="Arial" w:eastAsia="Arial" w:hAnsi="Arial" w:cs="Arial"/>
                <w:sz w:val="16"/>
                <w:szCs w:val="16"/>
                <w:lang w:val="ru-RU"/>
              </w:rPr>
            </w:pPr>
          </w:p>
          <w:p w14:paraId="286335E9" w14:textId="77777777" w:rsidR="000E5DC1" w:rsidRDefault="000E5DC1">
            <w:pPr>
              <w:spacing w:after="0" w:line="240" w:lineRule="auto"/>
              <w:jc w:val="center"/>
              <w:rPr>
                <w:rFonts w:ascii="Arial" w:eastAsia="Arial" w:hAnsi="Arial" w:cs="Arial"/>
                <w:sz w:val="16"/>
                <w:szCs w:val="16"/>
                <w:lang w:val="ru-RU"/>
              </w:rPr>
            </w:pPr>
          </w:p>
          <w:p w14:paraId="0117EFFC" w14:textId="77777777" w:rsidR="000E5DC1" w:rsidRDefault="00000000">
            <w:pPr>
              <w:spacing w:after="0" w:line="240" w:lineRule="auto"/>
              <w:jc w:val="center"/>
              <w:rPr>
                <w:rFonts w:ascii="Arial" w:eastAsia="Arial" w:hAnsi="Arial" w:cs="Arial"/>
                <w:sz w:val="16"/>
                <w:szCs w:val="16"/>
              </w:rPr>
            </w:pPr>
            <w:r>
              <w:rPr>
                <w:rFonts w:ascii="Arial" w:eastAsia="Arial" w:hAnsi="Arial" w:cs="Arial"/>
                <w:sz w:val="16"/>
                <w:szCs w:val="16"/>
                <w:lang w:val="ru-RU"/>
              </w:rPr>
              <w:t>Июль 2024</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0E5E3CD7" w14:textId="77777777" w:rsidR="000E5DC1" w:rsidRDefault="000E5DC1">
            <w:pPr>
              <w:spacing w:after="0" w:line="240" w:lineRule="auto"/>
              <w:jc w:val="center"/>
              <w:rPr>
                <w:rFonts w:ascii="Arial" w:eastAsia="Arial" w:hAnsi="Arial" w:cs="Arial"/>
                <w:sz w:val="16"/>
                <w:szCs w:val="16"/>
                <w:lang w:val="ru-RU"/>
              </w:rPr>
            </w:pPr>
          </w:p>
          <w:p w14:paraId="5050B09D" w14:textId="77777777" w:rsidR="000E5DC1" w:rsidRDefault="000E5DC1">
            <w:pPr>
              <w:spacing w:after="0" w:line="240" w:lineRule="auto"/>
              <w:jc w:val="center"/>
              <w:rPr>
                <w:rFonts w:ascii="Arial" w:eastAsia="Arial" w:hAnsi="Arial" w:cs="Arial"/>
                <w:sz w:val="16"/>
                <w:szCs w:val="16"/>
                <w:lang w:val="ru-RU"/>
              </w:rPr>
            </w:pPr>
          </w:p>
          <w:p w14:paraId="42945854" w14:textId="77777777" w:rsidR="000E5DC1" w:rsidRDefault="00000000">
            <w:pPr>
              <w:spacing w:after="0" w:line="240" w:lineRule="auto"/>
              <w:jc w:val="center"/>
              <w:rPr>
                <w:rFonts w:ascii="Arial" w:eastAsia="Arial" w:hAnsi="Arial" w:cs="Arial"/>
                <w:sz w:val="16"/>
                <w:szCs w:val="16"/>
              </w:rPr>
            </w:pPr>
            <w:r>
              <w:rPr>
                <w:rFonts w:ascii="Arial" w:eastAsia="Arial" w:hAnsi="Arial" w:cs="Arial"/>
                <w:sz w:val="16"/>
                <w:szCs w:val="16"/>
                <w:lang w:val="ru-RU"/>
              </w:rPr>
              <w:t>Июль 2024</w:t>
            </w:r>
          </w:p>
        </w:tc>
        <w:tc>
          <w:tcPr>
            <w:tcW w:w="11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0D7637" w14:textId="77777777" w:rsidR="000E5DC1" w:rsidRDefault="00000000">
            <w:pPr>
              <w:spacing w:after="0" w:line="240" w:lineRule="auto"/>
              <w:rPr>
                <w:rFonts w:ascii="Arial" w:eastAsia="Arial" w:hAnsi="Arial" w:cs="Arial"/>
                <w:sz w:val="16"/>
                <w:szCs w:val="16"/>
                <w:lang w:val="ru-RU"/>
              </w:rPr>
            </w:pPr>
            <w:r>
              <w:rPr>
                <w:rFonts w:ascii="Arial" w:eastAsia="Arial" w:hAnsi="Arial" w:cs="Arial"/>
                <w:sz w:val="18"/>
                <w:szCs w:val="18"/>
                <w:lang w:val="ru-RU"/>
              </w:rPr>
              <w:t xml:space="preserve">Бахрамов </w:t>
            </w:r>
            <w:proofErr w:type="spellStart"/>
            <w:r>
              <w:rPr>
                <w:rFonts w:ascii="Arial" w:eastAsia="Arial" w:hAnsi="Arial" w:cs="Arial"/>
                <w:sz w:val="18"/>
                <w:szCs w:val="18"/>
                <w:lang w:val="ru-RU"/>
              </w:rPr>
              <w:t>Рахимжон</w:t>
            </w:r>
            <w:proofErr w:type="spellEnd"/>
          </w:p>
        </w:tc>
        <w:tc>
          <w:tcPr>
            <w:tcW w:w="12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D04CE" w14:textId="77777777" w:rsidR="000E5DC1" w:rsidRDefault="00000000">
            <w:pPr>
              <w:spacing w:after="0" w:line="240" w:lineRule="auto"/>
              <w:jc w:val="center"/>
              <w:rPr>
                <w:rFonts w:ascii="Arial" w:eastAsia="Arial" w:hAnsi="Arial" w:cs="Arial"/>
                <w:sz w:val="16"/>
                <w:szCs w:val="16"/>
              </w:rPr>
            </w:pPr>
            <w:r>
              <w:rPr>
                <w:rFonts w:ascii="Arial" w:eastAsia="Arial" w:hAnsi="Arial" w:cs="Arial"/>
                <w:sz w:val="18"/>
                <w:szCs w:val="18"/>
                <w:lang w:val="ru-RU"/>
              </w:rPr>
              <w:t xml:space="preserve">Бахрамов </w:t>
            </w:r>
            <w:proofErr w:type="spellStart"/>
            <w:r>
              <w:rPr>
                <w:rFonts w:ascii="Arial" w:eastAsia="Arial" w:hAnsi="Arial" w:cs="Arial"/>
                <w:sz w:val="18"/>
                <w:szCs w:val="18"/>
                <w:lang w:val="ru-RU"/>
              </w:rPr>
              <w:t>Рахимжон</w:t>
            </w:r>
            <w:proofErr w:type="spellEnd"/>
          </w:p>
        </w:tc>
        <w:tc>
          <w:tcPr>
            <w:tcW w:w="900" w:type="dxa"/>
            <w:tcBorders>
              <w:top w:val="single" w:sz="4" w:space="0" w:color="000000"/>
              <w:bottom w:val="single" w:sz="4" w:space="0" w:color="000000"/>
              <w:right w:val="single" w:sz="4" w:space="0" w:color="000000"/>
            </w:tcBorders>
            <w:shd w:val="clear" w:color="auto" w:fill="auto"/>
            <w:vAlign w:val="center"/>
          </w:tcPr>
          <w:p w14:paraId="6A2E3118"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Апрель</w:t>
            </w:r>
          </w:p>
          <w:p w14:paraId="091E52E5"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.2024</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5EC141"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2026</w:t>
            </w:r>
          </w:p>
        </w:tc>
        <w:tc>
          <w:tcPr>
            <w:tcW w:w="867" w:type="dxa"/>
            <w:tcBorders>
              <w:top w:val="single" w:sz="4" w:space="0" w:color="000000"/>
              <w:left w:val="single" w:sz="4" w:space="0" w:color="000000"/>
              <w:bottom w:val="single" w:sz="4" w:space="0" w:color="000000"/>
              <w:right w:val="single" w:sz="4" w:space="0" w:color="000000"/>
            </w:tcBorders>
            <w:vAlign w:val="center"/>
          </w:tcPr>
          <w:p w14:paraId="2D28BEF2" w14:textId="77777777" w:rsidR="000E5DC1" w:rsidRDefault="00000000">
            <w:pPr>
              <w:spacing w:after="0" w:line="240" w:lineRule="auto"/>
              <w:jc w:val="center"/>
              <w:rPr>
                <w:rFonts w:ascii="Arial" w:eastAsia="Arial" w:hAnsi="Arial" w:cs="Arial"/>
                <w:sz w:val="16"/>
                <w:szCs w:val="16"/>
              </w:rPr>
            </w:pPr>
            <w:r>
              <w:rPr>
                <w:rFonts w:ascii="Arial" w:eastAsia="Arial" w:hAnsi="Arial" w:cs="Arial"/>
                <w:sz w:val="16"/>
                <w:szCs w:val="16"/>
              </w:rPr>
              <w:t>-</w:t>
            </w:r>
          </w:p>
        </w:tc>
        <w:tc>
          <w:tcPr>
            <w:tcW w:w="945" w:type="dxa"/>
            <w:tcBorders>
              <w:top w:val="single" w:sz="4" w:space="0" w:color="000000"/>
              <w:left w:val="single" w:sz="4" w:space="0" w:color="000000"/>
              <w:bottom w:val="single" w:sz="4" w:space="0" w:color="000000"/>
              <w:right w:val="single" w:sz="4" w:space="0" w:color="000000"/>
            </w:tcBorders>
            <w:vAlign w:val="center"/>
          </w:tcPr>
          <w:p w14:paraId="0F3205C9"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10</w:t>
            </w:r>
          </w:p>
        </w:tc>
        <w:tc>
          <w:tcPr>
            <w:tcW w:w="739" w:type="dxa"/>
            <w:tcBorders>
              <w:top w:val="single" w:sz="4" w:space="0" w:color="000000"/>
              <w:left w:val="single" w:sz="4" w:space="0" w:color="000000"/>
              <w:bottom w:val="single" w:sz="4" w:space="0" w:color="000000"/>
              <w:right w:val="single" w:sz="4" w:space="0" w:color="000000"/>
            </w:tcBorders>
            <w:vAlign w:val="center"/>
          </w:tcPr>
          <w:p w14:paraId="0D14A885"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40-</w:t>
            </w:r>
          </w:p>
        </w:tc>
      </w:tr>
      <w:tr w:rsidR="000E5DC1" w14:paraId="71D41492" w14:textId="77777777">
        <w:trPr>
          <w:trHeight w:val="50"/>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2AEC6544"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ВХ-01-</w:t>
            </w:r>
            <w:r>
              <w:rPr>
                <w:rFonts w:ascii="Arial" w:eastAsia="Arial" w:hAnsi="Arial" w:cs="Arial"/>
                <w:sz w:val="16"/>
                <w:szCs w:val="16"/>
              </w:rPr>
              <w:t>2</w:t>
            </w:r>
          </w:p>
        </w:tc>
        <w:tc>
          <w:tcPr>
            <w:tcW w:w="1701" w:type="dxa"/>
            <w:tcBorders>
              <w:top w:val="single" w:sz="4" w:space="0" w:color="000000"/>
              <w:left w:val="single" w:sz="4" w:space="0" w:color="000000"/>
              <w:bottom w:val="single" w:sz="4" w:space="0" w:color="000000"/>
              <w:right w:val="single" w:sz="4" w:space="0" w:color="000000"/>
            </w:tcBorders>
            <w:vAlign w:val="center"/>
          </w:tcPr>
          <w:p w14:paraId="49F5A2AA" w14:textId="77777777" w:rsidR="000E5DC1" w:rsidRPr="00D74206" w:rsidRDefault="00000000">
            <w:pPr>
              <w:spacing w:after="0" w:line="240" w:lineRule="auto"/>
              <w:jc w:val="center"/>
              <w:rPr>
                <w:rFonts w:ascii="Arial" w:eastAsia="Arial" w:hAnsi="Arial" w:cs="Arial"/>
                <w:sz w:val="16"/>
                <w:szCs w:val="16"/>
                <w:lang w:val="ru-RU"/>
              </w:rPr>
            </w:pPr>
            <w:r>
              <w:rPr>
                <w:rFonts w:ascii="Arial" w:eastAsia="Arial" w:hAnsi="Arial" w:cs="Arial"/>
                <w:sz w:val="18"/>
                <w:szCs w:val="18"/>
                <w:lang w:val="ru-RU"/>
              </w:rPr>
              <w:t>АО</w:t>
            </w:r>
            <w:r w:rsidRPr="00D74206">
              <w:rPr>
                <w:rFonts w:ascii="Arial" w:eastAsia="Arial" w:hAnsi="Arial" w:cs="Arial"/>
                <w:sz w:val="18"/>
                <w:szCs w:val="18"/>
                <w:lang w:val="ru-RU"/>
              </w:rPr>
              <w:t xml:space="preserve"> «</w:t>
            </w:r>
            <w:proofErr w:type="spellStart"/>
            <w:r>
              <w:rPr>
                <w:rFonts w:ascii="Arial" w:eastAsia="Arial" w:hAnsi="Arial" w:cs="Arial"/>
                <w:sz w:val="18"/>
                <w:szCs w:val="18"/>
                <w:lang w:val="en-US"/>
              </w:rPr>
              <w:t>Tojikgidroelectro</w:t>
            </w:r>
            <w:proofErr w:type="spellEnd"/>
            <w:r w:rsidRPr="00D74206">
              <w:rPr>
                <w:rFonts w:ascii="Arial" w:eastAsia="Arial" w:hAnsi="Arial" w:cs="Arial"/>
                <w:sz w:val="18"/>
                <w:szCs w:val="18"/>
                <w:lang w:val="ru-RU"/>
              </w:rPr>
              <w:t>-</w:t>
            </w:r>
            <w:proofErr w:type="spellStart"/>
            <w:r>
              <w:rPr>
                <w:rFonts w:ascii="Arial" w:eastAsia="Arial" w:hAnsi="Arial" w:cs="Arial"/>
                <w:sz w:val="18"/>
                <w:szCs w:val="18"/>
                <w:lang w:val="en-US"/>
              </w:rPr>
              <w:t>montaj</w:t>
            </w:r>
            <w:proofErr w:type="spellEnd"/>
            <w:r w:rsidRPr="00D74206">
              <w:rPr>
                <w:rFonts w:ascii="Arial" w:eastAsia="Arial" w:hAnsi="Arial" w:cs="Arial"/>
                <w:sz w:val="18"/>
                <w:szCs w:val="18"/>
                <w:lang w:val="ru-RU"/>
              </w:rPr>
              <w:t xml:space="preserve">»- </w:t>
            </w:r>
            <w:r>
              <w:rPr>
                <w:rFonts w:ascii="Arial" w:eastAsia="Arial" w:hAnsi="Arial" w:cs="Arial"/>
                <w:sz w:val="18"/>
                <w:szCs w:val="18"/>
                <w:lang w:val="ru-RU"/>
              </w:rPr>
              <w:t>АО</w:t>
            </w:r>
            <w:r w:rsidRPr="00D74206">
              <w:rPr>
                <w:rFonts w:ascii="Arial" w:eastAsia="Arial" w:hAnsi="Arial" w:cs="Arial"/>
                <w:sz w:val="18"/>
                <w:szCs w:val="18"/>
                <w:lang w:val="ru-RU"/>
              </w:rPr>
              <w:t xml:space="preserve"> «</w:t>
            </w:r>
            <w:proofErr w:type="spellStart"/>
            <w:r>
              <w:rPr>
                <w:rFonts w:ascii="Arial" w:eastAsia="Arial" w:hAnsi="Arial" w:cs="Arial"/>
                <w:sz w:val="18"/>
                <w:szCs w:val="18"/>
                <w:lang w:val="en-US"/>
              </w:rPr>
              <w:t>Ozgish</w:t>
            </w:r>
            <w:proofErr w:type="spellEnd"/>
            <w:r w:rsidRPr="00D74206">
              <w:rPr>
                <w:rFonts w:ascii="Arial" w:eastAsia="Arial" w:hAnsi="Arial" w:cs="Arial"/>
                <w:sz w:val="18"/>
                <w:szCs w:val="18"/>
                <w:lang w:val="ru-RU"/>
              </w:rPr>
              <w:t xml:space="preserve"> </w:t>
            </w:r>
            <w:proofErr w:type="spellStart"/>
            <w:r>
              <w:rPr>
                <w:rFonts w:ascii="Arial" w:eastAsia="Arial" w:hAnsi="Arial" w:cs="Arial"/>
                <w:sz w:val="18"/>
                <w:szCs w:val="18"/>
                <w:lang w:val="en-US"/>
              </w:rPr>
              <w:t>Logelektrqurilish</w:t>
            </w:r>
            <w:proofErr w:type="spellEnd"/>
            <w:r w:rsidRPr="00D74206">
              <w:rPr>
                <w:rFonts w:ascii="Arial" w:eastAsia="Arial" w:hAnsi="Arial" w:cs="Arial"/>
                <w:sz w:val="18"/>
                <w:szCs w:val="18"/>
                <w:lang w:val="ru-RU"/>
              </w:rPr>
              <w:t>»</w:t>
            </w:r>
          </w:p>
        </w:tc>
        <w:tc>
          <w:tcPr>
            <w:tcW w:w="1418" w:type="dxa"/>
            <w:tcBorders>
              <w:top w:val="single" w:sz="4" w:space="0" w:color="000000"/>
              <w:left w:val="single" w:sz="4" w:space="0" w:color="000000"/>
              <w:bottom w:val="single" w:sz="4" w:space="0" w:color="000000"/>
              <w:right w:val="single" w:sz="4" w:space="0" w:color="000000"/>
            </w:tcBorders>
            <w:vAlign w:val="center"/>
          </w:tcPr>
          <w:p w14:paraId="6F6E401A" w14:textId="77777777" w:rsidR="000E5DC1" w:rsidRDefault="00000000">
            <w:pPr>
              <w:spacing w:after="0" w:line="240" w:lineRule="auto"/>
              <w:jc w:val="center"/>
              <w:rPr>
                <w:rFonts w:ascii="Arial" w:eastAsia="Arial" w:hAnsi="Arial" w:cs="Arial"/>
                <w:sz w:val="16"/>
                <w:szCs w:val="16"/>
                <w:lang w:val="ru-RU"/>
              </w:rPr>
            </w:pPr>
            <w:r>
              <w:rPr>
                <w:rFonts w:ascii="Arial" w:hAnsi="Arial" w:cs="Arial"/>
                <w:sz w:val="16"/>
                <w:szCs w:val="16"/>
                <w:lang w:val="ru-RU"/>
              </w:rPr>
              <w:t xml:space="preserve">Планируется </w:t>
            </w:r>
            <w:r>
              <w:rPr>
                <w:rFonts w:ascii="Arial" w:hAnsi="Arial" w:cs="Arial"/>
                <w:sz w:val="16"/>
                <w:szCs w:val="16"/>
              </w:rPr>
              <w:t>проектирование, поставка, установка:</w:t>
            </w:r>
            <w:r>
              <w:rPr>
                <w:rFonts w:ascii="Arial" w:hAnsi="Arial" w:cs="Arial"/>
                <w:sz w:val="16"/>
                <w:szCs w:val="16"/>
                <w:lang w:val="ru-RU"/>
              </w:rPr>
              <w:t xml:space="preserve"> ВЛ,</w:t>
            </w:r>
            <w:r>
              <w:rPr>
                <w:rFonts w:ascii="Arial" w:hAnsi="Arial" w:cs="Arial"/>
                <w:sz w:val="16"/>
                <w:szCs w:val="16"/>
              </w:rPr>
              <w:t xml:space="preserve"> систем сигнализации, связи и установка систем SCADA</w:t>
            </w:r>
            <w:r>
              <w:rPr>
                <w:rFonts w:ascii="Arial" w:hAnsi="Arial" w:cs="Arial"/>
                <w:sz w:val="16"/>
                <w:szCs w:val="16"/>
                <w:lang w:val="ru-RU"/>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739E184F"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rPr>
              <w:t>04</w:t>
            </w:r>
            <w:r>
              <w:rPr>
                <w:rFonts w:ascii="Arial" w:eastAsia="Arial" w:hAnsi="Arial" w:cs="Arial"/>
                <w:sz w:val="16"/>
                <w:szCs w:val="16"/>
                <w:lang w:val="ru-RU"/>
              </w:rPr>
              <w:t>.</w:t>
            </w:r>
            <w:r>
              <w:rPr>
                <w:rFonts w:ascii="Arial" w:eastAsia="Arial" w:hAnsi="Arial" w:cs="Arial"/>
                <w:sz w:val="16"/>
                <w:szCs w:val="16"/>
              </w:rPr>
              <w:t>01</w:t>
            </w:r>
            <w:r>
              <w:rPr>
                <w:rFonts w:ascii="Arial" w:eastAsia="Arial" w:hAnsi="Arial" w:cs="Arial"/>
                <w:sz w:val="16"/>
                <w:szCs w:val="16"/>
                <w:lang w:val="ru-RU"/>
              </w:rPr>
              <w:t>.2024</w:t>
            </w:r>
          </w:p>
        </w:tc>
        <w:tc>
          <w:tcPr>
            <w:tcW w:w="992" w:type="dxa"/>
            <w:tcBorders>
              <w:top w:val="single" w:sz="4" w:space="0" w:color="000000"/>
              <w:left w:val="single" w:sz="4" w:space="0" w:color="000000"/>
              <w:bottom w:val="single" w:sz="4" w:space="0" w:color="000000"/>
              <w:right w:val="single" w:sz="4" w:space="0" w:color="000000"/>
            </w:tcBorders>
            <w:vAlign w:val="center"/>
          </w:tcPr>
          <w:p w14:paraId="13177A13"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Июнь 2024г.</w:t>
            </w:r>
          </w:p>
        </w:tc>
        <w:tc>
          <w:tcPr>
            <w:tcW w:w="1134" w:type="dxa"/>
            <w:tcBorders>
              <w:top w:val="single" w:sz="4" w:space="0" w:color="000000"/>
              <w:left w:val="single" w:sz="4" w:space="0" w:color="000000"/>
              <w:bottom w:val="single" w:sz="4" w:space="0" w:color="000000"/>
              <w:right w:val="single" w:sz="4" w:space="0" w:color="000000"/>
            </w:tcBorders>
          </w:tcPr>
          <w:p w14:paraId="06B2E99F" w14:textId="77777777" w:rsidR="000E5DC1" w:rsidRDefault="000E5DC1">
            <w:pPr>
              <w:spacing w:after="0" w:line="240" w:lineRule="auto"/>
              <w:jc w:val="center"/>
              <w:rPr>
                <w:rFonts w:ascii="Arial" w:eastAsia="Arial" w:hAnsi="Arial" w:cs="Arial"/>
                <w:sz w:val="16"/>
                <w:szCs w:val="16"/>
                <w:lang w:val="ru-RU"/>
              </w:rPr>
            </w:pPr>
          </w:p>
          <w:p w14:paraId="18B92D84" w14:textId="77777777" w:rsidR="000E5DC1" w:rsidRDefault="000E5DC1">
            <w:pPr>
              <w:spacing w:after="0" w:line="240" w:lineRule="auto"/>
              <w:jc w:val="center"/>
              <w:rPr>
                <w:rFonts w:ascii="Arial" w:eastAsia="Arial" w:hAnsi="Arial" w:cs="Arial"/>
                <w:sz w:val="16"/>
                <w:szCs w:val="16"/>
                <w:lang w:val="ru-RU"/>
              </w:rPr>
            </w:pPr>
          </w:p>
          <w:p w14:paraId="1313CFA3" w14:textId="77777777" w:rsidR="000E5DC1" w:rsidRDefault="000E5DC1">
            <w:pPr>
              <w:spacing w:after="0" w:line="240" w:lineRule="auto"/>
              <w:jc w:val="center"/>
              <w:rPr>
                <w:rFonts w:ascii="Arial" w:eastAsia="Arial" w:hAnsi="Arial" w:cs="Arial"/>
                <w:sz w:val="16"/>
                <w:szCs w:val="16"/>
                <w:lang w:val="ru-RU"/>
              </w:rPr>
            </w:pPr>
          </w:p>
          <w:p w14:paraId="7A1159E8" w14:textId="77777777" w:rsidR="000E5DC1" w:rsidRDefault="000E5DC1">
            <w:pPr>
              <w:spacing w:after="0" w:line="240" w:lineRule="auto"/>
              <w:jc w:val="center"/>
              <w:rPr>
                <w:rFonts w:ascii="Arial" w:eastAsia="Arial" w:hAnsi="Arial" w:cs="Arial"/>
                <w:sz w:val="16"/>
                <w:szCs w:val="16"/>
                <w:lang w:val="ru-RU"/>
              </w:rPr>
            </w:pPr>
          </w:p>
          <w:p w14:paraId="06B3143E"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Июнь 2024г.</w:t>
            </w:r>
          </w:p>
        </w:tc>
        <w:tc>
          <w:tcPr>
            <w:tcW w:w="992" w:type="dxa"/>
            <w:tcBorders>
              <w:top w:val="single" w:sz="4" w:space="0" w:color="000000"/>
              <w:left w:val="single" w:sz="4" w:space="0" w:color="000000"/>
              <w:bottom w:val="single" w:sz="4" w:space="0" w:color="000000"/>
              <w:right w:val="single" w:sz="4" w:space="0" w:color="000000"/>
            </w:tcBorders>
          </w:tcPr>
          <w:p w14:paraId="1F1C44D9" w14:textId="77777777" w:rsidR="000E5DC1" w:rsidRDefault="000E5DC1">
            <w:pPr>
              <w:spacing w:after="0" w:line="240" w:lineRule="auto"/>
              <w:jc w:val="center"/>
              <w:rPr>
                <w:rFonts w:ascii="Arial" w:eastAsia="Arial" w:hAnsi="Arial" w:cs="Arial"/>
                <w:sz w:val="16"/>
                <w:szCs w:val="16"/>
                <w:lang w:val="ru-RU"/>
              </w:rPr>
            </w:pPr>
          </w:p>
          <w:p w14:paraId="1A8A06C3" w14:textId="77777777" w:rsidR="000E5DC1" w:rsidRDefault="000E5DC1">
            <w:pPr>
              <w:spacing w:after="0" w:line="240" w:lineRule="auto"/>
              <w:jc w:val="center"/>
              <w:rPr>
                <w:rFonts w:ascii="Arial" w:eastAsia="Arial" w:hAnsi="Arial" w:cs="Arial"/>
                <w:sz w:val="16"/>
                <w:szCs w:val="16"/>
                <w:lang w:val="ru-RU"/>
              </w:rPr>
            </w:pPr>
          </w:p>
          <w:p w14:paraId="3C3216B8" w14:textId="77777777" w:rsidR="000E5DC1" w:rsidRDefault="000E5DC1">
            <w:pPr>
              <w:spacing w:after="0" w:line="240" w:lineRule="auto"/>
              <w:jc w:val="center"/>
              <w:rPr>
                <w:rFonts w:ascii="Arial" w:eastAsia="Arial" w:hAnsi="Arial" w:cs="Arial"/>
                <w:sz w:val="16"/>
                <w:szCs w:val="16"/>
                <w:lang w:val="ru-RU"/>
              </w:rPr>
            </w:pPr>
          </w:p>
          <w:p w14:paraId="689E6D4E" w14:textId="77777777" w:rsidR="000E5DC1" w:rsidRDefault="000E5DC1">
            <w:pPr>
              <w:spacing w:after="0" w:line="240" w:lineRule="auto"/>
              <w:jc w:val="center"/>
              <w:rPr>
                <w:rFonts w:ascii="Arial" w:eastAsia="Arial" w:hAnsi="Arial" w:cs="Arial"/>
                <w:sz w:val="16"/>
                <w:szCs w:val="16"/>
                <w:lang w:val="ru-RU"/>
              </w:rPr>
            </w:pPr>
          </w:p>
          <w:p w14:paraId="20D428B9"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Июнь 2024г.</w:t>
            </w:r>
          </w:p>
        </w:tc>
        <w:tc>
          <w:tcPr>
            <w:tcW w:w="1104" w:type="dxa"/>
            <w:tcBorders>
              <w:top w:val="single" w:sz="4" w:space="0" w:color="000000"/>
              <w:left w:val="single" w:sz="4" w:space="0" w:color="000000"/>
              <w:bottom w:val="single" w:sz="4" w:space="0" w:color="000000"/>
              <w:right w:val="single" w:sz="4" w:space="0" w:color="000000"/>
            </w:tcBorders>
            <w:vAlign w:val="center"/>
          </w:tcPr>
          <w:p w14:paraId="062AFD74" w14:textId="77777777" w:rsidR="000E5DC1" w:rsidRDefault="00000000">
            <w:pPr>
              <w:spacing w:after="0" w:line="240" w:lineRule="auto"/>
              <w:jc w:val="center"/>
              <w:rPr>
                <w:rFonts w:ascii="Arial" w:eastAsia="Arial" w:hAnsi="Arial" w:cs="Arial"/>
                <w:sz w:val="16"/>
                <w:szCs w:val="16"/>
              </w:rPr>
            </w:pPr>
            <w:r>
              <w:rPr>
                <w:rFonts w:ascii="Arial" w:eastAsia="Arial" w:hAnsi="Arial" w:cs="Arial"/>
                <w:sz w:val="18"/>
                <w:szCs w:val="18"/>
                <w:lang w:val="ru-RU"/>
              </w:rPr>
              <w:t xml:space="preserve">Юсупов </w:t>
            </w:r>
            <w:proofErr w:type="spellStart"/>
            <w:r>
              <w:rPr>
                <w:rFonts w:ascii="Arial" w:eastAsia="Arial" w:hAnsi="Arial" w:cs="Arial"/>
                <w:sz w:val="18"/>
                <w:szCs w:val="18"/>
                <w:lang w:val="ru-RU"/>
              </w:rPr>
              <w:t>Бехзод</w:t>
            </w:r>
            <w:proofErr w:type="spellEnd"/>
          </w:p>
        </w:tc>
        <w:tc>
          <w:tcPr>
            <w:tcW w:w="1208" w:type="dxa"/>
            <w:tcBorders>
              <w:top w:val="single" w:sz="4" w:space="0" w:color="000000"/>
              <w:left w:val="single" w:sz="4" w:space="0" w:color="000000"/>
              <w:bottom w:val="single" w:sz="4" w:space="0" w:color="000000"/>
              <w:right w:val="single" w:sz="4" w:space="0" w:color="000000"/>
            </w:tcBorders>
            <w:vAlign w:val="center"/>
          </w:tcPr>
          <w:p w14:paraId="3A4A001E" w14:textId="77777777" w:rsidR="000E5DC1" w:rsidRDefault="00000000">
            <w:pPr>
              <w:spacing w:after="0" w:line="240" w:lineRule="auto"/>
              <w:jc w:val="center"/>
              <w:rPr>
                <w:rFonts w:ascii="Arial" w:eastAsia="Arial" w:hAnsi="Arial" w:cs="Arial"/>
                <w:sz w:val="16"/>
                <w:szCs w:val="16"/>
              </w:rPr>
            </w:pPr>
            <w:r>
              <w:rPr>
                <w:rFonts w:ascii="Arial" w:eastAsia="Arial" w:hAnsi="Arial" w:cs="Arial"/>
                <w:sz w:val="18"/>
                <w:szCs w:val="18"/>
                <w:lang w:val="ru-RU"/>
              </w:rPr>
              <w:t xml:space="preserve">Юсупов </w:t>
            </w:r>
            <w:proofErr w:type="spellStart"/>
            <w:r>
              <w:rPr>
                <w:rFonts w:ascii="Arial" w:eastAsia="Arial" w:hAnsi="Arial" w:cs="Arial"/>
                <w:sz w:val="18"/>
                <w:szCs w:val="18"/>
                <w:lang w:val="ru-RU"/>
              </w:rPr>
              <w:t>Бехзод</w:t>
            </w:r>
            <w:proofErr w:type="spellEnd"/>
          </w:p>
        </w:tc>
        <w:tc>
          <w:tcPr>
            <w:tcW w:w="900" w:type="dxa"/>
            <w:tcBorders>
              <w:top w:val="single" w:sz="4" w:space="0" w:color="000000"/>
              <w:bottom w:val="single" w:sz="4" w:space="0" w:color="000000"/>
              <w:right w:val="single" w:sz="4" w:space="0" w:color="000000"/>
            </w:tcBorders>
            <w:vAlign w:val="center"/>
          </w:tcPr>
          <w:p w14:paraId="43F3427C"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Апрель</w:t>
            </w:r>
          </w:p>
          <w:p w14:paraId="664A62BD"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.2024</w:t>
            </w:r>
          </w:p>
        </w:tc>
        <w:tc>
          <w:tcPr>
            <w:tcW w:w="900" w:type="dxa"/>
            <w:tcBorders>
              <w:top w:val="single" w:sz="4" w:space="0" w:color="000000"/>
              <w:left w:val="single" w:sz="4" w:space="0" w:color="000000"/>
              <w:bottom w:val="single" w:sz="4" w:space="0" w:color="000000"/>
              <w:right w:val="single" w:sz="4" w:space="0" w:color="000000"/>
            </w:tcBorders>
            <w:vAlign w:val="center"/>
          </w:tcPr>
          <w:p w14:paraId="4EBAE8BE"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2026</w:t>
            </w:r>
          </w:p>
        </w:tc>
        <w:tc>
          <w:tcPr>
            <w:tcW w:w="867" w:type="dxa"/>
            <w:tcBorders>
              <w:top w:val="single" w:sz="4" w:space="0" w:color="000000"/>
              <w:left w:val="single" w:sz="4" w:space="0" w:color="000000"/>
              <w:bottom w:val="single" w:sz="4" w:space="0" w:color="000000"/>
              <w:right w:val="single" w:sz="4" w:space="0" w:color="000000"/>
            </w:tcBorders>
            <w:vAlign w:val="center"/>
          </w:tcPr>
          <w:p w14:paraId="737F9311"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w:t>
            </w:r>
          </w:p>
        </w:tc>
        <w:tc>
          <w:tcPr>
            <w:tcW w:w="945" w:type="dxa"/>
            <w:tcBorders>
              <w:top w:val="single" w:sz="4" w:space="0" w:color="000000"/>
              <w:left w:val="single" w:sz="4" w:space="0" w:color="000000"/>
              <w:bottom w:val="single" w:sz="4" w:space="0" w:color="000000"/>
              <w:right w:val="single" w:sz="4" w:space="0" w:color="000000"/>
            </w:tcBorders>
            <w:vAlign w:val="center"/>
          </w:tcPr>
          <w:p w14:paraId="0039EF69"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10</w:t>
            </w:r>
          </w:p>
        </w:tc>
        <w:tc>
          <w:tcPr>
            <w:tcW w:w="739" w:type="dxa"/>
            <w:tcBorders>
              <w:top w:val="single" w:sz="4" w:space="0" w:color="000000"/>
              <w:left w:val="single" w:sz="4" w:space="0" w:color="000000"/>
              <w:bottom w:val="single" w:sz="4" w:space="0" w:color="000000"/>
              <w:right w:val="single" w:sz="4" w:space="0" w:color="000000"/>
            </w:tcBorders>
            <w:vAlign w:val="center"/>
          </w:tcPr>
          <w:p w14:paraId="49A248EA" w14:textId="77777777" w:rsidR="000E5DC1"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40</w:t>
            </w:r>
          </w:p>
        </w:tc>
      </w:tr>
    </w:tbl>
    <w:p w14:paraId="70260BEA" w14:textId="77777777" w:rsidR="000E5DC1" w:rsidRDefault="000E5DC1">
      <w:pPr>
        <w:spacing w:after="0" w:line="240" w:lineRule="auto"/>
        <w:jc w:val="left"/>
        <w:rPr>
          <w:rFonts w:ascii="Arial" w:eastAsia="Arial" w:hAnsi="Arial" w:cs="Arial"/>
          <w:b/>
          <w:bCs/>
          <w:u w:val="single"/>
        </w:rPr>
      </w:pPr>
    </w:p>
    <w:p w14:paraId="7EA3F8FB" w14:textId="77777777" w:rsidR="000E5DC1" w:rsidRDefault="00000000">
      <w:pPr>
        <w:spacing w:after="0" w:line="240" w:lineRule="auto"/>
        <w:jc w:val="left"/>
        <w:rPr>
          <w:rFonts w:ascii="Arial" w:eastAsia="Arial" w:hAnsi="Arial" w:cs="Arial"/>
          <w:i/>
          <w:iCs/>
          <w:u w:val="single"/>
        </w:rPr>
      </w:pPr>
      <w:r>
        <w:rPr>
          <w:rFonts w:ascii="Arial" w:eastAsia="Arial" w:hAnsi="Arial" w:cs="Arial"/>
          <w:b/>
          <w:bCs/>
          <w:i/>
          <w:iCs/>
          <w:u w:val="single"/>
        </w:rPr>
        <w:t>Примечание:</w:t>
      </w:r>
      <w:r>
        <w:rPr>
          <w:rFonts w:ascii="Arial" w:eastAsia="Arial" w:hAnsi="Arial" w:cs="Arial"/>
          <w:i/>
          <w:iCs/>
          <w:u w:val="single"/>
        </w:rPr>
        <w:t xml:space="preserve"> </w:t>
      </w:r>
    </w:p>
    <w:p w14:paraId="7393A174" w14:textId="77777777" w:rsidR="000E5DC1" w:rsidRDefault="00000000">
      <w:pPr>
        <w:spacing w:after="0" w:line="240" w:lineRule="auto"/>
        <w:jc w:val="left"/>
        <w:rPr>
          <w:rFonts w:ascii="Arial" w:eastAsia="Arial" w:hAnsi="Arial" w:cs="Arial"/>
        </w:rPr>
      </w:pPr>
      <w:bookmarkStart w:id="31" w:name="_3j2qqm3" w:colFirst="0" w:colLast="0"/>
      <w:bookmarkEnd w:id="31"/>
      <w:r>
        <w:rPr>
          <w:rFonts w:ascii="Arial" w:eastAsia="Arial" w:hAnsi="Arial" w:cs="Arial"/>
        </w:rPr>
        <w:t xml:space="preserve">SSEMP = план управления окружающей средой для конкретного объекта, </w:t>
      </w:r>
    </w:p>
    <w:p w14:paraId="01A5CB1E" w14:textId="77777777" w:rsidR="000E5DC1" w:rsidRDefault="00000000">
      <w:pPr>
        <w:spacing w:after="0" w:line="240" w:lineRule="auto"/>
        <w:jc w:val="left"/>
        <w:rPr>
          <w:rFonts w:ascii="Arial" w:eastAsia="Arial" w:hAnsi="Arial" w:cs="Arial"/>
        </w:rPr>
      </w:pPr>
      <w:r>
        <w:rPr>
          <w:rFonts w:ascii="Arial" w:eastAsia="Arial" w:hAnsi="Arial" w:cs="Arial"/>
        </w:rPr>
        <w:t xml:space="preserve">HSMP = план управления охраной труда и техникой безопасности, </w:t>
      </w:r>
    </w:p>
    <w:p w14:paraId="506DE7A2" w14:textId="77777777" w:rsidR="000E5DC1" w:rsidRDefault="00000000">
      <w:pPr>
        <w:spacing w:after="0" w:line="240" w:lineRule="auto"/>
        <w:jc w:val="left"/>
        <w:rPr>
          <w:rFonts w:ascii="Arial" w:eastAsia="Arial" w:hAnsi="Arial" w:cs="Arial"/>
        </w:rPr>
      </w:pPr>
      <w:r>
        <w:rPr>
          <w:rFonts w:ascii="Arial" w:eastAsia="Arial" w:hAnsi="Arial" w:cs="Arial"/>
        </w:rPr>
        <w:t xml:space="preserve">ERP = план реагирования на чрезвычайные ситуации, </w:t>
      </w:r>
    </w:p>
    <w:p w14:paraId="235C125D" w14:textId="77777777" w:rsidR="000E5DC1" w:rsidRDefault="00000000">
      <w:pPr>
        <w:spacing w:after="0" w:line="240" w:lineRule="auto"/>
        <w:jc w:val="left"/>
        <w:rPr>
          <w:rFonts w:ascii="Arial" w:eastAsia="Arial" w:hAnsi="Arial" w:cs="Arial"/>
        </w:rPr>
      </w:pPr>
      <w:r>
        <w:rPr>
          <w:rFonts w:ascii="Arial" w:eastAsia="Arial" w:hAnsi="Arial" w:cs="Arial"/>
        </w:rPr>
        <w:t>DLP = период ответственности за дефекты.</w:t>
      </w:r>
    </w:p>
    <w:p w14:paraId="1E3936EE" w14:textId="77777777" w:rsidR="000E5DC1" w:rsidRDefault="00000000">
      <w:pPr>
        <w:spacing w:after="0" w:line="240" w:lineRule="auto"/>
        <w:jc w:val="left"/>
        <w:rPr>
          <w:rFonts w:ascii="Arial" w:eastAsia="Arial" w:hAnsi="Arial" w:cs="Arial"/>
          <w:color w:val="FF0000"/>
        </w:rPr>
      </w:pPr>
      <w:r>
        <w:rPr>
          <w:rFonts w:ascii="Arial" w:eastAsia="Arial" w:hAnsi="Arial" w:cs="Arial"/>
          <w:color w:val="FF0000"/>
        </w:rPr>
        <w:t xml:space="preserve">         </w:t>
      </w:r>
    </w:p>
    <w:p w14:paraId="13FD0455" w14:textId="77777777" w:rsidR="000E5DC1" w:rsidRDefault="000E5DC1">
      <w:pPr>
        <w:spacing w:after="0" w:line="240" w:lineRule="auto"/>
        <w:jc w:val="left"/>
        <w:rPr>
          <w:rFonts w:ascii="Arial" w:eastAsia="Arial" w:hAnsi="Arial" w:cs="Arial"/>
          <w:color w:val="FF0000"/>
          <w:sz w:val="18"/>
          <w:szCs w:val="18"/>
        </w:rPr>
        <w:sectPr w:rsidR="000E5DC1">
          <w:pgSz w:w="15840" w:h="12240" w:orient="landscape"/>
          <w:pgMar w:top="1276" w:right="1134" w:bottom="1418" w:left="1134" w:header="709" w:footer="709" w:gutter="0"/>
          <w:pgBorders w:offsetFrom="page">
            <w:top w:val="single" w:sz="4" w:space="24" w:color="auto"/>
            <w:left w:val="single" w:sz="4" w:space="24" w:color="auto"/>
            <w:bottom w:val="single" w:sz="4" w:space="24" w:color="auto"/>
            <w:right w:val="single" w:sz="4" w:space="24" w:color="auto"/>
          </w:pgBorders>
          <w:cols w:space="720"/>
        </w:sectPr>
      </w:pPr>
    </w:p>
    <w:p w14:paraId="6C9BE95F" w14:textId="77777777" w:rsidR="000E5DC1" w:rsidRDefault="00000000">
      <w:pPr>
        <w:pStyle w:val="2"/>
        <w:spacing w:after="120"/>
        <w:rPr>
          <w:rFonts w:ascii="Arial" w:hAnsi="Arial" w:cs="Arial"/>
          <w:b w:val="0"/>
          <w:sz w:val="24"/>
          <w:szCs w:val="24"/>
        </w:rPr>
      </w:pPr>
      <w:bookmarkStart w:id="32" w:name="_Toc184390481"/>
      <w:r>
        <w:rPr>
          <w:rFonts w:ascii="Arial" w:hAnsi="Arial" w:cs="Arial"/>
          <w:sz w:val="24"/>
          <w:szCs w:val="24"/>
        </w:rPr>
        <w:lastRenderedPageBreak/>
        <w:t>2.3</w:t>
      </w:r>
      <w:r>
        <w:rPr>
          <w:rFonts w:ascii="Arial" w:hAnsi="Arial" w:cs="Arial"/>
          <w:b w:val="0"/>
          <w:sz w:val="24"/>
          <w:szCs w:val="24"/>
        </w:rPr>
        <w:tab/>
      </w:r>
      <w:r>
        <w:rPr>
          <w:rFonts w:ascii="Arial" w:hAnsi="Arial" w:cs="Arial"/>
          <w:sz w:val="24"/>
          <w:szCs w:val="24"/>
        </w:rPr>
        <w:t>Проектная деятельность за текущий отчетный период</w:t>
      </w:r>
      <w:bookmarkEnd w:id="32"/>
    </w:p>
    <w:p w14:paraId="3454E011" w14:textId="77777777" w:rsidR="000E5DC1" w:rsidRDefault="00000000">
      <w:pPr>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sz w:val="24"/>
          <w:szCs w:val="24"/>
          <w:lang w:val="ru-RU"/>
        </w:rPr>
        <w:t xml:space="preserve">В </w:t>
      </w:r>
      <w:r>
        <w:rPr>
          <w:rFonts w:ascii="Arial" w:hAnsi="Arial" w:cs="Arial"/>
          <w:sz w:val="24"/>
          <w:szCs w:val="24"/>
        </w:rPr>
        <w:t>течение отчётного периода</w:t>
      </w:r>
      <w:r>
        <w:rPr>
          <w:rFonts w:ascii="Arial" w:hAnsi="Arial" w:cs="Arial"/>
          <w:sz w:val="24"/>
          <w:szCs w:val="24"/>
          <w:lang w:val="ru-RU"/>
        </w:rPr>
        <w:t xml:space="preserve"> с января по март </w:t>
      </w:r>
      <w:proofErr w:type="spellStart"/>
      <w:r>
        <w:rPr>
          <w:rFonts w:ascii="Arial" w:hAnsi="Arial" w:cs="Arial"/>
          <w:sz w:val="24"/>
          <w:szCs w:val="24"/>
          <w:lang w:val="ru-RU"/>
        </w:rPr>
        <w:t>т.г</w:t>
      </w:r>
      <w:proofErr w:type="spellEnd"/>
      <w:r>
        <w:rPr>
          <w:rFonts w:ascii="Arial" w:hAnsi="Arial" w:cs="Arial"/>
          <w:sz w:val="24"/>
          <w:szCs w:val="24"/>
          <w:lang w:val="ru-RU"/>
        </w:rPr>
        <w:t xml:space="preserve">. </w:t>
      </w:r>
      <w:r>
        <w:rPr>
          <w:rFonts w:ascii="Arial" w:hAnsi="Arial" w:cs="Arial"/>
          <w:sz w:val="24"/>
          <w:szCs w:val="24"/>
        </w:rPr>
        <w:t>строительные работы</w:t>
      </w:r>
      <w:r>
        <w:rPr>
          <w:rFonts w:ascii="Arial" w:hAnsi="Arial" w:cs="Arial"/>
          <w:sz w:val="24"/>
          <w:szCs w:val="24"/>
          <w:lang w:val="ru-RU"/>
        </w:rPr>
        <w:t xml:space="preserve"> не</w:t>
      </w:r>
      <w:r>
        <w:rPr>
          <w:rFonts w:ascii="Arial" w:hAnsi="Arial" w:cs="Arial"/>
          <w:sz w:val="24"/>
          <w:szCs w:val="24"/>
        </w:rPr>
        <w:t xml:space="preserve"> проводились</w:t>
      </w:r>
      <w:r>
        <w:rPr>
          <w:rFonts w:ascii="Arial" w:hAnsi="Arial" w:cs="Arial"/>
          <w:sz w:val="24"/>
          <w:szCs w:val="24"/>
          <w:lang w:val="ru-RU"/>
        </w:rPr>
        <w:t xml:space="preserve"> на проектных территориях</w:t>
      </w:r>
      <w:r>
        <w:rPr>
          <w:rFonts w:ascii="Arial" w:hAnsi="Arial" w:cs="Arial"/>
          <w:sz w:val="24"/>
          <w:szCs w:val="24"/>
        </w:rPr>
        <w:t>, экологический контроль за показателями строительства не осуществлялся</w:t>
      </w:r>
      <w:r>
        <w:rPr>
          <w:rFonts w:ascii="Arial" w:hAnsi="Arial" w:cs="Arial"/>
          <w:sz w:val="24"/>
          <w:szCs w:val="24"/>
          <w:lang w:val="ru-RU"/>
        </w:rPr>
        <w:t xml:space="preserve">. </w:t>
      </w:r>
    </w:p>
    <w:p w14:paraId="3724BE13" w14:textId="77777777" w:rsidR="000E5DC1" w:rsidRDefault="00000000">
      <w:pPr>
        <w:numPr>
          <w:ilvl w:val="0"/>
          <w:numId w:val="3"/>
        </w:numPr>
        <w:tabs>
          <w:tab w:val="left" w:pos="709"/>
        </w:tabs>
        <w:spacing w:after="120" w:line="240" w:lineRule="auto"/>
        <w:ind w:left="0" w:firstLine="0"/>
        <w:rPr>
          <w:rFonts w:ascii="Arial" w:hAnsi="Arial" w:cs="Arial"/>
          <w:sz w:val="24"/>
          <w:szCs w:val="24"/>
          <w:lang w:val="ru-RU"/>
        </w:rPr>
      </w:pPr>
      <w:r>
        <w:rPr>
          <w:rFonts w:ascii="Arial" w:eastAsia="Times New Roman" w:hAnsi="Arial" w:cs="Arial"/>
          <w:color w:val="000000" w:themeColor="text1" w:themeShade="80"/>
          <w:sz w:val="24"/>
          <w:szCs w:val="24"/>
          <w:lang w:val="ru-RU"/>
        </w:rPr>
        <w:t>С апреля 2024 года началась</w:t>
      </w:r>
      <w:r>
        <w:rPr>
          <w:rFonts w:ascii="Arial" w:hAnsi="Arial" w:cs="Arial"/>
          <w:sz w:val="24"/>
          <w:szCs w:val="24"/>
        </w:rPr>
        <w:t xml:space="preserve"> </w:t>
      </w:r>
      <w:r>
        <w:rPr>
          <w:rFonts w:ascii="Arial" w:eastAsia="Times New Roman" w:hAnsi="Arial" w:cs="Arial"/>
          <w:color w:val="000000"/>
          <w:sz w:val="24"/>
          <w:szCs w:val="24"/>
          <w:lang w:val="ru-RU" w:eastAsia="en-CA"/>
        </w:rPr>
        <w:t xml:space="preserve">разработка детальных проектных решений на основное оборудование и поэтапное строительство по 6 первоочередным приоритетным объектам: ТПС Бухара, ТПС Парвоз, ТПС Турон, ТПС </w:t>
      </w:r>
      <w:proofErr w:type="spellStart"/>
      <w:r>
        <w:rPr>
          <w:rFonts w:ascii="Arial" w:eastAsia="Times New Roman" w:hAnsi="Arial" w:cs="Arial"/>
          <w:color w:val="000000"/>
          <w:sz w:val="24"/>
          <w:szCs w:val="24"/>
          <w:lang w:val="ru-RU" w:eastAsia="en-CA"/>
        </w:rPr>
        <w:t>Жайхун</w:t>
      </w:r>
      <w:proofErr w:type="spellEnd"/>
      <w:r>
        <w:rPr>
          <w:rFonts w:ascii="Arial" w:eastAsia="Times New Roman" w:hAnsi="Arial" w:cs="Arial"/>
          <w:color w:val="000000"/>
          <w:sz w:val="24"/>
          <w:szCs w:val="24"/>
          <w:lang w:val="ru-RU" w:eastAsia="en-CA"/>
        </w:rPr>
        <w:t>, ТПС Ургенч, ТПС-</w:t>
      </w:r>
      <w:proofErr w:type="spellStart"/>
      <w:r>
        <w:rPr>
          <w:rFonts w:ascii="Arial" w:eastAsia="Times New Roman" w:hAnsi="Arial" w:cs="Arial"/>
          <w:color w:val="000000"/>
          <w:sz w:val="24"/>
          <w:szCs w:val="24"/>
          <w:lang w:val="ru-RU" w:eastAsia="en-CA"/>
        </w:rPr>
        <w:t>Новбахор</w:t>
      </w:r>
      <w:proofErr w:type="spellEnd"/>
      <w:r>
        <w:rPr>
          <w:rFonts w:ascii="Arial" w:eastAsia="Times New Roman" w:hAnsi="Arial" w:cs="Arial"/>
          <w:color w:val="000000"/>
          <w:sz w:val="24"/>
          <w:szCs w:val="24"/>
          <w:lang w:val="ru-RU" w:eastAsia="en-CA"/>
        </w:rPr>
        <w:t xml:space="preserve">, а также Внешним линиям. </w:t>
      </w:r>
    </w:p>
    <w:p w14:paraId="179CA6D6" w14:textId="77777777" w:rsidR="000E5DC1" w:rsidRDefault="00000000">
      <w:pPr>
        <w:numPr>
          <w:ilvl w:val="0"/>
          <w:numId w:val="3"/>
        </w:numPr>
        <w:tabs>
          <w:tab w:val="left" w:pos="709"/>
        </w:tabs>
        <w:spacing w:after="120" w:line="240" w:lineRule="auto"/>
        <w:ind w:left="0" w:firstLine="0"/>
        <w:rPr>
          <w:rFonts w:ascii="Arial" w:eastAsia="Times New Roman" w:hAnsi="Arial" w:cs="Arial"/>
          <w:color w:val="000000" w:themeColor="text1" w:themeShade="80"/>
          <w:sz w:val="24"/>
          <w:szCs w:val="24"/>
          <w:lang w:val="ru-RU"/>
        </w:rPr>
      </w:pPr>
      <w:r>
        <w:rPr>
          <w:rFonts w:ascii="Arial" w:eastAsia="Times New Roman" w:hAnsi="Arial" w:cs="Arial"/>
          <w:color w:val="000000" w:themeColor="text1" w:themeShade="80"/>
          <w:sz w:val="24"/>
          <w:szCs w:val="24"/>
          <w:lang w:val="ru-RU"/>
        </w:rPr>
        <w:t>В целях строительства тяговых подстанций (ТПС) территория, выделенная для ТПС, используется в качестве строительных лагерей и площадок для складирования. Никаких дополнительных площадей не требуется.</w:t>
      </w:r>
      <w:r>
        <w:rPr>
          <w:rFonts w:ascii="Arial" w:hAnsi="Arial" w:cs="Arial"/>
          <w:sz w:val="24"/>
          <w:szCs w:val="24"/>
          <w:lang w:val="ru-RU"/>
        </w:rPr>
        <w:t xml:space="preserve"> </w:t>
      </w:r>
      <w:r>
        <w:rPr>
          <w:rFonts w:ascii="Arial" w:hAnsi="Arial" w:cs="Arial"/>
          <w:sz w:val="24"/>
          <w:szCs w:val="24"/>
        </w:rPr>
        <w:t>Площадки</w:t>
      </w:r>
      <w:r>
        <w:rPr>
          <w:rFonts w:ascii="Arial" w:hAnsi="Arial" w:cs="Arial"/>
          <w:sz w:val="24"/>
          <w:szCs w:val="24"/>
          <w:lang w:val="ru-RU"/>
        </w:rPr>
        <w:t>, где располагаются строительные лагеря</w:t>
      </w:r>
      <w:r>
        <w:rPr>
          <w:rFonts w:ascii="Arial" w:hAnsi="Arial" w:cs="Arial"/>
          <w:sz w:val="24"/>
          <w:szCs w:val="24"/>
        </w:rPr>
        <w:t xml:space="preserve"> засыпаны гравием для удобства </w:t>
      </w:r>
      <w:r>
        <w:rPr>
          <w:rFonts w:ascii="Arial" w:hAnsi="Arial" w:cs="Arial"/>
          <w:sz w:val="24"/>
          <w:szCs w:val="24"/>
          <w:lang w:val="ru-RU"/>
        </w:rPr>
        <w:t>рабочего персонала</w:t>
      </w:r>
      <w:r>
        <w:rPr>
          <w:rFonts w:ascii="Arial" w:hAnsi="Arial" w:cs="Arial"/>
          <w:sz w:val="24"/>
          <w:szCs w:val="24"/>
        </w:rPr>
        <w:t>.</w:t>
      </w:r>
      <w:r>
        <w:rPr>
          <w:rFonts w:ascii="Arial" w:eastAsia="Times New Roman" w:hAnsi="Arial" w:cs="Arial"/>
          <w:color w:val="000000" w:themeColor="text1" w:themeShade="80"/>
          <w:sz w:val="24"/>
          <w:szCs w:val="24"/>
          <w:lang w:val="ru-RU"/>
        </w:rPr>
        <w:t xml:space="preserve"> Рабочие и строительные материалы для строительства контактной сети размещены на территории существующих объектов (железнодорожных станций) УТЙ. Также рассматривается вариант расселения рабочих в населенных пунктах, расположенных рядом с ТПС и внешней линией электроснабжения.</w:t>
      </w:r>
    </w:p>
    <w:p w14:paraId="6FB9219A" w14:textId="77777777" w:rsidR="000E5DC1" w:rsidRDefault="00000000">
      <w:pPr>
        <w:numPr>
          <w:ilvl w:val="0"/>
          <w:numId w:val="3"/>
        </w:numPr>
        <w:tabs>
          <w:tab w:val="left" w:pos="709"/>
        </w:tabs>
        <w:spacing w:after="120" w:line="240" w:lineRule="auto"/>
        <w:ind w:left="0" w:firstLine="0"/>
        <w:rPr>
          <w:rFonts w:ascii="Arial" w:eastAsia="Times New Roman" w:hAnsi="Arial" w:cs="Arial"/>
          <w:color w:val="000000" w:themeColor="text1" w:themeShade="80"/>
          <w:sz w:val="24"/>
          <w:szCs w:val="24"/>
          <w:lang w:val="ru-RU"/>
        </w:rPr>
      </w:pPr>
      <w:r>
        <w:rPr>
          <w:rFonts w:ascii="Arial" w:hAnsi="Arial" w:cs="Arial"/>
          <w:sz w:val="24"/>
          <w:szCs w:val="24"/>
          <w:lang w:val="ru-RU"/>
        </w:rPr>
        <w:t>Проводились строительные работы</w:t>
      </w:r>
      <w:r>
        <w:rPr>
          <w:rFonts w:ascii="Arial" w:hAnsi="Arial" w:cs="Arial"/>
          <w:sz w:val="24"/>
          <w:szCs w:val="24"/>
        </w:rPr>
        <w:t>, связанные с</w:t>
      </w:r>
      <w:r>
        <w:rPr>
          <w:rFonts w:ascii="Arial" w:hAnsi="Arial" w:cs="Arial"/>
          <w:sz w:val="24"/>
          <w:szCs w:val="24"/>
          <w:lang w:val="ru-RU"/>
        </w:rPr>
        <w:t>о снятием</w:t>
      </w:r>
      <w:r>
        <w:rPr>
          <w:rFonts w:ascii="Arial" w:hAnsi="Arial" w:cs="Arial"/>
          <w:sz w:val="24"/>
          <w:szCs w:val="24"/>
        </w:rPr>
        <w:t xml:space="preserve"> </w:t>
      </w:r>
      <w:r>
        <w:rPr>
          <w:rFonts w:ascii="Arial" w:hAnsi="Arial" w:cs="Arial"/>
          <w:sz w:val="24"/>
          <w:szCs w:val="24"/>
          <w:lang w:val="ru-RU"/>
        </w:rPr>
        <w:t xml:space="preserve">плодородного слоя и </w:t>
      </w:r>
      <w:r>
        <w:rPr>
          <w:rFonts w:ascii="Arial" w:hAnsi="Arial" w:cs="Arial"/>
          <w:sz w:val="24"/>
          <w:szCs w:val="24"/>
        </w:rPr>
        <w:t>выемкой,</w:t>
      </w:r>
      <w:r>
        <w:rPr>
          <w:rFonts w:ascii="Arial" w:hAnsi="Arial" w:cs="Arial"/>
          <w:sz w:val="24"/>
          <w:szCs w:val="24"/>
          <w:lang w:val="ru-RU"/>
        </w:rPr>
        <w:t xml:space="preserve"> и </w:t>
      </w:r>
      <w:r>
        <w:rPr>
          <w:rFonts w:ascii="Arial" w:hAnsi="Arial" w:cs="Arial"/>
          <w:sz w:val="24"/>
          <w:szCs w:val="24"/>
        </w:rPr>
        <w:t>обратной засыпкой грунта, планировкой территорий, подготовкой оснований маслосборника и закладкой фундаментов под оборудование ТПС. Земляные работы проводятся с использованием экскаваторов и бульдозеров. При выемке грунт складируется около траншей и котлованов. При проведении земляных работ грунт максимально</w:t>
      </w:r>
      <w:r>
        <w:rPr>
          <w:rFonts w:ascii="Arial" w:hAnsi="Arial" w:cs="Arial"/>
          <w:sz w:val="24"/>
          <w:szCs w:val="24"/>
          <w:lang w:val="ru-RU"/>
        </w:rPr>
        <w:t xml:space="preserve"> используется</w:t>
      </w:r>
      <w:r>
        <w:rPr>
          <w:rFonts w:ascii="Arial" w:hAnsi="Arial" w:cs="Arial"/>
          <w:sz w:val="24"/>
          <w:szCs w:val="24"/>
        </w:rPr>
        <w:t xml:space="preserve"> в качестве обратной засыпки и насыпи. Излишки грунта представляют отход и будут использоваться при планировке территории. </w:t>
      </w:r>
    </w:p>
    <w:p w14:paraId="2C4B0430" w14:textId="77777777" w:rsidR="000E5DC1" w:rsidRDefault="00000000">
      <w:pPr>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sz w:val="24"/>
          <w:szCs w:val="24"/>
        </w:rPr>
        <w:t xml:space="preserve">Фундамент опоры </w:t>
      </w:r>
      <w:r>
        <w:rPr>
          <w:rFonts w:ascii="Arial" w:hAnsi="Arial" w:cs="Arial"/>
          <w:sz w:val="24"/>
          <w:szCs w:val="24"/>
          <w:lang w:val="ru-RU"/>
        </w:rPr>
        <w:t>выполняется</w:t>
      </w:r>
      <w:r>
        <w:rPr>
          <w:rFonts w:ascii="Arial" w:hAnsi="Arial" w:cs="Arial"/>
          <w:sz w:val="24"/>
          <w:szCs w:val="24"/>
        </w:rPr>
        <w:t xml:space="preserve"> из сборных железобетонных</w:t>
      </w:r>
      <w:r>
        <w:rPr>
          <w:rFonts w:ascii="Arial" w:hAnsi="Arial" w:cs="Arial"/>
          <w:sz w:val="24"/>
          <w:szCs w:val="24"/>
          <w:lang w:val="ru-RU"/>
        </w:rPr>
        <w:t xml:space="preserve"> </w:t>
      </w:r>
      <w:r>
        <w:rPr>
          <w:rFonts w:ascii="Arial" w:hAnsi="Arial" w:cs="Arial"/>
          <w:sz w:val="24"/>
          <w:szCs w:val="24"/>
        </w:rPr>
        <w:t>конструкций. Сборный железобетон предпочтительнее для минимизации работ</w:t>
      </w:r>
      <w:r>
        <w:rPr>
          <w:rFonts w:ascii="Arial" w:hAnsi="Arial" w:cs="Arial"/>
          <w:sz w:val="24"/>
          <w:szCs w:val="24"/>
          <w:lang w:val="ru-RU"/>
        </w:rPr>
        <w:t xml:space="preserve"> </w:t>
      </w:r>
      <w:r>
        <w:rPr>
          <w:rFonts w:ascii="Arial" w:hAnsi="Arial" w:cs="Arial"/>
          <w:sz w:val="24"/>
          <w:szCs w:val="24"/>
        </w:rPr>
        <w:t>на строительной площадке.</w:t>
      </w:r>
      <w:r>
        <w:rPr>
          <w:rFonts w:ascii="Arial" w:hAnsi="Arial" w:cs="Arial"/>
          <w:sz w:val="24"/>
          <w:szCs w:val="24"/>
          <w:lang w:val="ru-RU"/>
        </w:rPr>
        <w:t xml:space="preserve"> </w:t>
      </w:r>
      <w:r>
        <w:rPr>
          <w:rFonts w:ascii="Arial" w:hAnsi="Arial" w:cs="Arial"/>
          <w:sz w:val="24"/>
          <w:szCs w:val="24"/>
        </w:rPr>
        <w:t>Фундаменты из сборного железобетона могут</w:t>
      </w:r>
      <w:r>
        <w:rPr>
          <w:rFonts w:ascii="Arial" w:hAnsi="Arial" w:cs="Arial"/>
          <w:sz w:val="24"/>
          <w:szCs w:val="24"/>
          <w:lang w:val="ru-RU"/>
        </w:rPr>
        <w:t xml:space="preserve"> </w:t>
      </w:r>
      <w:r>
        <w:rPr>
          <w:rFonts w:ascii="Arial" w:hAnsi="Arial" w:cs="Arial"/>
          <w:sz w:val="24"/>
          <w:szCs w:val="24"/>
        </w:rPr>
        <w:t>снизить воздействие на окружающую среду, такое как шум, пыль и рабочие на</w:t>
      </w:r>
      <w:r>
        <w:rPr>
          <w:rFonts w:ascii="Arial" w:hAnsi="Arial" w:cs="Arial"/>
          <w:sz w:val="24"/>
          <w:szCs w:val="24"/>
          <w:lang w:val="ru-RU"/>
        </w:rPr>
        <w:t xml:space="preserve"> </w:t>
      </w:r>
      <w:r>
        <w:rPr>
          <w:rFonts w:ascii="Arial" w:hAnsi="Arial" w:cs="Arial"/>
          <w:sz w:val="24"/>
          <w:szCs w:val="24"/>
        </w:rPr>
        <w:t>строительной площадке</w:t>
      </w:r>
      <w:r>
        <w:rPr>
          <w:rFonts w:ascii="Arial" w:hAnsi="Arial" w:cs="Arial"/>
          <w:sz w:val="24"/>
          <w:szCs w:val="24"/>
          <w:lang w:val="ru-RU"/>
        </w:rPr>
        <w:t>.</w:t>
      </w:r>
    </w:p>
    <w:p w14:paraId="54EC6700"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sz w:val="24"/>
          <w:szCs w:val="24"/>
        </w:rPr>
        <w:t>В целях предотвращения несанкционированного доступа к участкам</w:t>
      </w:r>
      <w:r>
        <w:rPr>
          <w:rFonts w:ascii="Arial" w:hAnsi="Arial" w:cs="Arial"/>
          <w:sz w:val="24"/>
          <w:szCs w:val="24"/>
        </w:rPr>
        <w:br/>
        <w:t xml:space="preserve">подстанции </w:t>
      </w:r>
      <w:r>
        <w:rPr>
          <w:rFonts w:ascii="Arial" w:hAnsi="Arial" w:cs="Arial"/>
          <w:sz w:val="24"/>
          <w:szCs w:val="24"/>
          <w:lang w:val="ru-RU"/>
        </w:rPr>
        <w:t>территории</w:t>
      </w:r>
      <w:r>
        <w:rPr>
          <w:rFonts w:ascii="Arial" w:hAnsi="Arial" w:cs="Arial"/>
          <w:sz w:val="24"/>
          <w:szCs w:val="24"/>
        </w:rPr>
        <w:t xml:space="preserve"> огражден</w:t>
      </w:r>
      <w:r>
        <w:rPr>
          <w:rFonts w:ascii="Arial" w:hAnsi="Arial" w:cs="Arial"/>
          <w:sz w:val="24"/>
          <w:szCs w:val="24"/>
          <w:lang w:val="ru-RU"/>
        </w:rPr>
        <w:t>ы</w:t>
      </w:r>
      <w:r>
        <w:rPr>
          <w:rFonts w:ascii="Arial" w:hAnsi="Arial" w:cs="Arial"/>
          <w:sz w:val="24"/>
          <w:szCs w:val="24"/>
        </w:rPr>
        <w:t xml:space="preserve"> забором высотой не менее 2</w:t>
      </w:r>
      <w:r>
        <w:rPr>
          <w:rFonts w:ascii="Arial" w:hAnsi="Arial" w:cs="Arial"/>
          <w:sz w:val="24"/>
          <w:szCs w:val="24"/>
          <w:lang w:val="ru-RU"/>
        </w:rPr>
        <w:t xml:space="preserve"> </w:t>
      </w:r>
      <w:r>
        <w:rPr>
          <w:rFonts w:ascii="Arial" w:hAnsi="Arial" w:cs="Arial"/>
          <w:sz w:val="24"/>
          <w:szCs w:val="24"/>
        </w:rPr>
        <w:t>метров. Также предусмотрены меры и средства пожаротушения.</w:t>
      </w:r>
    </w:p>
    <w:p w14:paraId="0C38425F" w14:textId="77777777" w:rsidR="000E5DC1" w:rsidRDefault="00000000">
      <w:pPr>
        <w:numPr>
          <w:ilvl w:val="0"/>
          <w:numId w:val="3"/>
        </w:numPr>
        <w:tabs>
          <w:tab w:val="left" w:pos="709"/>
        </w:tabs>
        <w:spacing w:after="120" w:line="240" w:lineRule="auto"/>
        <w:ind w:left="0" w:firstLine="0"/>
        <w:rPr>
          <w:rFonts w:ascii="Arial" w:hAnsi="Arial" w:cs="Arial"/>
          <w:b/>
          <w:bCs/>
          <w:sz w:val="24"/>
          <w:szCs w:val="24"/>
          <w:lang w:val="ru-RU"/>
        </w:rPr>
      </w:pPr>
      <w:r>
        <w:rPr>
          <w:rFonts w:ascii="Arial" w:eastAsia="Times New Roman" w:hAnsi="Arial" w:cs="Arial"/>
          <w:color w:val="000000" w:themeColor="text1" w:themeShade="80"/>
          <w:sz w:val="24"/>
          <w:szCs w:val="24"/>
          <w:lang w:val="ru-RU"/>
        </w:rPr>
        <w:t xml:space="preserve">Ниже представлена информация о выполнении строительно-монтажных работ по электрификации железной дороги </w:t>
      </w:r>
      <w:proofErr w:type="gramStart"/>
      <w:r>
        <w:rPr>
          <w:rFonts w:ascii="Arial" w:eastAsia="Times New Roman" w:hAnsi="Arial" w:cs="Arial"/>
          <w:color w:val="000000" w:themeColor="text1" w:themeShade="80"/>
          <w:sz w:val="24"/>
          <w:szCs w:val="24"/>
          <w:lang w:val="ru-RU"/>
        </w:rPr>
        <w:t>Бухара-Ургенч</w:t>
      </w:r>
      <w:proofErr w:type="gramEnd"/>
      <w:r>
        <w:rPr>
          <w:rFonts w:ascii="Arial" w:eastAsia="Times New Roman" w:hAnsi="Arial" w:cs="Arial"/>
          <w:color w:val="000000" w:themeColor="text1" w:themeShade="80"/>
          <w:sz w:val="24"/>
          <w:szCs w:val="24"/>
          <w:lang w:val="ru-RU"/>
        </w:rPr>
        <w:t xml:space="preserve">-Хива на следующих объектах </w:t>
      </w:r>
      <w:r>
        <w:rPr>
          <w:rFonts w:ascii="Arial" w:eastAsia="Times New Roman" w:hAnsi="Arial" w:cs="Arial"/>
          <w:b/>
          <w:bCs/>
          <w:color w:val="000000" w:themeColor="text1" w:themeShade="80"/>
          <w:sz w:val="24"/>
          <w:szCs w:val="24"/>
          <w:lang w:val="ru-RU"/>
        </w:rPr>
        <w:t>(см. Таблицу 3):</w:t>
      </w:r>
    </w:p>
    <w:p w14:paraId="6556E20B" w14:textId="77777777" w:rsidR="000E5DC1" w:rsidRDefault="000E5DC1">
      <w:pPr>
        <w:pStyle w:val="-11"/>
        <w:tabs>
          <w:tab w:val="left" w:pos="0"/>
        </w:tabs>
        <w:spacing w:after="120"/>
        <w:ind w:left="142"/>
        <w:rPr>
          <w:rFonts w:ascii="Arial" w:eastAsia="Times New Roman" w:hAnsi="Arial" w:cs="Arial"/>
          <w:b/>
          <w:bCs/>
          <w:color w:val="000000" w:themeColor="text1" w:themeShade="80"/>
          <w:sz w:val="22"/>
          <w:szCs w:val="22"/>
          <w:lang w:val="ru-RU"/>
        </w:rPr>
      </w:pPr>
    </w:p>
    <w:p w14:paraId="512AAE4A" w14:textId="77777777" w:rsidR="000E5DC1" w:rsidRDefault="00000000">
      <w:pPr>
        <w:pStyle w:val="-11"/>
        <w:tabs>
          <w:tab w:val="left" w:pos="0"/>
        </w:tabs>
        <w:spacing w:after="120"/>
        <w:ind w:left="142"/>
        <w:jc w:val="center"/>
        <w:rPr>
          <w:rFonts w:ascii="Arial" w:eastAsia="Times New Roman" w:hAnsi="Arial" w:cs="Arial"/>
          <w:b/>
          <w:bCs/>
          <w:color w:val="000000" w:themeColor="text1" w:themeShade="80"/>
          <w:sz w:val="22"/>
          <w:szCs w:val="22"/>
          <w:lang w:val="ru-RU"/>
        </w:rPr>
      </w:pPr>
      <w:r>
        <w:rPr>
          <w:rFonts w:ascii="Arial" w:eastAsia="Times New Roman" w:hAnsi="Arial" w:cs="Arial"/>
          <w:b/>
          <w:bCs/>
          <w:color w:val="000000" w:themeColor="text1" w:themeShade="80"/>
          <w:sz w:val="22"/>
          <w:szCs w:val="22"/>
          <w:lang w:val="ru-RU"/>
        </w:rPr>
        <w:t xml:space="preserve">Таблица 3: Сведение о выполненных </w:t>
      </w:r>
      <w:proofErr w:type="gramStart"/>
      <w:r>
        <w:rPr>
          <w:rFonts w:ascii="Arial" w:eastAsia="Times New Roman" w:hAnsi="Arial" w:cs="Arial"/>
          <w:b/>
          <w:bCs/>
          <w:color w:val="000000" w:themeColor="text1" w:themeShade="80"/>
          <w:sz w:val="22"/>
          <w:szCs w:val="22"/>
          <w:lang w:val="ru-RU"/>
        </w:rPr>
        <w:t>строительно- монтажных</w:t>
      </w:r>
      <w:proofErr w:type="gramEnd"/>
      <w:r>
        <w:rPr>
          <w:rFonts w:ascii="Arial" w:eastAsia="Times New Roman" w:hAnsi="Arial" w:cs="Arial"/>
          <w:b/>
          <w:bCs/>
          <w:color w:val="000000" w:themeColor="text1" w:themeShade="80"/>
          <w:sz w:val="22"/>
          <w:szCs w:val="22"/>
          <w:lang w:val="ru-RU"/>
        </w:rPr>
        <w:t xml:space="preserve"> работ подрядчиками.</w:t>
      </w:r>
    </w:p>
    <w:p w14:paraId="6D6D351B" w14:textId="77777777" w:rsidR="000E5DC1" w:rsidRDefault="000E5DC1">
      <w:pPr>
        <w:pStyle w:val="-11"/>
        <w:tabs>
          <w:tab w:val="left" w:pos="0"/>
        </w:tabs>
        <w:spacing w:after="120"/>
        <w:ind w:left="142"/>
        <w:rPr>
          <w:rFonts w:ascii="Arial" w:eastAsia="Times New Roman" w:hAnsi="Arial" w:cs="Arial"/>
          <w:b/>
          <w:bCs/>
          <w:color w:val="000000" w:themeColor="text1" w:themeShade="80"/>
          <w:sz w:val="22"/>
          <w:szCs w:val="22"/>
          <w:lang w:val="ru-RU"/>
        </w:rPr>
      </w:pPr>
    </w:p>
    <w:tbl>
      <w:tblPr>
        <w:tblStyle w:val="af5"/>
        <w:tblW w:w="0" w:type="auto"/>
        <w:tblInd w:w="142" w:type="dxa"/>
        <w:tblLook w:val="04A0" w:firstRow="1" w:lastRow="0" w:firstColumn="1" w:lastColumn="0" w:noHBand="0" w:noVBand="1"/>
      </w:tblPr>
      <w:tblGrid>
        <w:gridCol w:w="451"/>
        <w:gridCol w:w="3042"/>
        <w:gridCol w:w="3504"/>
        <w:gridCol w:w="2773"/>
      </w:tblGrid>
      <w:tr w:rsidR="000E5DC1" w14:paraId="71E178B7" w14:textId="77777777">
        <w:tc>
          <w:tcPr>
            <w:tcW w:w="451" w:type="dxa"/>
          </w:tcPr>
          <w:p w14:paraId="119B400D"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w:t>
            </w:r>
          </w:p>
        </w:tc>
        <w:tc>
          <w:tcPr>
            <w:tcW w:w="3042" w:type="dxa"/>
          </w:tcPr>
          <w:p w14:paraId="0BF4F44A"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sz w:val="21"/>
                <w:szCs w:val="21"/>
                <w:lang w:val="ru-RU" w:eastAsia="en-US"/>
              </w:rPr>
              <w:t>Наименование объекта</w:t>
            </w:r>
          </w:p>
        </w:tc>
        <w:tc>
          <w:tcPr>
            <w:tcW w:w="3504" w:type="dxa"/>
          </w:tcPr>
          <w:p w14:paraId="4F4C6BE3" w14:textId="77777777" w:rsidR="000E5DC1" w:rsidRDefault="00000000">
            <w:pPr>
              <w:pStyle w:val="-11"/>
              <w:tabs>
                <w:tab w:val="left" w:pos="0"/>
              </w:tabs>
              <w:spacing w:after="120"/>
              <w:ind w:left="0"/>
              <w:jc w:val="center"/>
              <w:rPr>
                <w:rFonts w:ascii="Arial" w:eastAsia="Times New Roman" w:hAnsi="Arial" w:cs="Arial"/>
                <w:b/>
                <w:bCs/>
                <w:color w:val="000000" w:themeColor="text1" w:themeShade="80"/>
                <w:sz w:val="21"/>
                <w:szCs w:val="21"/>
                <w:lang w:val="ru-RU"/>
              </w:rPr>
            </w:pPr>
            <w:r>
              <w:rPr>
                <w:rFonts w:ascii="Arial" w:eastAsia="Times New Roman" w:hAnsi="Arial" w:cs="Arial"/>
                <w:b/>
                <w:sz w:val="21"/>
                <w:szCs w:val="21"/>
                <w:lang w:val="ru-RU" w:eastAsia="en-US"/>
              </w:rPr>
              <w:t>Выполняемые/ выполнены виды работ</w:t>
            </w:r>
          </w:p>
        </w:tc>
        <w:tc>
          <w:tcPr>
            <w:tcW w:w="2773" w:type="dxa"/>
          </w:tcPr>
          <w:p w14:paraId="41D3B55D" w14:textId="77777777" w:rsidR="000E5DC1" w:rsidRDefault="00000000">
            <w:pPr>
              <w:pStyle w:val="-11"/>
              <w:tabs>
                <w:tab w:val="left" w:pos="0"/>
              </w:tabs>
              <w:spacing w:after="120"/>
              <w:ind w:left="0"/>
              <w:jc w:val="center"/>
              <w:rPr>
                <w:rFonts w:ascii="Arial" w:eastAsia="Times New Roman" w:hAnsi="Arial" w:cs="Arial"/>
                <w:b/>
                <w:bCs/>
                <w:color w:val="000000" w:themeColor="text1" w:themeShade="80"/>
                <w:sz w:val="21"/>
                <w:szCs w:val="21"/>
                <w:lang w:val="ru-RU"/>
              </w:rPr>
            </w:pPr>
            <w:r>
              <w:rPr>
                <w:rFonts w:ascii="Arial" w:eastAsia="Times New Roman" w:hAnsi="Arial" w:cs="Arial"/>
                <w:b/>
                <w:sz w:val="21"/>
                <w:szCs w:val="21"/>
                <w:lang w:val="ru-RU" w:eastAsia="en-US"/>
              </w:rPr>
              <w:t>Строительные организации</w:t>
            </w:r>
          </w:p>
        </w:tc>
      </w:tr>
      <w:tr w:rsidR="000E5DC1" w14:paraId="67DAAC8D" w14:textId="77777777">
        <w:tc>
          <w:tcPr>
            <w:tcW w:w="451" w:type="dxa"/>
          </w:tcPr>
          <w:p w14:paraId="71E0ECB4"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w:t>
            </w:r>
          </w:p>
        </w:tc>
        <w:tc>
          <w:tcPr>
            <w:tcW w:w="3042" w:type="dxa"/>
          </w:tcPr>
          <w:p w14:paraId="5CE5A8B4" w14:textId="77777777" w:rsidR="000E5DC1" w:rsidRDefault="00000000">
            <w:pPr>
              <w:pStyle w:val="af3"/>
              <w:jc w:val="center"/>
              <w:rPr>
                <w:rFonts w:ascii="Arial" w:hAnsi="Arial" w:cs="Arial"/>
                <w:b/>
                <w:bCs/>
                <w:sz w:val="21"/>
                <w:szCs w:val="21"/>
              </w:rPr>
            </w:pPr>
            <w:r>
              <w:rPr>
                <w:rFonts w:ascii="Arial" w:hAnsi="Arial" w:cs="Arial"/>
                <w:sz w:val="21"/>
                <w:szCs w:val="21"/>
                <w:lang w:eastAsia="en-CA"/>
              </w:rPr>
              <w:t>ТПС Бухара</w:t>
            </w:r>
            <w:r>
              <w:rPr>
                <w:rFonts w:ascii="Arial" w:hAnsi="Arial" w:cs="Arial"/>
                <w:sz w:val="21"/>
                <w:szCs w:val="21"/>
              </w:rPr>
              <w:t xml:space="preserve"> </w:t>
            </w:r>
            <w:r>
              <w:rPr>
                <w:rFonts w:ascii="Arial" w:hAnsi="Arial" w:cs="Arial"/>
                <w:color w:val="000000" w:themeColor="text1" w:themeShade="80"/>
                <w:sz w:val="21"/>
                <w:szCs w:val="21"/>
              </w:rPr>
              <w:t xml:space="preserve">110/27.5/10кВ </w:t>
            </w:r>
            <w:proofErr w:type="spellStart"/>
            <w:r>
              <w:rPr>
                <w:rFonts w:ascii="Arial" w:hAnsi="Arial" w:cs="Arial"/>
                <w:sz w:val="21"/>
                <w:szCs w:val="21"/>
              </w:rPr>
              <w:t>Коганский</w:t>
            </w:r>
            <w:proofErr w:type="spellEnd"/>
            <w:r>
              <w:rPr>
                <w:rFonts w:ascii="Arial" w:hAnsi="Arial" w:cs="Arial"/>
                <w:sz w:val="21"/>
                <w:szCs w:val="21"/>
              </w:rPr>
              <w:t xml:space="preserve"> район Бухарской области</w:t>
            </w:r>
            <w:r>
              <w:rPr>
                <w:rFonts w:ascii="Arial" w:hAnsi="Arial" w:cs="Arial"/>
                <w:b/>
                <w:bCs/>
                <w:sz w:val="21"/>
                <w:szCs w:val="21"/>
              </w:rPr>
              <w:t xml:space="preserve"> </w:t>
            </w:r>
            <w:r>
              <w:rPr>
                <w:rFonts w:ascii="Arial" w:hAnsi="Arial" w:cs="Arial"/>
                <w:color w:val="000000" w:themeColor="text1" w:themeShade="80"/>
                <w:sz w:val="21"/>
                <w:szCs w:val="21"/>
              </w:rPr>
              <w:t>(</w:t>
            </w:r>
            <w:r>
              <w:rPr>
                <w:rFonts w:ascii="Arial" w:hAnsi="Arial" w:cs="Arial"/>
                <w:b/>
                <w:bCs/>
                <w:color w:val="000000" w:themeColor="text1" w:themeShade="80"/>
                <w:sz w:val="21"/>
                <w:szCs w:val="21"/>
              </w:rPr>
              <w:t>рис. 1,</w:t>
            </w:r>
            <w:r>
              <w:rPr>
                <w:b/>
                <w:bCs/>
                <w:color w:val="000000" w:themeColor="text1" w:themeShade="80"/>
              </w:rPr>
              <w:t>2,3</w:t>
            </w:r>
            <w:r>
              <w:rPr>
                <w:rFonts w:ascii="Arial" w:hAnsi="Arial" w:cs="Arial"/>
                <w:b/>
                <w:bCs/>
                <w:color w:val="000000" w:themeColor="text1" w:themeShade="80"/>
                <w:sz w:val="21"/>
                <w:szCs w:val="21"/>
              </w:rPr>
              <w:t>)</w:t>
            </w:r>
          </w:p>
          <w:p w14:paraId="7185F035" w14:textId="77777777" w:rsidR="000E5DC1" w:rsidRDefault="000E5DC1">
            <w:pPr>
              <w:pStyle w:val="-11"/>
              <w:tabs>
                <w:tab w:val="left" w:pos="0"/>
              </w:tabs>
              <w:spacing w:after="120"/>
              <w:ind w:left="0"/>
              <w:rPr>
                <w:rFonts w:ascii="Arial" w:eastAsia="Times New Roman" w:hAnsi="Arial" w:cs="Arial"/>
                <w:color w:val="000000" w:themeColor="text1" w:themeShade="80"/>
                <w:sz w:val="21"/>
                <w:szCs w:val="21"/>
                <w:lang w:val="ru-RU"/>
              </w:rPr>
            </w:pPr>
          </w:p>
        </w:tc>
        <w:tc>
          <w:tcPr>
            <w:tcW w:w="3504" w:type="dxa"/>
          </w:tcPr>
          <w:p w14:paraId="3A5D13E5" w14:textId="77777777" w:rsidR="000E5DC1" w:rsidRDefault="00000000">
            <w:pPr>
              <w:spacing w:after="0" w:line="240" w:lineRule="auto"/>
              <w:rPr>
                <w:rStyle w:val="fontstyle01"/>
                <w:sz w:val="21"/>
                <w:szCs w:val="21"/>
                <w:lang w:val="ru-RU"/>
              </w:rPr>
            </w:pPr>
            <w:r>
              <w:rPr>
                <w:rStyle w:val="fontstyle01"/>
                <w:sz w:val="21"/>
                <w:szCs w:val="21"/>
                <w:lang w:val="ru-RU"/>
              </w:rPr>
              <w:t xml:space="preserve">Выполнено: </w:t>
            </w:r>
          </w:p>
          <w:p w14:paraId="1FD10EBC" w14:textId="77777777" w:rsidR="000E5DC1" w:rsidRDefault="00000000">
            <w:pPr>
              <w:spacing w:after="0" w:line="240" w:lineRule="auto"/>
              <w:rPr>
                <w:rStyle w:val="fontstyle01"/>
                <w:sz w:val="21"/>
                <w:szCs w:val="21"/>
                <w:lang w:val="ru-RU"/>
              </w:rPr>
            </w:pPr>
            <w:r>
              <w:rPr>
                <w:rStyle w:val="fontstyle01"/>
                <w:sz w:val="21"/>
                <w:szCs w:val="21"/>
              </w:rPr>
              <w:t>Земляные работы</w:t>
            </w:r>
            <w:r>
              <w:rPr>
                <w:rStyle w:val="fontstyle01"/>
                <w:sz w:val="21"/>
                <w:szCs w:val="21"/>
                <w:lang w:val="ru-RU"/>
              </w:rPr>
              <w:t>, расчистка, планировка и ограждение площадки, строительный лагерь;</w:t>
            </w:r>
          </w:p>
          <w:p w14:paraId="322F1445" w14:textId="77777777" w:rsidR="000E5DC1" w:rsidRDefault="00000000">
            <w:pPr>
              <w:spacing w:after="0" w:line="240" w:lineRule="auto"/>
              <w:rPr>
                <w:rFonts w:ascii="Arial" w:hAnsi="Arial" w:cs="Arial"/>
                <w:sz w:val="21"/>
                <w:szCs w:val="21"/>
                <w:lang w:val="ru-RU"/>
              </w:rPr>
            </w:pPr>
            <w:r>
              <w:rPr>
                <w:rFonts w:ascii="Arial" w:hAnsi="Arial" w:cs="Arial"/>
                <w:sz w:val="21"/>
                <w:szCs w:val="21"/>
                <w:lang w:val="ru-RU"/>
              </w:rPr>
              <w:t>Выполняются:</w:t>
            </w:r>
          </w:p>
          <w:p w14:paraId="532969F7" w14:textId="77777777" w:rsidR="000E5DC1" w:rsidRDefault="00000000">
            <w:pPr>
              <w:spacing w:after="0" w:line="240" w:lineRule="auto"/>
              <w:rPr>
                <w:rFonts w:ascii="Arial" w:hAnsi="Arial" w:cs="Arial"/>
                <w:sz w:val="21"/>
                <w:szCs w:val="21"/>
                <w:lang w:val="ru-RU"/>
              </w:rPr>
            </w:pPr>
            <w:r>
              <w:rPr>
                <w:rFonts w:ascii="Arial" w:hAnsi="Arial" w:cs="Arial"/>
                <w:sz w:val="21"/>
                <w:szCs w:val="21"/>
                <w:lang w:val="ru-RU"/>
              </w:rPr>
              <w:t>Укладка фундамента, установка порталов ТПС</w:t>
            </w:r>
            <w:r>
              <w:rPr>
                <w:rFonts w:ascii="Arial" w:eastAsia="Times New Roman" w:hAnsi="Arial" w:cs="Arial"/>
                <w:color w:val="000000" w:themeColor="text1" w:themeShade="80"/>
                <w:sz w:val="21"/>
                <w:szCs w:val="21"/>
                <w:lang w:val="ru-RU"/>
              </w:rPr>
              <w:t xml:space="preserve">, </w:t>
            </w:r>
          </w:p>
          <w:p w14:paraId="76D30CD5" w14:textId="77777777" w:rsidR="000E5DC1" w:rsidRDefault="00000000">
            <w:pPr>
              <w:spacing w:after="0" w:line="240" w:lineRule="auto"/>
              <w:rPr>
                <w:rStyle w:val="fontstyle01"/>
                <w:sz w:val="21"/>
                <w:szCs w:val="21"/>
                <w:lang w:val="ru-RU"/>
              </w:rPr>
            </w:pPr>
            <w:r>
              <w:rPr>
                <w:rStyle w:val="fontstyle01"/>
                <w:sz w:val="21"/>
                <w:szCs w:val="21"/>
                <w:lang w:val="ru-RU"/>
              </w:rPr>
              <w:lastRenderedPageBreak/>
              <w:t>Укладка фундаментов</w:t>
            </w:r>
            <w:r>
              <w:rPr>
                <w:rStyle w:val="fontstyle01"/>
                <w:sz w:val="21"/>
                <w:szCs w:val="21"/>
              </w:rPr>
              <w:t xml:space="preserve"> под тяговые</w:t>
            </w:r>
            <w:r>
              <w:rPr>
                <w:rStyle w:val="fontstyle01"/>
                <w:sz w:val="21"/>
                <w:szCs w:val="21"/>
                <w:lang w:val="ru-RU"/>
              </w:rPr>
              <w:t xml:space="preserve"> </w:t>
            </w:r>
            <w:r>
              <w:rPr>
                <w:rStyle w:val="fontstyle01"/>
                <w:sz w:val="21"/>
                <w:szCs w:val="21"/>
              </w:rPr>
              <w:t>трансформаторы и</w:t>
            </w:r>
            <w:r>
              <w:rPr>
                <w:rFonts w:ascii="Arial" w:hAnsi="Arial" w:cs="Arial"/>
                <w:color w:val="000000"/>
                <w:sz w:val="21"/>
                <w:szCs w:val="21"/>
              </w:rPr>
              <w:br/>
            </w:r>
            <w:r>
              <w:rPr>
                <w:rStyle w:val="fontstyle01"/>
                <w:sz w:val="21"/>
                <w:szCs w:val="21"/>
              </w:rPr>
              <w:t>маслосборник</w:t>
            </w:r>
            <w:r>
              <w:rPr>
                <w:rStyle w:val="fontstyle01"/>
                <w:sz w:val="21"/>
                <w:szCs w:val="21"/>
                <w:lang w:val="ru-RU"/>
              </w:rPr>
              <w:t xml:space="preserve"> </w:t>
            </w:r>
            <w:r>
              <w:rPr>
                <w:rStyle w:val="fontstyle01"/>
                <w:sz w:val="21"/>
                <w:szCs w:val="21"/>
              </w:rPr>
              <w:t xml:space="preserve">и </w:t>
            </w:r>
            <w:r>
              <w:rPr>
                <w:rStyle w:val="fontstyle01"/>
                <w:sz w:val="21"/>
                <w:szCs w:val="21"/>
                <w:lang w:val="ru-RU"/>
              </w:rPr>
              <w:t xml:space="preserve">установка </w:t>
            </w:r>
            <w:r>
              <w:rPr>
                <w:rStyle w:val="fontstyle01"/>
                <w:sz w:val="21"/>
                <w:szCs w:val="21"/>
              </w:rPr>
              <w:t>конструкции</w:t>
            </w:r>
            <w:r>
              <w:rPr>
                <w:rStyle w:val="fontstyle01"/>
                <w:sz w:val="21"/>
                <w:szCs w:val="21"/>
                <w:lang w:val="ru-RU"/>
              </w:rPr>
              <w:t xml:space="preserve"> </w:t>
            </w:r>
            <w:r>
              <w:rPr>
                <w:rStyle w:val="fontstyle01"/>
                <w:sz w:val="21"/>
                <w:szCs w:val="21"/>
              </w:rPr>
              <w:t>под здание ТПС</w:t>
            </w:r>
            <w:r>
              <w:rPr>
                <w:rStyle w:val="fontstyle01"/>
                <w:sz w:val="21"/>
                <w:szCs w:val="21"/>
                <w:lang w:val="ru-RU"/>
              </w:rPr>
              <w:t xml:space="preserve">, а также </w:t>
            </w:r>
            <w:r>
              <w:rPr>
                <w:rStyle w:val="fontstyle01"/>
                <w:sz w:val="21"/>
                <w:szCs w:val="21"/>
              </w:rPr>
              <w:t>оборудование ОРУ</w:t>
            </w:r>
            <w:r>
              <w:rPr>
                <w:rStyle w:val="fontstyle01"/>
                <w:sz w:val="21"/>
                <w:szCs w:val="21"/>
                <w:lang w:val="ru-RU"/>
              </w:rPr>
              <w:t>;</w:t>
            </w:r>
          </w:p>
          <w:p w14:paraId="19A03AFF" w14:textId="77777777" w:rsidR="000E5DC1" w:rsidRDefault="00000000">
            <w:pPr>
              <w:spacing w:after="0" w:line="240" w:lineRule="auto"/>
              <w:rPr>
                <w:rFonts w:ascii="Arial" w:hAnsi="Arial" w:cs="Arial"/>
                <w:sz w:val="21"/>
                <w:szCs w:val="21"/>
                <w:lang w:val="ru-RU"/>
              </w:rPr>
            </w:pPr>
            <w:r>
              <w:rPr>
                <w:rStyle w:val="fontstyle01"/>
                <w:sz w:val="21"/>
                <w:szCs w:val="21"/>
                <w:lang w:val="ru-RU"/>
              </w:rPr>
              <w:t>Рытье траншей для укладки кабеля</w:t>
            </w:r>
          </w:p>
        </w:tc>
        <w:tc>
          <w:tcPr>
            <w:tcW w:w="2773" w:type="dxa"/>
          </w:tcPr>
          <w:p w14:paraId="3304069B"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sz w:val="21"/>
                <w:szCs w:val="21"/>
                <w:lang w:val="ru-RU" w:eastAsia="en-US"/>
              </w:rPr>
              <w:lastRenderedPageBreak/>
              <w:t xml:space="preserve">АО «Узэлектроаппарат Электрощит» </w:t>
            </w:r>
          </w:p>
          <w:p w14:paraId="3C7E241A" w14:textId="77777777" w:rsidR="000E5DC1" w:rsidRDefault="00000000">
            <w:pPr>
              <w:spacing w:after="0" w:line="240" w:lineRule="auto"/>
              <w:jc w:val="left"/>
              <w:rPr>
                <w:rFonts w:ascii="Arial" w:hAnsi="Arial" w:cs="Arial"/>
                <w:sz w:val="21"/>
                <w:szCs w:val="21"/>
              </w:rPr>
            </w:pPr>
            <w:r>
              <w:rPr>
                <w:rStyle w:val="fontstyle01"/>
                <w:sz w:val="21"/>
                <w:szCs w:val="21"/>
              </w:rPr>
              <w:t>Подрядчик- АО</w:t>
            </w:r>
            <w:r>
              <w:rPr>
                <w:rFonts w:ascii="Arial" w:hAnsi="Arial" w:cs="Arial"/>
                <w:b/>
                <w:bCs/>
                <w:i/>
                <w:iCs/>
                <w:color w:val="000000"/>
                <w:sz w:val="21"/>
                <w:szCs w:val="21"/>
              </w:rPr>
              <w:br/>
            </w:r>
            <w:proofErr w:type="spellStart"/>
            <w:r>
              <w:rPr>
                <w:rStyle w:val="fontstyle01"/>
                <w:sz w:val="21"/>
                <w:szCs w:val="21"/>
              </w:rPr>
              <w:t>Туронэлектромонтаж</w:t>
            </w:r>
            <w:proofErr w:type="spellEnd"/>
          </w:p>
          <w:p w14:paraId="4E3BD156" w14:textId="77777777" w:rsidR="000E5DC1" w:rsidRDefault="000E5DC1">
            <w:pPr>
              <w:pStyle w:val="-11"/>
              <w:tabs>
                <w:tab w:val="left" w:pos="0"/>
              </w:tabs>
              <w:spacing w:after="120"/>
              <w:ind w:left="0"/>
              <w:rPr>
                <w:rFonts w:ascii="Arial" w:eastAsia="Times New Roman" w:hAnsi="Arial" w:cs="Arial"/>
                <w:b/>
                <w:bCs/>
                <w:color w:val="000000" w:themeColor="text1" w:themeShade="80"/>
                <w:sz w:val="21"/>
                <w:szCs w:val="21"/>
                <w:lang w:val="ru"/>
              </w:rPr>
            </w:pPr>
          </w:p>
        </w:tc>
      </w:tr>
      <w:tr w:rsidR="000E5DC1" w14:paraId="76F36F24" w14:textId="77777777">
        <w:tc>
          <w:tcPr>
            <w:tcW w:w="451" w:type="dxa"/>
          </w:tcPr>
          <w:p w14:paraId="4B1A9508"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2</w:t>
            </w:r>
          </w:p>
        </w:tc>
        <w:tc>
          <w:tcPr>
            <w:tcW w:w="3042" w:type="dxa"/>
          </w:tcPr>
          <w:p w14:paraId="55D43EC1" w14:textId="77777777" w:rsidR="000E5DC1" w:rsidRDefault="00000000">
            <w:pPr>
              <w:pStyle w:val="-11"/>
              <w:tabs>
                <w:tab w:val="left" w:pos="0"/>
              </w:tabs>
              <w:ind w:left="0"/>
              <w:rPr>
                <w:rFonts w:ascii="Arial" w:eastAsia="Times New Roman" w:hAnsi="Arial" w:cs="Arial"/>
                <w:sz w:val="21"/>
                <w:szCs w:val="21"/>
                <w:lang w:val="ru-RU"/>
              </w:rPr>
            </w:pPr>
            <w:r>
              <w:rPr>
                <w:rFonts w:ascii="Arial" w:eastAsia="Times New Roman" w:hAnsi="Arial" w:cs="Arial"/>
                <w:sz w:val="21"/>
                <w:szCs w:val="21"/>
                <w:lang w:val="ru-RU" w:eastAsia="en-CA"/>
              </w:rPr>
              <w:t>ТПС Парвоз</w:t>
            </w:r>
            <w:r>
              <w:rPr>
                <w:rFonts w:ascii="Arial" w:eastAsia="Times New Roman" w:hAnsi="Arial" w:cs="Arial"/>
                <w:b/>
                <w:bCs/>
                <w:sz w:val="21"/>
                <w:szCs w:val="21"/>
                <w:lang w:val="ru-RU"/>
              </w:rPr>
              <w:t xml:space="preserve"> </w:t>
            </w:r>
            <w:r>
              <w:rPr>
                <w:rFonts w:ascii="Arial" w:eastAsia="Times New Roman" w:hAnsi="Arial" w:cs="Arial"/>
                <w:sz w:val="21"/>
                <w:szCs w:val="21"/>
                <w:lang w:val="ru-RU"/>
              </w:rPr>
              <w:t xml:space="preserve">220/27.5/10 </w:t>
            </w:r>
            <w:proofErr w:type="spellStart"/>
            <w:r>
              <w:rPr>
                <w:rFonts w:ascii="Arial" w:eastAsia="Times New Roman" w:hAnsi="Arial" w:cs="Arial"/>
                <w:sz w:val="21"/>
                <w:szCs w:val="21"/>
                <w:lang w:val="ru-RU"/>
              </w:rPr>
              <w:t>кВ</w:t>
            </w:r>
            <w:proofErr w:type="spellEnd"/>
            <w:r>
              <w:rPr>
                <w:rFonts w:ascii="Arial" w:eastAsia="Times New Roman" w:hAnsi="Arial" w:cs="Arial"/>
                <w:sz w:val="21"/>
                <w:szCs w:val="21"/>
                <w:lang w:val="ru-RU"/>
              </w:rPr>
              <w:t xml:space="preserve"> </w:t>
            </w:r>
            <w:proofErr w:type="spellStart"/>
            <w:r>
              <w:rPr>
                <w:rFonts w:ascii="Arial" w:hAnsi="Arial" w:cs="Arial"/>
                <w:sz w:val="21"/>
                <w:szCs w:val="21"/>
                <w:lang w:val="ru-RU"/>
              </w:rPr>
              <w:t>Пешкунский</w:t>
            </w:r>
            <w:proofErr w:type="spellEnd"/>
            <w:r>
              <w:rPr>
                <w:rFonts w:ascii="Arial" w:hAnsi="Arial" w:cs="Arial"/>
                <w:sz w:val="21"/>
                <w:szCs w:val="21"/>
                <w:lang w:val="ru-RU"/>
              </w:rPr>
              <w:t xml:space="preserve"> район Бухарской области</w:t>
            </w:r>
            <w:r>
              <w:rPr>
                <w:rFonts w:ascii="Arial" w:hAnsi="Arial" w:cs="Arial"/>
                <w:b/>
                <w:bCs/>
                <w:sz w:val="21"/>
                <w:szCs w:val="21"/>
                <w:lang w:val="ru-RU"/>
              </w:rPr>
              <w:t xml:space="preserve"> </w:t>
            </w:r>
            <w:r>
              <w:rPr>
                <w:rFonts w:ascii="Arial" w:eastAsia="Times New Roman" w:hAnsi="Arial" w:cs="Arial"/>
                <w:b/>
                <w:bCs/>
                <w:color w:val="000000" w:themeColor="text1" w:themeShade="80"/>
                <w:sz w:val="21"/>
                <w:szCs w:val="21"/>
                <w:lang w:val="ru-RU"/>
              </w:rPr>
              <w:t>(рис.4)</w:t>
            </w:r>
          </w:p>
          <w:p w14:paraId="4A784CB4" w14:textId="77777777" w:rsidR="000E5DC1" w:rsidRDefault="000E5DC1">
            <w:pPr>
              <w:pStyle w:val="-11"/>
              <w:tabs>
                <w:tab w:val="left" w:pos="0"/>
              </w:tabs>
              <w:spacing w:after="120"/>
              <w:ind w:left="0"/>
              <w:rPr>
                <w:rFonts w:ascii="Arial" w:eastAsia="Times New Roman" w:hAnsi="Arial" w:cs="Arial"/>
                <w:sz w:val="21"/>
                <w:szCs w:val="21"/>
                <w:lang w:val="ru-RU"/>
              </w:rPr>
            </w:pPr>
          </w:p>
          <w:p w14:paraId="04236006" w14:textId="77777777" w:rsidR="000E5DC1" w:rsidRDefault="000E5DC1">
            <w:pPr>
              <w:spacing w:after="0" w:line="240" w:lineRule="auto"/>
              <w:jc w:val="left"/>
              <w:rPr>
                <w:rFonts w:ascii="Arial" w:eastAsia="Times New Roman" w:hAnsi="Arial" w:cs="Arial"/>
                <w:b/>
                <w:bCs/>
                <w:color w:val="000000" w:themeColor="text1" w:themeShade="80"/>
                <w:sz w:val="21"/>
                <w:szCs w:val="21"/>
                <w:lang w:val="ru-RU"/>
              </w:rPr>
            </w:pPr>
          </w:p>
        </w:tc>
        <w:tc>
          <w:tcPr>
            <w:tcW w:w="3504" w:type="dxa"/>
          </w:tcPr>
          <w:p w14:paraId="5C27765B" w14:textId="77777777" w:rsidR="000E5DC1" w:rsidRDefault="00000000">
            <w:pPr>
              <w:spacing w:after="0" w:line="240" w:lineRule="auto"/>
              <w:rPr>
                <w:rStyle w:val="fontstyle01"/>
                <w:sz w:val="21"/>
                <w:szCs w:val="21"/>
                <w:lang w:val="ru-RU"/>
              </w:rPr>
            </w:pPr>
            <w:r>
              <w:rPr>
                <w:rStyle w:val="fontstyle01"/>
                <w:sz w:val="21"/>
                <w:szCs w:val="21"/>
                <w:lang w:val="ru-RU"/>
              </w:rPr>
              <w:t xml:space="preserve">Выполнено: </w:t>
            </w:r>
          </w:p>
          <w:p w14:paraId="70F47964" w14:textId="77777777" w:rsidR="000E5DC1" w:rsidRDefault="00000000">
            <w:pPr>
              <w:spacing w:after="0" w:line="240" w:lineRule="auto"/>
              <w:rPr>
                <w:rStyle w:val="fontstyle01"/>
                <w:sz w:val="21"/>
                <w:szCs w:val="21"/>
                <w:lang w:val="ru-RU"/>
              </w:rPr>
            </w:pPr>
            <w:r>
              <w:rPr>
                <w:rStyle w:val="fontstyle01"/>
                <w:sz w:val="21"/>
                <w:szCs w:val="21"/>
              </w:rPr>
              <w:t>Земляные работы</w:t>
            </w:r>
            <w:r>
              <w:rPr>
                <w:rStyle w:val="fontstyle01"/>
                <w:sz w:val="21"/>
                <w:szCs w:val="21"/>
                <w:lang w:val="ru-RU"/>
              </w:rPr>
              <w:t>, расчистка, планировка и ограждение площадки, строительный лагерь;</w:t>
            </w:r>
          </w:p>
          <w:p w14:paraId="6DE1E697" w14:textId="77777777" w:rsidR="000E5DC1" w:rsidRDefault="00000000">
            <w:pPr>
              <w:spacing w:after="0" w:line="240" w:lineRule="auto"/>
              <w:rPr>
                <w:rFonts w:ascii="Arial" w:hAnsi="Arial" w:cs="Arial"/>
                <w:sz w:val="21"/>
                <w:szCs w:val="21"/>
                <w:lang w:val="ru-RU"/>
              </w:rPr>
            </w:pPr>
            <w:r>
              <w:rPr>
                <w:rFonts w:ascii="Arial" w:hAnsi="Arial" w:cs="Arial"/>
                <w:sz w:val="21"/>
                <w:szCs w:val="21"/>
                <w:lang w:val="ru-RU"/>
              </w:rPr>
              <w:t>Выполняются:</w:t>
            </w:r>
          </w:p>
          <w:p w14:paraId="0E58130A" w14:textId="77777777" w:rsidR="000E5DC1" w:rsidRDefault="00000000">
            <w:pPr>
              <w:spacing w:after="0" w:line="240" w:lineRule="auto"/>
              <w:rPr>
                <w:rFonts w:ascii="Arial" w:hAnsi="Arial" w:cs="Arial"/>
                <w:color w:val="000000"/>
                <w:sz w:val="21"/>
                <w:szCs w:val="21"/>
                <w:lang w:val="ru-RU"/>
              </w:rPr>
            </w:pPr>
            <w:r>
              <w:rPr>
                <w:rStyle w:val="fontstyle01"/>
                <w:sz w:val="21"/>
                <w:szCs w:val="21"/>
                <w:lang w:val="ru-RU"/>
              </w:rPr>
              <w:t>Укладка фундаментов</w:t>
            </w:r>
            <w:r>
              <w:rPr>
                <w:rStyle w:val="fontstyle01"/>
                <w:sz w:val="21"/>
                <w:szCs w:val="21"/>
              </w:rPr>
              <w:t xml:space="preserve"> под тяговые</w:t>
            </w:r>
            <w:r>
              <w:rPr>
                <w:rStyle w:val="fontstyle01"/>
                <w:sz w:val="21"/>
                <w:szCs w:val="21"/>
                <w:lang w:val="ru-RU"/>
              </w:rPr>
              <w:t xml:space="preserve"> </w:t>
            </w:r>
            <w:r>
              <w:rPr>
                <w:rStyle w:val="fontstyle01"/>
                <w:sz w:val="21"/>
                <w:szCs w:val="21"/>
              </w:rPr>
              <w:t xml:space="preserve">трансформаторы и </w:t>
            </w:r>
            <w:r>
              <w:rPr>
                <w:rStyle w:val="fontstyle01"/>
                <w:sz w:val="21"/>
                <w:szCs w:val="21"/>
                <w:lang w:val="ru-RU"/>
              </w:rPr>
              <w:t xml:space="preserve">установка </w:t>
            </w:r>
            <w:r>
              <w:rPr>
                <w:rStyle w:val="fontstyle01"/>
                <w:sz w:val="21"/>
                <w:szCs w:val="21"/>
              </w:rPr>
              <w:t>конструкции</w:t>
            </w:r>
            <w:r>
              <w:rPr>
                <w:rStyle w:val="fontstyle01"/>
                <w:sz w:val="21"/>
                <w:szCs w:val="21"/>
                <w:lang w:val="ru-RU"/>
              </w:rPr>
              <w:t xml:space="preserve"> </w:t>
            </w:r>
            <w:r>
              <w:rPr>
                <w:rStyle w:val="fontstyle01"/>
                <w:sz w:val="21"/>
                <w:szCs w:val="21"/>
              </w:rPr>
              <w:t>под здание ТПС</w:t>
            </w:r>
            <w:r>
              <w:rPr>
                <w:rStyle w:val="fontstyle01"/>
                <w:sz w:val="21"/>
                <w:szCs w:val="21"/>
                <w:lang w:val="ru-RU"/>
              </w:rPr>
              <w:t xml:space="preserve">, а также </w:t>
            </w:r>
            <w:r>
              <w:rPr>
                <w:rStyle w:val="fontstyle01"/>
                <w:sz w:val="21"/>
                <w:szCs w:val="21"/>
              </w:rPr>
              <w:t>оборудование ОРУ</w:t>
            </w:r>
          </w:p>
        </w:tc>
        <w:tc>
          <w:tcPr>
            <w:tcW w:w="2773" w:type="dxa"/>
          </w:tcPr>
          <w:p w14:paraId="63DF1490"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sz w:val="21"/>
                <w:szCs w:val="21"/>
                <w:lang w:val="ru-RU" w:eastAsia="en-US"/>
              </w:rPr>
              <w:t xml:space="preserve">АО «Узэлектроаппарат-Электрощит» </w:t>
            </w:r>
          </w:p>
          <w:p w14:paraId="0024BF6B" w14:textId="77777777" w:rsidR="000E5DC1" w:rsidRDefault="00000000">
            <w:pPr>
              <w:spacing w:after="0" w:line="240" w:lineRule="auto"/>
              <w:jc w:val="left"/>
              <w:rPr>
                <w:rFonts w:ascii="Arial" w:hAnsi="Arial" w:cs="Arial"/>
                <w:sz w:val="21"/>
                <w:szCs w:val="21"/>
              </w:rPr>
            </w:pPr>
            <w:r>
              <w:rPr>
                <w:rStyle w:val="fontstyle01"/>
                <w:sz w:val="21"/>
                <w:szCs w:val="21"/>
              </w:rPr>
              <w:t>Подрядчик- АО</w:t>
            </w:r>
            <w:r>
              <w:rPr>
                <w:rFonts w:ascii="Arial" w:hAnsi="Arial" w:cs="Arial"/>
                <w:b/>
                <w:bCs/>
                <w:i/>
                <w:iCs/>
                <w:color w:val="000000"/>
                <w:sz w:val="21"/>
                <w:szCs w:val="21"/>
              </w:rPr>
              <w:br/>
            </w:r>
            <w:proofErr w:type="spellStart"/>
            <w:r>
              <w:rPr>
                <w:rStyle w:val="fontstyle01"/>
                <w:sz w:val="21"/>
                <w:szCs w:val="21"/>
              </w:rPr>
              <w:t>Туронэлектромонтаж</w:t>
            </w:r>
            <w:proofErr w:type="spellEnd"/>
          </w:p>
          <w:p w14:paraId="1CD01CF4" w14:textId="77777777" w:rsidR="000E5DC1" w:rsidRDefault="000E5DC1">
            <w:pPr>
              <w:pStyle w:val="-11"/>
              <w:tabs>
                <w:tab w:val="left" w:pos="0"/>
              </w:tabs>
              <w:spacing w:after="120"/>
              <w:ind w:left="0"/>
              <w:rPr>
                <w:rFonts w:ascii="Arial" w:eastAsia="Times New Roman" w:hAnsi="Arial" w:cs="Arial"/>
                <w:b/>
                <w:bCs/>
                <w:color w:val="000000" w:themeColor="text1" w:themeShade="80"/>
                <w:sz w:val="21"/>
                <w:szCs w:val="21"/>
                <w:lang w:val="ru-RU"/>
              </w:rPr>
            </w:pPr>
          </w:p>
        </w:tc>
      </w:tr>
      <w:tr w:rsidR="000E5DC1" w14:paraId="5F517403" w14:textId="77777777">
        <w:tc>
          <w:tcPr>
            <w:tcW w:w="451" w:type="dxa"/>
          </w:tcPr>
          <w:p w14:paraId="73FBB0A3"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3</w:t>
            </w:r>
          </w:p>
        </w:tc>
        <w:tc>
          <w:tcPr>
            <w:tcW w:w="3042" w:type="dxa"/>
          </w:tcPr>
          <w:p w14:paraId="19B44119" w14:textId="77777777" w:rsidR="000E5DC1" w:rsidRDefault="00000000">
            <w:pPr>
              <w:pStyle w:val="-11"/>
              <w:tabs>
                <w:tab w:val="left" w:pos="0"/>
              </w:tabs>
              <w:ind w:left="0"/>
              <w:rPr>
                <w:rFonts w:ascii="Arial" w:eastAsia="Times New Roman" w:hAnsi="Arial" w:cs="Arial"/>
                <w:sz w:val="21"/>
                <w:szCs w:val="21"/>
                <w:lang w:val="ru-RU" w:eastAsia="en-CA"/>
              </w:rPr>
            </w:pPr>
            <w:r>
              <w:rPr>
                <w:rFonts w:ascii="Arial" w:eastAsia="Times New Roman" w:hAnsi="Arial" w:cs="Arial"/>
                <w:sz w:val="21"/>
                <w:szCs w:val="21"/>
                <w:lang w:val="ru-RU" w:eastAsia="en-CA"/>
              </w:rPr>
              <w:t>ТПС Турон 110/27.5/10кВ</w:t>
            </w:r>
          </w:p>
          <w:p w14:paraId="33321481" w14:textId="77777777" w:rsidR="000E5DC1" w:rsidRDefault="00000000">
            <w:pPr>
              <w:pStyle w:val="-11"/>
              <w:tabs>
                <w:tab w:val="left" w:pos="0"/>
              </w:tabs>
              <w:ind w:left="0"/>
              <w:rPr>
                <w:rFonts w:ascii="Arial" w:eastAsia="Times New Roman" w:hAnsi="Arial" w:cs="Arial"/>
                <w:sz w:val="21"/>
                <w:szCs w:val="21"/>
                <w:lang w:val="ru-RU"/>
              </w:rPr>
            </w:pPr>
            <w:proofErr w:type="spellStart"/>
            <w:r>
              <w:rPr>
                <w:rFonts w:ascii="Arial" w:eastAsia="Times New Roman" w:hAnsi="Arial" w:cs="Arial"/>
                <w:sz w:val="21"/>
                <w:szCs w:val="21"/>
                <w:lang w:val="ru" w:eastAsia="en-CA"/>
              </w:rPr>
              <w:t>Тупраккалинском</w:t>
            </w:r>
            <w:proofErr w:type="spellEnd"/>
            <w:r>
              <w:rPr>
                <w:rFonts w:ascii="Arial" w:eastAsia="Times New Roman" w:hAnsi="Arial" w:cs="Arial"/>
                <w:sz w:val="21"/>
                <w:szCs w:val="21"/>
                <w:lang w:val="ru" w:eastAsia="en-CA"/>
              </w:rPr>
              <w:t xml:space="preserve"> районе Хорезмской области</w:t>
            </w:r>
            <w:r>
              <w:rPr>
                <w:rFonts w:ascii="Arial" w:eastAsia="Times New Roman" w:hAnsi="Arial" w:cs="Arial"/>
                <w:color w:val="000000" w:themeColor="text1" w:themeShade="80"/>
                <w:sz w:val="21"/>
                <w:szCs w:val="21"/>
                <w:lang w:val="ru-RU"/>
              </w:rPr>
              <w:t xml:space="preserve"> </w:t>
            </w:r>
            <w:r>
              <w:rPr>
                <w:rFonts w:ascii="Arial" w:eastAsia="Times New Roman" w:hAnsi="Arial" w:cs="Arial"/>
                <w:b/>
                <w:bCs/>
                <w:color w:val="000000" w:themeColor="text1" w:themeShade="80"/>
                <w:sz w:val="21"/>
                <w:szCs w:val="21"/>
                <w:lang w:val="ru-RU"/>
              </w:rPr>
              <w:t>(рис.5)</w:t>
            </w:r>
          </w:p>
          <w:p w14:paraId="23496A16" w14:textId="77777777" w:rsidR="000E5DC1" w:rsidRDefault="000E5DC1">
            <w:pPr>
              <w:pStyle w:val="-11"/>
              <w:tabs>
                <w:tab w:val="left" w:pos="0"/>
              </w:tabs>
              <w:ind w:left="0"/>
              <w:rPr>
                <w:rFonts w:ascii="Arial" w:eastAsia="Times New Roman" w:hAnsi="Arial" w:cs="Arial"/>
                <w:sz w:val="21"/>
                <w:szCs w:val="21"/>
                <w:lang w:val="ru-RU" w:eastAsia="en-CA"/>
              </w:rPr>
            </w:pPr>
          </w:p>
          <w:p w14:paraId="5277A3EF" w14:textId="77777777" w:rsidR="000E5DC1" w:rsidRDefault="000E5DC1">
            <w:pPr>
              <w:pStyle w:val="-11"/>
              <w:tabs>
                <w:tab w:val="left" w:pos="0"/>
              </w:tabs>
              <w:spacing w:after="120"/>
              <w:ind w:left="0"/>
              <w:rPr>
                <w:rFonts w:ascii="Arial" w:eastAsia="Times New Roman" w:hAnsi="Arial" w:cs="Arial"/>
                <w:color w:val="FF0000"/>
                <w:sz w:val="21"/>
                <w:szCs w:val="21"/>
                <w:lang w:val="ru-RU" w:eastAsia="en-CA"/>
              </w:rPr>
            </w:pPr>
          </w:p>
        </w:tc>
        <w:tc>
          <w:tcPr>
            <w:tcW w:w="3504" w:type="dxa"/>
          </w:tcPr>
          <w:p w14:paraId="52D8EEC6" w14:textId="77777777" w:rsidR="000E5DC1" w:rsidRDefault="00000000">
            <w:pPr>
              <w:spacing w:after="0" w:line="240" w:lineRule="auto"/>
              <w:rPr>
                <w:rStyle w:val="fontstyle01"/>
                <w:sz w:val="21"/>
                <w:szCs w:val="21"/>
                <w:lang w:val="ru-RU"/>
              </w:rPr>
            </w:pPr>
            <w:r>
              <w:rPr>
                <w:rStyle w:val="fontstyle01"/>
                <w:sz w:val="21"/>
                <w:szCs w:val="21"/>
                <w:lang w:val="ru-RU"/>
              </w:rPr>
              <w:t xml:space="preserve">Выполнено: </w:t>
            </w:r>
          </w:p>
          <w:p w14:paraId="674D11CC" w14:textId="77777777" w:rsidR="000E5DC1" w:rsidRDefault="00000000">
            <w:pPr>
              <w:spacing w:after="0" w:line="240" w:lineRule="auto"/>
              <w:rPr>
                <w:rStyle w:val="fontstyle01"/>
                <w:sz w:val="21"/>
                <w:szCs w:val="21"/>
                <w:lang w:val="ru-RU"/>
              </w:rPr>
            </w:pPr>
            <w:r>
              <w:rPr>
                <w:rStyle w:val="fontstyle01"/>
                <w:sz w:val="21"/>
                <w:szCs w:val="21"/>
              </w:rPr>
              <w:t>Земляные работы</w:t>
            </w:r>
            <w:r>
              <w:rPr>
                <w:rStyle w:val="fontstyle01"/>
                <w:sz w:val="21"/>
                <w:szCs w:val="21"/>
                <w:lang w:val="ru-RU"/>
              </w:rPr>
              <w:t>, расчистка, планировка и ограждение площадки строительный лагерь;</w:t>
            </w:r>
          </w:p>
          <w:p w14:paraId="12B0A038" w14:textId="77777777" w:rsidR="000E5DC1" w:rsidRDefault="00000000">
            <w:pPr>
              <w:spacing w:after="0" w:line="240" w:lineRule="auto"/>
              <w:rPr>
                <w:rFonts w:ascii="Arial" w:hAnsi="Arial" w:cs="Arial"/>
                <w:sz w:val="21"/>
                <w:szCs w:val="21"/>
                <w:lang w:val="ru-RU"/>
              </w:rPr>
            </w:pPr>
            <w:r>
              <w:rPr>
                <w:rFonts w:ascii="Arial" w:hAnsi="Arial" w:cs="Arial"/>
                <w:sz w:val="21"/>
                <w:szCs w:val="21"/>
                <w:lang w:val="ru-RU"/>
              </w:rPr>
              <w:t>Выполняются:</w:t>
            </w:r>
          </w:p>
          <w:p w14:paraId="1CFF4768" w14:textId="77777777" w:rsidR="000E5DC1" w:rsidRDefault="00000000">
            <w:pPr>
              <w:spacing w:after="0" w:line="240" w:lineRule="auto"/>
              <w:rPr>
                <w:rFonts w:ascii="Arial" w:hAnsi="Arial" w:cs="Arial"/>
                <w:sz w:val="21"/>
                <w:szCs w:val="21"/>
                <w:lang w:val="ru-RU"/>
              </w:rPr>
            </w:pPr>
            <w:r>
              <w:rPr>
                <w:rStyle w:val="fontstyle01"/>
                <w:sz w:val="21"/>
                <w:szCs w:val="21"/>
                <w:lang w:val="ru-RU"/>
              </w:rPr>
              <w:t>Укладка фундаментов</w:t>
            </w:r>
            <w:r>
              <w:rPr>
                <w:rStyle w:val="fontstyle01"/>
                <w:sz w:val="21"/>
                <w:szCs w:val="21"/>
              </w:rPr>
              <w:t xml:space="preserve"> под тяговые</w:t>
            </w:r>
            <w:r>
              <w:rPr>
                <w:rStyle w:val="fontstyle01"/>
                <w:sz w:val="21"/>
                <w:szCs w:val="21"/>
                <w:lang w:val="ru-RU"/>
              </w:rPr>
              <w:t xml:space="preserve"> </w:t>
            </w:r>
            <w:r>
              <w:rPr>
                <w:rStyle w:val="fontstyle01"/>
                <w:sz w:val="21"/>
                <w:szCs w:val="21"/>
              </w:rPr>
              <w:t xml:space="preserve">трансформаторы и </w:t>
            </w:r>
            <w:r>
              <w:rPr>
                <w:rStyle w:val="fontstyle01"/>
                <w:sz w:val="21"/>
                <w:szCs w:val="21"/>
                <w:lang w:val="ru-RU"/>
              </w:rPr>
              <w:t xml:space="preserve">установка </w:t>
            </w:r>
            <w:r>
              <w:rPr>
                <w:rStyle w:val="fontstyle01"/>
                <w:sz w:val="21"/>
                <w:szCs w:val="21"/>
              </w:rPr>
              <w:t>конструкции</w:t>
            </w:r>
            <w:r>
              <w:rPr>
                <w:rStyle w:val="fontstyle01"/>
                <w:sz w:val="21"/>
                <w:szCs w:val="21"/>
                <w:lang w:val="ru-RU"/>
              </w:rPr>
              <w:t xml:space="preserve"> </w:t>
            </w:r>
            <w:r>
              <w:rPr>
                <w:rStyle w:val="fontstyle01"/>
                <w:sz w:val="21"/>
                <w:szCs w:val="21"/>
              </w:rPr>
              <w:t>под здание ТПС</w:t>
            </w:r>
            <w:r>
              <w:rPr>
                <w:rStyle w:val="fontstyle01"/>
                <w:sz w:val="21"/>
                <w:szCs w:val="21"/>
                <w:lang w:val="ru-RU"/>
              </w:rPr>
              <w:t xml:space="preserve">, а также </w:t>
            </w:r>
            <w:r>
              <w:rPr>
                <w:rStyle w:val="fontstyle01"/>
                <w:sz w:val="21"/>
                <w:szCs w:val="21"/>
              </w:rPr>
              <w:t>оборудование ОРУ</w:t>
            </w:r>
            <w:r>
              <w:rPr>
                <w:rStyle w:val="fontstyle01"/>
                <w:sz w:val="21"/>
                <w:szCs w:val="21"/>
                <w:lang w:val="ru-RU"/>
              </w:rPr>
              <w:t>.</w:t>
            </w:r>
          </w:p>
        </w:tc>
        <w:tc>
          <w:tcPr>
            <w:tcW w:w="2773" w:type="dxa"/>
          </w:tcPr>
          <w:p w14:paraId="08632A11" w14:textId="77777777" w:rsidR="000E5DC1" w:rsidRDefault="00000000">
            <w:pPr>
              <w:spacing w:after="0" w:line="240" w:lineRule="auto"/>
              <w:jc w:val="left"/>
              <w:rPr>
                <w:rFonts w:ascii="Arial" w:hAnsi="Arial" w:cs="Arial"/>
                <w:sz w:val="21"/>
                <w:szCs w:val="21"/>
                <w:lang w:val="ru-RU"/>
              </w:rPr>
            </w:pPr>
            <w:r>
              <w:rPr>
                <w:rStyle w:val="fontstyle01"/>
                <w:sz w:val="21"/>
                <w:szCs w:val="21"/>
              </w:rPr>
              <w:t>Подрядчик - ООО Навои</w:t>
            </w:r>
            <w:r>
              <w:rPr>
                <w:rFonts w:ascii="Arial" w:hAnsi="Arial" w:cs="Arial"/>
                <w:b/>
                <w:bCs/>
                <w:i/>
                <w:iCs/>
                <w:color w:val="000000"/>
                <w:sz w:val="21"/>
                <w:szCs w:val="21"/>
              </w:rPr>
              <w:br/>
            </w:r>
            <w:r>
              <w:rPr>
                <w:rStyle w:val="fontstyle01"/>
                <w:sz w:val="21"/>
                <w:szCs w:val="21"/>
              </w:rPr>
              <w:t>монтаж-автоматика</w:t>
            </w:r>
          </w:p>
        </w:tc>
      </w:tr>
      <w:tr w:rsidR="000E5DC1" w14:paraId="113A07E5" w14:textId="77777777">
        <w:tc>
          <w:tcPr>
            <w:tcW w:w="451" w:type="dxa"/>
          </w:tcPr>
          <w:p w14:paraId="52DC8CE0"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4</w:t>
            </w:r>
          </w:p>
        </w:tc>
        <w:tc>
          <w:tcPr>
            <w:tcW w:w="3042" w:type="dxa"/>
          </w:tcPr>
          <w:p w14:paraId="72155BE4" w14:textId="77777777" w:rsidR="000E5DC1" w:rsidRDefault="00000000">
            <w:pPr>
              <w:pStyle w:val="-11"/>
              <w:tabs>
                <w:tab w:val="left" w:pos="0"/>
              </w:tabs>
              <w:ind w:left="0"/>
              <w:rPr>
                <w:rFonts w:ascii="Arial" w:eastAsia="Times New Roman" w:hAnsi="Arial" w:cs="Arial"/>
                <w:sz w:val="21"/>
                <w:szCs w:val="21"/>
                <w:lang w:val="ru-RU" w:eastAsia="en-CA"/>
              </w:rPr>
            </w:pPr>
            <w:r>
              <w:rPr>
                <w:rFonts w:ascii="Arial" w:eastAsia="Times New Roman" w:hAnsi="Arial" w:cs="Arial"/>
                <w:sz w:val="21"/>
                <w:szCs w:val="21"/>
                <w:lang w:val="ru-RU" w:eastAsia="en-CA"/>
              </w:rPr>
              <w:t xml:space="preserve">ТПС </w:t>
            </w:r>
            <w:proofErr w:type="spellStart"/>
            <w:r>
              <w:rPr>
                <w:rFonts w:ascii="Arial" w:eastAsia="Times New Roman" w:hAnsi="Arial" w:cs="Arial"/>
                <w:sz w:val="21"/>
                <w:szCs w:val="21"/>
                <w:lang w:val="ru-RU" w:eastAsia="en-CA"/>
              </w:rPr>
              <w:t>Жайхун</w:t>
            </w:r>
            <w:proofErr w:type="spellEnd"/>
            <w:r>
              <w:rPr>
                <w:rFonts w:ascii="Arial" w:eastAsia="Times New Roman" w:hAnsi="Arial" w:cs="Arial"/>
                <w:sz w:val="21"/>
                <w:szCs w:val="21"/>
                <w:lang w:val="ru-RU" w:eastAsia="en-CA"/>
              </w:rPr>
              <w:t xml:space="preserve"> 220/27.5/10кВ</w:t>
            </w:r>
          </w:p>
          <w:p w14:paraId="387336F6" w14:textId="77777777" w:rsidR="000E5DC1" w:rsidRDefault="00000000">
            <w:pPr>
              <w:spacing w:after="0" w:line="240" w:lineRule="auto"/>
              <w:rPr>
                <w:rFonts w:ascii="Arial" w:hAnsi="Arial" w:cs="Arial"/>
                <w:sz w:val="21"/>
                <w:szCs w:val="21"/>
                <w:lang w:val="ru-RU"/>
              </w:rPr>
            </w:pPr>
            <w:bookmarkStart w:id="33" w:name="_Hlk168055356"/>
            <w:proofErr w:type="spellStart"/>
            <w:r>
              <w:rPr>
                <w:rFonts w:ascii="Arial" w:hAnsi="Arial" w:cs="Arial"/>
                <w:sz w:val="21"/>
                <w:szCs w:val="21"/>
              </w:rPr>
              <w:t>Туркульском</w:t>
            </w:r>
            <w:bookmarkEnd w:id="33"/>
            <w:proofErr w:type="spellEnd"/>
            <w:r>
              <w:rPr>
                <w:rFonts w:ascii="Arial" w:hAnsi="Arial" w:cs="Arial"/>
                <w:sz w:val="21"/>
                <w:szCs w:val="21"/>
              </w:rPr>
              <w:t xml:space="preserve"> районе республики </w:t>
            </w:r>
            <w:bookmarkStart w:id="34" w:name="_Hlk168055455"/>
            <w:r>
              <w:rPr>
                <w:rFonts w:ascii="Arial" w:hAnsi="Arial" w:cs="Arial"/>
                <w:sz w:val="21"/>
                <w:szCs w:val="21"/>
              </w:rPr>
              <w:t>Каракалпакстан</w:t>
            </w:r>
            <w:r>
              <w:rPr>
                <w:rFonts w:ascii="Arial" w:hAnsi="Arial" w:cs="Arial"/>
                <w:sz w:val="21"/>
                <w:szCs w:val="21"/>
                <w:lang w:val="ru-RU"/>
              </w:rPr>
              <w:t xml:space="preserve"> </w:t>
            </w:r>
            <w:r>
              <w:rPr>
                <w:rFonts w:ascii="Arial" w:eastAsia="Times New Roman" w:hAnsi="Arial" w:cs="Arial"/>
                <w:b/>
                <w:bCs/>
                <w:color w:val="000000" w:themeColor="text1" w:themeShade="80"/>
                <w:sz w:val="21"/>
                <w:szCs w:val="21"/>
                <w:lang w:val="ru-RU"/>
              </w:rPr>
              <w:t>(рис.6)</w:t>
            </w:r>
            <w:bookmarkEnd w:id="34"/>
          </w:p>
          <w:p w14:paraId="37103C08" w14:textId="77777777" w:rsidR="000E5DC1" w:rsidRDefault="000E5DC1">
            <w:pPr>
              <w:pStyle w:val="-11"/>
              <w:tabs>
                <w:tab w:val="left" w:pos="0"/>
              </w:tabs>
              <w:spacing w:after="120"/>
              <w:ind w:left="0"/>
              <w:rPr>
                <w:rFonts w:ascii="Arial" w:eastAsia="Times New Roman" w:hAnsi="Arial" w:cs="Arial"/>
                <w:color w:val="FF0000"/>
                <w:sz w:val="21"/>
                <w:szCs w:val="21"/>
                <w:lang w:val="ru-RU" w:eastAsia="en-CA"/>
              </w:rPr>
            </w:pPr>
          </w:p>
        </w:tc>
        <w:tc>
          <w:tcPr>
            <w:tcW w:w="3504" w:type="dxa"/>
          </w:tcPr>
          <w:p w14:paraId="04DBCF62" w14:textId="77777777" w:rsidR="000E5DC1" w:rsidRDefault="00000000">
            <w:pPr>
              <w:spacing w:after="0" w:line="240" w:lineRule="auto"/>
              <w:rPr>
                <w:rStyle w:val="fontstyle01"/>
                <w:sz w:val="21"/>
                <w:szCs w:val="21"/>
                <w:lang w:val="ru-RU"/>
              </w:rPr>
            </w:pPr>
            <w:r>
              <w:rPr>
                <w:rStyle w:val="fontstyle01"/>
                <w:sz w:val="21"/>
                <w:szCs w:val="21"/>
                <w:lang w:val="ru-RU"/>
              </w:rPr>
              <w:t xml:space="preserve">Выполнено: </w:t>
            </w:r>
          </w:p>
          <w:p w14:paraId="7FAF9939" w14:textId="77777777" w:rsidR="000E5DC1" w:rsidRDefault="00000000">
            <w:pPr>
              <w:spacing w:after="0" w:line="240" w:lineRule="auto"/>
              <w:rPr>
                <w:rStyle w:val="fontstyle01"/>
                <w:sz w:val="21"/>
                <w:szCs w:val="21"/>
                <w:lang w:val="ru-RU"/>
              </w:rPr>
            </w:pPr>
            <w:r>
              <w:rPr>
                <w:rStyle w:val="fontstyle01"/>
                <w:sz w:val="21"/>
                <w:szCs w:val="21"/>
              </w:rPr>
              <w:t>Земляные работы</w:t>
            </w:r>
            <w:r>
              <w:rPr>
                <w:rStyle w:val="fontstyle01"/>
                <w:sz w:val="21"/>
                <w:szCs w:val="21"/>
                <w:lang w:val="ru-RU"/>
              </w:rPr>
              <w:t>, расчистка, планировка и ограждение площадки строительный лагерь;</w:t>
            </w:r>
          </w:p>
          <w:p w14:paraId="0E960982" w14:textId="77777777" w:rsidR="000E5DC1" w:rsidRDefault="00000000">
            <w:pPr>
              <w:spacing w:after="0" w:line="240" w:lineRule="auto"/>
              <w:rPr>
                <w:rFonts w:ascii="Arial" w:hAnsi="Arial" w:cs="Arial"/>
                <w:sz w:val="21"/>
                <w:szCs w:val="21"/>
                <w:lang w:val="ru-RU"/>
              </w:rPr>
            </w:pPr>
            <w:r>
              <w:rPr>
                <w:rFonts w:ascii="Arial" w:hAnsi="Arial" w:cs="Arial"/>
                <w:sz w:val="21"/>
                <w:szCs w:val="21"/>
                <w:lang w:val="ru-RU"/>
              </w:rPr>
              <w:t>Выполняются:</w:t>
            </w:r>
          </w:p>
          <w:p w14:paraId="2CF785FC" w14:textId="77777777" w:rsidR="000E5DC1" w:rsidRDefault="00000000">
            <w:pPr>
              <w:spacing w:after="0" w:line="240" w:lineRule="auto"/>
              <w:rPr>
                <w:rFonts w:ascii="Arial" w:hAnsi="Arial" w:cs="Arial"/>
                <w:sz w:val="21"/>
                <w:szCs w:val="21"/>
                <w:lang w:val="ru-RU"/>
              </w:rPr>
            </w:pPr>
            <w:r>
              <w:rPr>
                <w:rFonts w:ascii="Arial" w:hAnsi="Arial" w:cs="Arial"/>
                <w:sz w:val="21"/>
                <w:szCs w:val="21"/>
                <w:lang w:val="ru-RU"/>
              </w:rPr>
              <w:t>Укладка фундамента, установка порталов ТПС</w:t>
            </w:r>
            <w:r>
              <w:rPr>
                <w:rFonts w:ascii="Arial" w:eastAsia="Times New Roman" w:hAnsi="Arial" w:cs="Arial"/>
                <w:color w:val="000000" w:themeColor="text1" w:themeShade="80"/>
                <w:sz w:val="21"/>
                <w:szCs w:val="21"/>
                <w:lang w:val="ru-RU"/>
              </w:rPr>
              <w:t xml:space="preserve">, </w:t>
            </w:r>
          </w:p>
          <w:p w14:paraId="2EDBF282" w14:textId="77777777" w:rsidR="000E5DC1" w:rsidRDefault="00000000">
            <w:pPr>
              <w:spacing w:after="0" w:line="240" w:lineRule="auto"/>
              <w:rPr>
                <w:rStyle w:val="fontstyle01"/>
                <w:sz w:val="21"/>
                <w:szCs w:val="21"/>
                <w:lang w:val="ru-RU"/>
              </w:rPr>
            </w:pPr>
            <w:r>
              <w:rPr>
                <w:rStyle w:val="fontstyle01"/>
                <w:sz w:val="21"/>
                <w:szCs w:val="21"/>
                <w:lang w:val="ru-RU"/>
              </w:rPr>
              <w:t>Укладка фундаментов</w:t>
            </w:r>
            <w:r>
              <w:rPr>
                <w:rStyle w:val="fontstyle01"/>
                <w:sz w:val="21"/>
                <w:szCs w:val="21"/>
              </w:rPr>
              <w:t xml:space="preserve"> под тяговые</w:t>
            </w:r>
            <w:r>
              <w:rPr>
                <w:rStyle w:val="fontstyle01"/>
                <w:sz w:val="21"/>
                <w:szCs w:val="21"/>
                <w:lang w:val="ru-RU"/>
              </w:rPr>
              <w:t xml:space="preserve"> </w:t>
            </w:r>
            <w:r>
              <w:rPr>
                <w:rStyle w:val="fontstyle01"/>
                <w:sz w:val="21"/>
                <w:szCs w:val="21"/>
              </w:rPr>
              <w:t>трансформаторы и</w:t>
            </w:r>
            <w:r>
              <w:rPr>
                <w:rFonts w:ascii="Arial" w:hAnsi="Arial" w:cs="Arial"/>
                <w:color w:val="000000"/>
                <w:sz w:val="21"/>
                <w:szCs w:val="21"/>
              </w:rPr>
              <w:br/>
            </w:r>
            <w:r>
              <w:rPr>
                <w:rStyle w:val="fontstyle01"/>
                <w:sz w:val="21"/>
                <w:szCs w:val="21"/>
              </w:rPr>
              <w:t>маслосборник</w:t>
            </w:r>
            <w:r>
              <w:rPr>
                <w:rStyle w:val="fontstyle01"/>
                <w:sz w:val="21"/>
                <w:szCs w:val="21"/>
                <w:lang w:val="ru-RU"/>
              </w:rPr>
              <w:t xml:space="preserve"> </w:t>
            </w:r>
            <w:r>
              <w:rPr>
                <w:rStyle w:val="fontstyle01"/>
                <w:sz w:val="21"/>
                <w:szCs w:val="21"/>
              </w:rPr>
              <w:t xml:space="preserve">и </w:t>
            </w:r>
            <w:r>
              <w:rPr>
                <w:rStyle w:val="fontstyle01"/>
                <w:sz w:val="21"/>
                <w:szCs w:val="21"/>
                <w:lang w:val="ru-RU"/>
              </w:rPr>
              <w:t xml:space="preserve">установка </w:t>
            </w:r>
            <w:r>
              <w:rPr>
                <w:rStyle w:val="fontstyle01"/>
                <w:sz w:val="21"/>
                <w:szCs w:val="21"/>
              </w:rPr>
              <w:t>конструкции</w:t>
            </w:r>
            <w:r>
              <w:rPr>
                <w:rStyle w:val="fontstyle01"/>
                <w:sz w:val="21"/>
                <w:szCs w:val="21"/>
                <w:lang w:val="ru-RU"/>
              </w:rPr>
              <w:t xml:space="preserve"> </w:t>
            </w:r>
            <w:r>
              <w:rPr>
                <w:rStyle w:val="fontstyle01"/>
                <w:sz w:val="21"/>
                <w:szCs w:val="21"/>
              </w:rPr>
              <w:t>под здание ТПС</w:t>
            </w:r>
            <w:r>
              <w:rPr>
                <w:rStyle w:val="fontstyle01"/>
                <w:sz w:val="21"/>
                <w:szCs w:val="21"/>
                <w:lang w:val="ru-RU"/>
              </w:rPr>
              <w:t xml:space="preserve">, а также </w:t>
            </w:r>
            <w:r>
              <w:rPr>
                <w:rStyle w:val="fontstyle01"/>
                <w:sz w:val="21"/>
                <w:szCs w:val="21"/>
              </w:rPr>
              <w:t>оборудование ОРУ</w:t>
            </w:r>
            <w:r>
              <w:rPr>
                <w:rStyle w:val="fontstyle01"/>
                <w:sz w:val="21"/>
                <w:szCs w:val="21"/>
                <w:lang w:val="ru-RU"/>
              </w:rPr>
              <w:t>;</w:t>
            </w:r>
          </w:p>
          <w:p w14:paraId="46F33686" w14:textId="77777777" w:rsidR="000E5DC1" w:rsidRDefault="00000000">
            <w:pPr>
              <w:pStyle w:val="-11"/>
              <w:tabs>
                <w:tab w:val="left" w:pos="0"/>
              </w:tabs>
              <w:spacing w:after="120"/>
              <w:ind w:left="0"/>
              <w:jc w:val="both"/>
              <w:rPr>
                <w:rFonts w:ascii="Arial" w:eastAsia="Times New Roman" w:hAnsi="Arial" w:cs="Arial"/>
                <w:sz w:val="21"/>
                <w:szCs w:val="21"/>
                <w:lang w:val="ru-RU" w:eastAsia="en-US"/>
              </w:rPr>
            </w:pPr>
            <w:r>
              <w:rPr>
                <w:rStyle w:val="fontstyle01"/>
                <w:sz w:val="21"/>
                <w:szCs w:val="21"/>
                <w:lang w:val="ru-RU"/>
              </w:rPr>
              <w:t>Рытье траншей для укладки кабеля.</w:t>
            </w:r>
          </w:p>
        </w:tc>
        <w:tc>
          <w:tcPr>
            <w:tcW w:w="2773" w:type="dxa"/>
          </w:tcPr>
          <w:p w14:paraId="7B7F8F96" w14:textId="77777777" w:rsidR="000E5DC1" w:rsidRDefault="00000000">
            <w:pPr>
              <w:spacing w:after="0" w:line="240" w:lineRule="auto"/>
              <w:jc w:val="left"/>
              <w:rPr>
                <w:rFonts w:ascii="Arial" w:hAnsi="Arial" w:cs="Arial"/>
                <w:sz w:val="21"/>
                <w:szCs w:val="21"/>
              </w:rPr>
            </w:pPr>
            <w:r>
              <w:rPr>
                <w:rStyle w:val="fontstyle01"/>
                <w:sz w:val="21"/>
                <w:szCs w:val="21"/>
              </w:rPr>
              <w:t>Подрядчик - ООО Навои</w:t>
            </w:r>
            <w:r>
              <w:rPr>
                <w:rFonts w:ascii="Arial" w:hAnsi="Arial" w:cs="Arial"/>
                <w:b/>
                <w:bCs/>
                <w:i/>
                <w:iCs/>
                <w:color w:val="000000"/>
                <w:sz w:val="21"/>
                <w:szCs w:val="21"/>
              </w:rPr>
              <w:br/>
            </w:r>
            <w:r>
              <w:rPr>
                <w:rStyle w:val="fontstyle01"/>
                <w:sz w:val="21"/>
                <w:szCs w:val="21"/>
              </w:rPr>
              <w:t>монтаж-автоматика</w:t>
            </w:r>
          </w:p>
          <w:p w14:paraId="67B476AF" w14:textId="77777777" w:rsidR="000E5DC1" w:rsidRDefault="000E5DC1">
            <w:pPr>
              <w:pStyle w:val="-11"/>
              <w:tabs>
                <w:tab w:val="left" w:pos="0"/>
              </w:tabs>
              <w:spacing w:after="120"/>
              <w:ind w:left="0"/>
              <w:rPr>
                <w:rFonts w:ascii="Arial" w:eastAsia="Times New Roman" w:hAnsi="Arial" w:cs="Arial"/>
                <w:sz w:val="21"/>
                <w:szCs w:val="21"/>
                <w:lang w:eastAsia="en-US"/>
              </w:rPr>
            </w:pPr>
          </w:p>
        </w:tc>
      </w:tr>
      <w:tr w:rsidR="000E5DC1" w14:paraId="44F515FB" w14:textId="77777777">
        <w:tc>
          <w:tcPr>
            <w:tcW w:w="451" w:type="dxa"/>
          </w:tcPr>
          <w:p w14:paraId="7A4D9A61" w14:textId="77777777" w:rsidR="000E5DC1" w:rsidRDefault="00000000">
            <w:pPr>
              <w:pStyle w:val="-11"/>
              <w:tabs>
                <w:tab w:val="left" w:pos="0"/>
              </w:tabs>
              <w:spacing w:after="120"/>
              <w:ind w:left="0"/>
              <w:rPr>
                <w:rFonts w:ascii="Arial" w:eastAsia="Times New Roman" w:hAnsi="Arial" w:cs="Arial"/>
                <w:b/>
                <w:bCs/>
                <w:sz w:val="21"/>
                <w:szCs w:val="21"/>
                <w:lang w:val="ru-RU"/>
              </w:rPr>
            </w:pPr>
            <w:r>
              <w:rPr>
                <w:rFonts w:ascii="Arial" w:eastAsia="Times New Roman" w:hAnsi="Arial" w:cs="Arial"/>
                <w:b/>
                <w:bCs/>
                <w:sz w:val="21"/>
                <w:szCs w:val="21"/>
                <w:lang w:val="ru-RU"/>
              </w:rPr>
              <w:t>5</w:t>
            </w:r>
          </w:p>
        </w:tc>
        <w:tc>
          <w:tcPr>
            <w:tcW w:w="3042" w:type="dxa"/>
          </w:tcPr>
          <w:p w14:paraId="0E28724D" w14:textId="77777777" w:rsidR="000E5DC1" w:rsidRDefault="00000000">
            <w:pPr>
              <w:pStyle w:val="-11"/>
              <w:tabs>
                <w:tab w:val="left" w:pos="0"/>
              </w:tabs>
              <w:ind w:left="0"/>
              <w:rPr>
                <w:rFonts w:ascii="Arial" w:eastAsia="Times New Roman" w:hAnsi="Arial" w:cs="Arial"/>
                <w:sz w:val="21"/>
                <w:szCs w:val="21"/>
                <w:lang w:val="ru-RU" w:eastAsia="en-CA"/>
              </w:rPr>
            </w:pPr>
            <w:r>
              <w:rPr>
                <w:rFonts w:ascii="Arial" w:eastAsia="Times New Roman" w:hAnsi="Arial" w:cs="Arial"/>
                <w:sz w:val="21"/>
                <w:szCs w:val="21"/>
                <w:lang w:val="ru-RU" w:eastAsia="en-CA"/>
              </w:rPr>
              <w:t>ТПС Ургенч 110/27.5/10кВ</w:t>
            </w:r>
          </w:p>
          <w:p w14:paraId="40B5BF93" w14:textId="77777777" w:rsidR="000E5DC1" w:rsidRDefault="00000000">
            <w:pPr>
              <w:spacing w:after="0" w:line="240" w:lineRule="auto"/>
              <w:rPr>
                <w:rFonts w:ascii="Arial" w:hAnsi="Arial" w:cs="Arial"/>
                <w:sz w:val="21"/>
                <w:szCs w:val="21"/>
                <w:lang w:val="ru-RU"/>
              </w:rPr>
            </w:pPr>
            <w:r>
              <w:rPr>
                <w:rFonts w:ascii="Arial" w:hAnsi="Arial" w:cs="Arial"/>
                <w:sz w:val="21"/>
                <w:szCs w:val="21"/>
                <w:lang w:val="ru-RU"/>
              </w:rPr>
              <w:t xml:space="preserve">ул. Хонка в </w:t>
            </w:r>
            <w:proofErr w:type="spellStart"/>
            <w:r>
              <w:rPr>
                <w:rFonts w:ascii="Arial" w:hAnsi="Arial" w:cs="Arial"/>
                <w:sz w:val="21"/>
                <w:szCs w:val="21"/>
                <w:lang w:val="ru-RU"/>
              </w:rPr>
              <w:t>г.Ургенч</w:t>
            </w:r>
            <w:proofErr w:type="spellEnd"/>
            <w:r>
              <w:rPr>
                <w:rFonts w:ascii="Arial" w:hAnsi="Arial" w:cs="Arial"/>
                <w:sz w:val="21"/>
                <w:szCs w:val="21"/>
                <w:lang w:val="ru-RU"/>
              </w:rPr>
              <w:t xml:space="preserve"> Хорезмской области </w:t>
            </w:r>
            <w:r>
              <w:rPr>
                <w:rFonts w:ascii="Arial" w:eastAsia="Times New Roman" w:hAnsi="Arial" w:cs="Arial"/>
                <w:b/>
                <w:bCs/>
                <w:color w:val="000000" w:themeColor="text1" w:themeShade="80"/>
                <w:sz w:val="21"/>
                <w:szCs w:val="21"/>
                <w:lang w:val="ru-RU"/>
              </w:rPr>
              <w:t>(рис.7)</w:t>
            </w:r>
          </w:p>
          <w:p w14:paraId="17834ECF" w14:textId="77777777" w:rsidR="000E5DC1" w:rsidRDefault="000E5DC1">
            <w:pPr>
              <w:pStyle w:val="-11"/>
              <w:tabs>
                <w:tab w:val="left" w:pos="0"/>
              </w:tabs>
              <w:ind w:left="0"/>
              <w:rPr>
                <w:rFonts w:ascii="Arial" w:eastAsia="Times New Roman" w:hAnsi="Arial" w:cs="Arial"/>
                <w:sz w:val="21"/>
                <w:szCs w:val="21"/>
                <w:lang w:val="ru-RU" w:eastAsia="en-CA"/>
              </w:rPr>
            </w:pPr>
          </w:p>
        </w:tc>
        <w:tc>
          <w:tcPr>
            <w:tcW w:w="3504" w:type="dxa"/>
          </w:tcPr>
          <w:p w14:paraId="23731DF6" w14:textId="77777777" w:rsidR="000E5DC1" w:rsidRDefault="00000000">
            <w:pPr>
              <w:spacing w:after="0" w:line="240" w:lineRule="auto"/>
              <w:rPr>
                <w:rStyle w:val="fontstyle01"/>
                <w:sz w:val="21"/>
                <w:szCs w:val="21"/>
                <w:lang w:val="ru-RU"/>
              </w:rPr>
            </w:pPr>
            <w:r>
              <w:rPr>
                <w:rStyle w:val="fontstyle01"/>
                <w:sz w:val="21"/>
                <w:szCs w:val="21"/>
                <w:lang w:val="ru-RU"/>
              </w:rPr>
              <w:t xml:space="preserve">Выполнено: </w:t>
            </w:r>
          </w:p>
          <w:p w14:paraId="12513A24" w14:textId="77777777" w:rsidR="000E5DC1" w:rsidRDefault="00000000">
            <w:pPr>
              <w:spacing w:after="0" w:line="240" w:lineRule="auto"/>
              <w:rPr>
                <w:rStyle w:val="fontstyle01"/>
                <w:sz w:val="21"/>
                <w:szCs w:val="21"/>
                <w:lang w:val="ru-RU"/>
              </w:rPr>
            </w:pPr>
            <w:r>
              <w:rPr>
                <w:rStyle w:val="fontstyle01"/>
                <w:sz w:val="21"/>
                <w:szCs w:val="21"/>
              </w:rPr>
              <w:t>Земляные работы</w:t>
            </w:r>
            <w:r>
              <w:rPr>
                <w:rStyle w:val="fontstyle01"/>
                <w:sz w:val="21"/>
                <w:szCs w:val="21"/>
                <w:lang w:val="ru-RU"/>
              </w:rPr>
              <w:t>, расчистка, планировка и ограждение площадки строительный лагерь;</w:t>
            </w:r>
          </w:p>
          <w:p w14:paraId="51302D67" w14:textId="77777777" w:rsidR="000E5DC1" w:rsidRDefault="00000000">
            <w:pPr>
              <w:spacing w:after="0" w:line="240" w:lineRule="auto"/>
              <w:rPr>
                <w:rFonts w:ascii="Arial" w:hAnsi="Arial" w:cs="Arial"/>
                <w:sz w:val="21"/>
                <w:szCs w:val="21"/>
                <w:lang w:val="ru-RU"/>
              </w:rPr>
            </w:pPr>
            <w:r>
              <w:rPr>
                <w:rFonts w:ascii="Arial" w:hAnsi="Arial" w:cs="Arial"/>
                <w:sz w:val="21"/>
                <w:szCs w:val="21"/>
                <w:lang w:val="ru-RU"/>
              </w:rPr>
              <w:t>Выполняются:</w:t>
            </w:r>
          </w:p>
          <w:p w14:paraId="404A9658" w14:textId="77777777" w:rsidR="000E5DC1" w:rsidRDefault="00000000">
            <w:pPr>
              <w:spacing w:after="0" w:line="240" w:lineRule="auto"/>
              <w:rPr>
                <w:rFonts w:ascii="Arial" w:hAnsi="Arial" w:cs="Arial"/>
                <w:sz w:val="21"/>
                <w:szCs w:val="21"/>
                <w:lang w:val="ru-RU"/>
              </w:rPr>
            </w:pPr>
            <w:r>
              <w:rPr>
                <w:rFonts w:ascii="Arial" w:hAnsi="Arial" w:cs="Arial"/>
                <w:sz w:val="21"/>
                <w:szCs w:val="21"/>
                <w:lang w:val="ru-RU"/>
              </w:rPr>
              <w:t>Укладка фундамента, установка порталов ТПС</w:t>
            </w:r>
            <w:r>
              <w:rPr>
                <w:rFonts w:ascii="Arial" w:eastAsia="Times New Roman" w:hAnsi="Arial" w:cs="Arial"/>
                <w:color w:val="000000" w:themeColor="text1" w:themeShade="80"/>
                <w:sz w:val="21"/>
                <w:szCs w:val="21"/>
                <w:lang w:val="ru-RU"/>
              </w:rPr>
              <w:t xml:space="preserve">, </w:t>
            </w:r>
          </w:p>
          <w:p w14:paraId="08768437" w14:textId="77777777" w:rsidR="000E5DC1" w:rsidRDefault="00000000">
            <w:pPr>
              <w:spacing w:after="0" w:line="240" w:lineRule="auto"/>
              <w:rPr>
                <w:rStyle w:val="fontstyle01"/>
                <w:sz w:val="21"/>
                <w:szCs w:val="21"/>
                <w:lang w:val="ru-RU"/>
              </w:rPr>
            </w:pPr>
            <w:r>
              <w:rPr>
                <w:rStyle w:val="fontstyle01"/>
                <w:sz w:val="21"/>
                <w:szCs w:val="21"/>
                <w:lang w:val="ru-RU"/>
              </w:rPr>
              <w:t>Укладка фундаментов</w:t>
            </w:r>
            <w:r>
              <w:rPr>
                <w:rStyle w:val="fontstyle01"/>
                <w:sz w:val="21"/>
                <w:szCs w:val="21"/>
              </w:rPr>
              <w:t xml:space="preserve"> под тяговые</w:t>
            </w:r>
            <w:r>
              <w:rPr>
                <w:rStyle w:val="fontstyle01"/>
                <w:sz w:val="21"/>
                <w:szCs w:val="21"/>
                <w:lang w:val="ru-RU"/>
              </w:rPr>
              <w:t xml:space="preserve"> </w:t>
            </w:r>
            <w:r>
              <w:rPr>
                <w:rStyle w:val="fontstyle01"/>
                <w:sz w:val="21"/>
                <w:szCs w:val="21"/>
              </w:rPr>
              <w:t>трансформаторы и</w:t>
            </w:r>
            <w:r>
              <w:rPr>
                <w:rFonts w:ascii="Arial" w:hAnsi="Arial" w:cs="Arial"/>
                <w:color w:val="000000"/>
                <w:sz w:val="21"/>
                <w:szCs w:val="21"/>
              </w:rPr>
              <w:br/>
            </w:r>
            <w:r>
              <w:rPr>
                <w:rStyle w:val="fontstyle01"/>
                <w:sz w:val="21"/>
                <w:szCs w:val="21"/>
              </w:rPr>
              <w:t>маслосборник</w:t>
            </w:r>
            <w:r>
              <w:rPr>
                <w:rStyle w:val="fontstyle01"/>
                <w:sz w:val="21"/>
                <w:szCs w:val="21"/>
                <w:lang w:val="ru-RU"/>
              </w:rPr>
              <w:t xml:space="preserve"> </w:t>
            </w:r>
            <w:r>
              <w:rPr>
                <w:rStyle w:val="fontstyle01"/>
                <w:sz w:val="21"/>
                <w:szCs w:val="21"/>
              </w:rPr>
              <w:t xml:space="preserve">и </w:t>
            </w:r>
            <w:r>
              <w:rPr>
                <w:rStyle w:val="fontstyle01"/>
                <w:sz w:val="21"/>
                <w:szCs w:val="21"/>
                <w:lang w:val="ru-RU"/>
              </w:rPr>
              <w:t xml:space="preserve">установка </w:t>
            </w:r>
            <w:r>
              <w:rPr>
                <w:rStyle w:val="fontstyle01"/>
                <w:sz w:val="21"/>
                <w:szCs w:val="21"/>
              </w:rPr>
              <w:t>конструкции</w:t>
            </w:r>
            <w:r>
              <w:rPr>
                <w:rStyle w:val="fontstyle01"/>
                <w:sz w:val="21"/>
                <w:szCs w:val="21"/>
                <w:lang w:val="ru-RU"/>
              </w:rPr>
              <w:t xml:space="preserve"> </w:t>
            </w:r>
            <w:r>
              <w:rPr>
                <w:rStyle w:val="fontstyle01"/>
                <w:sz w:val="21"/>
                <w:szCs w:val="21"/>
              </w:rPr>
              <w:t>под здание ТПС</w:t>
            </w:r>
            <w:r>
              <w:rPr>
                <w:rStyle w:val="fontstyle01"/>
                <w:sz w:val="21"/>
                <w:szCs w:val="21"/>
                <w:lang w:val="ru-RU"/>
              </w:rPr>
              <w:t xml:space="preserve">, а также </w:t>
            </w:r>
            <w:r>
              <w:rPr>
                <w:rStyle w:val="fontstyle01"/>
                <w:sz w:val="21"/>
                <w:szCs w:val="21"/>
              </w:rPr>
              <w:t>оборудование ОРУ</w:t>
            </w:r>
            <w:r>
              <w:rPr>
                <w:rStyle w:val="fontstyle01"/>
                <w:sz w:val="21"/>
                <w:szCs w:val="21"/>
                <w:lang w:val="ru-RU"/>
              </w:rPr>
              <w:t>;</w:t>
            </w:r>
          </w:p>
          <w:p w14:paraId="45BAE814" w14:textId="77777777" w:rsidR="000E5DC1" w:rsidRDefault="00000000">
            <w:pPr>
              <w:pStyle w:val="-11"/>
              <w:tabs>
                <w:tab w:val="left" w:pos="0"/>
              </w:tabs>
              <w:spacing w:after="120"/>
              <w:ind w:left="0"/>
              <w:jc w:val="both"/>
              <w:rPr>
                <w:rFonts w:ascii="Arial" w:eastAsia="Times New Roman" w:hAnsi="Arial" w:cs="Arial"/>
                <w:sz w:val="21"/>
                <w:szCs w:val="21"/>
                <w:lang w:val="ru-RU" w:eastAsia="en-US"/>
              </w:rPr>
            </w:pPr>
            <w:r>
              <w:rPr>
                <w:rStyle w:val="fontstyle01"/>
                <w:sz w:val="21"/>
                <w:szCs w:val="21"/>
                <w:lang w:val="ru-RU"/>
              </w:rPr>
              <w:t>Рытье траншей для укладки кабеля.</w:t>
            </w:r>
          </w:p>
        </w:tc>
        <w:tc>
          <w:tcPr>
            <w:tcW w:w="2773" w:type="dxa"/>
          </w:tcPr>
          <w:p w14:paraId="2E6626A7" w14:textId="77777777" w:rsidR="000E5DC1" w:rsidRDefault="00000000">
            <w:pPr>
              <w:spacing w:after="0" w:line="240" w:lineRule="auto"/>
              <w:jc w:val="left"/>
              <w:rPr>
                <w:rFonts w:ascii="Arial" w:hAnsi="Arial" w:cs="Arial"/>
                <w:sz w:val="21"/>
                <w:szCs w:val="21"/>
              </w:rPr>
            </w:pPr>
            <w:r>
              <w:rPr>
                <w:rStyle w:val="fontstyle01"/>
                <w:sz w:val="21"/>
                <w:szCs w:val="21"/>
              </w:rPr>
              <w:t>Подрядчик -</w:t>
            </w:r>
            <w:r>
              <w:rPr>
                <w:rFonts w:ascii="Arial" w:hAnsi="Arial" w:cs="Arial"/>
                <w:b/>
                <w:bCs/>
                <w:i/>
                <w:iCs/>
                <w:color w:val="000000"/>
                <w:sz w:val="21"/>
                <w:szCs w:val="21"/>
              </w:rPr>
              <w:br/>
            </w:r>
            <w:proofErr w:type="spellStart"/>
            <w:r>
              <w:rPr>
                <w:rStyle w:val="fontstyle01"/>
                <w:sz w:val="21"/>
                <w:szCs w:val="21"/>
              </w:rPr>
              <w:t>Энергомонтажный</w:t>
            </w:r>
            <w:proofErr w:type="spellEnd"/>
            <w:r>
              <w:rPr>
                <w:rStyle w:val="fontstyle01"/>
                <w:sz w:val="21"/>
                <w:szCs w:val="21"/>
              </w:rPr>
              <w:t xml:space="preserve"> поезд</w:t>
            </w:r>
            <w:r>
              <w:rPr>
                <w:rFonts w:ascii="Arial" w:hAnsi="Arial" w:cs="Arial"/>
                <w:b/>
                <w:bCs/>
                <w:i/>
                <w:iCs/>
                <w:color w:val="000000"/>
                <w:sz w:val="21"/>
                <w:szCs w:val="21"/>
              </w:rPr>
              <w:br/>
            </w:r>
            <w:r>
              <w:rPr>
                <w:rStyle w:val="fontstyle01"/>
                <w:sz w:val="21"/>
                <w:szCs w:val="21"/>
              </w:rPr>
              <w:t>№1</w:t>
            </w:r>
          </w:p>
          <w:p w14:paraId="1FE590EA" w14:textId="77777777" w:rsidR="000E5DC1" w:rsidRDefault="000E5DC1">
            <w:pPr>
              <w:pStyle w:val="-11"/>
              <w:tabs>
                <w:tab w:val="left" w:pos="0"/>
              </w:tabs>
              <w:spacing w:after="120"/>
              <w:ind w:left="0"/>
              <w:rPr>
                <w:rFonts w:ascii="Arial" w:eastAsia="Times New Roman" w:hAnsi="Arial" w:cs="Arial"/>
                <w:sz w:val="21"/>
                <w:szCs w:val="21"/>
                <w:lang w:val="ru-RU" w:eastAsia="en-US"/>
              </w:rPr>
            </w:pPr>
          </w:p>
        </w:tc>
      </w:tr>
      <w:tr w:rsidR="000E5DC1" w14:paraId="4E781D6E" w14:textId="77777777">
        <w:tc>
          <w:tcPr>
            <w:tcW w:w="451" w:type="dxa"/>
          </w:tcPr>
          <w:p w14:paraId="09592823"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lastRenderedPageBreak/>
              <w:t>6</w:t>
            </w:r>
          </w:p>
          <w:p w14:paraId="3C65740C" w14:textId="77777777" w:rsidR="000E5DC1" w:rsidRDefault="000E5DC1">
            <w:pPr>
              <w:pStyle w:val="-11"/>
              <w:tabs>
                <w:tab w:val="left" w:pos="0"/>
              </w:tabs>
              <w:spacing w:after="120"/>
              <w:ind w:left="0"/>
              <w:rPr>
                <w:rFonts w:ascii="Arial" w:eastAsia="Times New Roman" w:hAnsi="Arial" w:cs="Arial"/>
                <w:b/>
                <w:bCs/>
                <w:sz w:val="21"/>
                <w:szCs w:val="21"/>
                <w:lang w:val="ru-RU"/>
              </w:rPr>
            </w:pPr>
          </w:p>
        </w:tc>
        <w:tc>
          <w:tcPr>
            <w:tcW w:w="3042" w:type="dxa"/>
          </w:tcPr>
          <w:p w14:paraId="1B21C614" w14:textId="77777777" w:rsidR="000E5DC1" w:rsidRDefault="00000000">
            <w:pPr>
              <w:pStyle w:val="Default"/>
              <w:spacing w:line="276" w:lineRule="auto"/>
              <w:jc w:val="both"/>
              <w:rPr>
                <w:sz w:val="21"/>
                <w:szCs w:val="21"/>
              </w:rPr>
            </w:pPr>
            <w:r>
              <w:rPr>
                <w:sz w:val="21"/>
                <w:szCs w:val="21"/>
              </w:rPr>
              <w:t xml:space="preserve">ТПС </w:t>
            </w:r>
            <w:proofErr w:type="spellStart"/>
            <w:r>
              <w:rPr>
                <w:sz w:val="21"/>
                <w:szCs w:val="21"/>
              </w:rPr>
              <w:t>Новбахор</w:t>
            </w:r>
            <w:proofErr w:type="spellEnd"/>
            <w:r>
              <w:rPr>
                <w:sz w:val="21"/>
                <w:szCs w:val="21"/>
              </w:rPr>
              <w:t xml:space="preserve">, 110/27,5/ </w:t>
            </w:r>
            <w:proofErr w:type="spellStart"/>
            <w:r>
              <w:rPr>
                <w:sz w:val="21"/>
                <w:szCs w:val="21"/>
              </w:rPr>
              <w:t>кВ</w:t>
            </w:r>
            <w:proofErr w:type="spellEnd"/>
          </w:p>
          <w:p w14:paraId="79B8BF4F" w14:textId="77777777" w:rsidR="000E5DC1" w:rsidRDefault="00000000">
            <w:pPr>
              <w:spacing w:after="0" w:line="240" w:lineRule="auto"/>
              <w:rPr>
                <w:rFonts w:ascii="Arial" w:hAnsi="Arial" w:cs="Arial"/>
                <w:sz w:val="21"/>
                <w:szCs w:val="21"/>
                <w:lang w:val="ru-RU"/>
              </w:rPr>
            </w:pPr>
            <w:proofErr w:type="spellStart"/>
            <w:r>
              <w:rPr>
                <w:rFonts w:ascii="Arial" w:hAnsi="Arial" w:cs="Arial"/>
                <w:sz w:val="21"/>
                <w:szCs w:val="21"/>
                <w:lang w:val="ru-RU"/>
              </w:rPr>
              <w:t>Рамитанский</w:t>
            </w:r>
            <w:proofErr w:type="spellEnd"/>
            <w:r>
              <w:rPr>
                <w:rFonts w:ascii="Arial" w:hAnsi="Arial" w:cs="Arial"/>
                <w:sz w:val="21"/>
                <w:szCs w:val="21"/>
                <w:lang w:val="ru-RU"/>
              </w:rPr>
              <w:t xml:space="preserve"> район</w:t>
            </w:r>
            <w:r>
              <w:rPr>
                <w:sz w:val="21"/>
                <w:szCs w:val="21"/>
              </w:rPr>
              <w:t xml:space="preserve"> Бухарской области </w:t>
            </w:r>
            <w:r>
              <w:rPr>
                <w:rFonts w:ascii="Arial" w:eastAsia="Times New Roman" w:hAnsi="Arial" w:cs="Arial"/>
                <w:b/>
                <w:bCs/>
                <w:color w:val="000000" w:themeColor="text1" w:themeShade="80"/>
                <w:sz w:val="21"/>
                <w:szCs w:val="21"/>
                <w:lang w:val="ru-RU"/>
              </w:rPr>
              <w:t>(рис.8)</w:t>
            </w:r>
          </w:p>
          <w:p w14:paraId="3F9035EE" w14:textId="77777777" w:rsidR="000E5DC1" w:rsidRDefault="000E5DC1">
            <w:pPr>
              <w:pStyle w:val="Default"/>
              <w:spacing w:line="276" w:lineRule="auto"/>
              <w:jc w:val="both"/>
              <w:rPr>
                <w:sz w:val="21"/>
                <w:szCs w:val="21"/>
              </w:rPr>
            </w:pPr>
          </w:p>
          <w:p w14:paraId="1A71CB99" w14:textId="77777777" w:rsidR="000E5DC1" w:rsidRDefault="000E5DC1">
            <w:pPr>
              <w:pStyle w:val="-11"/>
              <w:tabs>
                <w:tab w:val="left" w:pos="0"/>
              </w:tabs>
              <w:spacing w:after="120"/>
              <w:ind w:left="0"/>
              <w:rPr>
                <w:rFonts w:ascii="Arial" w:eastAsia="Times New Roman" w:hAnsi="Arial" w:cs="Arial"/>
                <w:sz w:val="21"/>
                <w:szCs w:val="21"/>
                <w:lang w:val="ru-RU" w:eastAsia="en-CA"/>
              </w:rPr>
            </w:pPr>
          </w:p>
        </w:tc>
        <w:tc>
          <w:tcPr>
            <w:tcW w:w="3504" w:type="dxa"/>
          </w:tcPr>
          <w:p w14:paraId="1A9C61C9" w14:textId="77777777" w:rsidR="000E5DC1" w:rsidRDefault="00000000">
            <w:pPr>
              <w:spacing w:after="0" w:line="240" w:lineRule="auto"/>
              <w:rPr>
                <w:rStyle w:val="fontstyle01"/>
                <w:lang w:val="ru-RU"/>
              </w:rPr>
            </w:pPr>
            <w:r>
              <w:rPr>
                <w:rStyle w:val="fontstyle01"/>
                <w:sz w:val="21"/>
                <w:szCs w:val="21"/>
                <w:lang w:val="ru-RU"/>
              </w:rPr>
              <w:t>В</w:t>
            </w:r>
            <w:r>
              <w:rPr>
                <w:rStyle w:val="fontstyle01"/>
                <w:lang w:val="ru-RU"/>
              </w:rPr>
              <w:t>ыполняется:</w:t>
            </w:r>
          </w:p>
          <w:p w14:paraId="7C600E25" w14:textId="77777777" w:rsidR="000E5DC1" w:rsidRDefault="00000000">
            <w:pPr>
              <w:spacing w:after="0" w:line="240" w:lineRule="auto"/>
              <w:rPr>
                <w:rStyle w:val="fontstyle01"/>
                <w:sz w:val="21"/>
                <w:szCs w:val="21"/>
                <w:lang w:val="ru-RU"/>
              </w:rPr>
            </w:pPr>
            <w:r>
              <w:rPr>
                <w:rStyle w:val="fontstyle01"/>
                <w:sz w:val="21"/>
                <w:szCs w:val="21"/>
              </w:rPr>
              <w:t>Земляные работы</w:t>
            </w:r>
            <w:r>
              <w:rPr>
                <w:rStyle w:val="fontstyle01"/>
                <w:sz w:val="21"/>
                <w:szCs w:val="21"/>
                <w:lang w:val="ru-RU"/>
              </w:rPr>
              <w:t>, расчистка, планировка и ограждение площадки, обустройство строительного лагеря;</w:t>
            </w:r>
          </w:p>
          <w:p w14:paraId="0C0B8F24" w14:textId="77777777" w:rsidR="000E5DC1" w:rsidRDefault="00000000">
            <w:pPr>
              <w:spacing w:after="0" w:line="240" w:lineRule="auto"/>
              <w:rPr>
                <w:rStyle w:val="fontstyle01"/>
                <w:sz w:val="21"/>
                <w:szCs w:val="21"/>
                <w:lang w:val="ru-RU"/>
              </w:rPr>
            </w:pPr>
            <w:r>
              <w:rPr>
                <w:rStyle w:val="fontstyle01"/>
                <w:sz w:val="21"/>
                <w:szCs w:val="21"/>
                <w:lang w:val="ru-RU"/>
              </w:rPr>
              <w:t>Установка резервуаров</w:t>
            </w:r>
            <w:r>
              <w:rPr>
                <w:rFonts w:ascii="Arial" w:hAnsi="Arial" w:cs="Arial"/>
                <w:b/>
                <w:bCs/>
                <w:lang w:val="ru-RU"/>
              </w:rPr>
              <w:t xml:space="preserve"> </w:t>
            </w:r>
            <w:r>
              <w:rPr>
                <w:rFonts w:ascii="Arial" w:hAnsi="Arial" w:cs="Arial"/>
                <w:sz w:val="21"/>
                <w:szCs w:val="21"/>
                <w:lang w:val="ru-RU"/>
              </w:rPr>
              <w:t xml:space="preserve">с водой </w:t>
            </w:r>
            <w:r>
              <w:rPr>
                <w:rFonts w:ascii="Arial" w:hAnsi="Arial" w:cs="Arial"/>
                <w:color w:val="040C28"/>
                <w:sz w:val="21"/>
                <w:szCs w:val="21"/>
                <w:lang w:val="ru-RU"/>
              </w:rPr>
              <w:t>для хранения запаса воды, для наружного пожаротушения</w:t>
            </w:r>
          </w:p>
        </w:tc>
        <w:tc>
          <w:tcPr>
            <w:tcW w:w="2773" w:type="dxa"/>
          </w:tcPr>
          <w:p w14:paraId="327F088F" w14:textId="77777777" w:rsidR="000E5DC1" w:rsidRDefault="00000000">
            <w:pPr>
              <w:spacing w:after="0" w:line="240" w:lineRule="auto"/>
              <w:jc w:val="left"/>
              <w:rPr>
                <w:rStyle w:val="fontstyle01"/>
                <w:sz w:val="21"/>
                <w:szCs w:val="21"/>
                <w:lang w:val="ru-RU"/>
              </w:rPr>
            </w:pPr>
            <w:r>
              <w:rPr>
                <w:rFonts w:ascii="Arial" w:eastAsia="Times New Roman" w:hAnsi="Arial" w:cs="Arial"/>
                <w:sz w:val="20"/>
                <w:szCs w:val="20"/>
                <w:lang w:val="ru-RU" w:eastAsia="en-US"/>
              </w:rPr>
              <w:t>НОКС</w:t>
            </w:r>
          </w:p>
        </w:tc>
      </w:tr>
      <w:tr w:rsidR="000E5DC1" w14:paraId="2617DB9A" w14:textId="77777777">
        <w:tc>
          <w:tcPr>
            <w:tcW w:w="451" w:type="dxa"/>
          </w:tcPr>
          <w:p w14:paraId="710DE9BD" w14:textId="77777777" w:rsidR="000E5DC1" w:rsidRDefault="00000000">
            <w:pPr>
              <w:pStyle w:val="-11"/>
              <w:tabs>
                <w:tab w:val="left" w:pos="0"/>
              </w:tabs>
              <w:spacing w:after="120"/>
              <w:ind w:left="0"/>
              <w:rPr>
                <w:rFonts w:ascii="Arial" w:eastAsia="Times New Roman" w:hAnsi="Arial" w:cs="Arial"/>
                <w:b/>
                <w:bCs/>
                <w:sz w:val="21"/>
                <w:szCs w:val="21"/>
                <w:lang w:val="ru-RU"/>
              </w:rPr>
            </w:pPr>
            <w:r>
              <w:rPr>
                <w:rFonts w:ascii="Arial" w:eastAsia="Times New Roman" w:hAnsi="Arial" w:cs="Arial"/>
                <w:b/>
                <w:bCs/>
                <w:color w:val="000000" w:themeColor="text1" w:themeShade="80"/>
                <w:sz w:val="21"/>
                <w:szCs w:val="21"/>
                <w:lang w:val="ru-RU"/>
              </w:rPr>
              <w:t>7</w:t>
            </w:r>
          </w:p>
        </w:tc>
        <w:tc>
          <w:tcPr>
            <w:tcW w:w="3042" w:type="dxa"/>
          </w:tcPr>
          <w:p w14:paraId="3DCCDD43" w14:textId="77777777" w:rsidR="000E5DC1" w:rsidRDefault="00000000">
            <w:pPr>
              <w:spacing w:after="0" w:line="240" w:lineRule="auto"/>
              <w:rPr>
                <w:rFonts w:ascii="Arial" w:hAnsi="Arial" w:cs="Arial"/>
                <w:sz w:val="21"/>
                <w:szCs w:val="21"/>
                <w:lang w:val="ru-RU"/>
              </w:rPr>
            </w:pPr>
            <w:r>
              <w:rPr>
                <w:rFonts w:ascii="Arial" w:hAnsi="Arial" w:cs="Arial"/>
                <w:sz w:val="21"/>
                <w:szCs w:val="21"/>
              </w:rPr>
              <w:t xml:space="preserve">ТПС </w:t>
            </w:r>
            <w:proofErr w:type="spellStart"/>
            <w:r>
              <w:rPr>
                <w:rFonts w:ascii="Arial" w:hAnsi="Arial" w:cs="Arial"/>
                <w:sz w:val="21"/>
                <w:szCs w:val="21"/>
              </w:rPr>
              <w:t>Кейкли</w:t>
            </w:r>
            <w:proofErr w:type="spellEnd"/>
            <w:r>
              <w:rPr>
                <w:rFonts w:ascii="Arial" w:hAnsi="Arial" w:cs="Arial"/>
                <w:sz w:val="21"/>
                <w:szCs w:val="21"/>
              </w:rPr>
              <w:t xml:space="preserve"> </w:t>
            </w:r>
            <w:proofErr w:type="spellStart"/>
            <w:r>
              <w:rPr>
                <w:rFonts w:ascii="Arial" w:hAnsi="Arial" w:cs="Arial"/>
                <w:sz w:val="21"/>
                <w:szCs w:val="21"/>
              </w:rPr>
              <w:t>Пешкунский</w:t>
            </w:r>
            <w:proofErr w:type="spellEnd"/>
            <w:r>
              <w:rPr>
                <w:rFonts w:ascii="Arial" w:hAnsi="Arial" w:cs="Arial"/>
                <w:sz w:val="21"/>
                <w:szCs w:val="21"/>
              </w:rPr>
              <w:t xml:space="preserve"> район и ТПС Хазарасп </w:t>
            </w:r>
            <w:bookmarkStart w:id="35" w:name="_Hlk168055338"/>
            <w:r>
              <w:rPr>
                <w:rFonts w:ascii="Arial" w:hAnsi="Arial" w:cs="Arial"/>
                <w:sz w:val="21"/>
                <w:szCs w:val="21"/>
              </w:rPr>
              <w:t>Хазараспск</w:t>
            </w:r>
            <w:bookmarkEnd w:id="35"/>
            <w:r>
              <w:rPr>
                <w:rFonts w:ascii="Arial" w:hAnsi="Arial" w:cs="Arial"/>
                <w:sz w:val="21"/>
                <w:szCs w:val="21"/>
              </w:rPr>
              <w:t>ий район Хорезмской области</w:t>
            </w:r>
            <w:r>
              <w:rPr>
                <w:rFonts w:ascii="Arial" w:hAnsi="Arial" w:cs="Arial"/>
                <w:sz w:val="21"/>
                <w:szCs w:val="21"/>
                <w:lang w:val="ru-RU"/>
              </w:rPr>
              <w:t>.</w:t>
            </w:r>
          </w:p>
        </w:tc>
        <w:tc>
          <w:tcPr>
            <w:tcW w:w="3504" w:type="dxa"/>
          </w:tcPr>
          <w:p w14:paraId="775138DD" w14:textId="77777777" w:rsidR="000E5DC1" w:rsidRDefault="00000000">
            <w:pPr>
              <w:spacing w:after="0" w:line="240" w:lineRule="auto"/>
              <w:jc w:val="center"/>
              <w:rPr>
                <w:rStyle w:val="fontstyle01"/>
                <w:sz w:val="21"/>
                <w:szCs w:val="21"/>
                <w:lang w:val="ru-RU"/>
              </w:rPr>
            </w:pPr>
            <w:r>
              <w:rPr>
                <w:rStyle w:val="fontstyle01"/>
                <w:sz w:val="21"/>
                <w:szCs w:val="21"/>
                <w:lang w:val="ru-RU"/>
              </w:rPr>
              <w:t>Работы не проводились</w:t>
            </w:r>
          </w:p>
          <w:p w14:paraId="01FF7B36" w14:textId="77777777" w:rsidR="000E5DC1" w:rsidRDefault="000E5DC1">
            <w:pPr>
              <w:spacing w:after="0" w:line="240" w:lineRule="auto"/>
              <w:rPr>
                <w:rStyle w:val="fontstyle01"/>
                <w:sz w:val="21"/>
                <w:szCs w:val="21"/>
                <w:lang w:val="ru-RU"/>
              </w:rPr>
            </w:pPr>
          </w:p>
        </w:tc>
        <w:tc>
          <w:tcPr>
            <w:tcW w:w="2773" w:type="dxa"/>
          </w:tcPr>
          <w:p w14:paraId="41268316"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sz w:val="21"/>
                <w:szCs w:val="21"/>
                <w:lang w:val="ru-RU" w:eastAsia="en-US"/>
              </w:rPr>
              <w:t xml:space="preserve">АО «Узэлектроаппарат-Электрощит» </w:t>
            </w:r>
          </w:p>
          <w:p w14:paraId="7D7FACDF" w14:textId="77777777" w:rsidR="000E5DC1" w:rsidRDefault="000E5DC1">
            <w:pPr>
              <w:spacing w:after="0" w:line="240" w:lineRule="auto"/>
              <w:jc w:val="center"/>
              <w:rPr>
                <w:rStyle w:val="fontstyle01"/>
                <w:sz w:val="21"/>
                <w:szCs w:val="21"/>
                <w:lang w:val="ru-RU"/>
              </w:rPr>
            </w:pPr>
          </w:p>
        </w:tc>
      </w:tr>
      <w:tr w:rsidR="000E5DC1" w14:paraId="544DB834" w14:textId="77777777">
        <w:tc>
          <w:tcPr>
            <w:tcW w:w="451" w:type="dxa"/>
          </w:tcPr>
          <w:p w14:paraId="7C506EB2"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8</w:t>
            </w:r>
          </w:p>
        </w:tc>
        <w:tc>
          <w:tcPr>
            <w:tcW w:w="3042" w:type="dxa"/>
          </w:tcPr>
          <w:p w14:paraId="34B39501" w14:textId="77777777" w:rsidR="000E5DC1" w:rsidRDefault="00000000">
            <w:pPr>
              <w:spacing w:after="0" w:line="240" w:lineRule="auto"/>
              <w:rPr>
                <w:rFonts w:ascii="Arial" w:eastAsia="Times New Roman" w:hAnsi="Arial" w:cs="Arial"/>
                <w:color w:val="ED0000"/>
                <w:sz w:val="21"/>
                <w:szCs w:val="21"/>
                <w:lang w:val="ru-RU" w:eastAsia="en-US"/>
              </w:rPr>
            </w:pPr>
            <w:r>
              <w:rPr>
                <w:rFonts w:ascii="Arial" w:eastAsia="Times New Roman" w:hAnsi="Arial" w:cs="Arial"/>
                <w:sz w:val="21"/>
                <w:szCs w:val="21"/>
                <w:lang w:val="ru-RU" w:eastAsia="en-US"/>
              </w:rPr>
              <w:t>Внешнее электроснабжение ПС Караулбазар (расширение ОРУ-110кВ с установкой 2-х ячеек 110кВ)</w:t>
            </w:r>
          </w:p>
        </w:tc>
        <w:tc>
          <w:tcPr>
            <w:tcW w:w="3504" w:type="dxa"/>
          </w:tcPr>
          <w:p w14:paraId="68682865" w14:textId="77777777" w:rsidR="000E5DC1" w:rsidRDefault="00000000">
            <w:pPr>
              <w:pStyle w:val="-11"/>
              <w:tabs>
                <w:tab w:val="left" w:pos="0"/>
              </w:tabs>
              <w:ind w:left="0"/>
              <w:jc w:val="both"/>
              <w:rPr>
                <w:rFonts w:ascii="Arial" w:eastAsia="Times New Roman" w:hAnsi="Arial" w:cs="Arial"/>
                <w:sz w:val="21"/>
                <w:szCs w:val="21"/>
                <w:lang w:val="ru-RU" w:eastAsia="en-US"/>
              </w:rPr>
            </w:pPr>
            <w:r>
              <w:rPr>
                <w:rFonts w:ascii="Arial" w:eastAsia="Times New Roman" w:hAnsi="Arial" w:cs="Arial"/>
                <w:sz w:val="21"/>
                <w:szCs w:val="21"/>
                <w:lang w:val="ru-RU" w:eastAsia="en-US"/>
              </w:rPr>
              <w:t>Работы не проводились</w:t>
            </w:r>
          </w:p>
        </w:tc>
        <w:tc>
          <w:tcPr>
            <w:tcW w:w="2773" w:type="dxa"/>
          </w:tcPr>
          <w:p w14:paraId="7EE28D25" w14:textId="77777777" w:rsidR="000E5DC1" w:rsidRPr="00D74206" w:rsidRDefault="00000000">
            <w:pPr>
              <w:spacing w:after="0" w:line="240" w:lineRule="auto"/>
              <w:rPr>
                <w:rFonts w:ascii="Arial" w:eastAsia="Times New Roman" w:hAnsi="Arial" w:cs="Arial"/>
                <w:color w:val="ED0000"/>
                <w:sz w:val="21"/>
                <w:szCs w:val="21"/>
                <w:lang w:val="ru-RU" w:eastAsia="en-US"/>
              </w:rPr>
            </w:pP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Tojikgidroelectro</w:t>
            </w:r>
            <w:proofErr w:type="spellEnd"/>
            <w:r w:rsidRPr="00D74206">
              <w:rPr>
                <w:rFonts w:ascii="Arial" w:eastAsia="Arial" w:hAnsi="Arial" w:cs="Arial"/>
                <w:sz w:val="21"/>
                <w:szCs w:val="21"/>
                <w:lang w:val="ru-RU"/>
              </w:rPr>
              <w:t>-</w:t>
            </w:r>
            <w:proofErr w:type="spellStart"/>
            <w:r>
              <w:rPr>
                <w:rFonts w:ascii="Arial" w:eastAsia="Arial" w:hAnsi="Arial" w:cs="Arial"/>
                <w:sz w:val="21"/>
                <w:szCs w:val="21"/>
                <w:lang w:val="en-US"/>
              </w:rPr>
              <w:t>montaj</w:t>
            </w:r>
            <w:proofErr w:type="spellEnd"/>
            <w:r w:rsidRPr="00D74206">
              <w:rPr>
                <w:rFonts w:ascii="Arial" w:eastAsia="Arial" w:hAnsi="Arial" w:cs="Arial"/>
                <w:sz w:val="21"/>
                <w:szCs w:val="21"/>
                <w:lang w:val="ru-RU"/>
              </w:rPr>
              <w:t xml:space="preserve">»- </w:t>
            </w: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Ozgish</w:t>
            </w:r>
            <w:proofErr w:type="spellEnd"/>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Logelektrqurilish</w:t>
            </w:r>
            <w:proofErr w:type="spellEnd"/>
            <w:r w:rsidRPr="00D74206">
              <w:rPr>
                <w:rFonts w:ascii="Arial" w:eastAsia="Arial" w:hAnsi="Arial" w:cs="Arial"/>
                <w:sz w:val="21"/>
                <w:szCs w:val="21"/>
                <w:lang w:val="ru-RU"/>
              </w:rPr>
              <w:t>»</w:t>
            </w:r>
          </w:p>
        </w:tc>
      </w:tr>
      <w:tr w:rsidR="000E5DC1" w14:paraId="526AD8DC" w14:textId="77777777">
        <w:tc>
          <w:tcPr>
            <w:tcW w:w="451" w:type="dxa"/>
          </w:tcPr>
          <w:p w14:paraId="44A09528"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9</w:t>
            </w:r>
          </w:p>
        </w:tc>
        <w:tc>
          <w:tcPr>
            <w:tcW w:w="3042" w:type="dxa"/>
          </w:tcPr>
          <w:p w14:paraId="5F86F972" w14:textId="77777777" w:rsidR="000E5DC1" w:rsidRPr="00D74206" w:rsidRDefault="00000000">
            <w:pPr>
              <w:spacing w:after="0" w:line="240" w:lineRule="auto"/>
              <w:rPr>
                <w:rFonts w:ascii="Arial" w:eastAsia="Times New Roman" w:hAnsi="Arial" w:cs="Arial"/>
                <w:color w:val="ED0000"/>
                <w:sz w:val="21"/>
                <w:szCs w:val="21"/>
                <w:lang w:val="ru-RU" w:eastAsia="en-US"/>
              </w:rPr>
            </w:pPr>
            <w:r>
              <w:rPr>
                <w:rFonts w:ascii="Arial" w:eastAsia="Times New Roman" w:hAnsi="Arial" w:cs="Arial"/>
                <w:sz w:val="21"/>
                <w:szCs w:val="21"/>
                <w:lang w:val="ru-RU" w:eastAsia="en-US"/>
              </w:rPr>
              <w:t>Строительство двухцепной ВЛ-110кВ ПС Караулбазар-ТПС Бухара, протяженность - 30 км</w:t>
            </w:r>
          </w:p>
        </w:tc>
        <w:tc>
          <w:tcPr>
            <w:tcW w:w="3504" w:type="dxa"/>
          </w:tcPr>
          <w:p w14:paraId="581C630E" w14:textId="77777777" w:rsidR="000E5DC1" w:rsidRDefault="00000000">
            <w:pPr>
              <w:spacing w:after="0" w:line="240" w:lineRule="auto"/>
              <w:rPr>
                <w:rFonts w:ascii="Arial" w:eastAsia="Times New Roman" w:hAnsi="Arial" w:cs="Arial"/>
                <w:sz w:val="21"/>
                <w:szCs w:val="21"/>
                <w:lang w:val="ru-RU" w:eastAsia="en-CA"/>
              </w:rPr>
            </w:pPr>
            <w:r>
              <w:rPr>
                <w:rFonts w:ascii="Arial" w:eastAsia="Times New Roman" w:hAnsi="Arial" w:cs="Arial"/>
                <w:sz w:val="21"/>
                <w:szCs w:val="21"/>
                <w:lang w:val="ru-RU" w:eastAsia="en-CA"/>
              </w:rPr>
              <w:t xml:space="preserve">Рытьё </w:t>
            </w:r>
            <w:r>
              <w:rPr>
                <w:rFonts w:ascii="Arial" w:eastAsia="Times New Roman" w:hAnsi="Arial" w:cs="Arial"/>
                <w:sz w:val="21"/>
                <w:szCs w:val="21"/>
                <w:lang w:eastAsia="en-CA"/>
              </w:rPr>
              <w:t>котлованов для</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фундаментов опор</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(3,5 м х 2,5 м), заполнение определенных частей</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 xml:space="preserve">фундаментов инертными материалами, </w:t>
            </w:r>
            <w:r>
              <w:rPr>
                <w:rFonts w:ascii="Arial" w:eastAsia="Times New Roman" w:hAnsi="Arial" w:cs="Arial"/>
                <w:sz w:val="21"/>
                <w:szCs w:val="21"/>
                <w:lang w:val="ru-RU" w:eastAsia="en-CA"/>
              </w:rPr>
              <w:t xml:space="preserve">установка </w:t>
            </w:r>
            <w:r>
              <w:rPr>
                <w:rFonts w:ascii="Arial" w:eastAsia="Times New Roman" w:hAnsi="Arial" w:cs="Arial"/>
                <w:sz w:val="21"/>
                <w:szCs w:val="21"/>
                <w:lang w:eastAsia="en-CA"/>
              </w:rPr>
              <w:t>бетонных фундаментов и</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 xml:space="preserve">опор, а также разматывание и </w:t>
            </w:r>
            <w:proofErr w:type="spellStart"/>
            <w:r>
              <w:rPr>
                <w:rFonts w:ascii="Arial" w:eastAsia="Times New Roman" w:hAnsi="Arial" w:cs="Arial"/>
                <w:sz w:val="21"/>
                <w:szCs w:val="21"/>
                <w:lang w:eastAsia="en-CA"/>
              </w:rPr>
              <w:t>установк</w:t>
            </w:r>
            <w:proofErr w:type="spellEnd"/>
            <w:r>
              <w:rPr>
                <w:rFonts w:ascii="Arial" w:eastAsia="Times New Roman" w:hAnsi="Arial" w:cs="Arial"/>
                <w:sz w:val="21"/>
                <w:szCs w:val="21"/>
                <w:lang w:val="ru-RU" w:eastAsia="en-CA"/>
              </w:rPr>
              <w:t>а</w:t>
            </w:r>
            <w:r>
              <w:rPr>
                <w:rFonts w:ascii="Arial" w:eastAsia="Times New Roman" w:hAnsi="Arial" w:cs="Arial"/>
                <w:sz w:val="21"/>
                <w:szCs w:val="21"/>
                <w:lang w:eastAsia="en-CA"/>
              </w:rPr>
              <w:t xml:space="preserve"> контактных проводов. Для устройства фундаментов опор из</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сборного железобетона будет использован железнодорожный кран. Для</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разматывания и монтажа контактных проводов будет использоваться дрезина</w:t>
            </w:r>
            <w:r>
              <w:rPr>
                <w:rFonts w:ascii="Arial" w:eastAsia="Times New Roman" w:hAnsi="Arial" w:cs="Arial"/>
                <w:sz w:val="21"/>
                <w:szCs w:val="21"/>
                <w:lang w:eastAsia="en-CA"/>
              </w:rPr>
              <w:br/>
              <w:t>на автодорожном и</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железнодорожном ходу</w:t>
            </w:r>
            <w:r>
              <w:rPr>
                <w:rFonts w:ascii="Arial" w:eastAsia="Times New Roman" w:hAnsi="Arial" w:cs="Arial"/>
                <w:sz w:val="21"/>
                <w:szCs w:val="21"/>
                <w:lang w:val="ru-RU" w:eastAsia="en-CA"/>
              </w:rPr>
              <w:t>.</w:t>
            </w:r>
          </w:p>
          <w:p w14:paraId="5410E55A" w14:textId="77777777" w:rsidR="000E5DC1" w:rsidRDefault="00000000">
            <w:pPr>
              <w:spacing w:after="0" w:line="240" w:lineRule="auto"/>
              <w:rPr>
                <w:rFonts w:ascii="Arial" w:eastAsia="Times New Roman" w:hAnsi="Arial" w:cs="Arial"/>
                <w:sz w:val="21"/>
                <w:szCs w:val="21"/>
                <w:lang w:val="ru-RU" w:eastAsia="en-US"/>
              </w:rPr>
            </w:pPr>
            <w:r>
              <w:rPr>
                <w:rFonts w:ascii="Arial" w:eastAsia="Times New Roman" w:hAnsi="Arial" w:cs="Arial"/>
                <w:sz w:val="21"/>
                <w:szCs w:val="21"/>
                <w:lang w:val="ru-RU" w:eastAsia="en-US"/>
              </w:rPr>
              <w:t>По проекту всего должны установить опор – 186 ед.., из них установлено железобетонных опор СК22 и СК26 -140 ед. (89%) и металлических опор – 28 ед.;</w:t>
            </w:r>
          </w:p>
          <w:p w14:paraId="273BA2A9" w14:textId="77777777" w:rsidR="000E5DC1" w:rsidRDefault="00000000">
            <w:pPr>
              <w:spacing w:after="0" w:line="240" w:lineRule="auto"/>
              <w:rPr>
                <w:rFonts w:ascii="Arial" w:eastAsia="Times New Roman" w:hAnsi="Arial" w:cs="Arial"/>
                <w:sz w:val="21"/>
                <w:szCs w:val="21"/>
                <w:lang w:val="ru-RU" w:eastAsia="en-US"/>
              </w:rPr>
            </w:pPr>
            <w:r>
              <w:rPr>
                <w:rFonts w:ascii="Arial" w:eastAsia="Times New Roman" w:hAnsi="Arial" w:cs="Arial"/>
                <w:sz w:val="21"/>
                <w:szCs w:val="21"/>
                <w:lang w:val="ru-RU" w:eastAsia="en-US"/>
              </w:rPr>
              <w:t>По проекту всего должны установить фундаменты – 112 ед.. из них установлено 48 ед. (48%);</w:t>
            </w:r>
          </w:p>
        </w:tc>
        <w:tc>
          <w:tcPr>
            <w:tcW w:w="2773" w:type="dxa"/>
          </w:tcPr>
          <w:p w14:paraId="35DBF5A0" w14:textId="77777777" w:rsidR="000E5DC1" w:rsidRPr="00D74206" w:rsidRDefault="00000000">
            <w:pPr>
              <w:spacing w:after="0" w:line="240" w:lineRule="auto"/>
              <w:rPr>
                <w:rFonts w:ascii="Arial" w:eastAsia="Times New Roman" w:hAnsi="Arial" w:cs="Arial"/>
                <w:color w:val="ED0000"/>
                <w:sz w:val="21"/>
                <w:szCs w:val="21"/>
                <w:lang w:val="ru-RU" w:eastAsia="en-US"/>
              </w:rPr>
            </w:pP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Tojikgidroelectro</w:t>
            </w:r>
            <w:proofErr w:type="spellEnd"/>
            <w:r w:rsidRPr="00D74206">
              <w:rPr>
                <w:rFonts w:ascii="Arial" w:eastAsia="Arial" w:hAnsi="Arial" w:cs="Arial"/>
                <w:sz w:val="21"/>
                <w:szCs w:val="21"/>
                <w:lang w:val="ru-RU"/>
              </w:rPr>
              <w:t>-</w:t>
            </w:r>
            <w:proofErr w:type="spellStart"/>
            <w:r>
              <w:rPr>
                <w:rFonts w:ascii="Arial" w:eastAsia="Arial" w:hAnsi="Arial" w:cs="Arial"/>
                <w:sz w:val="21"/>
                <w:szCs w:val="21"/>
                <w:lang w:val="en-US"/>
              </w:rPr>
              <w:t>montaj</w:t>
            </w:r>
            <w:proofErr w:type="spellEnd"/>
            <w:r w:rsidRPr="00D74206">
              <w:rPr>
                <w:rFonts w:ascii="Arial" w:eastAsia="Arial" w:hAnsi="Arial" w:cs="Arial"/>
                <w:sz w:val="21"/>
                <w:szCs w:val="21"/>
                <w:lang w:val="ru-RU"/>
              </w:rPr>
              <w:t xml:space="preserve">»- </w:t>
            </w: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Ozgish</w:t>
            </w:r>
            <w:proofErr w:type="spellEnd"/>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Logelektrqurilish</w:t>
            </w:r>
            <w:proofErr w:type="spellEnd"/>
            <w:r w:rsidRPr="00D74206">
              <w:rPr>
                <w:rFonts w:ascii="Arial" w:eastAsia="Arial" w:hAnsi="Arial" w:cs="Arial"/>
                <w:sz w:val="21"/>
                <w:szCs w:val="21"/>
                <w:lang w:val="ru-RU"/>
              </w:rPr>
              <w:t>»</w:t>
            </w:r>
          </w:p>
        </w:tc>
      </w:tr>
      <w:tr w:rsidR="000E5DC1" w14:paraId="4A5018CF" w14:textId="77777777">
        <w:tc>
          <w:tcPr>
            <w:tcW w:w="451" w:type="dxa"/>
          </w:tcPr>
          <w:p w14:paraId="680E52AD"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10</w:t>
            </w:r>
          </w:p>
        </w:tc>
        <w:tc>
          <w:tcPr>
            <w:tcW w:w="3042" w:type="dxa"/>
          </w:tcPr>
          <w:p w14:paraId="0886A020" w14:textId="77777777" w:rsidR="000E5DC1" w:rsidRDefault="00000000">
            <w:pPr>
              <w:spacing w:after="0" w:line="240" w:lineRule="auto"/>
              <w:rPr>
                <w:rFonts w:ascii="Arial" w:eastAsia="Times New Roman" w:hAnsi="Arial" w:cs="Arial"/>
                <w:color w:val="ED0000"/>
                <w:sz w:val="21"/>
                <w:szCs w:val="21"/>
                <w:lang w:val="ru-RU" w:eastAsia="en-US"/>
              </w:rPr>
            </w:pPr>
            <w:r>
              <w:rPr>
                <w:rFonts w:ascii="Arial" w:eastAsia="Times New Roman" w:hAnsi="Arial" w:cs="Arial"/>
                <w:sz w:val="21"/>
                <w:szCs w:val="21"/>
                <w:lang w:val="ru-RU" w:eastAsia="en-US"/>
              </w:rPr>
              <w:t>ПС Каракуль (расширение ОРУ-220кВ с установкой 2-х ячеек 220кВ)</w:t>
            </w:r>
          </w:p>
        </w:tc>
        <w:tc>
          <w:tcPr>
            <w:tcW w:w="3504" w:type="dxa"/>
          </w:tcPr>
          <w:p w14:paraId="2FB9A6F8" w14:textId="77777777" w:rsidR="000E5DC1" w:rsidRDefault="00000000">
            <w:pPr>
              <w:pStyle w:val="-11"/>
              <w:tabs>
                <w:tab w:val="left" w:pos="0"/>
              </w:tabs>
              <w:spacing w:after="120"/>
              <w:ind w:left="0"/>
              <w:rPr>
                <w:rFonts w:ascii="Arial" w:eastAsia="Times New Roman" w:hAnsi="Arial" w:cs="Arial"/>
                <w:color w:val="ED0000"/>
                <w:sz w:val="21"/>
                <w:szCs w:val="21"/>
                <w:lang w:val="ru-RU" w:eastAsia="en-US"/>
              </w:rPr>
            </w:pPr>
            <w:r>
              <w:rPr>
                <w:rFonts w:ascii="Arial" w:eastAsia="Times New Roman" w:hAnsi="Arial" w:cs="Arial"/>
                <w:sz w:val="21"/>
                <w:szCs w:val="21"/>
                <w:lang w:val="ru-RU" w:eastAsia="en-US"/>
              </w:rPr>
              <w:t>Работы не проводились</w:t>
            </w:r>
          </w:p>
        </w:tc>
        <w:tc>
          <w:tcPr>
            <w:tcW w:w="2773" w:type="dxa"/>
          </w:tcPr>
          <w:p w14:paraId="00474C8B" w14:textId="77777777" w:rsidR="000E5DC1" w:rsidRPr="00D74206" w:rsidRDefault="00000000">
            <w:pPr>
              <w:spacing w:after="0" w:line="240" w:lineRule="auto"/>
              <w:rPr>
                <w:rFonts w:ascii="Arial" w:eastAsia="Times New Roman" w:hAnsi="Arial" w:cs="Arial"/>
                <w:color w:val="ED0000"/>
                <w:sz w:val="21"/>
                <w:szCs w:val="21"/>
                <w:lang w:val="ru-RU" w:eastAsia="en-US"/>
              </w:rPr>
            </w:pP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Tojikgidroelectro</w:t>
            </w:r>
            <w:proofErr w:type="spellEnd"/>
            <w:r w:rsidRPr="00D74206">
              <w:rPr>
                <w:rFonts w:ascii="Arial" w:eastAsia="Arial" w:hAnsi="Arial" w:cs="Arial"/>
                <w:sz w:val="21"/>
                <w:szCs w:val="21"/>
                <w:lang w:val="ru-RU"/>
              </w:rPr>
              <w:t>-</w:t>
            </w:r>
            <w:proofErr w:type="spellStart"/>
            <w:r>
              <w:rPr>
                <w:rFonts w:ascii="Arial" w:eastAsia="Arial" w:hAnsi="Arial" w:cs="Arial"/>
                <w:sz w:val="21"/>
                <w:szCs w:val="21"/>
                <w:lang w:val="en-US"/>
              </w:rPr>
              <w:t>montaj</w:t>
            </w:r>
            <w:proofErr w:type="spellEnd"/>
            <w:r w:rsidRPr="00D74206">
              <w:rPr>
                <w:rFonts w:ascii="Arial" w:eastAsia="Arial" w:hAnsi="Arial" w:cs="Arial"/>
                <w:sz w:val="21"/>
                <w:szCs w:val="21"/>
                <w:lang w:val="ru-RU"/>
              </w:rPr>
              <w:t xml:space="preserve">»- </w:t>
            </w: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Ozgish</w:t>
            </w:r>
            <w:proofErr w:type="spellEnd"/>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Logelektrqurilish</w:t>
            </w:r>
            <w:proofErr w:type="spellEnd"/>
            <w:r w:rsidRPr="00D74206">
              <w:rPr>
                <w:rFonts w:ascii="Arial" w:eastAsia="Arial" w:hAnsi="Arial" w:cs="Arial"/>
                <w:sz w:val="21"/>
                <w:szCs w:val="21"/>
                <w:lang w:val="ru-RU"/>
              </w:rPr>
              <w:t>»</w:t>
            </w:r>
          </w:p>
        </w:tc>
      </w:tr>
      <w:tr w:rsidR="000E5DC1" w14:paraId="7CCB8B64" w14:textId="77777777">
        <w:tc>
          <w:tcPr>
            <w:tcW w:w="451" w:type="dxa"/>
          </w:tcPr>
          <w:p w14:paraId="7DD48C65"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11</w:t>
            </w:r>
          </w:p>
        </w:tc>
        <w:tc>
          <w:tcPr>
            <w:tcW w:w="3042" w:type="dxa"/>
          </w:tcPr>
          <w:p w14:paraId="5E1B0D0E" w14:textId="77777777" w:rsidR="000E5DC1" w:rsidRDefault="00000000">
            <w:pPr>
              <w:spacing w:after="0" w:line="240" w:lineRule="auto"/>
              <w:rPr>
                <w:rFonts w:ascii="Arial" w:eastAsia="Times New Roman" w:hAnsi="Arial" w:cs="Arial"/>
                <w:sz w:val="21"/>
                <w:szCs w:val="21"/>
                <w:lang w:val="ru-RU" w:eastAsia="en-US"/>
              </w:rPr>
            </w:pPr>
            <w:r>
              <w:rPr>
                <w:rFonts w:ascii="Arial" w:eastAsia="Times New Roman" w:hAnsi="Arial" w:cs="Arial"/>
                <w:sz w:val="21"/>
                <w:szCs w:val="21"/>
                <w:lang w:val="ru-RU" w:eastAsia="en-US"/>
              </w:rPr>
              <w:t>Строительство одноцепной ВЛ-220кВ ПС Каракуль-ТПС Навбахор (1-я цепь) протяженность - 67км</w:t>
            </w:r>
          </w:p>
        </w:tc>
        <w:tc>
          <w:tcPr>
            <w:tcW w:w="3504" w:type="dxa"/>
          </w:tcPr>
          <w:p w14:paraId="4ED0B06C" w14:textId="77777777" w:rsidR="000E5DC1" w:rsidRDefault="00000000">
            <w:pPr>
              <w:spacing w:after="0" w:line="240" w:lineRule="auto"/>
              <w:rPr>
                <w:rFonts w:ascii="Arial" w:eastAsia="Times New Roman" w:hAnsi="Arial" w:cs="Arial"/>
                <w:sz w:val="21"/>
                <w:szCs w:val="21"/>
                <w:lang w:val="ru-RU" w:eastAsia="en-CA"/>
              </w:rPr>
            </w:pPr>
            <w:r>
              <w:rPr>
                <w:rFonts w:ascii="Arial" w:eastAsia="Times New Roman" w:hAnsi="Arial" w:cs="Arial"/>
                <w:sz w:val="21"/>
                <w:szCs w:val="21"/>
                <w:lang w:val="ru-RU" w:eastAsia="en-CA"/>
              </w:rPr>
              <w:t xml:space="preserve">Рытьё </w:t>
            </w:r>
            <w:r>
              <w:rPr>
                <w:rFonts w:ascii="Arial" w:eastAsia="Times New Roman" w:hAnsi="Arial" w:cs="Arial"/>
                <w:sz w:val="21"/>
                <w:szCs w:val="21"/>
                <w:lang w:eastAsia="en-CA"/>
              </w:rPr>
              <w:t>котлованов для</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фундаментов опор</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(3,5 м х 2,5 м), заполнение определенных частей</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 xml:space="preserve">фундаментов инертными материалами, </w:t>
            </w:r>
            <w:r>
              <w:rPr>
                <w:rFonts w:ascii="Arial" w:eastAsia="Times New Roman" w:hAnsi="Arial" w:cs="Arial"/>
                <w:sz w:val="21"/>
                <w:szCs w:val="21"/>
                <w:lang w:val="ru-RU" w:eastAsia="en-CA"/>
              </w:rPr>
              <w:t xml:space="preserve">установка </w:t>
            </w:r>
            <w:r>
              <w:rPr>
                <w:rFonts w:ascii="Arial" w:eastAsia="Times New Roman" w:hAnsi="Arial" w:cs="Arial"/>
                <w:sz w:val="21"/>
                <w:szCs w:val="21"/>
                <w:lang w:eastAsia="en-CA"/>
              </w:rPr>
              <w:t>бетонных фундаментов и</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 xml:space="preserve">опор, а также разматывание и </w:t>
            </w:r>
            <w:proofErr w:type="spellStart"/>
            <w:r>
              <w:rPr>
                <w:rFonts w:ascii="Arial" w:eastAsia="Times New Roman" w:hAnsi="Arial" w:cs="Arial"/>
                <w:sz w:val="21"/>
                <w:szCs w:val="21"/>
                <w:lang w:eastAsia="en-CA"/>
              </w:rPr>
              <w:t>установк</w:t>
            </w:r>
            <w:proofErr w:type="spellEnd"/>
            <w:r>
              <w:rPr>
                <w:rFonts w:ascii="Arial" w:eastAsia="Times New Roman" w:hAnsi="Arial" w:cs="Arial"/>
                <w:sz w:val="21"/>
                <w:szCs w:val="21"/>
                <w:lang w:val="ru-RU" w:eastAsia="en-CA"/>
              </w:rPr>
              <w:t>а</w:t>
            </w:r>
            <w:r>
              <w:rPr>
                <w:rFonts w:ascii="Arial" w:eastAsia="Times New Roman" w:hAnsi="Arial" w:cs="Arial"/>
                <w:sz w:val="21"/>
                <w:szCs w:val="21"/>
                <w:lang w:eastAsia="en-CA"/>
              </w:rPr>
              <w:t xml:space="preserve"> контактных проводов. Для устройства фундаментов опор из</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сборного железобетона будет использован железнодорожный кран. Для</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 xml:space="preserve">разматывания и монтажа контактных проводов </w:t>
            </w:r>
            <w:r>
              <w:rPr>
                <w:rFonts w:ascii="Arial" w:eastAsia="Times New Roman" w:hAnsi="Arial" w:cs="Arial"/>
                <w:sz w:val="21"/>
                <w:szCs w:val="21"/>
                <w:lang w:eastAsia="en-CA"/>
              </w:rPr>
              <w:lastRenderedPageBreak/>
              <w:t>будет использоваться дрезина</w:t>
            </w:r>
            <w:r>
              <w:rPr>
                <w:rFonts w:ascii="Arial" w:eastAsia="Times New Roman" w:hAnsi="Arial" w:cs="Arial"/>
                <w:sz w:val="21"/>
                <w:szCs w:val="21"/>
                <w:lang w:eastAsia="en-CA"/>
              </w:rPr>
              <w:br/>
              <w:t>на автодорожном и железнодорожном ходу</w:t>
            </w:r>
            <w:r>
              <w:rPr>
                <w:rFonts w:ascii="Arial" w:eastAsia="Times New Roman" w:hAnsi="Arial" w:cs="Arial"/>
                <w:sz w:val="21"/>
                <w:szCs w:val="21"/>
                <w:lang w:val="ru-RU" w:eastAsia="en-CA"/>
              </w:rPr>
              <w:t>.</w:t>
            </w:r>
          </w:p>
          <w:p w14:paraId="370CED03" w14:textId="77777777" w:rsidR="000E5DC1" w:rsidRDefault="00000000">
            <w:pPr>
              <w:pStyle w:val="-11"/>
              <w:tabs>
                <w:tab w:val="left" w:pos="0"/>
              </w:tabs>
              <w:spacing w:after="120"/>
              <w:ind w:left="0"/>
              <w:rPr>
                <w:rFonts w:ascii="Arial" w:eastAsia="Times New Roman" w:hAnsi="Arial" w:cs="Arial"/>
                <w:sz w:val="21"/>
                <w:szCs w:val="21"/>
                <w:lang w:val="ru-RU" w:eastAsia="en-US"/>
              </w:rPr>
            </w:pPr>
            <w:r>
              <w:rPr>
                <w:rFonts w:ascii="Arial" w:eastAsia="Times New Roman" w:hAnsi="Arial" w:cs="Arial"/>
                <w:sz w:val="21"/>
                <w:szCs w:val="21"/>
                <w:lang w:val="ru-RU" w:eastAsia="en-US"/>
              </w:rPr>
              <w:t>По проекту всего должны установить железобетонных опор СК26 – 333 ед.., из них установлено -24 ед. (7%)</w:t>
            </w:r>
          </w:p>
        </w:tc>
        <w:tc>
          <w:tcPr>
            <w:tcW w:w="2773" w:type="dxa"/>
          </w:tcPr>
          <w:p w14:paraId="05ED5466" w14:textId="77777777" w:rsidR="000E5DC1" w:rsidRPr="00D74206" w:rsidRDefault="00000000">
            <w:pPr>
              <w:spacing w:after="0" w:line="240" w:lineRule="auto"/>
              <w:rPr>
                <w:rFonts w:ascii="Arial" w:eastAsia="Times New Roman" w:hAnsi="Arial" w:cs="Arial"/>
                <w:sz w:val="21"/>
                <w:szCs w:val="21"/>
                <w:lang w:val="ru-RU" w:eastAsia="en-US"/>
              </w:rPr>
            </w:pPr>
            <w:r>
              <w:rPr>
                <w:rFonts w:ascii="Arial" w:eastAsia="Arial" w:hAnsi="Arial" w:cs="Arial"/>
                <w:sz w:val="21"/>
                <w:szCs w:val="21"/>
                <w:lang w:val="ru-RU"/>
              </w:rPr>
              <w:lastRenderedPageBreak/>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Tojikgidroelectro</w:t>
            </w:r>
            <w:proofErr w:type="spellEnd"/>
            <w:r w:rsidRPr="00D74206">
              <w:rPr>
                <w:rFonts w:ascii="Arial" w:eastAsia="Arial" w:hAnsi="Arial" w:cs="Arial"/>
                <w:sz w:val="21"/>
                <w:szCs w:val="21"/>
                <w:lang w:val="ru-RU"/>
              </w:rPr>
              <w:t>-</w:t>
            </w:r>
            <w:proofErr w:type="spellStart"/>
            <w:r>
              <w:rPr>
                <w:rFonts w:ascii="Arial" w:eastAsia="Arial" w:hAnsi="Arial" w:cs="Arial"/>
                <w:sz w:val="21"/>
                <w:szCs w:val="21"/>
                <w:lang w:val="en-US"/>
              </w:rPr>
              <w:t>montaj</w:t>
            </w:r>
            <w:proofErr w:type="spellEnd"/>
            <w:r w:rsidRPr="00D74206">
              <w:rPr>
                <w:rFonts w:ascii="Arial" w:eastAsia="Arial" w:hAnsi="Arial" w:cs="Arial"/>
                <w:sz w:val="21"/>
                <w:szCs w:val="21"/>
                <w:lang w:val="ru-RU"/>
              </w:rPr>
              <w:t xml:space="preserve">»- </w:t>
            </w: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Ozgish</w:t>
            </w:r>
            <w:proofErr w:type="spellEnd"/>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Logelektrqurilish</w:t>
            </w:r>
            <w:proofErr w:type="spellEnd"/>
            <w:r w:rsidRPr="00D74206">
              <w:rPr>
                <w:rFonts w:ascii="Arial" w:eastAsia="Arial" w:hAnsi="Arial" w:cs="Arial"/>
                <w:sz w:val="21"/>
                <w:szCs w:val="21"/>
                <w:lang w:val="ru-RU"/>
              </w:rPr>
              <w:t>»</w:t>
            </w:r>
          </w:p>
        </w:tc>
      </w:tr>
      <w:tr w:rsidR="000E5DC1" w14:paraId="41CE089F" w14:textId="77777777">
        <w:tc>
          <w:tcPr>
            <w:tcW w:w="451" w:type="dxa"/>
          </w:tcPr>
          <w:p w14:paraId="27AF8054"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12</w:t>
            </w:r>
          </w:p>
        </w:tc>
        <w:tc>
          <w:tcPr>
            <w:tcW w:w="3042" w:type="dxa"/>
          </w:tcPr>
          <w:p w14:paraId="12DAD9E1" w14:textId="77777777" w:rsidR="000E5DC1" w:rsidRDefault="00000000">
            <w:pPr>
              <w:spacing w:after="0" w:line="240" w:lineRule="auto"/>
              <w:rPr>
                <w:rFonts w:ascii="Arial" w:eastAsia="Times New Roman" w:hAnsi="Arial" w:cs="Arial"/>
                <w:sz w:val="21"/>
                <w:szCs w:val="21"/>
                <w:lang w:val="ru-RU" w:eastAsia="en-US"/>
              </w:rPr>
            </w:pPr>
            <w:r>
              <w:rPr>
                <w:rFonts w:ascii="Arial" w:eastAsia="Times New Roman" w:hAnsi="Arial" w:cs="Arial"/>
                <w:sz w:val="21"/>
                <w:szCs w:val="21"/>
                <w:lang w:val="ru-RU" w:eastAsia="en-US"/>
              </w:rPr>
              <w:t xml:space="preserve">ПС </w:t>
            </w:r>
            <w:proofErr w:type="spellStart"/>
            <w:r>
              <w:rPr>
                <w:rFonts w:ascii="Arial" w:eastAsia="Times New Roman" w:hAnsi="Arial" w:cs="Arial"/>
                <w:sz w:val="21"/>
                <w:szCs w:val="21"/>
                <w:lang w:val="ru-RU" w:eastAsia="en-US"/>
              </w:rPr>
              <w:t>Сарымай</w:t>
            </w:r>
            <w:proofErr w:type="spellEnd"/>
            <w:r>
              <w:rPr>
                <w:rFonts w:ascii="Arial" w:eastAsia="Times New Roman" w:hAnsi="Arial" w:cs="Arial"/>
                <w:sz w:val="21"/>
                <w:szCs w:val="21"/>
                <w:lang w:val="ru-RU" w:eastAsia="en-US"/>
              </w:rPr>
              <w:t xml:space="preserve"> (расширение ОРУ-220кВ с установкой 4-х ячеек 220кВ)</w:t>
            </w:r>
          </w:p>
        </w:tc>
        <w:tc>
          <w:tcPr>
            <w:tcW w:w="3504" w:type="dxa"/>
          </w:tcPr>
          <w:p w14:paraId="70E54B87" w14:textId="77777777" w:rsidR="000E5DC1" w:rsidRDefault="00000000">
            <w:pPr>
              <w:pStyle w:val="-11"/>
              <w:tabs>
                <w:tab w:val="left" w:pos="0"/>
              </w:tabs>
              <w:spacing w:after="120"/>
              <w:ind w:left="0"/>
              <w:rPr>
                <w:rFonts w:ascii="Arial" w:eastAsia="Times New Roman" w:hAnsi="Arial" w:cs="Arial"/>
                <w:sz w:val="21"/>
                <w:szCs w:val="21"/>
                <w:lang w:val="ru-RU" w:eastAsia="en-US"/>
              </w:rPr>
            </w:pPr>
            <w:r>
              <w:rPr>
                <w:rFonts w:ascii="Arial" w:eastAsia="Times New Roman" w:hAnsi="Arial" w:cs="Arial"/>
                <w:sz w:val="21"/>
                <w:szCs w:val="21"/>
                <w:lang w:val="ru-RU" w:eastAsia="en-US"/>
              </w:rPr>
              <w:t>Работы не проведены</w:t>
            </w:r>
          </w:p>
        </w:tc>
        <w:tc>
          <w:tcPr>
            <w:tcW w:w="2773" w:type="dxa"/>
          </w:tcPr>
          <w:p w14:paraId="278F5C20" w14:textId="77777777" w:rsidR="000E5DC1" w:rsidRPr="00D74206" w:rsidRDefault="00000000">
            <w:pPr>
              <w:spacing w:after="0" w:line="240" w:lineRule="auto"/>
              <w:rPr>
                <w:rFonts w:ascii="Arial" w:eastAsia="Arial" w:hAnsi="Arial" w:cs="Arial"/>
                <w:sz w:val="21"/>
                <w:szCs w:val="21"/>
                <w:lang w:val="ru-RU"/>
              </w:rPr>
            </w:pP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Tojikgidroelectro</w:t>
            </w:r>
            <w:proofErr w:type="spellEnd"/>
            <w:r w:rsidRPr="00D74206">
              <w:rPr>
                <w:rFonts w:ascii="Arial" w:eastAsia="Arial" w:hAnsi="Arial" w:cs="Arial"/>
                <w:sz w:val="21"/>
                <w:szCs w:val="21"/>
                <w:lang w:val="ru-RU"/>
              </w:rPr>
              <w:t>-</w:t>
            </w:r>
            <w:proofErr w:type="spellStart"/>
            <w:r>
              <w:rPr>
                <w:rFonts w:ascii="Arial" w:eastAsia="Arial" w:hAnsi="Arial" w:cs="Arial"/>
                <w:sz w:val="21"/>
                <w:szCs w:val="21"/>
                <w:lang w:val="en-US"/>
              </w:rPr>
              <w:t>montaj</w:t>
            </w:r>
            <w:proofErr w:type="spellEnd"/>
            <w:r w:rsidRPr="00D74206">
              <w:rPr>
                <w:rFonts w:ascii="Arial" w:eastAsia="Arial" w:hAnsi="Arial" w:cs="Arial"/>
                <w:sz w:val="21"/>
                <w:szCs w:val="21"/>
                <w:lang w:val="ru-RU"/>
              </w:rPr>
              <w:t xml:space="preserve">»- </w:t>
            </w: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Ozgish</w:t>
            </w:r>
            <w:proofErr w:type="spellEnd"/>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Logelektrqurilish</w:t>
            </w:r>
            <w:proofErr w:type="spellEnd"/>
            <w:r w:rsidRPr="00D74206">
              <w:rPr>
                <w:rFonts w:ascii="Arial" w:eastAsia="Arial" w:hAnsi="Arial" w:cs="Arial"/>
                <w:sz w:val="21"/>
                <w:szCs w:val="21"/>
                <w:lang w:val="ru-RU"/>
              </w:rPr>
              <w:t>»</w:t>
            </w:r>
          </w:p>
        </w:tc>
      </w:tr>
      <w:tr w:rsidR="000E5DC1" w14:paraId="0881A03F" w14:textId="77777777">
        <w:tc>
          <w:tcPr>
            <w:tcW w:w="451" w:type="dxa"/>
          </w:tcPr>
          <w:p w14:paraId="182DA32A"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13</w:t>
            </w:r>
          </w:p>
        </w:tc>
        <w:tc>
          <w:tcPr>
            <w:tcW w:w="3042" w:type="dxa"/>
          </w:tcPr>
          <w:p w14:paraId="29D94F36" w14:textId="77777777" w:rsidR="000E5DC1" w:rsidRDefault="00000000">
            <w:pPr>
              <w:spacing w:after="0" w:line="240" w:lineRule="auto"/>
              <w:rPr>
                <w:rFonts w:ascii="Arial" w:eastAsia="Times New Roman" w:hAnsi="Arial" w:cs="Arial"/>
                <w:sz w:val="21"/>
                <w:szCs w:val="21"/>
                <w:lang w:val="ru-RU" w:eastAsia="en-US"/>
              </w:rPr>
            </w:pPr>
            <w:r>
              <w:rPr>
                <w:rFonts w:ascii="Arial" w:eastAsia="Times New Roman" w:hAnsi="Arial" w:cs="Arial"/>
                <w:sz w:val="21"/>
                <w:szCs w:val="21"/>
                <w:lang w:val="ru-RU" w:eastAsia="en-US"/>
              </w:rPr>
              <w:t>Строительство двухцепной ВЛ-110кВ ПС Хазарасп-ТПС Турон, протяженность - 53км</w:t>
            </w:r>
          </w:p>
          <w:p w14:paraId="10C09300" w14:textId="77777777" w:rsidR="000E5DC1" w:rsidRDefault="00000000">
            <w:pPr>
              <w:spacing w:after="0" w:line="240" w:lineRule="auto"/>
              <w:rPr>
                <w:rFonts w:ascii="Arial" w:eastAsia="Times New Roman" w:hAnsi="Arial" w:cs="Arial"/>
                <w:sz w:val="21"/>
                <w:szCs w:val="21"/>
                <w:lang w:val="ru-RU" w:eastAsia="en-US"/>
              </w:rPr>
            </w:pPr>
            <w:r>
              <w:rPr>
                <w:rFonts w:ascii="Arial" w:eastAsia="Times New Roman" w:hAnsi="Arial" w:cs="Arial"/>
                <w:b/>
                <w:bCs/>
                <w:sz w:val="21"/>
                <w:szCs w:val="21"/>
                <w:lang w:val="ru-RU" w:eastAsia="en-US"/>
              </w:rPr>
              <w:t xml:space="preserve">(Рис.9, 10) </w:t>
            </w:r>
          </w:p>
        </w:tc>
        <w:tc>
          <w:tcPr>
            <w:tcW w:w="3504" w:type="dxa"/>
          </w:tcPr>
          <w:p w14:paraId="46D42C4F" w14:textId="77777777" w:rsidR="000E5DC1" w:rsidRDefault="00000000">
            <w:pPr>
              <w:spacing w:after="0" w:line="240" w:lineRule="auto"/>
              <w:rPr>
                <w:rFonts w:ascii="Arial" w:eastAsia="Times New Roman" w:hAnsi="Arial" w:cs="Arial"/>
                <w:sz w:val="21"/>
                <w:szCs w:val="21"/>
                <w:lang w:val="ru-RU" w:eastAsia="en-CA"/>
              </w:rPr>
            </w:pPr>
            <w:r>
              <w:rPr>
                <w:rFonts w:ascii="Arial" w:eastAsia="Times New Roman" w:hAnsi="Arial" w:cs="Arial"/>
                <w:sz w:val="21"/>
                <w:szCs w:val="21"/>
                <w:lang w:val="ru-RU" w:eastAsia="en-CA"/>
              </w:rPr>
              <w:t xml:space="preserve">Рытьё </w:t>
            </w:r>
            <w:r>
              <w:rPr>
                <w:rFonts w:ascii="Arial" w:eastAsia="Times New Roman" w:hAnsi="Arial" w:cs="Arial"/>
                <w:sz w:val="21"/>
                <w:szCs w:val="21"/>
                <w:lang w:eastAsia="en-CA"/>
              </w:rPr>
              <w:t>котлованов для</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фундаментов опор</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(3,5 м х 2,5 м), заполнение определенных частей</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 xml:space="preserve">фундаментов инертными материалами, </w:t>
            </w:r>
            <w:r>
              <w:rPr>
                <w:rFonts w:ascii="Arial" w:eastAsia="Times New Roman" w:hAnsi="Arial" w:cs="Arial"/>
                <w:sz w:val="21"/>
                <w:szCs w:val="21"/>
                <w:lang w:val="ru-RU" w:eastAsia="en-CA"/>
              </w:rPr>
              <w:t xml:space="preserve">установка </w:t>
            </w:r>
            <w:r>
              <w:rPr>
                <w:rFonts w:ascii="Arial" w:eastAsia="Times New Roman" w:hAnsi="Arial" w:cs="Arial"/>
                <w:sz w:val="21"/>
                <w:szCs w:val="21"/>
                <w:lang w:eastAsia="en-CA"/>
              </w:rPr>
              <w:t>бетонных фундаментов и</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 xml:space="preserve">опор, а также разматывание и </w:t>
            </w:r>
            <w:proofErr w:type="spellStart"/>
            <w:r>
              <w:rPr>
                <w:rFonts w:ascii="Arial" w:eastAsia="Times New Roman" w:hAnsi="Arial" w:cs="Arial"/>
                <w:sz w:val="21"/>
                <w:szCs w:val="21"/>
                <w:lang w:eastAsia="en-CA"/>
              </w:rPr>
              <w:t>установк</w:t>
            </w:r>
            <w:proofErr w:type="spellEnd"/>
            <w:r>
              <w:rPr>
                <w:rFonts w:ascii="Arial" w:eastAsia="Times New Roman" w:hAnsi="Arial" w:cs="Arial"/>
                <w:sz w:val="21"/>
                <w:szCs w:val="21"/>
                <w:lang w:val="ru-RU" w:eastAsia="en-CA"/>
              </w:rPr>
              <w:t>а</w:t>
            </w:r>
            <w:r>
              <w:rPr>
                <w:rFonts w:ascii="Arial" w:eastAsia="Times New Roman" w:hAnsi="Arial" w:cs="Arial"/>
                <w:sz w:val="21"/>
                <w:szCs w:val="21"/>
                <w:lang w:eastAsia="en-CA"/>
              </w:rPr>
              <w:t xml:space="preserve"> контактных проводов. Для устройства фундаментов опор из</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сборного железобетона будет использован железнодорожный кран. Для</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разматывания и монтажа контактных проводов будет использоваться дрезина</w:t>
            </w:r>
            <w:r>
              <w:rPr>
                <w:rFonts w:ascii="Arial" w:eastAsia="Times New Roman" w:hAnsi="Arial" w:cs="Arial"/>
                <w:sz w:val="21"/>
                <w:szCs w:val="21"/>
                <w:lang w:eastAsia="en-CA"/>
              </w:rPr>
              <w:br/>
              <w:t>на автодорожном и железнодорожном ходу</w:t>
            </w:r>
            <w:r>
              <w:rPr>
                <w:rFonts w:ascii="Arial" w:eastAsia="Times New Roman" w:hAnsi="Arial" w:cs="Arial"/>
                <w:sz w:val="21"/>
                <w:szCs w:val="21"/>
                <w:lang w:val="ru-RU" w:eastAsia="en-CA"/>
              </w:rPr>
              <w:t>.</w:t>
            </w:r>
          </w:p>
          <w:p w14:paraId="54B4AD36" w14:textId="77777777" w:rsidR="000E5DC1" w:rsidRDefault="00000000">
            <w:pPr>
              <w:pStyle w:val="-11"/>
              <w:tabs>
                <w:tab w:val="left" w:pos="0"/>
              </w:tabs>
              <w:spacing w:after="120"/>
              <w:ind w:left="0"/>
              <w:rPr>
                <w:rFonts w:ascii="Arial" w:eastAsia="Times New Roman" w:hAnsi="Arial" w:cs="Arial"/>
                <w:sz w:val="21"/>
                <w:szCs w:val="21"/>
                <w:lang w:val="ru-RU" w:eastAsia="en-US"/>
              </w:rPr>
            </w:pPr>
            <w:r>
              <w:rPr>
                <w:rFonts w:ascii="Arial" w:eastAsia="Times New Roman" w:hAnsi="Arial" w:cs="Arial"/>
                <w:sz w:val="21"/>
                <w:szCs w:val="21"/>
                <w:lang w:val="ru-RU" w:eastAsia="en-US"/>
              </w:rPr>
              <w:t>По проекту всего должны установить железобетонных опор СК22 и СК26 – 301 ед.., из них установлено -12 ед. (4%)</w:t>
            </w:r>
          </w:p>
        </w:tc>
        <w:tc>
          <w:tcPr>
            <w:tcW w:w="2773" w:type="dxa"/>
          </w:tcPr>
          <w:p w14:paraId="3265DAA4" w14:textId="77777777" w:rsidR="000E5DC1" w:rsidRPr="00D74206" w:rsidRDefault="00000000">
            <w:pPr>
              <w:spacing w:after="0" w:line="240" w:lineRule="auto"/>
              <w:rPr>
                <w:rFonts w:ascii="Arial" w:eastAsia="Arial" w:hAnsi="Arial" w:cs="Arial"/>
                <w:sz w:val="21"/>
                <w:szCs w:val="21"/>
                <w:lang w:val="ru-RU"/>
              </w:rPr>
            </w:pP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Tojikgidroelectro</w:t>
            </w:r>
            <w:proofErr w:type="spellEnd"/>
            <w:r w:rsidRPr="00D74206">
              <w:rPr>
                <w:rFonts w:ascii="Arial" w:eastAsia="Arial" w:hAnsi="Arial" w:cs="Arial"/>
                <w:sz w:val="21"/>
                <w:szCs w:val="21"/>
                <w:lang w:val="ru-RU"/>
              </w:rPr>
              <w:t>-</w:t>
            </w:r>
            <w:proofErr w:type="spellStart"/>
            <w:r>
              <w:rPr>
                <w:rFonts w:ascii="Arial" w:eastAsia="Arial" w:hAnsi="Arial" w:cs="Arial"/>
                <w:sz w:val="21"/>
                <w:szCs w:val="21"/>
                <w:lang w:val="en-US"/>
              </w:rPr>
              <w:t>montaj</w:t>
            </w:r>
            <w:proofErr w:type="spellEnd"/>
            <w:r w:rsidRPr="00D74206">
              <w:rPr>
                <w:rFonts w:ascii="Arial" w:eastAsia="Arial" w:hAnsi="Arial" w:cs="Arial"/>
                <w:sz w:val="21"/>
                <w:szCs w:val="21"/>
                <w:lang w:val="ru-RU"/>
              </w:rPr>
              <w:t xml:space="preserve">»- </w:t>
            </w: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Ozgish</w:t>
            </w:r>
            <w:proofErr w:type="spellEnd"/>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Logelektrqurilish</w:t>
            </w:r>
            <w:proofErr w:type="spellEnd"/>
            <w:r w:rsidRPr="00D74206">
              <w:rPr>
                <w:rFonts w:ascii="Arial" w:eastAsia="Arial" w:hAnsi="Arial" w:cs="Arial"/>
                <w:sz w:val="21"/>
                <w:szCs w:val="21"/>
                <w:lang w:val="ru-RU"/>
              </w:rPr>
              <w:t>»</w:t>
            </w:r>
          </w:p>
        </w:tc>
      </w:tr>
      <w:tr w:rsidR="000E5DC1" w14:paraId="223D048B" w14:textId="77777777">
        <w:tc>
          <w:tcPr>
            <w:tcW w:w="451" w:type="dxa"/>
          </w:tcPr>
          <w:p w14:paraId="6FED3C1E"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14</w:t>
            </w:r>
          </w:p>
        </w:tc>
        <w:tc>
          <w:tcPr>
            <w:tcW w:w="3042" w:type="dxa"/>
          </w:tcPr>
          <w:p w14:paraId="7B2843AE" w14:textId="77777777" w:rsidR="000E5DC1" w:rsidRDefault="00000000">
            <w:pPr>
              <w:spacing w:after="0" w:line="240" w:lineRule="auto"/>
              <w:rPr>
                <w:rFonts w:ascii="Arial" w:eastAsia="Times New Roman" w:hAnsi="Arial" w:cs="Arial"/>
                <w:b/>
                <w:bCs/>
                <w:sz w:val="21"/>
                <w:szCs w:val="21"/>
                <w:lang w:val="ru-RU" w:eastAsia="en-US"/>
              </w:rPr>
            </w:pPr>
            <w:r>
              <w:rPr>
                <w:rFonts w:ascii="Arial" w:eastAsia="Times New Roman" w:hAnsi="Arial" w:cs="Arial"/>
                <w:sz w:val="21"/>
                <w:szCs w:val="21"/>
                <w:lang w:val="ru-RU" w:eastAsia="en-US"/>
              </w:rPr>
              <w:t xml:space="preserve">Строительство двухцепной ВЛ-220кВ ПС </w:t>
            </w:r>
            <w:proofErr w:type="spellStart"/>
            <w:r>
              <w:rPr>
                <w:rFonts w:ascii="Arial" w:eastAsia="Times New Roman" w:hAnsi="Arial" w:cs="Arial"/>
                <w:sz w:val="21"/>
                <w:szCs w:val="21"/>
                <w:lang w:val="ru-RU" w:eastAsia="en-US"/>
              </w:rPr>
              <w:t>Сарымай</w:t>
            </w:r>
            <w:proofErr w:type="spellEnd"/>
            <w:r>
              <w:rPr>
                <w:rFonts w:ascii="Arial" w:eastAsia="Times New Roman" w:hAnsi="Arial" w:cs="Arial"/>
                <w:sz w:val="21"/>
                <w:szCs w:val="21"/>
                <w:lang w:val="ru-RU" w:eastAsia="en-US"/>
              </w:rPr>
              <w:t xml:space="preserve">-ТПС </w:t>
            </w:r>
            <w:proofErr w:type="spellStart"/>
            <w:r>
              <w:rPr>
                <w:rFonts w:ascii="Arial" w:eastAsia="Times New Roman" w:hAnsi="Arial" w:cs="Arial"/>
                <w:sz w:val="21"/>
                <w:szCs w:val="21"/>
                <w:lang w:val="ru-RU" w:eastAsia="en-US"/>
              </w:rPr>
              <w:t>Жайхун</w:t>
            </w:r>
            <w:proofErr w:type="spellEnd"/>
            <w:r>
              <w:rPr>
                <w:rFonts w:ascii="Arial" w:eastAsia="Times New Roman" w:hAnsi="Arial" w:cs="Arial"/>
                <w:sz w:val="21"/>
                <w:szCs w:val="21"/>
                <w:lang w:val="ru-RU" w:eastAsia="en-US"/>
              </w:rPr>
              <w:t xml:space="preserve">, протяженность - 28км </w:t>
            </w:r>
            <w:r>
              <w:rPr>
                <w:rFonts w:ascii="Arial" w:eastAsia="Times New Roman" w:hAnsi="Arial" w:cs="Arial"/>
                <w:b/>
                <w:bCs/>
                <w:sz w:val="21"/>
                <w:szCs w:val="21"/>
                <w:lang w:val="ru-RU" w:eastAsia="en-US"/>
              </w:rPr>
              <w:t>(рис.11)</w:t>
            </w:r>
          </w:p>
        </w:tc>
        <w:tc>
          <w:tcPr>
            <w:tcW w:w="3504" w:type="dxa"/>
          </w:tcPr>
          <w:p w14:paraId="52B962EB" w14:textId="77777777" w:rsidR="000E5DC1" w:rsidRDefault="00000000">
            <w:pPr>
              <w:spacing w:after="0" w:line="240" w:lineRule="auto"/>
              <w:rPr>
                <w:rFonts w:ascii="Arial" w:eastAsia="Times New Roman" w:hAnsi="Arial" w:cs="Arial"/>
                <w:sz w:val="21"/>
                <w:szCs w:val="21"/>
                <w:lang w:val="ru-RU" w:eastAsia="en-CA"/>
              </w:rPr>
            </w:pPr>
            <w:r>
              <w:rPr>
                <w:rFonts w:ascii="Arial" w:eastAsia="Times New Roman" w:hAnsi="Arial" w:cs="Arial"/>
                <w:sz w:val="21"/>
                <w:szCs w:val="21"/>
                <w:lang w:val="ru-RU" w:eastAsia="en-CA"/>
              </w:rPr>
              <w:t xml:space="preserve">Рытьё </w:t>
            </w:r>
            <w:r>
              <w:rPr>
                <w:rFonts w:ascii="Arial" w:eastAsia="Times New Roman" w:hAnsi="Arial" w:cs="Arial"/>
                <w:sz w:val="21"/>
                <w:szCs w:val="21"/>
                <w:lang w:eastAsia="en-CA"/>
              </w:rPr>
              <w:t>котлованов для</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фундаментов опор</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(3,5 м х 2,5 м), заполнение определенных частей</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 xml:space="preserve">фундаментов инертными материалами, </w:t>
            </w:r>
            <w:r>
              <w:rPr>
                <w:rFonts w:ascii="Arial" w:eastAsia="Times New Roman" w:hAnsi="Arial" w:cs="Arial"/>
                <w:sz w:val="21"/>
                <w:szCs w:val="21"/>
                <w:lang w:val="ru-RU" w:eastAsia="en-CA"/>
              </w:rPr>
              <w:t xml:space="preserve">установка </w:t>
            </w:r>
            <w:r>
              <w:rPr>
                <w:rFonts w:ascii="Arial" w:eastAsia="Times New Roman" w:hAnsi="Arial" w:cs="Arial"/>
                <w:sz w:val="21"/>
                <w:szCs w:val="21"/>
                <w:lang w:eastAsia="en-CA"/>
              </w:rPr>
              <w:t>бетонных фундаментов и</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 xml:space="preserve">опор, а также разматывание и </w:t>
            </w:r>
            <w:proofErr w:type="spellStart"/>
            <w:r>
              <w:rPr>
                <w:rFonts w:ascii="Arial" w:eastAsia="Times New Roman" w:hAnsi="Arial" w:cs="Arial"/>
                <w:sz w:val="21"/>
                <w:szCs w:val="21"/>
                <w:lang w:eastAsia="en-CA"/>
              </w:rPr>
              <w:t>установк</w:t>
            </w:r>
            <w:proofErr w:type="spellEnd"/>
            <w:r>
              <w:rPr>
                <w:rFonts w:ascii="Arial" w:eastAsia="Times New Roman" w:hAnsi="Arial" w:cs="Arial"/>
                <w:sz w:val="21"/>
                <w:szCs w:val="21"/>
                <w:lang w:val="ru-RU" w:eastAsia="en-CA"/>
              </w:rPr>
              <w:t>а</w:t>
            </w:r>
            <w:r>
              <w:rPr>
                <w:rFonts w:ascii="Arial" w:eastAsia="Times New Roman" w:hAnsi="Arial" w:cs="Arial"/>
                <w:sz w:val="21"/>
                <w:szCs w:val="21"/>
                <w:lang w:eastAsia="en-CA"/>
              </w:rPr>
              <w:t xml:space="preserve"> контактных проводов. Для устройства фундаментов опор из</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сборного железобетона будет использован железнодорожный кран. Для</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разматывания и монтажа контактных проводов будет использоваться дрезина</w:t>
            </w:r>
            <w:r>
              <w:rPr>
                <w:rFonts w:ascii="Arial" w:eastAsia="Times New Roman" w:hAnsi="Arial" w:cs="Arial"/>
                <w:sz w:val="21"/>
                <w:szCs w:val="21"/>
                <w:lang w:eastAsia="en-CA"/>
              </w:rPr>
              <w:br/>
              <w:t>на автодорожном и железнодорожном ходу</w:t>
            </w:r>
            <w:r>
              <w:rPr>
                <w:rFonts w:ascii="Arial" w:eastAsia="Times New Roman" w:hAnsi="Arial" w:cs="Arial"/>
                <w:sz w:val="21"/>
                <w:szCs w:val="21"/>
                <w:lang w:val="ru-RU" w:eastAsia="en-CA"/>
              </w:rPr>
              <w:t>.</w:t>
            </w:r>
          </w:p>
          <w:p w14:paraId="2D14C330" w14:textId="77777777" w:rsidR="000E5DC1" w:rsidRDefault="00000000">
            <w:pPr>
              <w:pStyle w:val="-11"/>
              <w:tabs>
                <w:tab w:val="left" w:pos="0"/>
              </w:tabs>
              <w:spacing w:after="120"/>
              <w:ind w:left="0"/>
              <w:rPr>
                <w:rFonts w:ascii="Arial" w:eastAsia="Times New Roman" w:hAnsi="Arial" w:cs="Arial"/>
                <w:sz w:val="21"/>
                <w:szCs w:val="21"/>
                <w:lang w:val="ru-RU" w:eastAsia="en-US"/>
              </w:rPr>
            </w:pPr>
            <w:r>
              <w:rPr>
                <w:rFonts w:ascii="Arial" w:eastAsia="Times New Roman" w:hAnsi="Arial" w:cs="Arial"/>
                <w:sz w:val="21"/>
                <w:szCs w:val="21"/>
                <w:lang w:val="ru-RU" w:eastAsia="en-US"/>
              </w:rPr>
              <w:t>По проекту всего должны установить фундаменты – 380 ед. из них установлено 128 ед. (34%);</w:t>
            </w:r>
          </w:p>
          <w:p w14:paraId="1090DEE8" w14:textId="77777777" w:rsidR="000E5DC1" w:rsidRDefault="00000000">
            <w:pPr>
              <w:pStyle w:val="-11"/>
              <w:tabs>
                <w:tab w:val="left" w:pos="0"/>
              </w:tabs>
              <w:spacing w:after="120"/>
              <w:ind w:left="0"/>
              <w:rPr>
                <w:rFonts w:ascii="Arial" w:eastAsia="Times New Roman" w:hAnsi="Arial" w:cs="Arial"/>
                <w:sz w:val="21"/>
                <w:szCs w:val="21"/>
                <w:lang w:val="ru-RU" w:eastAsia="en-US"/>
              </w:rPr>
            </w:pPr>
            <w:r>
              <w:rPr>
                <w:rFonts w:ascii="Arial" w:eastAsia="Times New Roman" w:hAnsi="Arial" w:cs="Arial"/>
                <w:sz w:val="21"/>
                <w:szCs w:val="21"/>
                <w:lang w:val="ru-RU" w:eastAsia="en-US"/>
              </w:rPr>
              <w:t>По проекту всего должны установить ригелей Р1-А - 372 ед. из них 128 ед. (34%).</w:t>
            </w:r>
          </w:p>
        </w:tc>
        <w:tc>
          <w:tcPr>
            <w:tcW w:w="2773" w:type="dxa"/>
          </w:tcPr>
          <w:p w14:paraId="20C43549" w14:textId="77777777" w:rsidR="000E5DC1" w:rsidRPr="00D74206" w:rsidRDefault="00000000">
            <w:pPr>
              <w:spacing w:after="0" w:line="240" w:lineRule="auto"/>
              <w:rPr>
                <w:rFonts w:ascii="Arial" w:eastAsia="Arial" w:hAnsi="Arial" w:cs="Arial"/>
                <w:sz w:val="21"/>
                <w:szCs w:val="21"/>
                <w:lang w:val="ru-RU"/>
              </w:rPr>
            </w:pP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Tojikgidroelectro</w:t>
            </w:r>
            <w:proofErr w:type="spellEnd"/>
            <w:r w:rsidRPr="00D74206">
              <w:rPr>
                <w:rFonts w:ascii="Arial" w:eastAsia="Arial" w:hAnsi="Arial" w:cs="Arial"/>
                <w:sz w:val="21"/>
                <w:szCs w:val="21"/>
                <w:lang w:val="ru-RU"/>
              </w:rPr>
              <w:t>-</w:t>
            </w:r>
            <w:proofErr w:type="spellStart"/>
            <w:r>
              <w:rPr>
                <w:rFonts w:ascii="Arial" w:eastAsia="Arial" w:hAnsi="Arial" w:cs="Arial"/>
                <w:sz w:val="21"/>
                <w:szCs w:val="21"/>
                <w:lang w:val="en-US"/>
              </w:rPr>
              <w:t>montaj</w:t>
            </w:r>
            <w:proofErr w:type="spellEnd"/>
            <w:r w:rsidRPr="00D74206">
              <w:rPr>
                <w:rFonts w:ascii="Arial" w:eastAsia="Arial" w:hAnsi="Arial" w:cs="Arial"/>
                <w:sz w:val="21"/>
                <w:szCs w:val="21"/>
                <w:lang w:val="ru-RU"/>
              </w:rPr>
              <w:t xml:space="preserve">»- </w:t>
            </w: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Ozgish</w:t>
            </w:r>
            <w:proofErr w:type="spellEnd"/>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Logelektrqurilish</w:t>
            </w:r>
            <w:proofErr w:type="spellEnd"/>
            <w:r w:rsidRPr="00D74206">
              <w:rPr>
                <w:rFonts w:ascii="Arial" w:eastAsia="Arial" w:hAnsi="Arial" w:cs="Arial"/>
                <w:sz w:val="21"/>
                <w:szCs w:val="21"/>
                <w:lang w:val="ru-RU"/>
              </w:rPr>
              <w:t>»</w:t>
            </w:r>
          </w:p>
        </w:tc>
      </w:tr>
      <w:tr w:rsidR="000E5DC1" w14:paraId="3C6540B1" w14:textId="77777777">
        <w:tc>
          <w:tcPr>
            <w:tcW w:w="451" w:type="dxa"/>
          </w:tcPr>
          <w:p w14:paraId="19E405DD"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lastRenderedPageBreak/>
              <w:t>15</w:t>
            </w:r>
          </w:p>
        </w:tc>
        <w:tc>
          <w:tcPr>
            <w:tcW w:w="3042" w:type="dxa"/>
          </w:tcPr>
          <w:p w14:paraId="5BC1C00E" w14:textId="77777777" w:rsidR="000E5DC1" w:rsidRDefault="00000000">
            <w:pPr>
              <w:spacing w:after="0" w:line="240" w:lineRule="auto"/>
              <w:rPr>
                <w:rFonts w:ascii="Arial" w:eastAsia="Times New Roman" w:hAnsi="Arial" w:cs="Arial"/>
                <w:sz w:val="21"/>
                <w:szCs w:val="21"/>
                <w:lang w:val="ru-RU" w:eastAsia="en-US"/>
              </w:rPr>
            </w:pPr>
            <w:r>
              <w:rPr>
                <w:rFonts w:ascii="Arial" w:eastAsia="Times New Roman" w:hAnsi="Arial" w:cs="Arial"/>
                <w:sz w:val="21"/>
                <w:szCs w:val="21"/>
                <w:lang w:val="ru-RU" w:eastAsia="en-US"/>
              </w:rPr>
              <w:t>ПС Хазарасп (расширение ОРУ-110кВ с установкой 4-х ячеек 110кВ) (</w:t>
            </w:r>
            <w:r>
              <w:rPr>
                <w:rFonts w:ascii="Arial" w:eastAsia="Times New Roman" w:hAnsi="Arial" w:cs="Arial"/>
                <w:b/>
                <w:bCs/>
                <w:sz w:val="21"/>
                <w:szCs w:val="21"/>
                <w:lang w:val="ru-RU" w:eastAsia="en-US"/>
              </w:rPr>
              <w:t>Рис.12, 13)</w:t>
            </w:r>
          </w:p>
        </w:tc>
        <w:tc>
          <w:tcPr>
            <w:tcW w:w="3504" w:type="dxa"/>
          </w:tcPr>
          <w:p w14:paraId="32F1D1F2" w14:textId="77777777" w:rsidR="000E5DC1" w:rsidRDefault="00000000">
            <w:pPr>
              <w:pStyle w:val="-11"/>
              <w:tabs>
                <w:tab w:val="left" w:pos="0"/>
              </w:tabs>
              <w:spacing w:after="120"/>
              <w:ind w:left="0"/>
              <w:rPr>
                <w:rFonts w:ascii="Arial" w:eastAsia="Times New Roman" w:hAnsi="Arial" w:cs="Arial"/>
                <w:sz w:val="21"/>
                <w:szCs w:val="21"/>
                <w:lang w:val="ru-RU" w:eastAsia="en-US"/>
              </w:rPr>
            </w:pPr>
            <w:r>
              <w:rPr>
                <w:rFonts w:ascii="Arial" w:eastAsia="Times New Roman" w:hAnsi="Arial" w:cs="Arial"/>
                <w:sz w:val="21"/>
                <w:szCs w:val="21"/>
                <w:lang w:val="ru-RU" w:eastAsia="en-US"/>
              </w:rPr>
              <w:t>Рытье траншей для установки заграждения</w:t>
            </w:r>
          </w:p>
        </w:tc>
        <w:tc>
          <w:tcPr>
            <w:tcW w:w="2773" w:type="dxa"/>
          </w:tcPr>
          <w:p w14:paraId="02100A3C" w14:textId="77777777" w:rsidR="000E5DC1" w:rsidRPr="00D74206" w:rsidRDefault="00000000">
            <w:pPr>
              <w:spacing w:after="0" w:line="240" w:lineRule="auto"/>
              <w:rPr>
                <w:rFonts w:ascii="Arial" w:eastAsia="Arial" w:hAnsi="Arial" w:cs="Arial"/>
                <w:sz w:val="21"/>
                <w:szCs w:val="21"/>
                <w:lang w:val="ru-RU"/>
              </w:rPr>
            </w:pP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Tojikgidroelectro</w:t>
            </w:r>
            <w:proofErr w:type="spellEnd"/>
            <w:r w:rsidRPr="00D74206">
              <w:rPr>
                <w:rFonts w:ascii="Arial" w:eastAsia="Arial" w:hAnsi="Arial" w:cs="Arial"/>
                <w:sz w:val="21"/>
                <w:szCs w:val="21"/>
                <w:lang w:val="ru-RU"/>
              </w:rPr>
              <w:t>-</w:t>
            </w:r>
            <w:proofErr w:type="spellStart"/>
            <w:r>
              <w:rPr>
                <w:rFonts w:ascii="Arial" w:eastAsia="Arial" w:hAnsi="Arial" w:cs="Arial"/>
                <w:sz w:val="21"/>
                <w:szCs w:val="21"/>
                <w:lang w:val="en-US"/>
              </w:rPr>
              <w:t>montaj</w:t>
            </w:r>
            <w:proofErr w:type="spellEnd"/>
            <w:r w:rsidRPr="00D74206">
              <w:rPr>
                <w:rFonts w:ascii="Arial" w:eastAsia="Arial" w:hAnsi="Arial" w:cs="Arial"/>
                <w:sz w:val="21"/>
                <w:szCs w:val="21"/>
                <w:lang w:val="ru-RU"/>
              </w:rPr>
              <w:t xml:space="preserve">»- </w:t>
            </w: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Ozgish</w:t>
            </w:r>
            <w:proofErr w:type="spellEnd"/>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Logelektrqurilish</w:t>
            </w:r>
            <w:proofErr w:type="spellEnd"/>
            <w:r w:rsidRPr="00D74206">
              <w:rPr>
                <w:rFonts w:ascii="Arial" w:eastAsia="Arial" w:hAnsi="Arial" w:cs="Arial"/>
                <w:sz w:val="21"/>
                <w:szCs w:val="21"/>
                <w:lang w:val="ru-RU"/>
              </w:rPr>
              <w:t>»</w:t>
            </w:r>
          </w:p>
        </w:tc>
      </w:tr>
      <w:tr w:rsidR="000E5DC1" w14:paraId="27872A0F" w14:textId="77777777">
        <w:tc>
          <w:tcPr>
            <w:tcW w:w="451" w:type="dxa"/>
          </w:tcPr>
          <w:p w14:paraId="136F962E" w14:textId="77777777" w:rsidR="000E5DC1" w:rsidRPr="00D74206" w:rsidRDefault="000E5DC1">
            <w:pPr>
              <w:pStyle w:val="-11"/>
              <w:tabs>
                <w:tab w:val="left" w:pos="0"/>
              </w:tabs>
              <w:spacing w:after="120"/>
              <w:ind w:left="0"/>
              <w:rPr>
                <w:rFonts w:ascii="Arial" w:eastAsia="Times New Roman" w:hAnsi="Arial" w:cs="Arial"/>
                <w:b/>
                <w:bCs/>
                <w:color w:val="000000" w:themeColor="text1" w:themeShade="80"/>
                <w:sz w:val="21"/>
                <w:szCs w:val="21"/>
                <w:lang w:val="ru-RU"/>
              </w:rPr>
            </w:pPr>
          </w:p>
        </w:tc>
        <w:tc>
          <w:tcPr>
            <w:tcW w:w="3042" w:type="dxa"/>
          </w:tcPr>
          <w:p w14:paraId="3AE11EF4" w14:textId="77777777" w:rsidR="000E5DC1" w:rsidRDefault="00000000">
            <w:pPr>
              <w:spacing w:after="0" w:line="240" w:lineRule="auto"/>
              <w:rPr>
                <w:rFonts w:ascii="Arial" w:eastAsia="Times New Roman" w:hAnsi="Arial" w:cs="Arial"/>
                <w:sz w:val="21"/>
                <w:szCs w:val="21"/>
                <w:lang w:val="ru-RU" w:eastAsia="en-US"/>
              </w:rPr>
            </w:pPr>
            <w:r>
              <w:rPr>
                <w:rFonts w:ascii="Arial" w:eastAsia="Times New Roman" w:hAnsi="Arial" w:cs="Arial"/>
                <w:sz w:val="21"/>
                <w:szCs w:val="21"/>
                <w:lang w:val="ru-RU" w:eastAsia="en-US"/>
              </w:rPr>
              <w:t xml:space="preserve">Строительство двухцепной ВЛ-220кВ ТПС Навбахор-ТПС Парвоз, протяженность - 63км </w:t>
            </w:r>
            <w:r>
              <w:rPr>
                <w:rFonts w:ascii="Arial" w:eastAsia="Times New Roman" w:hAnsi="Arial" w:cs="Arial"/>
                <w:b/>
                <w:bCs/>
                <w:sz w:val="21"/>
                <w:szCs w:val="21"/>
                <w:lang w:val="ru-RU" w:eastAsia="en-US"/>
              </w:rPr>
              <w:t>(Рис. 14, 15)</w:t>
            </w:r>
          </w:p>
        </w:tc>
        <w:tc>
          <w:tcPr>
            <w:tcW w:w="3504" w:type="dxa"/>
          </w:tcPr>
          <w:p w14:paraId="696D51FA" w14:textId="77777777" w:rsidR="000E5DC1" w:rsidRDefault="00000000">
            <w:pPr>
              <w:spacing w:after="0" w:line="240" w:lineRule="auto"/>
              <w:rPr>
                <w:rFonts w:ascii="Arial" w:eastAsia="Times New Roman" w:hAnsi="Arial" w:cs="Arial"/>
                <w:sz w:val="21"/>
                <w:szCs w:val="21"/>
                <w:lang w:val="ru-RU" w:eastAsia="en-CA"/>
              </w:rPr>
            </w:pPr>
            <w:r>
              <w:rPr>
                <w:rFonts w:ascii="Arial" w:eastAsia="Times New Roman" w:hAnsi="Arial" w:cs="Arial"/>
                <w:sz w:val="21"/>
                <w:szCs w:val="21"/>
                <w:lang w:val="ru-RU" w:eastAsia="en-CA"/>
              </w:rPr>
              <w:t xml:space="preserve">Рытьё </w:t>
            </w:r>
            <w:r>
              <w:rPr>
                <w:rFonts w:ascii="Arial" w:eastAsia="Times New Roman" w:hAnsi="Arial" w:cs="Arial"/>
                <w:sz w:val="21"/>
                <w:szCs w:val="21"/>
                <w:lang w:eastAsia="en-CA"/>
              </w:rPr>
              <w:t>котлованов для</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фундаментов опор</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(3,5 м х 2,5 м), заполнение определенных частей</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 xml:space="preserve">фундаментов инертными материалами, </w:t>
            </w:r>
            <w:r>
              <w:rPr>
                <w:rFonts w:ascii="Arial" w:eastAsia="Times New Roman" w:hAnsi="Arial" w:cs="Arial"/>
                <w:sz w:val="21"/>
                <w:szCs w:val="21"/>
                <w:lang w:val="ru-RU" w:eastAsia="en-CA"/>
              </w:rPr>
              <w:t xml:space="preserve">установка </w:t>
            </w:r>
            <w:r>
              <w:rPr>
                <w:rFonts w:ascii="Arial" w:eastAsia="Times New Roman" w:hAnsi="Arial" w:cs="Arial"/>
                <w:sz w:val="21"/>
                <w:szCs w:val="21"/>
                <w:lang w:eastAsia="en-CA"/>
              </w:rPr>
              <w:t>бетонных фундаментов и</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 xml:space="preserve">опор, а также разматывание и </w:t>
            </w:r>
            <w:proofErr w:type="spellStart"/>
            <w:r>
              <w:rPr>
                <w:rFonts w:ascii="Arial" w:eastAsia="Times New Roman" w:hAnsi="Arial" w:cs="Arial"/>
                <w:sz w:val="21"/>
                <w:szCs w:val="21"/>
                <w:lang w:eastAsia="en-CA"/>
              </w:rPr>
              <w:t>установк</w:t>
            </w:r>
            <w:proofErr w:type="spellEnd"/>
            <w:r>
              <w:rPr>
                <w:rFonts w:ascii="Arial" w:eastAsia="Times New Roman" w:hAnsi="Arial" w:cs="Arial"/>
                <w:sz w:val="21"/>
                <w:szCs w:val="21"/>
                <w:lang w:val="ru-RU" w:eastAsia="en-CA"/>
              </w:rPr>
              <w:t>а</w:t>
            </w:r>
            <w:r>
              <w:rPr>
                <w:rFonts w:ascii="Arial" w:eastAsia="Times New Roman" w:hAnsi="Arial" w:cs="Arial"/>
                <w:sz w:val="21"/>
                <w:szCs w:val="21"/>
                <w:lang w:eastAsia="en-CA"/>
              </w:rPr>
              <w:t xml:space="preserve"> контактных проводов. Для устройства фундаментов опор из</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сборного железобетона будет использован железнодорожный кран. Для</w:t>
            </w:r>
            <w:r>
              <w:rPr>
                <w:rFonts w:ascii="Arial" w:eastAsia="Times New Roman" w:hAnsi="Arial" w:cs="Arial"/>
                <w:sz w:val="21"/>
                <w:szCs w:val="21"/>
                <w:lang w:val="ru-RU" w:eastAsia="en-CA"/>
              </w:rPr>
              <w:t xml:space="preserve"> </w:t>
            </w:r>
            <w:r>
              <w:rPr>
                <w:rFonts w:ascii="Arial" w:eastAsia="Times New Roman" w:hAnsi="Arial" w:cs="Arial"/>
                <w:sz w:val="21"/>
                <w:szCs w:val="21"/>
                <w:lang w:eastAsia="en-CA"/>
              </w:rPr>
              <w:t>разматывания и монтажа контактных проводов будет использоваться дрезина</w:t>
            </w:r>
            <w:r>
              <w:rPr>
                <w:rFonts w:ascii="Arial" w:eastAsia="Times New Roman" w:hAnsi="Arial" w:cs="Arial"/>
                <w:sz w:val="21"/>
                <w:szCs w:val="21"/>
                <w:lang w:eastAsia="en-CA"/>
              </w:rPr>
              <w:br/>
              <w:t>на автодорожном и железнодорожном ходу</w:t>
            </w:r>
            <w:r>
              <w:rPr>
                <w:rFonts w:ascii="Arial" w:eastAsia="Times New Roman" w:hAnsi="Arial" w:cs="Arial"/>
                <w:sz w:val="21"/>
                <w:szCs w:val="21"/>
                <w:lang w:val="ru-RU" w:eastAsia="en-CA"/>
              </w:rPr>
              <w:t>.</w:t>
            </w:r>
          </w:p>
          <w:p w14:paraId="21EECDC5" w14:textId="77777777" w:rsidR="000E5DC1" w:rsidRDefault="00000000">
            <w:pPr>
              <w:pStyle w:val="-11"/>
              <w:tabs>
                <w:tab w:val="left" w:pos="0"/>
              </w:tabs>
              <w:spacing w:after="120"/>
              <w:ind w:left="0"/>
              <w:rPr>
                <w:rFonts w:ascii="Arial" w:eastAsia="Times New Roman" w:hAnsi="Arial" w:cs="Arial"/>
                <w:sz w:val="21"/>
                <w:szCs w:val="21"/>
                <w:lang w:val="ru-RU" w:eastAsia="en-US"/>
              </w:rPr>
            </w:pPr>
            <w:r>
              <w:rPr>
                <w:rFonts w:ascii="Arial" w:eastAsia="Times New Roman" w:hAnsi="Arial" w:cs="Arial"/>
                <w:sz w:val="21"/>
                <w:szCs w:val="21"/>
                <w:lang w:val="ru-RU" w:eastAsia="en-US"/>
              </w:rPr>
              <w:t>По проекту всего должны установить фундаменты – 764 ед. из них установлено 160 ед. (21%)</w:t>
            </w:r>
          </w:p>
        </w:tc>
        <w:tc>
          <w:tcPr>
            <w:tcW w:w="2773" w:type="dxa"/>
          </w:tcPr>
          <w:p w14:paraId="6158D242" w14:textId="77777777" w:rsidR="000E5DC1" w:rsidRPr="00D74206" w:rsidRDefault="00000000">
            <w:pPr>
              <w:spacing w:after="0" w:line="240" w:lineRule="auto"/>
              <w:rPr>
                <w:rFonts w:ascii="Arial" w:eastAsia="Arial" w:hAnsi="Arial" w:cs="Arial"/>
                <w:sz w:val="21"/>
                <w:szCs w:val="21"/>
                <w:lang w:val="ru-RU"/>
              </w:rPr>
            </w:pP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Tojikgidroelectro</w:t>
            </w:r>
            <w:proofErr w:type="spellEnd"/>
            <w:r w:rsidRPr="00D74206">
              <w:rPr>
                <w:rFonts w:ascii="Arial" w:eastAsia="Arial" w:hAnsi="Arial" w:cs="Arial"/>
                <w:sz w:val="21"/>
                <w:szCs w:val="21"/>
                <w:lang w:val="ru-RU"/>
              </w:rPr>
              <w:t>-</w:t>
            </w:r>
            <w:proofErr w:type="spellStart"/>
            <w:r>
              <w:rPr>
                <w:rFonts w:ascii="Arial" w:eastAsia="Arial" w:hAnsi="Arial" w:cs="Arial"/>
                <w:sz w:val="21"/>
                <w:szCs w:val="21"/>
                <w:lang w:val="en-US"/>
              </w:rPr>
              <w:t>montaj</w:t>
            </w:r>
            <w:proofErr w:type="spellEnd"/>
            <w:r w:rsidRPr="00D74206">
              <w:rPr>
                <w:rFonts w:ascii="Arial" w:eastAsia="Arial" w:hAnsi="Arial" w:cs="Arial"/>
                <w:sz w:val="21"/>
                <w:szCs w:val="21"/>
                <w:lang w:val="ru-RU"/>
              </w:rPr>
              <w:t xml:space="preserve">»- </w:t>
            </w: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Ozgish</w:t>
            </w:r>
            <w:proofErr w:type="spellEnd"/>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Logelektrqurilish</w:t>
            </w:r>
            <w:proofErr w:type="spellEnd"/>
            <w:r w:rsidRPr="00D74206">
              <w:rPr>
                <w:rFonts w:ascii="Arial" w:eastAsia="Arial" w:hAnsi="Arial" w:cs="Arial"/>
                <w:sz w:val="21"/>
                <w:szCs w:val="21"/>
                <w:lang w:val="ru-RU"/>
              </w:rPr>
              <w:t>»</w:t>
            </w:r>
          </w:p>
        </w:tc>
      </w:tr>
      <w:tr w:rsidR="000E5DC1" w14:paraId="3EB71DBD" w14:textId="77777777">
        <w:tc>
          <w:tcPr>
            <w:tcW w:w="451" w:type="dxa"/>
          </w:tcPr>
          <w:p w14:paraId="07655380"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16</w:t>
            </w:r>
          </w:p>
        </w:tc>
        <w:tc>
          <w:tcPr>
            <w:tcW w:w="3042" w:type="dxa"/>
          </w:tcPr>
          <w:p w14:paraId="55410501" w14:textId="77777777" w:rsidR="000E5DC1" w:rsidRDefault="00000000">
            <w:pPr>
              <w:spacing w:after="0" w:line="240" w:lineRule="auto"/>
              <w:rPr>
                <w:rFonts w:ascii="Arial" w:eastAsia="Times New Roman" w:hAnsi="Arial" w:cs="Arial"/>
                <w:sz w:val="21"/>
                <w:szCs w:val="21"/>
                <w:lang w:val="ru-RU" w:eastAsia="en-US"/>
              </w:rPr>
            </w:pPr>
            <w:r>
              <w:rPr>
                <w:rFonts w:ascii="Arial" w:eastAsia="Times New Roman" w:hAnsi="Arial" w:cs="Arial"/>
                <w:sz w:val="21"/>
                <w:szCs w:val="21"/>
                <w:lang w:val="ru-RU" w:eastAsia="en-US"/>
              </w:rPr>
              <w:t xml:space="preserve">ПС Хорезм (расширение ОРУ-110кВ с установкой 2-х ячеек 110кВ) </w:t>
            </w:r>
          </w:p>
        </w:tc>
        <w:tc>
          <w:tcPr>
            <w:tcW w:w="3504" w:type="dxa"/>
          </w:tcPr>
          <w:p w14:paraId="3A69D759" w14:textId="77777777" w:rsidR="000E5DC1" w:rsidRDefault="00000000">
            <w:pPr>
              <w:spacing w:after="0" w:line="240" w:lineRule="auto"/>
              <w:rPr>
                <w:rFonts w:ascii="Arial" w:eastAsia="Times New Roman" w:hAnsi="Arial" w:cs="Arial"/>
                <w:sz w:val="21"/>
                <w:szCs w:val="21"/>
                <w:lang w:val="ru-RU" w:eastAsia="en-CA"/>
              </w:rPr>
            </w:pPr>
            <w:r>
              <w:rPr>
                <w:rFonts w:ascii="Arial" w:eastAsia="Times New Roman" w:hAnsi="Arial" w:cs="Arial"/>
                <w:sz w:val="21"/>
                <w:szCs w:val="21"/>
                <w:lang w:val="ru-RU" w:eastAsia="en-US"/>
              </w:rPr>
              <w:t>Рытье траншей для установки заграждения</w:t>
            </w:r>
          </w:p>
        </w:tc>
        <w:tc>
          <w:tcPr>
            <w:tcW w:w="2773" w:type="dxa"/>
          </w:tcPr>
          <w:p w14:paraId="09773EF6" w14:textId="77777777" w:rsidR="000E5DC1" w:rsidRPr="00D74206" w:rsidRDefault="00000000">
            <w:pPr>
              <w:spacing w:after="0" w:line="240" w:lineRule="auto"/>
              <w:rPr>
                <w:rFonts w:ascii="Arial" w:eastAsia="Arial" w:hAnsi="Arial" w:cs="Arial"/>
                <w:sz w:val="21"/>
                <w:szCs w:val="21"/>
                <w:lang w:val="ru-RU"/>
              </w:rPr>
            </w:pP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Tojikgidroelectro</w:t>
            </w:r>
            <w:proofErr w:type="spellEnd"/>
            <w:r w:rsidRPr="00D74206">
              <w:rPr>
                <w:rFonts w:ascii="Arial" w:eastAsia="Arial" w:hAnsi="Arial" w:cs="Arial"/>
                <w:sz w:val="21"/>
                <w:szCs w:val="21"/>
                <w:lang w:val="ru-RU"/>
              </w:rPr>
              <w:t>-</w:t>
            </w:r>
            <w:proofErr w:type="spellStart"/>
            <w:r>
              <w:rPr>
                <w:rFonts w:ascii="Arial" w:eastAsia="Arial" w:hAnsi="Arial" w:cs="Arial"/>
                <w:sz w:val="21"/>
                <w:szCs w:val="21"/>
                <w:lang w:val="en-US"/>
              </w:rPr>
              <w:t>montaj</w:t>
            </w:r>
            <w:proofErr w:type="spellEnd"/>
            <w:r w:rsidRPr="00D74206">
              <w:rPr>
                <w:rFonts w:ascii="Arial" w:eastAsia="Arial" w:hAnsi="Arial" w:cs="Arial"/>
                <w:sz w:val="21"/>
                <w:szCs w:val="21"/>
                <w:lang w:val="ru-RU"/>
              </w:rPr>
              <w:t xml:space="preserve">»- </w:t>
            </w: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Ozgish</w:t>
            </w:r>
            <w:proofErr w:type="spellEnd"/>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Logelektrqurilish</w:t>
            </w:r>
            <w:proofErr w:type="spellEnd"/>
            <w:r w:rsidRPr="00D74206">
              <w:rPr>
                <w:rFonts w:ascii="Arial" w:eastAsia="Arial" w:hAnsi="Arial" w:cs="Arial"/>
                <w:sz w:val="21"/>
                <w:szCs w:val="21"/>
                <w:lang w:val="ru-RU"/>
              </w:rPr>
              <w:t>»</w:t>
            </w:r>
          </w:p>
        </w:tc>
      </w:tr>
      <w:tr w:rsidR="000E5DC1" w14:paraId="47F0D18D" w14:textId="77777777">
        <w:tc>
          <w:tcPr>
            <w:tcW w:w="451" w:type="dxa"/>
          </w:tcPr>
          <w:p w14:paraId="11FCA23F" w14:textId="77777777" w:rsidR="000E5DC1"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17</w:t>
            </w:r>
          </w:p>
        </w:tc>
        <w:tc>
          <w:tcPr>
            <w:tcW w:w="3042" w:type="dxa"/>
          </w:tcPr>
          <w:p w14:paraId="23E90269" w14:textId="77777777" w:rsidR="000E5DC1" w:rsidRDefault="00000000">
            <w:pPr>
              <w:spacing w:after="0" w:line="240" w:lineRule="auto"/>
              <w:rPr>
                <w:rFonts w:ascii="Arial" w:eastAsia="Times New Roman" w:hAnsi="Arial" w:cs="Arial"/>
                <w:sz w:val="21"/>
                <w:szCs w:val="21"/>
                <w:lang w:val="ru-RU" w:eastAsia="en-US"/>
              </w:rPr>
            </w:pPr>
            <w:r>
              <w:rPr>
                <w:rFonts w:ascii="Arial" w:eastAsia="Times New Roman" w:hAnsi="Arial" w:cs="Arial"/>
                <w:sz w:val="21"/>
                <w:szCs w:val="21"/>
                <w:lang w:val="ru-RU" w:eastAsia="en-US"/>
              </w:rPr>
              <w:t>Строительство двухцепной ВЛ-110кВ ПС Хорезм-ТПС Ургенч, протяженность - 0,5км</w:t>
            </w:r>
          </w:p>
        </w:tc>
        <w:tc>
          <w:tcPr>
            <w:tcW w:w="3504" w:type="dxa"/>
          </w:tcPr>
          <w:p w14:paraId="3D0E4079" w14:textId="77777777" w:rsidR="000E5DC1" w:rsidRDefault="00000000">
            <w:pPr>
              <w:pStyle w:val="-11"/>
              <w:tabs>
                <w:tab w:val="left" w:pos="0"/>
              </w:tabs>
              <w:spacing w:after="120"/>
              <w:ind w:left="0"/>
              <w:rPr>
                <w:rFonts w:ascii="Arial" w:eastAsia="Times New Roman" w:hAnsi="Arial" w:cs="Arial"/>
                <w:sz w:val="21"/>
                <w:szCs w:val="21"/>
                <w:lang w:val="ru-RU" w:eastAsia="en-US"/>
              </w:rPr>
            </w:pPr>
            <w:r>
              <w:rPr>
                <w:rFonts w:ascii="Arial" w:eastAsia="Times New Roman" w:hAnsi="Arial" w:cs="Arial"/>
                <w:sz w:val="21"/>
                <w:szCs w:val="21"/>
                <w:lang w:val="ru-RU" w:eastAsia="en-US"/>
              </w:rPr>
              <w:t xml:space="preserve">Работы не проводились </w:t>
            </w:r>
          </w:p>
          <w:p w14:paraId="66CC42FD" w14:textId="77777777" w:rsidR="000E5DC1" w:rsidRDefault="000E5DC1">
            <w:pPr>
              <w:pStyle w:val="-11"/>
              <w:tabs>
                <w:tab w:val="left" w:pos="0"/>
              </w:tabs>
              <w:spacing w:after="120"/>
              <w:ind w:left="0"/>
              <w:rPr>
                <w:rFonts w:ascii="Arial" w:eastAsia="Times New Roman" w:hAnsi="Arial" w:cs="Arial"/>
                <w:sz w:val="21"/>
                <w:szCs w:val="21"/>
                <w:lang w:val="ru-RU" w:eastAsia="en-US"/>
              </w:rPr>
            </w:pPr>
          </w:p>
        </w:tc>
        <w:tc>
          <w:tcPr>
            <w:tcW w:w="2773" w:type="dxa"/>
          </w:tcPr>
          <w:p w14:paraId="4532C65E" w14:textId="77777777" w:rsidR="000E5DC1" w:rsidRPr="00D74206" w:rsidRDefault="00000000">
            <w:pPr>
              <w:spacing w:after="0" w:line="240" w:lineRule="auto"/>
              <w:rPr>
                <w:rFonts w:ascii="Arial" w:eastAsia="Arial" w:hAnsi="Arial" w:cs="Arial"/>
                <w:sz w:val="21"/>
                <w:szCs w:val="21"/>
                <w:lang w:val="ru-RU"/>
              </w:rPr>
            </w:pP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Tojikgidroelectro</w:t>
            </w:r>
            <w:proofErr w:type="spellEnd"/>
            <w:r w:rsidRPr="00D74206">
              <w:rPr>
                <w:rFonts w:ascii="Arial" w:eastAsia="Arial" w:hAnsi="Arial" w:cs="Arial"/>
                <w:sz w:val="21"/>
                <w:szCs w:val="21"/>
                <w:lang w:val="ru-RU"/>
              </w:rPr>
              <w:t>-</w:t>
            </w:r>
            <w:proofErr w:type="spellStart"/>
            <w:r>
              <w:rPr>
                <w:rFonts w:ascii="Arial" w:eastAsia="Arial" w:hAnsi="Arial" w:cs="Arial"/>
                <w:sz w:val="21"/>
                <w:szCs w:val="21"/>
                <w:lang w:val="en-US"/>
              </w:rPr>
              <w:t>montaj</w:t>
            </w:r>
            <w:proofErr w:type="spellEnd"/>
            <w:r w:rsidRPr="00D74206">
              <w:rPr>
                <w:rFonts w:ascii="Arial" w:eastAsia="Arial" w:hAnsi="Arial" w:cs="Arial"/>
                <w:sz w:val="21"/>
                <w:szCs w:val="21"/>
                <w:lang w:val="ru-RU"/>
              </w:rPr>
              <w:t xml:space="preserve">»- </w:t>
            </w:r>
            <w:r>
              <w:rPr>
                <w:rFonts w:ascii="Arial" w:eastAsia="Arial" w:hAnsi="Arial" w:cs="Arial"/>
                <w:sz w:val="21"/>
                <w:szCs w:val="21"/>
                <w:lang w:val="ru-RU"/>
              </w:rPr>
              <w:t>АО</w:t>
            </w:r>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Ozgish</w:t>
            </w:r>
            <w:proofErr w:type="spellEnd"/>
            <w:r w:rsidRPr="00D74206">
              <w:rPr>
                <w:rFonts w:ascii="Arial" w:eastAsia="Arial" w:hAnsi="Arial" w:cs="Arial"/>
                <w:sz w:val="21"/>
                <w:szCs w:val="21"/>
                <w:lang w:val="ru-RU"/>
              </w:rPr>
              <w:t xml:space="preserve"> </w:t>
            </w:r>
            <w:proofErr w:type="spellStart"/>
            <w:r>
              <w:rPr>
                <w:rFonts w:ascii="Arial" w:eastAsia="Arial" w:hAnsi="Arial" w:cs="Arial"/>
                <w:sz w:val="21"/>
                <w:szCs w:val="21"/>
                <w:lang w:val="en-US"/>
              </w:rPr>
              <w:t>Logelektrqurilish</w:t>
            </w:r>
            <w:proofErr w:type="spellEnd"/>
            <w:r w:rsidRPr="00D74206">
              <w:rPr>
                <w:rFonts w:ascii="Arial" w:eastAsia="Arial" w:hAnsi="Arial" w:cs="Arial"/>
                <w:sz w:val="21"/>
                <w:szCs w:val="21"/>
                <w:lang w:val="ru-RU"/>
              </w:rPr>
              <w:t>»</w:t>
            </w:r>
          </w:p>
        </w:tc>
      </w:tr>
    </w:tbl>
    <w:p w14:paraId="7CA3DA0C" w14:textId="77777777" w:rsidR="000E5DC1" w:rsidRPr="00D74206" w:rsidRDefault="000E5DC1">
      <w:pPr>
        <w:pStyle w:val="af6"/>
        <w:tabs>
          <w:tab w:val="left" w:pos="709"/>
        </w:tabs>
        <w:spacing w:after="120" w:line="240" w:lineRule="auto"/>
        <w:ind w:left="0"/>
        <w:rPr>
          <w:rFonts w:ascii="Arial" w:hAnsi="Arial" w:cs="Arial"/>
          <w:sz w:val="24"/>
          <w:szCs w:val="24"/>
          <w:lang w:val="ru-RU"/>
        </w:rPr>
      </w:pPr>
    </w:p>
    <w:tbl>
      <w:tblPr>
        <w:tblStyle w:val="af5"/>
        <w:tblW w:w="0" w:type="auto"/>
        <w:tblLayout w:type="fixed"/>
        <w:tblLook w:val="04A0" w:firstRow="1" w:lastRow="0" w:firstColumn="1" w:lastColumn="0" w:noHBand="0" w:noVBand="1"/>
      </w:tblPr>
      <w:tblGrid>
        <w:gridCol w:w="5098"/>
        <w:gridCol w:w="5430"/>
      </w:tblGrid>
      <w:tr w:rsidR="000E5DC1" w14:paraId="6F218DDD" w14:textId="77777777">
        <w:trPr>
          <w:trHeight w:val="3895"/>
        </w:trPr>
        <w:tc>
          <w:tcPr>
            <w:tcW w:w="5098" w:type="dxa"/>
          </w:tcPr>
          <w:p w14:paraId="34F0F7AB" w14:textId="77777777" w:rsidR="000E5DC1" w:rsidRDefault="00000000">
            <w:pPr>
              <w:tabs>
                <w:tab w:val="left" w:pos="709"/>
              </w:tabs>
              <w:spacing w:after="120" w:line="240" w:lineRule="auto"/>
              <w:rPr>
                <w:rFonts w:ascii="Arial" w:hAnsi="Arial" w:cs="Arial"/>
                <w:sz w:val="24"/>
                <w:szCs w:val="24"/>
                <w:lang w:val="ru-RU"/>
              </w:rPr>
            </w:pPr>
            <w:r>
              <w:rPr>
                <w:noProof/>
                <w:lang w:val="ru-RU"/>
              </w:rPr>
              <w:drawing>
                <wp:inline distT="0" distB="0" distL="0" distR="0" wp14:anchorId="3532EC67" wp14:editId="7DA3E87B">
                  <wp:extent cx="3162935" cy="2735580"/>
                  <wp:effectExtent l="0" t="0" r="0" b="7620"/>
                  <wp:docPr id="3609323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32392" name="Рисунок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3164583" cy="2737005"/>
                          </a:xfrm>
                          <a:prstGeom prst="rect">
                            <a:avLst/>
                          </a:prstGeom>
                          <a:noFill/>
                          <a:ln>
                            <a:noFill/>
                          </a:ln>
                        </pic:spPr>
                      </pic:pic>
                    </a:graphicData>
                  </a:graphic>
                </wp:inline>
              </w:drawing>
            </w:r>
          </w:p>
        </w:tc>
        <w:tc>
          <w:tcPr>
            <w:tcW w:w="5430" w:type="dxa"/>
          </w:tcPr>
          <w:p w14:paraId="1B5A37F6" w14:textId="77777777" w:rsidR="000E5DC1" w:rsidRDefault="00000000">
            <w:pPr>
              <w:tabs>
                <w:tab w:val="left" w:pos="709"/>
              </w:tabs>
              <w:spacing w:after="120" w:line="240" w:lineRule="auto"/>
              <w:rPr>
                <w:rFonts w:ascii="Arial" w:hAnsi="Arial" w:cs="Arial"/>
                <w:sz w:val="24"/>
                <w:szCs w:val="24"/>
                <w:lang w:val="ru-RU"/>
              </w:rPr>
            </w:pPr>
            <w:r>
              <w:rPr>
                <w:noProof/>
                <w:lang w:val="ru-RU"/>
              </w:rPr>
              <w:drawing>
                <wp:inline distT="0" distB="0" distL="114300" distR="114300" wp14:anchorId="141AB850" wp14:editId="601D91D4">
                  <wp:extent cx="3276600" cy="2773680"/>
                  <wp:effectExtent l="0" t="0" r="0" b="7620"/>
                  <wp:docPr id="5" name="Изображение 5" descr="IMG_20240524_11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descr="IMG_20240524_112552"/>
                          <pic:cNvPicPr>
                            <a:picLocks noChangeAspect="1"/>
                          </pic:cNvPicPr>
                        </pic:nvPicPr>
                        <pic:blipFill>
                          <a:blip r:embed="rId48"/>
                          <a:stretch>
                            <a:fillRect/>
                          </a:stretch>
                        </pic:blipFill>
                        <pic:spPr>
                          <a:xfrm>
                            <a:off x="0" y="0"/>
                            <a:ext cx="3284820" cy="2780638"/>
                          </a:xfrm>
                          <a:prstGeom prst="rect">
                            <a:avLst/>
                          </a:prstGeom>
                        </pic:spPr>
                      </pic:pic>
                    </a:graphicData>
                  </a:graphic>
                </wp:inline>
              </w:drawing>
            </w:r>
          </w:p>
        </w:tc>
      </w:tr>
      <w:tr w:rsidR="000E5DC1" w14:paraId="0AFEFC98" w14:textId="77777777">
        <w:trPr>
          <w:trHeight w:val="569"/>
        </w:trPr>
        <w:tc>
          <w:tcPr>
            <w:tcW w:w="10528" w:type="dxa"/>
            <w:gridSpan w:val="2"/>
          </w:tcPr>
          <w:p w14:paraId="754C4BA5" w14:textId="77777777" w:rsidR="000E5DC1" w:rsidRDefault="00000000">
            <w:pPr>
              <w:tabs>
                <w:tab w:val="left" w:pos="709"/>
              </w:tabs>
              <w:spacing w:after="120" w:line="240" w:lineRule="auto"/>
              <w:jc w:val="center"/>
              <w:rPr>
                <w:i/>
                <w:iCs/>
                <w:lang w:val="ru-RU"/>
              </w:rPr>
            </w:pPr>
            <w:r>
              <w:rPr>
                <w:rFonts w:ascii="Arial" w:eastAsia="Times New Roman" w:hAnsi="Arial" w:cs="Arial"/>
                <w:i/>
                <w:iCs/>
                <w:sz w:val="21"/>
                <w:szCs w:val="21"/>
                <w:lang w:val="ru-RU" w:eastAsia="en-CA"/>
              </w:rPr>
              <w:t>Рис. 1, 2 ТПС Бухара</w:t>
            </w:r>
            <w:r>
              <w:rPr>
                <w:rFonts w:ascii="Arial" w:eastAsia="Times New Roman" w:hAnsi="Arial" w:cs="Arial"/>
                <w:i/>
                <w:iCs/>
                <w:sz w:val="21"/>
                <w:szCs w:val="21"/>
                <w:lang w:val="ru-RU"/>
              </w:rPr>
              <w:t xml:space="preserve"> </w:t>
            </w:r>
            <w:r>
              <w:rPr>
                <w:rFonts w:ascii="Arial" w:eastAsia="Times New Roman" w:hAnsi="Arial" w:cs="Arial"/>
                <w:i/>
                <w:iCs/>
                <w:color w:val="000000" w:themeColor="text1" w:themeShade="80"/>
                <w:sz w:val="21"/>
                <w:szCs w:val="21"/>
                <w:lang w:val="ru-RU"/>
              </w:rPr>
              <w:t>110/27.5/10кВ</w:t>
            </w:r>
          </w:p>
        </w:tc>
      </w:tr>
      <w:tr w:rsidR="000E5DC1" w14:paraId="0F86A554" w14:textId="77777777">
        <w:trPr>
          <w:trHeight w:val="3895"/>
        </w:trPr>
        <w:tc>
          <w:tcPr>
            <w:tcW w:w="5098" w:type="dxa"/>
          </w:tcPr>
          <w:p w14:paraId="732D0C3D" w14:textId="77777777" w:rsidR="000E5DC1" w:rsidRDefault="00000000">
            <w:pPr>
              <w:tabs>
                <w:tab w:val="left" w:pos="709"/>
              </w:tabs>
              <w:spacing w:after="120" w:line="240" w:lineRule="auto"/>
              <w:rPr>
                <w:lang w:val="ru-RU"/>
              </w:rPr>
            </w:pPr>
            <w:r>
              <w:rPr>
                <w:noProof/>
              </w:rPr>
              <w:lastRenderedPageBreak/>
              <w:drawing>
                <wp:inline distT="0" distB="0" distL="0" distR="0" wp14:anchorId="697057C4" wp14:editId="15E3EDAC">
                  <wp:extent cx="3100070" cy="2385060"/>
                  <wp:effectExtent l="0" t="0" r="5080" b="0"/>
                  <wp:docPr id="9922690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69026" name="Рисунок 1"/>
                          <pic:cNvPicPr>
                            <a:picLocks noChangeAspect="1"/>
                          </pic:cNvPicPr>
                        </pic:nvPicPr>
                        <pic:blipFill>
                          <a:blip r:embed="rId49"/>
                          <a:stretch>
                            <a:fillRect/>
                          </a:stretch>
                        </pic:blipFill>
                        <pic:spPr>
                          <a:xfrm>
                            <a:off x="0" y="0"/>
                            <a:ext cx="3100070" cy="2385060"/>
                          </a:xfrm>
                          <a:prstGeom prst="rect">
                            <a:avLst/>
                          </a:prstGeom>
                        </pic:spPr>
                      </pic:pic>
                    </a:graphicData>
                  </a:graphic>
                </wp:inline>
              </w:drawing>
            </w:r>
          </w:p>
          <w:p w14:paraId="223B62C5" w14:textId="77777777" w:rsidR="000E5DC1" w:rsidRDefault="00000000">
            <w:pPr>
              <w:tabs>
                <w:tab w:val="left" w:pos="709"/>
              </w:tabs>
              <w:spacing w:after="120" w:line="240" w:lineRule="auto"/>
              <w:jc w:val="center"/>
              <w:rPr>
                <w:rFonts w:ascii="Arial" w:eastAsia="Times New Roman" w:hAnsi="Arial" w:cs="Arial"/>
                <w:i/>
                <w:iCs/>
                <w:color w:val="000000" w:themeColor="text1" w:themeShade="80"/>
                <w:sz w:val="21"/>
                <w:szCs w:val="21"/>
                <w:lang w:val="ru-RU"/>
              </w:rPr>
            </w:pPr>
            <w:r>
              <w:rPr>
                <w:rFonts w:ascii="Arial" w:eastAsia="Times New Roman" w:hAnsi="Arial" w:cs="Arial"/>
                <w:i/>
                <w:iCs/>
                <w:sz w:val="21"/>
                <w:szCs w:val="21"/>
                <w:lang w:val="ru-RU" w:eastAsia="en-CA"/>
              </w:rPr>
              <w:t>Рис.3 ТПС Бухара</w:t>
            </w:r>
            <w:r>
              <w:rPr>
                <w:rFonts w:ascii="Arial" w:eastAsia="Times New Roman" w:hAnsi="Arial" w:cs="Arial"/>
                <w:i/>
                <w:iCs/>
                <w:sz w:val="21"/>
                <w:szCs w:val="21"/>
                <w:lang w:val="ru-RU"/>
              </w:rPr>
              <w:t xml:space="preserve"> </w:t>
            </w:r>
            <w:r>
              <w:rPr>
                <w:rFonts w:ascii="Arial" w:eastAsia="Times New Roman" w:hAnsi="Arial" w:cs="Arial"/>
                <w:i/>
                <w:iCs/>
                <w:color w:val="000000" w:themeColor="text1" w:themeShade="80"/>
                <w:sz w:val="21"/>
                <w:szCs w:val="21"/>
                <w:lang w:val="ru-RU"/>
              </w:rPr>
              <w:t>110/27.5/10кВ</w:t>
            </w:r>
          </w:p>
        </w:tc>
        <w:tc>
          <w:tcPr>
            <w:tcW w:w="5430" w:type="dxa"/>
          </w:tcPr>
          <w:p w14:paraId="5B48D48A" w14:textId="77777777" w:rsidR="000E5DC1" w:rsidRDefault="00000000">
            <w:pPr>
              <w:tabs>
                <w:tab w:val="left" w:pos="709"/>
              </w:tabs>
              <w:spacing w:after="120" w:line="240" w:lineRule="auto"/>
              <w:rPr>
                <w:lang w:val="ru-RU"/>
              </w:rPr>
            </w:pPr>
            <w:r>
              <w:rPr>
                <w:noProof/>
              </w:rPr>
              <w:drawing>
                <wp:inline distT="0" distB="0" distL="0" distR="0" wp14:anchorId="64218F70" wp14:editId="76889F1D">
                  <wp:extent cx="3208020" cy="2369820"/>
                  <wp:effectExtent l="0" t="0" r="0" b="0"/>
                  <wp:docPr id="977623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23633" name="Рисунок 1"/>
                          <pic:cNvPicPr>
                            <a:picLocks noChangeAspect="1"/>
                          </pic:cNvPicPr>
                        </pic:nvPicPr>
                        <pic:blipFill>
                          <a:blip r:embed="rId50"/>
                          <a:stretch>
                            <a:fillRect/>
                          </a:stretch>
                        </pic:blipFill>
                        <pic:spPr>
                          <a:xfrm>
                            <a:off x="0" y="0"/>
                            <a:ext cx="3222976" cy="2380868"/>
                          </a:xfrm>
                          <a:prstGeom prst="rect">
                            <a:avLst/>
                          </a:prstGeom>
                        </pic:spPr>
                      </pic:pic>
                    </a:graphicData>
                  </a:graphic>
                </wp:inline>
              </w:drawing>
            </w:r>
          </w:p>
          <w:p w14:paraId="140E9C16" w14:textId="77777777" w:rsidR="000E5DC1" w:rsidRDefault="00000000">
            <w:pPr>
              <w:tabs>
                <w:tab w:val="left" w:pos="709"/>
              </w:tabs>
              <w:spacing w:after="120" w:line="240" w:lineRule="auto"/>
              <w:jc w:val="center"/>
              <w:rPr>
                <w:i/>
                <w:iCs/>
                <w:lang w:val="ru-RU"/>
              </w:rPr>
            </w:pPr>
            <w:r>
              <w:rPr>
                <w:rFonts w:ascii="Arial" w:eastAsia="Times New Roman" w:hAnsi="Arial" w:cs="Arial"/>
                <w:i/>
                <w:iCs/>
                <w:sz w:val="21"/>
                <w:szCs w:val="21"/>
                <w:lang w:val="ru-RU" w:eastAsia="en-CA"/>
              </w:rPr>
              <w:t>Рис.4. ТПС Парвоз</w:t>
            </w:r>
            <w:r>
              <w:rPr>
                <w:rFonts w:ascii="Arial" w:eastAsia="Times New Roman" w:hAnsi="Arial" w:cs="Arial"/>
                <w:b/>
                <w:bCs/>
                <w:i/>
                <w:iCs/>
                <w:sz w:val="21"/>
                <w:szCs w:val="21"/>
                <w:lang w:val="ru-RU"/>
              </w:rPr>
              <w:t xml:space="preserve"> </w:t>
            </w:r>
            <w:r>
              <w:rPr>
                <w:rFonts w:ascii="Arial" w:eastAsia="Times New Roman" w:hAnsi="Arial" w:cs="Arial"/>
                <w:i/>
                <w:iCs/>
                <w:sz w:val="21"/>
                <w:szCs w:val="21"/>
                <w:lang w:val="ru-RU"/>
              </w:rPr>
              <w:t xml:space="preserve">220/27.5/10 </w:t>
            </w:r>
            <w:proofErr w:type="spellStart"/>
            <w:r>
              <w:rPr>
                <w:rFonts w:ascii="Arial" w:eastAsia="Times New Roman" w:hAnsi="Arial" w:cs="Arial"/>
                <w:i/>
                <w:iCs/>
                <w:sz w:val="21"/>
                <w:szCs w:val="21"/>
                <w:lang w:val="ru-RU"/>
              </w:rPr>
              <w:t>кВ</w:t>
            </w:r>
            <w:proofErr w:type="spellEnd"/>
          </w:p>
        </w:tc>
      </w:tr>
      <w:tr w:rsidR="000E5DC1" w14:paraId="75C364C4" w14:textId="77777777">
        <w:tc>
          <w:tcPr>
            <w:tcW w:w="5098" w:type="dxa"/>
          </w:tcPr>
          <w:p w14:paraId="3B8136DF" w14:textId="77777777" w:rsidR="000E5DC1" w:rsidRDefault="00000000">
            <w:pPr>
              <w:tabs>
                <w:tab w:val="left" w:pos="709"/>
              </w:tabs>
              <w:spacing w:after="120" w:line="240" w:lineRule="auto"/>
              <w:rPr>
                <w:rFonts w:ascii="Arial" w:hAnsi="Arial" w:cs="Arial"/>
                <w:sz w:val="24"/>
                <w:szCs w:val="24"/>
                <w:lang w:val="ru-RU"/>
              </w:rPr>
            </w:pPr>
            <w:r>
              <w:rPr>
                <w:noProof/>
              </w:rPr>
              <w:drawing>
                <wp:inline distT="0" distB="0" distL="0" distR="0" wp14:anchorId="724D1D29" wp14:editId="13649107">
                  <wp:extent cx="3100070" cy="2400300"/>
                  <wp:effectExtent l="0" t="0" r="5080" b="0"/>
                  <wp:docPr id="798498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9899" name="Рисунок 1"/>
                          <pic:cNvPicPr>
                            <a:picLocks noChangeAspect="1"/>
                          </pic:cNvPicPr>
                        </pic:nvPicPr>
                        <pic:blipFill>
                          <a:blip r:embed="rId51"/>
                          <a:stretch>
                            <a:fillRect/>
                          </a:stretch>
                        </pic:blipFill>
                        <pic:spPr>
                          <a:xfrm>
                            <a:off x="0" y="0"/>
                            <a:ext cx="3100070" cy="2400300"/>
                          </a:xfrm>
                          <a:prstGeom prst="rect">
                            <a:avLst/>
                          </a:prstGeom>
                        </pic:spPr>
                      </pic:pic>
                    </a:graphicData>
                  </a:graphic>
                </wp:inline>
              </w:drawing>
            </w:r>
          </w:p>
          <w:p w14:paraId="6722DB0E" w14:textId="77777777" w:rsidR="000E5DC1" w:rsidRDefault="00000000">
            <w:pPr>
              <w:tabs>
                <w:tab w:val="left" w:pos="709"/>
              </w:tabs>
              <w:spacing w:after="120" w:line="240" w:lineRule="auto"/>
              <w:jc w:val="center"/>
              <w:rPr>
                <w:rFonts w:ascii="Arial" w:hAnsi="Arial" w:cs="Arial"/>
                <w:i/>
                <w:iCs/>
                <w:sz w:val="24"/>
                <w:szCs w:val="24"/>
                <w:lang w:val="ru-RU"/>
              </w:rPr>
            </w:pPr>
            <w:r>
              <w:rPr>
                <w:rFonts w:ascii="Arial" w:eastAsia="Times New Roman" w:hAnsi="Arial" w:cs="Arial"/>
                <w:i/>
                <w:iCs/>
                <w:sz w:val="21"/>
                <w:szCs w:val="21"/>
                <w:lang w:val="ru-RU" w:eastAsia="en-CA"/>
              </w:rPr>
              <w:t>Рис.5 ТПС Турон 110/27.5/10кВ</w:t>
            </w:r>
          </w:p>
        </w:tc>
        <w:tc>
          <w:tcPr>
            <w:tcW w:w="5430" w:type="dxa"/>
          </w:tcPr>
          <w:p w14:paraId="3F3AA451" w14:textId="77777777" w:rsidR="000E5DC1" w:rsidRDefault="00000000">
            <w:pPr>
              <w:pStyle w:val="-11"/>
              <w:tabs>
                <w:tab w:val="left" w:pos="0"/>
              </w:tabs>
              <w:spacing w:after="120"/>
              <w:ind w:left="0"/>
              <w:rPr>
                <w:rFonts w:ascii="Arial" w:eastAsia="Times New Roman" w:hAnsi="Arial" w:cs="Arial"/>
                <w:sz w:val="21"/>
                <w:szCs w:val="21"/>
                <w:lang w:val="ru-RU"/>
              </w:rPr>
            </w:pPr>
            <w:r>
              <w:rPr>
                <w:noProof/>
              </w:rPr>
              <w:drawing>
                <wp:inline distT="0" distB="0" distL="0" distR="0" wp14:anchorId="141C7903" wp14:editId="235B15CC">
                  <wp:extent cx="3310890" cy="2400300"/>
                  <wp:effectExtent l="0" t="0" r="3810" b="0"/>
                  <wp:docPr id="17269566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956649" name="Рисунок 1"/>
                          <pic:cNvPicPr>
                            <a:picLocks noChangeAspect="1"/>
                          </pic:cNvPicPr>
                        </pic:nvPicPr>
                        <pic:blipFill>
                          <a:blip r:embed="rId52"/>
                          <a:stretch>
                            <a:fillRect/>
                          </a:stretch>
                        </pic:blipFill>
                        <pic:spPr>
                          <a:xfrm>
                            <a:off x="0" y="0"/>
                            <a:ext cx="3310890" cy="2400300"/>
                          </a:xfrm>
                          <a:prstGeom prst="rect">
                            <a:avLst/>
                          </a:prstGeom>
                        </pic:spPr>
                      </pic:pic>
                    </a:graphicData>
                  </a:graphic>
                </wp:inline>
              </w:drawing>
            </w:r>
          </w:p>
          <w:p w14:paraId="47BE9769" w14:textId="77777777" w:rsidR="000E5DC1" w:rsidRDefault="00000000">
            <w:pPr>
              <w:pStyle w:val="-11"/>
              <w:tabs>
                <w:tab w:val="left" w:pos="0"/>
              </w:tabs>
              <w:spacing w:after="120"/>
              <w:ind w:left="0"/>
              <w:jc w:val="center"/>
              <w:rPr>
                <w:rFonts w:ascii="Arial" w:eastAsia="Times New Roman" w:hAnsi="Arial" w:cs="Arial"/>
                <w:i/>
                <w:iCs/>
                <w:sz w:val="21"/>
                <w:szCs w:val="21"/>
                <w:lang w:val="ru-RU"/>
              </w:rPr>
            </w:pPr>
            <w:r>
              <w:rPr>
                <w:rFonts w:ascii="Arial" w:eastAsia="Times New Roman" w:hAnsi="Arial" w:cs="Arial"/>
                <w:i/>
                <w:iCs/>
                <w:sz w:val="21"/>
                <w:szCs w:val="21"/>
                <w:lang w:val="ru-RU" w:eastAsia="en-CA"/>
              </w:rPr>
              <w:t xml:space="preserve">Рис.6 ТПС </w:t>
            </w:r>
            <w:proofErr w:type="spellStart"/>
            <w:r>
              <w:rPr>
                <w:rFonts w:ascii="Arial" w:eastAsia="Times New Roman" w:hAnsi="Arial" w:cs="Arial"/>
                <w:i/>
                <w:iCs/>
                <w:sz w:val="21"/>
                <w:szCs w:val="21"/>
                <w:lang w:val="ru-RU" w:eastAsia="en-CA"/>
              </w:rPr>
              <w:t>Жайхун</w:t>
            </w:r>
            <w:proofErr w:type="spellEnd"/>
            <w:r>
              <w:rPr>
                <w:rFonts w:ascii="Arial" w:eastAsia="Times New Roman" w:hAnsi="Arial" w:cs="Arial"/>
                <w:i/>
                <w:iCs/>
                <w:sz w:val="21"/>
                <w:szCs w:val="21"/>
                <w:lang w:val="ru-RU" w:eastAsia="en-CA"/>
              </w:rPr>
              <w:t xml:space="preserve"> 220/27.5/10кВ</w:t>
            </w:r>
          </w:p>
        </w:tc>
      </w:tr>
      <w:tr w:rsidR="000E5DC1" w14:paraId="1BBC54C2" w14:textId="77777777">
        <w:tc>
          <w:tcPr>
            <w:tcW w:w="5098" w:type="dxa"/>
          </w:tcPr>
          <w:p w14:paraId="63FDBA4C" w14:textId="77777777" w:rsidR="000E5DC1" w:rsidRDefault="00000000">
            <w:pPr>
              <w:tabs>
                <w:tab w:val="left" w:pos="709"/>
              </w:tabs>
              <w:spacing w:after="120" w:line="240" w:lineRule="auto"/>
              <w:rPr>
                <w:rFonts w:ascii="Arial" w:hAnsi="Arial" w:cs="Arial"/>
                <w:sz w:val="24"/>
                <w:szCs w:val="24"/>
                <w:lang w:val="ru-RU"/>
              </w:rPr>
            </w:pPr>
            <w:r>
              <w:rPr>
                <w:noProof/>
              </w:rPr>
              <w:drawing>
                <wp:inline distT="0" distB="0" distL="0" distR="0" wp14:anchorId="7860054D" wp14:editId="16B86525">
                  <wp:extent cx="3131820" cy="2584450"/>
                  <wp:effectExtent l="0" t="0" r="0" b="6350"/>
                  <wp:docPr id="17117115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711530" name="Рисунок 1"/>
                          <pic:cNvPicPr>
                            <a:picLocks noChangeAspect="1"/>
                          </pic:cNvPicPr>
                        </pic:nvPicPr>
                        <pic:blipFill>
                          <a:blip r:embed="rId53"/>
                          <a:stretch>
                            <a:fillRect/>
                          </a:stretch>
                        </pic:blipFill>
                        <pic:spPr>
                          <a:xfrm>
                            <a:off x="0" y="0"/>
                            <a:ext cx="3131820" cy="2584450"/>
                          </a:xfrm>
                          <a:prstGeom prst="rect">
                            <a:avLst/>
                          </a:prstGeom>
                        </pic:spPr>
                      </pic:pic>
                    </a:graphicData>
                  </a:graphic>
                </wp:inline>
              </w:drawing>
            </w:r>
          </w:p>
          <w:p w14:paraId="17E0E2A2" w14:textId="77777777" w:rsidR="000E5DC1" w:rsidRDefault="00000000">
            <w:pPr>
              <w:tabs>
                <w:tab w:val="left" w:pos="709"/>
              </w:tabs>
              <w:spacing w:after="120" w:line="240" w:lineRule="auto"/>
              <w:jc w:val="center"/>
              <w:rPr>
                <w:rFonts w:ascii="Arial" w:hAnsi="Arial" w:cs="Arial"/>
                <w:i/>
                <w:iCs/>
                <w:sz w:val="24"/>
                <w:szCs w:val="24"/>
                <w:lang w:val="ru-RU"/>
              </w:rPr>
            </w:pPr>
            <w:r>
              <w:rPr>
                <w:rFonts w:ascii="Arial" w:eastAsia="Times New Roman" w:hAnsi="Arial" w:cs="Arial"/>
                <w:i/>
                <w:iCs/>
                <w:sz w:val="21"/>
                <w:szCs w:val="21"/>
                <w:lang w:val="ru-RU" w:eastAsia="en-CA"/>
              </w:rPr>
              <w:t>Рис.7 ТПС Ургенч 110/27.5/10кВ</w:t>
            </w:r>
          </w:p>
        </w:tc>
        <w:tc>
          <w:tcPr>
            <w:tcW w:w="5430" w:type="dxa"/>
          </w:tcPr>
          <w:p w14:paraId="29631F58" w14:textId="77777777" w:rsidR="000E5DC1" w:rsidRDefault="00000000">
            <w:pPr>
              <w:tabs>
                <w:tab w:val="left" w:pos="709"/>
              </w:tabs>
              <w:spacing w:after="120" w:line="240" w:lineRule="auto"/>
              <w:rPr>
                <w:rFonts w:ascii="Arial" w:hAnsi="Arial" w:cs="Arial"/>
                <w:sz w:val="24"/>
                <w:szCs w:val="24"/>
                <w:lang w:val="ru-RU"/>
              </w:rPr>
            </w:pPr>
            <w:r>
              <w:rPr>
                <w:noProof/>
                <w14:ligatures w14:val="standardContextual"/>
              </w:rPr>
              <w:drawing>
                <wp:inline distT="0" distB="0" distL="0" distR="0" wp14:anchorId="3B0CEDD2" wp14:editId="7A0C5FA9">
                  <wp:extent cx="3220720" cy="2540000"/>
                  <wp:effectExtent l="0" t="0" r="0" b="0"/>
                  <wp:docPr id="2285874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87492" name="Рисунок 1"/>
                          <pic:cNvPicPr>
                            <a:picLocks noChangeAspect="1"/>
                          </pic:cNvPicPr>
                        </pic:nvPicPr>
                        <pic:blipFill>
                          <a:blip r:embed="rId54"/>
                          <a:stretch>
                            <a:fillRect/>
                          </a:stretch>
                        </pic:blipFill>
                        <pic:spPr>
                          <a:xfrm>
                            <a:off x="0" y="0"/>
                            <a:ext cx="3274556" cy="2582457"/>
                          </a:xfrm>
                          <a:prstGeom prst="rect">
                            <a:avLst/>
                          </a:prstGeom>
                        </pic:spPr>
                      </pic:pic>
                    </a:graphicData>
                  </a:graphic>
                </wp:inline>
              </w:drawing>
            </w:r>
          </w:p>
          <w:p w14:paraId="5AB6392D" w14:textId="77777777" w:rsidR="000E5DC1" w:rsidRDefault="00000000">
            <w:pPr>
              <w:pStyle w:val="Default"/>
              <w:spacing w:line="276" w:lineRule="auto"/>
              <w:jc w:val="center"/>
              <w:rPr>
                <w:i/>
                <w:iCs/>
                <w:sz w:val="21"/>
                <w:szCs w:val="21"/>
              </w:rPr>
            </w:pPr>
            <w:r>
              <w:rPr>
                <w:i/>
                <w:iCs/>
                <w:sz w:val="21"/>
                <w:szCs w:val="21"/>
              </w:rPr>
              <w:t xml:space="preserve">Рис.8 ТПС Новбахор110/27,5/ </w:t>
            </w:r>
            <w:proofErr w:type="spellStart"/>
            <w:r>
              <w:rPr>
                <w:i/>
                <w:iCs/>
                <w:sz w:val="21"/>
                <w:szCs w:val="21"/>
              </w:rPr>
              <w:t>кВ</w:t>
            </w:r>
            <w:proofErr w:type="spellEnd"/>
          </w:p>
        </w:tc>
      </w:tr>
    </w:tbl>
    <w:p w14:paraId="230C4F0D" w14:textId="77777777" w:rsidR="000E5DC1" w:rsidRDefault="000E5DC1">
      <w:pPr>
        <w:tabs>
          <w:tab w:val="left" w:pos="709"/>
        </w:tabs>
        <w:spacing w:after="120" w:line="240" w:lineRule="auto"/>
        <w:rPr>
          <w:rFonts w:ascii="Arial" w:hAnsi="Arial" w:cs="Arial"/>
          <w:sz w:val="24"/>
          <w:szCs w:val="24"/>
          <w:lang w:val="ru-RU"/>
        </w:rPr>
      </w:pPr>
    </w:p>
    <w:tbl>
      <w:tblPr>
        <w:tblStyle w:val="af5"/>
        <w:tblW w:w="0" w:type="auto"/>
        <w:tblLook w:val="04A0" w:firstRow="1" w:lastRow="0" w:firstColumn="1" w:lastColumn="0" w:noHBand="0" w:noVBand="1"/>
      </w:tblPr>
      <w:tblGrid>
        <w:gridCol w:w="4912"/>
        <w:gridCol w:w="5000"/>
      </w:tblGrid>
      <w:tr w:rsidR="000E5DC1" w14:paraId="63929B27" w14:textId="77777777">
        <w:tc>
          <w:tcPr>
            <w:tcW w:w="5123" w:type="dxa"/>
          </w:tcPr>
          <w:p w14:paraId="2A415E85" w14:textId="77777777" w:rsidR="000E5DC1" w:rsidRDefault="00000000">
            <w:pPr>
              <w:tabs>
                <w:tab w:val="left" w:pos="709"/>
              </w:tabs>
              <w:spacing w:after="120" w:line="240" w:lineRule="auto"/>
              <w:rPr>
                <w:rFonts w:ascii="Arial" w:hAnsi="Arial" w:cs="Arial"/>
                <w:sz w:val="24"/>
                <w:szCs w:val="24"/>
                <w:lang w:val="ru-RU"/>
              </w:rPr>
            </w:pPr>
            <w:r>
              <w:rPr>
                <w:noProof/>
              </w:rPr>
              <w:lastRenderedPageBreak/>
              <w:drawing>
                <wp:inline distT="0" distB="0" distL="0" distR="0" wp14:anchorId="47BED672" wp14:editId="7F35BD95">
                  <wp:extent cx="3192780" cy="2470150"/>
                  <wp:effectExtent l="0" t="0" r="7620" b="6350"/>
                  <wp:docPr id="8474319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31915" name="Рисунок 1"/>
                          <pic:cNvPicPr>
                            <a:picLocks noChangeAspect="1"/>
                          </pic:cNvPicPr>
                        </pic:nvPicPr>
                        <pic:blipFill>
                          <a:blip r:embed="rId55"/>
                          <a:stretch>
                            <a:fillRect/>
                          </a:stretch>
                        </pic:blipFill>
                        <pic:spPr>
                          <a:xfrm>
                            <a:off x="0" y="0"/>
                            <a:ext cx="3192780" cy="2470150"/>
                          </a:xfrm>
                          <a:prstGeom prst="rect">
                            <a:avLst/>
                          </a:prstGeom>
                        </pic:spPr>
                      </pic:pic>
                    </a:graphicData>
                  </a:graphic>
                </wp:inline>
              </w:drawing>
            </w:r>
          </w:p>
        </w:tc>
        <w:tc>
          <w:tcPr>
            <w:tcW w:w="5215" w:type="dxa"/>
          </w:tcPr>
          <w:p w14:paraId="28D3E205" w14:textId="77777777" w:rsidR="000E5DC1" w:rsidRDefault="00000000">
            <w:pPr>
              <w:tabs>
                <w:tab w:val="left" w:pos="709"/>
              </w:tabs>
              <w:spacing w:after="120" w:line="240" w:lineRule="auto"/>
              <w:rPr>
                <w:rFonts w:ascii="Arial" w:hAnsi="Arial" w:cs="Arial"/>
                <w:sz w:val="24"/>
                <w:szCs w:val="24"/>
                <w:lang w:val="ru-RU"/>
              </w:rPr>
            </w:pPr>
            <w:r>
              <w:rPr>
                <w:noProof/>
              </w:rPr>
              <w:drawing>
                <wp:inline distT="0" distB="0" distL="0" distR="0" wp14:anchorId="4BB70C17" wp14:editId="4857BE13">
                  <wp:extent cx="3246120" cy="2438400"/>
                  <wp:effectExtent l="0" t="0" r="0" b="0"/>
                  <wp:docPr id="11164964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96431" name="Рисунок 1"/>
                          <pic:cNvPicPr>
                            <a:picLocks noChangeAspect="1"/>
                          </pic:cNvPicPr>
                        </pic:nvPicPr>
                        <pic:blipFill>
                          <a:blip r:embed="rId56"/>
                          <a:stretch>
                            <a:fillRect/>
                          </a:stretch>
                        </pic:blipFill>
                        <pic:spPr>
                          <a:xfrm>
                            <a:off x="0" y="0"/>
                            <a:ext cx="3246120" cy="2438400"/>
                          </a:xfrm>
                          <a:prstGeom prst="rect">
                            <a:avLst/>
                          </a:prstGeom>
                        </pic:spPr>
                      </pic:pic>
                    </a:graphicData>
                  </a:graphic>
                </wp:inline>
              </w:drawing>
            </w:r>
          </w:p>
        </w:tc>
      </w:tr>
      <w:tr w:rsidR="000E5DC1" w14:paraId="490D6188" w14:textId="77777777">
        <w:tc>
          <w:tcPr>
            <w:tcW w:w="10338" w:type="dxa"/>
            <w:gridSpan w:val="2"/>
          </w:tcPr>
          <w:p w14:paraId="0A570FFF" w14:textId="77777777" w:rsidR="000E5DC1" w:rsidRDefault="00000000">
            <w:pPr>
              <w:tabs>
                <w:tab w:val="left" w:pos="709"/>
              </w:tabs>
              <w:spacing w:after="120" w:line="240" w:lineRule="auto"/>
              <w:jc w:val="center"/>
              <w:rPr>
                <w:rFonts w:ascii="Arial" w:hAnsi="Arial" w:cs="Arial"/>
                <w:i/>
                <w:iCs/>
                <w:sz w:val="21"/>
                <w:szCs w:val="21"/>
                <w:lang w:val="ru-RU"/>
              </w:rPr>
            </w:pPr>
            <w:r>
              <w:rPr>
                <w:rFonts w:ascii="Arial" w:eastAsia="Times New Roman" w:hAnsi="Arial" w:cs="Arial"/>
                <w:i/>
                <w:iCs/>
                <w:sz w:val="21"/>
                <w:szCs w:val="21"/>
                <w:lang w:val="ru-RU" w:eastAsia="en-US"/>
              </w:rPr>
              <w:t>Рис. 9 Строительство опор Хазарасп-ТПС Турон,</w:t>
            </w:r>
          </w:p>
        </w:tc>
      </w:tr>
      <w:tr w:rsidR="000E5DC1" w14:paraId="2563F756" w14:textId="77777777">
        <w:tc>
          <w:tcPr>
            <w:tcW w:w="5123" w:type="dxa"/>
          </w:tcPr>
          <w:p w14:paraId="21638B94" w14:textId="77777777" w:rsidR="000E5DC1" w:rsidRDefault="00000000">
            <w:pPr>
              <w:tabs>
                <w:tab w:val="left" w:pos="709"/>
              </w:tabs>
              <w:spacing w:after="120" w:line="240" w:lineRule="auto"/>
              <w:rPr>
                <w:rFonts w:ascii="Arial" w:hAnsi="Arial" w:cs="Arial"/>
                <w:sz w:val="24"/>
                <w:szCs w:val="24"/>
                <w:lang w:val="ru-RU"/>
              </w:rPr>
            </w:pPr>
            <w:r>
              <w:rPr>
                <w:noProof/>
              </w:rPr>
              <w:drawing>
                <wp:inline distT="0" distB="0" distL="0" distR="0" wp14:anchorId="6923B212" wp14:editId="19734E35">
                  <wp:extent cx="3131820" cy="2331720"/>
                  <wp:effectExtent l="0" t="0" r="0" b="0"/>
                  <wp:docPr id="6298077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07796" name="Рисунок 1"/>
                          <pic:cNvPicPr>
                            <a:picLocks noChangeAspect="1"/>
                          </pic:cNvPicPr>
                        </pic:nvPicPr>
                        <pic:blipFill>
                          <a:blip r:embed="rId57"/>
                          <a:stretch>
                            <a:fillRect/>
                          </a:stretch>
                        </pic:blipFill>
                        <pic:spPr>
                          <a:xfrm>
                            <a:off x="0" y="0"/>
                            <a:ext cx="3131820" cy="2331720"/>
                          </a:xfrm>
                          <a:prstGeom prst="rect">
                            <a:avLst/>
                          </a:prstGeom>
                        </pic:spPr>
                      </pic:pic>
                    </a:graphicData>
                  </a:graphic>
                </wp:inline>
              </w:drawing>
            </w:r>
          </w:p>
          <w:p w14:paraId="02EE7932" w14:textId="77777777" w:rsidR="000E5DC1" w:rsidRDefault="00000000">
            <w:pPr>
              <w:tabs>
                <w:tab w:val="left" w:pos="709"/>
              </w:tabs>
              <w:spacing w:after="120" w:line="240" w:lineRule="auto"/>
              <w:rPr>
                <w:rFonts w:ascii="Arial" w:hAnsi="Arial" w:cs="Arial"/>
                <w:i/>
                <w:iCs/>
                <w:sz w:val="24"/>
                <w:szCs w:val="24"/>
                <w:lang w:val="ru-RU"/>
              </w:rPr>
            </w:pPr>
            <w:r>
              <w:rPr>
                <w:rFonts w:ascii="Arial" w:hAnsi="Arial" w:cs="Arial"/>
                <w:i/>
                <w:iCs/>
                <w:sz w:val="21"/>
                <w:szCs w:val="21"/>
                <w:lang w:val="ru-RU"/>
              </w:rPr>
              <w:t>Рис. 10 Строительство опор Хазарасп - Турон</w:t>
            </w:r>
          </w:p>
        </w:tc>
        <w:tc>
          <w:tcPr>
            <w:tcW w:w="5215" w:type="dxa"/>
          </w:tcPr>
          <w:p w14:paraId="11AC3122" w14:textId="77777777" w:rsidR="000E5DC1" w:rsidRDefault="00000000">
            <w:pPr>
              <w:tabs>
                <w:tab w:val="left" w:pos="709"/>
              </w:tabs>
              <w:spacing w:after="120" w:line="240" w:lineRule="auto"/>
              <w:rPr>
                <w:rFonts w:ascii="Arial" w:hAnsi="Arial" w:cs="Arial"/>
                <w:sz w:val="24"/>
                <w:szCs w:val="24"/>
                <w:lang w:val="ru-RU"/>
              </w:rPr>
            </w:pPr>
            <w:r>
              <w:rPr>
                <w:noProof/>
              </w:rPr>
              <w:drawing>
                <wp:inline distT="0" distB="0" distL="0" distR="0" wp14:anchorId="778C0FC8" wp14:editId="53466544">
                  <wp:extent cx="3148330" cy="2241550"/>
                  <wp:effectExtent l="0" t="0" r="0" b="6350"/>
                  <wp:docPr id="1544538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538109" name="Рисунок 1"/>
                          <pic:cNvPicPr>
                            <a:picLocks noChangeAspect="1"/>
                          </pic:cNvPicPr>
                        </pic:nvPicPr>
                        <pic:blipFill>
                          <a:blip r:embed="rId58"/>
                          <a:stretch>
                            <a:fillRect/>
                          </a:stretch>
                        </pic:blipFill>
                        <pic:spPr>
                          <a:xfrm>
                            <a:off x="0" y="0"/>
                            <a:ext cx="3148330" cy="2241550"/>
                          </a:xfrm>
                          <a:prstGeom prst="rect">
                            <a:avLst/>
                          </a:prstGeom>
                        </pic:spPr>
                      </pic:pic>
                    </a:graphicData>
                  </a:graphic>
                </wp:inline>
              </w:drawing>
            </w:r>
          </w:p>
          <w:p w14:paraId="15E5A126" w14:textId="77777777" w:rsidR="000E5DC1" w:rsidRDefault="00000000">
            <w:pPr>
              <w:tabs>
                <w:tab w:val="left" w:pos="709"/>
              </w:tabs>
              <w:spacing w:after="120" w:line="240" w:lineRule="auto"/>
              <w:jc w:val="center"/>
              <w:rPr>
                <w:rFonts w:ascii="Arial" w:hAnsi="Arial" w:cs="Arial"/>
                <w:i/>
                <w:iCs/>
                <w:sz w:val="21"/>
                <w:szCs w:val="21"/>
                <w:lang w:val="ru-RU"/>
              </w:rPr>
            </w:pPr>
            <w:r>
              <w:rPr>
                <w:rFonts w:ascii="Arial" w:hAnsi="Arial" w:cs="Arial"/>
                <w:i/>
                <w:iCs/>
                <w:sz w:val="21"/>
                <w:szCs w:val="21"/>
                <w:lang w:val="ru-RU"/>
              </w:rPr>
              <w:t xml:space="preserve">Рис.11. Строительство опор </w:t>
            </w:r>
            <w:r>
              <w:rPr>
                <w:rFonts w:ascii="Arial" w:eastAsia="Times New Roman" w:hAnsi="Arial" w:cs="Arial"/>
                <w:i/>
                <w:iCs/>
                <w:sz w:val="21"/>
                <w:szCs w:val="21"/>
                <w:lang w:val="ru-RU" w:eastAsia="en-US"/>
              </w:rPr>
              <w:t xml:space="preserve">ПС </w:t>
            </w:r>
            <w:proofErr w:type="spellStart"/>
            <w:r>
              <w:rPr>
                <w:rFonts w:ascii="Arial" w:eastAsia="Times New Roman" w:hAnsi="Arial" w:cs="Arial"/>
                <w:i/>
                <w:iCs/>
                <w:sz w:val="21"/>
                <w:szCs w:val="21"/>
                <w:lang w:val="ru-RU" w:eastAsia="en-US"/>
              </w:rPr>
              <w:t>Сарымай</w:t>
            </w:r>
            <w:proofErr w:type="spellEnd"/>
            <w:r>
              <w:rPr>
                <w:rFonts w:ascii="Arial" w:eastAsia="Times New Roman" w:hAnsi="Arial" w:cs="Arial"/>
                <w:i/>
                <w:iCs/>
                <w:sz w:val="21"/>
                <w:szCs w:val="21"/>
                <w:lang w:val="ru-RU" w:eastAsia="en-US"/>
              </w:rPr>
              <w:t xml:space="preserve">-ТПС </w:t>
            </w:r>
            <w:proofErr w:type="spellStart"/>
            <w:r>
              <w:rPr>
                <w:rFonts w:ascii="Arial" w:eastAsia="Times New Roman" w:hAnsi="Arial" w:cs="Arial"/>
                <w:i/>
                <w:iCs/>
                <w:sz w:val="21"/>
                <w:szCs w:val="21"/>
                <w:lang w:val="ru-RU" w:eastAsia="en-US"/>
              </w:rPr>
              <w:t>Жайхун</w:t>
            </w:r>
            <w:proofErr w:type="spellEnd"/>
          </w:p>
        </w:tc>
      </w:tr>
      <w:tr w:rsidR="000E5DC1" w14:paraId="6230C25E" w14:textId="77777777">
        <w:tc>
          <w:tcPr>
            <w:tcW w:w="5123" w:type="dxa"/>
          </w:tcPr>
          <w:p w14:paraId="0714717E" w14:textId="77777777" w:rsidR="000E5DC1" w:rsidRDefault="00000000">
            <w:pPr>
              <w:tabs>
                <w:tab w:val="left" w:pos="709"/>
              </w:tabs>
              <w:spacing w:after="120" w:line="240" w:lineRule="auto"/>
              <w:rPr>
                <w:rFonts w:ascii="Arial" w:hAnsi="Arial" w:cs="Arial"/>
                <w:sz w:val="24"/>
                <w:szCs w:val="24"/>
                <w:lang w:val="ru-RU"/>
              </w:rPr>
            </w:pPr>
            <w:r>
              <w:rPr>
                <w:noProof/>
              </w:rPr>
              <w:drawing>
                <wp:inline distT="0" distB="0" distL="0" distR="0" wp14:anchorId="4EA7B40C" wp14:editId="12B3221B">
                  <wp:extent cx="3139440" cy="2186940"/>
                  <wp:effectExtent l="0" t="0" r="3810" b="3810"/>
                  <wp:docPr id="21195153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15361" name="Рисунок 1"/>
                          <pic:cNvPicPr>
                            <a:picLocks noChangeAspect="1"/>
                          </pic:cNvPicPr>
                        </pic:nvPicPr>
                        <pic:blipFill>
                          <a:blip r:embed="rId59"/>
                          <a:stretch>
                            <a:fillRect/>
                          </a:stretch>
                        </pic:blipFill>
                        <pic:spPr>
                          <a:xfrm>
                            <a:off x="0" y="0"/>
                            <a:ext cx="3167528" cy="2206506"/>
                          </a:xfrm>
                          <a:prstGeom prst="rect">
                            <a:avLst/>
                          </a:prstGeom>
                        </pic:spPr>
                      </pic:pic>
                    </a:graphicData>
                  </a:graphic>
                </wp:inline>
              </w:drawing>
            </w:r>
          </w:p>
          <w:p w14:paraId="36529AAF" w14:textId="77777777" w:rsidR="000E5DC1" w:rsidRDefault="00000000">
            <w:pPr>
              <w:tabs>
                <w:tab w:val="left" w:pos="709"/>
              </w:tabs>
              <w:spacing w:after="120" w:line="240" w:lineRule="auto"/>
              <w:rPr>
                <w:rFonts w:ascii="Arial" w:hAnsi="Arial" w:cs="Arial"/>
                <w:i/>
                <w:iCs/>
                <w:sz w:val="24"/>
                <w:szCs w:val="24"/>
                <w:lang w:val="ru-RU"/>
              </w:rPr>
            </w:pPr>
            <w:r>
              <w:rPr>
                <w:rFonts w:ascii="Arial" w:eastAsia="Times New Roman" w:hAnsi="Arial" w:cs="Arial"/>
                <w:i/>
                <w:iCs/>
                <w:sz w:val="21"/>
                <w:szCs w:val="21"/>
                <w:lang w:val="ru-RU" w:eastAsia="en-US"/>
              </w:rPr>
              <w:t>Рис.12 ПС Хорезм (расширение ОРУ-110кВ с установкой 2-х ячеек 110кВ) -</w:t>
            </w:r>
            <w:r>
              <w:rPr>
                <w:rFonts w:ascii="Arial" w:hAnsi="Arial" w:cs="Arial"/>
                <w:i/>
                <w:iCs/>
                <w:sz w:val="21"/>
                <w:szCs w:val="21"/>
                <w:lang w:val="ru-RU"/>
              </w:rPr>
              <w:t xml:space="preserve"> траншеи для установки ограждения </w:t>
            </w:r>
          </w:p>
        </w:tc>
        <w:tc>
          <w:tcPr>
            <w:tcW w:w="5215" w:type="dxa"/>
          </w:tcPr>
          <w:p w14:paraId="1A04EFFD" w14:textId="77777777" w:rsidR="000E5DC1" w:rsidRDefault="00000000">
            <w:pPr>
              <w:tabs>
                <w:tab w:val="left" w:pos="709"/>
              </w:tabs>
              <w:spacing w:after="120" w:line="240" w:lineRule="auto"/>
              <w:rPr>
                <w:rFonts w:ascii="Arial" w:hAnsi="Arial" w:cs="Arial"/>
                <w:sz w:val="24"/>
                <w:szCs w:val="24"/>
                <w:lang w:val="ru-RU"/>
              </w:rPr>
            </w:pPr>
            <w:r>
              <w:rPr>
                <w:noProof/>
              </w:rPr>
              <w:drawing>
                <wp:inline distT="0" distB="0" distL="0" distR="0" wp14:anchorId="7D300EF1" wp14:editId="37BA290A">
                  <wp:extent cx="3230880" cy="2255520"/>
                  <wp:effectExtent l="0" t="0" r="7620" b="0"/>
                  <wp:docPr id="1742897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89702" name="Рисунок 1"/>
                          <pic:cNvPicPr>
                            <a:picLocks noChangeAspect="1"/>
                          </pic:cNvPicPr>
                        </pic:nvPicPr>
                        <pic:blipFill>
                          <a:blip r:embed="rId60"/>
                          <a:stretch>
                            <a:fillRect/>
                          </a:stretch>
                        </pic:blipFill>
                        <pic:spPr>
                          <a:xfrm>
                            <a:off x="0" y="0"/>
                            <a:ext cx="3230880" cy="2255520"/>
                          </a:xfrm>
                          <a:prstGeom prst="rect">
                            <a:avLst/>
                          </a:prstGeom>
                        </pic:spPr>
                      </pic:pic>
                    </a:graphicData>
                  </a:graphic>
                </wp:inline>
              </w:drawing>
            </w:r>
          </w:p>
          <w:p w14:paraId="4A776A2B" w14:textId="77777777" w:rsidR="000E5DC1" w:rsidRDefault="00000000">
            <w:pPr>
              <w:tabs>
                <w:tab w:val="left" w:pos="709"/>
              </w:tabs>
              <w:spacing w:after="120" w:line="240" w:lineRule="auto"/>
              <w:jc w:val="center"/>
              <w:rPr>
                <w:rFonts w:ascii="Arial" w:hAnsi="Arial" w:cs="Arial"/>
                <w:i/>
                <w:iCs/>
                <w:sz w:val="21"/>
                <w:szCs w:val="21"/>
                <w:lang w:val="ru-RU"/>
              </w:rPr>
            </w:pPr>
            <w:r>
              <w:rPr>
                <w:rFonts w:ascii="Arial" w:hAnsi="Arial" w:cs="Arial"/>
                <w:i/>
                <w:iCs/>
                <w:sz w:val="21"/>
                <w:szCs w:val="21"/>
                <w:lang w:val="ru-RU"/>
              </w:rPr>
              <w:t>Рис.13 Существующая ПС Хорезм</w:t>
            </w:r>
          </w:p>
        </w:tc>
      </w:tr>
      <w:tr w:rsidR="000E5DC1" w14:paraId="59C910E5" w14:textId="77777777">
        <w:tc>
          <w:tcPr>
            <w:tcW w:w="5123" w:type="dxa"/>
          </w:tcPr>
          <w:p w14:paraId="039D8CAF" w14:textId="77777777" w:rsidR="000E5DC1" w:rsidRDefault="00000000">
            <w:pPr>
              <w:tabs>
                <w:tab w:val="left" w:pos="709"/>
              </w:tabs>
              <w:spacing w:after="120" w:line="240" w:lineRule="auto"/>
              <w:rPr>
                <w:rFonts w:ascii="Arial" w:hAnsi="Arial" w:cs="Arial"/>
                <w:sz w:val="24"/>
                <w:szCs w:val="24"/>
                <w:lang w:val="ru-RU"/>
              </w:rPr>
            </w:pPr>
            <w:r>
              <w:rPr>
                <w:noProof/>
              </w:rPr>
              <w:lastRenderedPageBreak/>
              <w:drawing>
                <wp:inline distT="0" distB="0" distL="0" distR="0" wp14:anchorId="7BC53747" wp14:editId="57E6860B">
                  <wp:extent cx="3155950" cy="2491740"/>
                  <wp:effectExtent l="0" t="0" r="6350" b="3810"/>
                  <wp:docPr id="1713692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9280" name="Рисунок 1"/>
                          <pic:cNvPicPr>
                            <a:picLocks noChangeAspect="1"/>
                          </pic:cNvPicPr>
                        </pic:nvPicPr>
                        <pic:blipFill>
                          <a:blip r:embed="rId61"/>
                          <a:stretch>
                            <a:fillRect/>
                          </a:stretch>
                        </pic:blipFill>
                        <pic:spPr>
                          <a:xfrm>
                            <a:off x="0" y="0"/>
                            <a:ext cx="3155950" cy="2491740"/>
                          </a:xfrm>
                          <a:prstGeom prst="rect">
                            <a:avLst/>
                          </a:prstGeom>
                        </pic:spPr>
                      </pic:pic>
                    </a:graphicData>
                  </a:graphic>
                </wp:inline>
              </w:drawing>
            </w:r>
          </w:p>
        </w:tc>
        <w:tc>
          <w:tcPr>
            <w:tcW w:w="5215" w:type="dxa"/>
          </w:tcPr>
          <w:p w14:paraId="4E2AC4B4" w14:textId="77777777" w:rsidR="000E5DC1" w:rsidRDefault="00000000">
            <w:pPr>
              <w:tabs>
                <w:tab w:val="left" w:pos="709"/>
              </w:tabs>
              <w:spacing w:after="120" w:line="240" w:lineRule="auto"/>
              <w:rPr>
                <w:rFonts w:ascii="Arial" w:hAnsi="Arial" w:cs="Arial"/>
                <w:sz w:val="24"/>
                <w:szCs w:val="24"/>
                <w:lang w:val="ru-RU"/>
              </w:rPr>
            </w:pPr>
            <w:r>
              <w:rPr>
                <w:noProof/>
              </w:rPr>
              <w:drawing>
                <wp:inline distT="0" distB="0" distL="0" distR="0" wp14:anchorId="41B13986" wp14:editId="46F8A83D">
                  <wp:extent cx="3260090" cy="2476500"/>
                  <wp:effectExtent l="0" t="0" r="0" b="0"/>
                  <wp:docPr id="9594951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95172" name="Рисунок 1"/>
                          <pic:cNvPicPr>
                            <a:picLocks noChangeAspect="1"/>
                          </pic:cNvPicPr>
                        </pic:nvPicPr>
                        <pic:blipFill>
                          <a:blip r:embed="rId62"/>
                          <a:stretch>
                            <a:fillRect/>
                          </a:stretch>
                        </pic:blipFill>
                        <pic:spPr>
                          <a:xfrm>
                            <a:off x="0" y="0"/>
                            <a:ext cx="3260090" cy="2476500"/>
                          </a:xfrm>
                          <a:prstGeom prst="rect">
                            <a:avLst/>
                          </a:prstGeom>
                        </pic:spPr>
                      </pic:pic>
                    </a:graphicData>
                  </a:graphic>
                </wp:inline>
              </w:drawing>
            </w:r>
          </w:p>
        </w:tc>
      </w:tr>
      <w:tr w:rsidR="000E5DC1" w14:paraId="5C822518" w14:textId="77777777">
        <w:tc>
          <w:tcPr>
            <w:tcW w:w="10338" w:type="dxa"/>
            <w:gridSpan w:val="2"/>
          </w:tcPr>
          <w:p w14:paraId="119A036D" w14:textId="77777777" w:rsidR="000E5DC1" w:rsidRDefault="00000000">
            <w:pPr>
              <w:tabs>
                <w:tab w:val="left" w:pos="709"/>
              </w:tabs>
              <w:spacing w:after="120" w:line="240" w:lineRule="auto"/>
              <w:jc w:val="center"/>
              <w:rPr>
                <w:rFonts w:ascii="Arial" w:hAnsi="Arial" w:cs="Arial"/>
                <w:i/>
                <w:iCs/>
                <w:sz w:val="24"/>
                <w:szCs w:val="24"/>
                <w:lang w:val="ru-RU"/>
              </w:rPr>
            </w:pPr>
            <w:r>
              <w:rPr>
                <w:rFonts w:ascii="Arial" w:eastAsia="Times New Roman" w:hAnsi="Arial" w:cs="Arial"/>
                <w:b/>
                <w:bCs/>
                <w:i/>
                <w:iCs/>
                <w:sz w:val="21"/>
                <w:szCs w:val="21"/>
                <w:lang w:val="ru-RU" w:eastAsia="en-US"/>
              </w:rPr>
              <w:t>Рис.</w:t>
            </w:r>
            <w:r>
              <w:rPr>
                <w:rFonts w:ascii="Arial" w:eastAsia="Times New Roman" w:hAnsi="Arial" w:cs="Arial"/>
                <w:i/>
                <w:iCs/>
                <w:sz w:val="21"/>
                <w:szCs w:val="21"/>
                <w:lang w:val="ru-RU" w:eastAsia="en-US"/>
              </w:rPr>
              <w:t xml:space="preserve"> 14, 15 Строительство опор ТПС Навбахор-ТПС Парвоз</w:t>
            </w:r>
          </w:p>
        </w:tc>
      </w:tr>
    </w:tbl>
    <w:p w14:paraId="07D5E1EA" w14:textId="77777777" w:rsidR="000E5DC1" w:rsidRDefault="000E5DC1">
      <w:pPr>
        <w:tabs>
          <w:tab w:val="left" w:pos="709"/>
        </w:tabs>
        <w:spacing w:after="120" w:line="240" w:lineRule="auto"/>
        <w:rPr>
          <w:rFonts w:ascii="Arial" w:hAnsi="Arial" w:cs="Arial"/>
          <w:sz w:val="16"/>
          <w:szCs w:val="16"/>
          <w:lang w:val="ru-RU"/>
        </w:rPr>
      </w:pPr>
    </w:p>
    <w:p w14:paraId="33487978" w14:textId="77777777" w:rsidR="000E5DC1" w:rsidRDefault="000E5DC1">
      <w:pPr>
        <w:tabs>
          <w:tab w:val="left" w:pos="709"/>
        </w:tabs>
        <w:spacing w:after="120" w:line="240" w:lineRule="auto"/>
        <w:rPr>
          <w:rFonts w:ascii="Arial" w:hAnsi="Arial" w:cs="Arial"/>
          <w:sz w:val="16"/>
          <w:szCs w:val="16"/>
          <w:lang w:val="ru-RU"/>
        </w:rPr>
      </w:pPr>
    </w:p>
    <w:p w14:paraId="7E68B18E" w14:textId="77777777" w:rsidR="000E5DC1" w:rsidRDefault="00000000">
      <w:pPr>
        <w:pStyle w:val="af6"/>
        <w:numPr>
          <w:ilvl w:val="1"/>
          <w:numId w:val="7"/>
        </w:numPr>
        <w:tabs>
          <w:tab w:val="left" w:pos="709"/>
        </w:tabs>
        <w:spacing w:after="120" w:line="240" w:lineRule="auto"/>
        <w:ind w:firstLine="419"/>
        <w:rPr>
          <w:rFonts w:ascii="Arial" w:hAnsi="Arial" w:cs="Arial"/>
          <w:sz w:val="24"/>
          <w:szCs w:val="24"/>
          <w:lang w:val="ru-RU"/>
        </w:rPr>
      </w:pPr>
      <w:r>
        <w:rPr>
          <w:rFonts w:ascii="Arial" w:hAnsi="Arial" w:cs="Arial"/>
          <w:b/>
          <w:bCs/>
          <w:sz w:val="24"/>
          <w:szCs w:val="24"/>
          <w:lang w:val="ru-RU"/>
        </w:rPr>
        <w:t>Описание любых изменений в дизайне проекта</w:t>
      </w:r>
    </w:p>
    <w:p w14:paraId="117080EF" w14:textId="77777777" w:rsidR="000E5DC1" w:rsidRDefault="00000000">
      <w:pPr>
        <w:numPr>
          <w:ilvl w:val="0"/>
          <w:numId w:val="3"/>
        </w:numPr>
        <w:tabs>
          <w:tab w:val="left" w:pos="709"/>
        </w:tabs>
        <w:spacing w:after="120" w:line="240" w:lineRule="auto"/>
        <w:ind w:left="0" w:firstLine="0"/>
        <w:rPr>
          <w:rFonts w:ascii="Arial" w:eastAsia="Arial" w:hAnsi="Arial" w:cs="Arial"/>
          <w:sz w:val="24"/>
          <w:szCs w:val="24"/>
          <w:lang w:val="ru-RU" w:bidi="en-US"/>
        </w:rPr>
      </w:pPr>
      <w:r>
        <w:rPr>
          <w:rFonts w:ascii="Arial" w:eastAsia="Arial" w:hAnsi="Arial" w:cs="Arial"/>
          <w:sz w:val="24"/>
          <w:szCs w:val="24"/>
          <w:lang w:val="ru-RU" w:bidi="en-US"/>
        </w:rPr>
        <w:t xml:space="preserve">По объектам электрификации железнодорожной линии Бухара-Ургенч-Хива Заказчиком </w:t>
      </w:r>
      <w:r>
        <w:rPr>
          <w:rFonts w:ascii="Arial" w:hAnsi="Arial" w:cs="Arial"/>
          <w:sz w:val="24"/>
          <w:szCs w:val="24"/>
          <w:lang w:val="ru-RU"/>
        </w:rPr>
        <w:t xml:space="preserve">АО «Узбекистон темир йуллари» </w:t>
      </w:r>
      <w:r>
        <w:rPr>
          <w:rFonts w:ascii="Arial" w:eastAsia="Arial" w:hAnsi="Arial" w:cs="Arial"/>
          <w:sz w:val="24"/>
          <w:szCs w:val="24"/>
          <w:lang w:val="ru-RU" w:bidi="en-US"/>
        </w:rPr>
        <w:t xml:space="preserve">принято решение внести </w:t>
      </w:r>
      <w:bookmarkStart w:id="36" w:name="_Hlk173710048"/>
      <w:r>
        <w:rPr>
          <w:rFonts w:ascii="Arial" w:eastAsia="Arial" w:hAnsi="Arial" w:cs="Arial"/>
          <w:sz w:val="24"/>
          <w:szCs w:val="24"/>
          <w:lang w:val="ru-RU" w:bidi="en-US"/>
        </w:rPr>
        <w:t xml:space="preserve">корректировку в проектные решения, связанные с изменением расположения площадок для строительства </w:t>
      </w:r>
      <w:r>
        <w:rPr>
          <w:rFonts w:ascii="Arial" w:hAnsi="Arial" w:cs="Arial"/>
          <w:b/>
          <w:bCs/>
          <w:sz w:val="24"/>
          <w:szCs w:val="24"/>
        </w:rPr>
        <w:t xml:space="preserve">ТПС 110 / 27,5 / 10 </w:t>
      </w:r>
      <w:proofErr w:type="spellStart"/>
      <w:r>
        <w:rPr>
          <w:rFonts w:ascii="Arial" w:hAnsi="Arial" w:cs="Arial"/>
          <w:b/>
          <w:bCs/>
          <w:sz w:val="24"/>
          <w:szCs w:val="24"/>
        </w:rPr>
        <w:t>кВ</w:t>
      </w:r>
      <w:proofErr w:type="spellEnd"/>
      <w:r>
        <w:rPr>
          <w:rFonts w:ascii="Arial" w:hAnsi="Arial" w:cs="Arial"/>
          <w:b/>
          <w:bCs/>
          <w:sz w:val="24"/>
          <w:szCs w:val="24"/>
        </w:rPr>
        <w:t xml:space="preserve"> «Хазарасп»</w:t>
      </w:r>
      <w:r>
        <w:rPr>
          <w:rFonts w:ascii="Arial" w:eastAsia="Arial" w:hAnsi="Arial" w:cs="Arial"/>
          <w:b/>
          <w:bCs/>
          <w:sz w:val="24"/>
          <w:szCs w:val="24"/>
          <w:lang w:val="ru-RU" w:bidi="en-US"/>
        </w:rPr>
        <w:t>,</w:t>
      </w:r>
      <w:r>
        <w:rPr>
          <w:rFonts w:ascii="Arial" w:hAnsi="Arial" w:cs="Arial"/>
          <w:b/>
          <w:bCs/>
          <w:sz w:val="24"/>
          <w:szCs w:val="24"/>
          <w:lang w:val="ru-RU"/>
        </w:rPr>
        <w:t xml:space="preserve"> </w:t>
      </w:r>
      <w:r>
        <w:rPr>
          <w:rFonts w:ascii="Arial" w:eastAsia="Times New Roman" w:hAnsi="Arial" w:cs="Arial"/>
          <w:b/>
          <w:bCs/>
          <w:sz w:val="24"/>
          <w:szCs w:val="24"/>
          <w:lang w:val="ru-RU" w:eastAsia="en-CA"/>
        </w:rPr>
        <w:t>ТПС Бухара</w:t>
      </w:r>
      <w:r>
        <w:rPr>
          <w:rFonts w:ascii="Arial" w:eastAsia="Times New Roman" w:hAnsi="Arial" w:cs="Arial"/>
          <w:b/>
          <w:bCs/>
          <w:sz w:val="24"/>
          <w:szCs w:val="24"/>
          <w:lang w:val="ru-RU"/>
        </w:rPr>
        <w:t xml:space="preserve"> </w:t>
      </w:r>
      <w:r>
        <w:rPr>
          <w:rFonts w:ascii="Arial" w:eastAsia="Times New Roman" w:hAnsi="Arial" w:cs="Arial"/>
          <w:b/>
          <w:bCs/>
          <w:color w:val="000000" w:themeColor="text1" w:themeShade="80"/>
          <w:sz w:val="24"/>
          <w:szCs w:val="24"/>
          <w:lang w:val="ru-RU"/>
        </w:rPr>
        <w:t>110/27.5/10кВ</w:t>
      </w:r>
      <w:r>
        <w:rPr>
          <w:rFonts w:ascii="Arial" w:hAnsi="Arial" w:cs="Arial"/>
          <w:b/>
          <w:bCs/>
          <w:sz w:val="24"/>
          <w:szCs w:val="24"/>
          <w:lang w:val="ru-RU"/>
        </w:rPr>
        <w:t xml:space="preserve"> и </w:t>
      </w:r>
      <w:r>
        <w:rPr>
          <w:rFonts w:ascii="Arial" w:eastAsia="Times New Roman" w:hAnsi="Arial" w:cs="Arial"/>
          <w:b/>
          <w:bCs/>
          <w:sz w:val="24"/>
          <w:szCs w:val="24"/>
          <w:lang w:val="ru-RU" w:eastAsia="en-CA"/>
        </w:rPr>
        <w:t>ТПС Ургенч 110/27.5/10кВ</w:t>
      </w:r>
      <w:r>
        <w:rPr>
          <w:rFonts w:ascii="Arial" w:eastAsia="Arial" w:hAnsi="Arial" w:cs="Arial"/>
          <w:sz w:val="24"/>
          <w:szCs w:val="24"/>
          <w:lang w:val="ru-RU" w:bidi="en-US"/>
        </w:rPr>
        <w:t>.</w:t>
      </w:r>
    </w:p>
    <w:bookmarkEnd w:id="36"/>
    <w:p w14:paraId="240F1D7A" w14:textId="77777777" w:rsidR="000E5DC1" w:rsidRDefault="00000000">
      <w:pPr>
        <w:numPr>
          <w:ilvl w:val="0"/>
          <w:numId w:val="3"/>
        </w:numPr>
        <w:tabs>
          <w:tab w:val="left" w:pos="709"/>
        </w:tabs>
        <w:spacing w:after="120" w:line="240" w:lineRule="auto"/>
        <w:ind w:left="0" w:firstLine="0"/>
        <w:rPr>
          <w:rFonts w:ascii="Arial" w:eastAsia="Arial" w:hAnsi="Arial" w:cs="Arial"/>
          <w:sz w:val="24"/>
          <w:szCs w:val="24"/>
          <w:lang w:val="ru-RU" w:bidi="en-US"/>
        </w:rPr>
      </w:pPr>
      <w:r>
        <w:rPr>
          <w:rFonts w:ascii="Arial" w:hAnsi="Arial" w:cs="Arial"/>
          <w:b/>
          <w:bCs/>
          <w:sz w:val="24"/>
          <w:szCs w:val="24"/>
        </w:rPr>
        <w:t xml:space="preserve">ТПС 110 / 27,5 / 10 </w:t>
      </w:r>
      <w:proofErr w:type="spellStart"/>
      <w:r>
        <w:rPr>
          <w:rFonts w:ascii="Arial" w:hAnsi="Arial" w:cs="Arial"/>
          <w:b/>
          <w:bCs/>
          <w:sz w:val="24"/>
          <w:szCs w:val="24"/>
        </w:rPr>
        <w:t>кВ</w:t>
      </w:r>
      <w:proofErr w:type="spellEnd"/>
      <w:r>
        <w:rPr>
          <w:rFonts w:ascii="Arial" w:hAnsi="Arial" w:cs="Arial"/>
          <w:b/>
          <w:bCs/>
          <w:sz w:val="24"/>
          <w:szCs w:val="24"/>
        </w:rPr>
        <w:t xml:space="preserve"> «Хазарасп»</w:t>
      </w:r>
      <w:r>
        <w:rPr>
          <w:rFonts w:ascii="Arial" w:hAnsi="Arial" w:cs="Arial"/>
          <w:b/>
          <w:bCs/>
          <w:sz w:val="24"/>
          <w:szCs w:val="24"/>
          <w:lang w:val="ru-RU"/>
        </w:rPr>
        <w:t>.</w:t>
      </w:r>
      <w:r>
        <w:rPr>
          <w:rFonts w:ascii="Arial" w:hAnsi="Arial" w:cs="Arial"/>
          <w:sz w:val="24"/>
          <w:szCs w:val="24"/>
          <w:lang w:val="ru-RU"/>
        </w:rPr>
        <w:t xml:space="preserve"> Согласно Акта «Боштранслойиха» АЖ от 11.01.2024 г. №93 </w:t>
      </w:r>
      <w:r>
        <w:rPr>
          <w:rFonts w:ascii="Arial" w:hAnsi="Arial" w:cs="Arial"/>
          <w:b/>
          <w:bCs/>
          <w:sz w:val="24"/>
          <w:szCs w:val="24"/>
          <w:lang w:val="ru-RU"/>
        </w:rPr>
        <w:t>(Приложение 3)</w:t>
      </w:r>
      <w:r>
        <w:rPr>
          <w:rFonts w:ascii="Arial" w:hAnsi="Arial" w:cs="Arial"/>
          <w:sz w:val="24"/>
          <w:szCs w:val="24"/>
          <w:lang w:val="ru-RU"/>
        </w:rPr>
        <w:t xml:space="preserve">, было установлено, что выбранный участок для строительства тяговой подстанции на участке между станциями </w:t>
      </w:r>
      <w:proofErr w:type="spellStart"/>
      <w:r>
        <w:rPr>
          <w:rFonts w:ascii="Arial" w:hAnsi="Arial" w:cs="Arial"/>
          <w:sz w:val="24"/>
          <w:szCs w:val="24"/>
          <w:lang w:val="ru-RU"/>
        </w:rPr>
        <w:t>Хазорасп</w:t>
      </w:r>
      <w:proofErr w:type="spellEnd"/>
      <w:r>
        <w:rPr>
          <w:rFonts w:ascii="Arial" w:hAnsi="Arial" w:cs="Arial"/>
          <w:sz w:val="24"/>
          <w:szCs w:val="24"/>
          <w:lang w:val="ru-RU"/>
        </w:rPr>
        <w:t xml:space="preserve">-Багат в </w:t>
      </w:r>
      <w:proofErr w:type="spellStart"/>
      <w:r>
        <w:rPr>
          <w:rFonts w:ascii="Arial" w:hAnsi="Arial" w:cs="Arial"/>
          <w:sz w:val="24"/>
          <w:szCs w:val="24"/>
          <w:lang w:val="ru-RU"/>
        </w:rPr>
        <w:t>Хазораспском</w:t>
      </w:r>
      <w:proofErr w:type="spellEnd"/>
      <w:r>
        <w:rPr>
          <w:rFonts w:ascii="Arial" w:hAnsi="Arial" w:cs="Arial"/>
          <w:sz w:val="24"/>
          <w:szCs w:val="24"/>
          <w:lang w:val="ru-RU"/>
        </w:rPr>
        <w:t xml:space="preserve"> районе расположен на территории около 30 приусадебных участков, предназначенных для сельского хозяйства. В то же время с учётом того, что при возврате данных приусадебных земельных участков в резерв района могут возникать проблемные вопросы, связанные с хозяевами данных участков, а также принимая во внимание, что 1,04 гектара орошаемых земель будут отрезаны от целевого использования и будет ограничен проезд сельхозтехники для проведения агротехнических мероприятий, члены комиссии приняли решение выбрать под строительство дежурной части контактных сетей (ДПКС) и тяговой подстанции (ТПС) земельный участок в контуре 606 массива Дустлик на отрезке 356км+850м между станциями </w:t>
      </w:r>
      <w:proofErr w:type="spellStart"/>
      <w:r>
        <w:rPr>
          <w:rFonts w:ascii="Arial" w:hAnsi="Arial" w:cs="Arial"/>
          <w:sz w:val="24"/>
          <w:szCs w:val="24"/>
          <w:lang w:val="ru-RU"/>
        </w:rPr>
        <w:t>Хазорасп</w:t>
      </w:r>
      <w:proofErr w:type="spellEnd"/>
      <w:r>
        <w:rPr>
          <w:rFonts w:ascii="Arial" w:hAnsi="Arial" w:cs="Arial"/>
          <w:sz w:val="24"/>
          <w:szCs w:val="24"/>
          <w:lang w:val="ru-RU"/>
        </w:rPr>
        <w:t>-Багат Хазараспского района (</w:t>
      </w:r>
      <w:r>
        <w:rPr>
          <w:rFonts w:ascii="Arial" w:hAnsi="Arial" w:cs="Arial"/>
          <w:b/>
          <w:bCs/>
          <w:sz w:val="24"/>
          <w:szCs w:val="24"/>
          <w:lang w:val="ru-RU"/>
        </w:rPr>
        <w:t>Рис.1 Гугл-карта)</w:t>
      </w:r>
      <w:r>
        <w:rPr>
          <w:rFonts w:ascii="Arial" w:hAnsi="Arial" w:cs="Arial"/>
          <w:sz w:val="24"/>
          <w:szCs w:val="24"/>
          <w:lang w:val="ru-RU"/>
        </w:rPr>
        <w:t>. Размеры дежурной части контактных сетей (ДПКС) - 102 на 65 метров, размеры тяговой подстанции (ТПС) - 127 на 86 метров.</w:t>
      </w:r>
      <w:bookmarkStart w:id="37" w:name="_Hlk166336123"/>
      <w:r>
        <w:rPr>
          <w:rFonts w:ascii="Arial" w:hAnsi="Arial" w:cs="Arial"/>
          <w:sz w:val="24"/>
          <w:szCs w:val="24"/>
          <w:lang w:val="ru-RU"/>
        </w:rPr>
        <w:t xml:space="preserve"> </w:t>
      </w:r>
    </w:p>
    <w:p w14:paraId="72EAA430" w14:textId="77777777" w:rsidR="000E5DC1" w:rsidRDefault="00000000">
      <w:pPr>
        <w:tabs>
          <w:tab w:val="left" w:pos="709"/>
        </w:tabs>
        <w:spacing w:after="120" w:line="240" w:lineRule="auto"/>
        <w:ind w:left="567"/>
        <w:rPr>
          <w:rFonts w:ascii="Arial" w:hAnsi="Arial" w:cs="Arial"/>
          <w:sz w:val="24"/>
          <w:szCs w:val="24"/>
          <w:lang w:val="ru-RU"/>
        </w:rPr>
      </w:pPr>
      <w:r>
        <w:rPr>
          <w:noProof/>
          <w:lang w:val="ru-RU"/>
        </w:rPr>
        <w:lastRenderedPageBreak/>
        <w:drawing>
          <wp:inline distT="0" distB="0" distL="0" distR="0" wp14:anchorId="4C5B0ED7" wp14:editId="5C553069">
            <wp:extent cx="5824220" cy="3518535"/>
            <wp:effectExtent l="0" t="0" r="5080" b="5715"/>
            <wp:docPr id="303497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497343" name="Рисунок 1"/>
                    <pic:cNvPicPr>
                      <a:picLocks noChangeAspect="1"/>
                    </pic:cNvPicPr>
                  </pic:nvPicPr>
                  <pic:blipFill>
                    <a:blip r:embed="rId63"/>
                    <a:stretch>
                      <a:fillRect/>
                    </a:stretch>
                  </pic:blipFill>
                  <pic:spPr>
                    <a:xfrm>
                      <a:off x="0" y="0"/>
                      <a:ext cx="5876331" cy="3550345"/>
                    </a:xfrm>
                    <a:prstGeom prst="rect">
                      <a:avLst/>
                    </a:prstGeom>
                  </pic:spPr>
                </pic:pic>
              </a:graphicData>
            </a:graphic>
          </wp:inline>
        </w:drawing>
      </w:r>
    </w:p>
    <w:p w14:paraId="2EA9C198" w14:textId="77777777" w:rsidR="000E5DC1" w:rsidRDefault="00000000">
      <w:pPr>
        <w:tabs>
          <w:tab w:val="left" w:pos="709"/>
        </w:tabs>
        <w:spacing w:after="120" w:line="240" w:lineRule="auto"/>
        <w:ind w:left="426" w:firstLine="142"/>
        <w:jc w:val="center"/>
        <w:rPr>
          <w:rFonts w:ascii="Arial" w:hAnsi="Arial" w:cs="Arial"/>
          <w:i/>
          <w:iCs/>
          <w:u w:val="single"/>
          <w:lang w:val="ru-RU"/>
        </w:rPr>
      </w:pPr>
      <w:r>
        <w:rPr>
          <w:rFonts w:ascii="Arial" w:hAnsi="Arial" w:cs="Arial"/>
          <w:b/>
          <w:bCs/>
          <w:u w:val="single"/>
          <w:lang w:val="ru-RU"/>
        </w:rPr>
        <w:t>Рис.1 Гугл-карта.</w:t>
      </w:r>
      <w:r>
        <w:rPr>
          <w:rFonts w:ascii="Arial" w:hAnsi="Arial" w:cs="Arial"/>
          <w:u w:val="single"/>
          <w:lang w:val="ru-RU"/>
        </w:rPr>
        <w:t xml:space="preserve"> </w:t>
      </w:r>
      <w:r>
        <w:rPr>
          <w:rFonts w:ascii="Arial" w:hAnsi="Arial" w:cs="Arial"/>
          <w:i/>
          <w:iCs/>
          <w:u w:val="single"/>
          <w:lang w:val="ru-RU"/>
        </w:rPr>
        <w:t xml:space="preserve">Земельный участок в контуре 606 массива </w:t>
      </w:r>
      <w:proofErr w:type="spellStart"/>
      <w:r>
        <w:rPr>
          <w:rFonts w:ascii="Arial" w:hAnsi="Arial" w:cs="Arial"/>
          <w:i/>
          <w:iCs/>
          <w:u w:val="single"/>
          <w:lang w:val="ru-RU"/>
        </w:rPr>
        <w:t>Дуслик</w:t>
      </w:r>
      <w:proofErr w:type="spellEnd"/>
      <w:r>
        <w:rPr>
          <w:rFonts w:ascii="Arial" w:hAnsi="Arial" w:cs="Arial"/>
          <w:i/>
          <w:iCs/>
          <w:u w:val="single"/>
          <w:lang w:val="ru-RU"/>
        </w:rPr>
        <w:t xml:space="preserve"> на отрезке 356км+850м между станциями </w:t>
      </w:r>
      <w:proofErr w:type="spellStart"/>
      <w:r>
        <w:rPr>
          <w:rFonts w:ascii="Arial" w:hAnsi="Arial" w:cs="Arial"/>
          <w:i/>
          <w:iCs/>
          <w:u w:val="single"/>
          <w:lang w:val="ru-RU"/>
        </w:rPr>
        <w:t>Хазорасп</w:t>
      </w:r>
      <w:proofErr w:type="spellEnd"/>
      <w:r>
        <w:rPr>
          <w:rFonts w:ascii="Arial" w:hAnsi="Arial" w:cs="Arial"/>
          <w:i/>
          <w:iCs/>
          <w:u w:val="single"/>
          <w:lang w:val="ru-RU"/>
        </w:rPr>
        <w:t>-Багат Хазараспского района</w:t>
      </w:r>
    </w:p>
    <w:p w14:paraId="4174BD4F"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lang w:val="ru-RU"/>
        </w:rPr>
        <w:t xml:space="preserve">В соответствии с вышеуказанным актом </w:t>
      </w:r>
      <w:r>
        <w:rPr>
          <w:rFonts w:ascii="Arial" w:eastAsia="Arial" w:hAnsi="Arial" w:cs="Arial"/>
          <w:sz w:val="24"/>
          <w:szCs w:val="24"/>
          <w:lang w:val="ru-RU" w:bidi="en-US"/>
        </w:rPr>
        <w:t xml:space="preserve">было принято решение внести изменения в дизайн проекта месторасположения </w:t>
      </w:r>
      <w:r>
        <w:rPr>
          <w:rFonts w:ascii="Arial" w:hAnsi="Arial" w:cs="Arial"/>
          <w:sz w:val="24"/>
          <w:szCs w:val="24"/>
        </w:rPr>
        <w:t xml:space="preserve">ТПС 110 / 27,5 / 10 </w:t>
      </w:r>
      <w:proofErr w:type="spellStart"/>
      <w:r>
        <w:rPr>
          <w:rFonts w:ascii="Arial" w:hAnsi="Arial" w:cs="Arial"/>
          <w:sz w:val="24"/>
          <w:szCs w:val="24"/>
        </w:rPr>
        <w:t>кВ</w:t>
      </w:r>
      <w:proofErr w:type="spellEnd"/>
      <w:r>
        <w:rPr>
          <w:rFonts w:ascii="Arial" w:hAnsi="Arial" w:cs="Arial"/>
          <w:sz w:val="24"/>
          <w:szCs w:val="24"/>
        </w:rPr>
        <w:t xml:space="preserve"> «Хазарасп»</w:t>
      </w:r>
      <w:r>
        <w:rPr>
          <w:rFonts w:ascii="Arial" w:hAnsi="Arial" w:cs="Arial"/>
          <w:sz w:val="24"/>
          <w:szCs w:val="24"/>
          <w:lang w:val="ru-RU"/>
        </w:rPr>
        <w:t xml:space="preserve"> (географические координаты </w:t>
      </w:r>
      <w:r>
        <w:rPr>
          <w:rFonts w:ascii="Arial" w:eastAsia="Times New Roman" w:hAnsi="Arial" w:cs="Arial"/>
          <w:sz w:val="24"/>
          <w:szCs w:val="24"/>
        </w:rPr>
        <w:t>41°19'47.00"С     61°02'00.90"В</w:t>
      </w:r>
      <w:r>
        <w:rPr>
          <w:rFonts w:ascii="Arial" w:hAnsi="Arial" w:cs="Arial"/>
          <w:sz w:val="24"/>
          <w:szCs w:val="24"/>
          <w:lang w:val="ru-RU"/>
        </w:rPr>
        <w:t>)</w:t>
      </w:r>
      <w:r>
        <w:rPr>
          <w:rFonts w:ascii="Arial" w:eastAsia="Arial" w:hAnsi="Arial" w:cs="Arial"/>
          <w:sz w:val="24"/>
          <w:szCs w:val="24"/>
          <w:lang w:val="ru-RU" w:bidi="en-US"/>
        </w:rPr>
        <w:t xml:space="preserve">.  В связи с этим для </w:t>
      </w:r>
      <w:r>
        <w:rPr>
          <w:rFonts w:ascii="Arial" w:hAnsi="Arial" w:cs="Arial"/>
          <w:sz w:val="24"/>
          <w:szCs w:val="24"/>
          <w:lang w:val="ru-RU"/>
        </w:rPr>
        <w:t>оценки рисков</w:t>
      </w:r>
      <w:r>
        <w:rPr>
          <w:rFonts w:ascii="Arial" w:hAnsi="Arial" w:cs="Arial"/>
          <w:sz w:val="24"/>
          <w:szCs w:val="24"/>
        </w:rPr>
        <w:t xml:space="preserve"> и вредны</w:t>
      </w:r>
      <w:r>
        <w:rPr>
          <w:rFonts w:ascii="Arial" w:hAnsi="Arial" w:cs="Arial"/>
          <w:sz w:val="24"/>
          <w:szCs w:val="24"/>
          <w:lang w:val="ru-RU"/>
        </w:rPr>
        <w:t>х</w:t>
      </w:r>
      <w:r>
        <w:rPr>
          <w:rFonts w:ascii="Arial" w:hAnsi="Arial" w:cs="Arial"/>
          <w:sz w:val="24"/>
          <w:szCs w:val="24"/>
        </w:rPr>
        <w:t xml:space="preserve"> </w:t>
      </w:r>
      <w:r>
        <w:rPr>
          <w:rFonts w:ascii="Arial" w:hAnsi="Arial" w:cs="Arial"/>
          <w:sz w:val="24"/>
          <w:szCs w:val="24"/>
          <w:lang w:val="ru-RU"/>
        </w:rPr>
        <w:t>воздействий</w:t>
      </w:r>
      <w:r>
        <w:rPr>
          <w:rFonts w:ascii="Arial" w:hAnsi="Arial" w:cs="Arial"/>
          <w:sz w:val="24"/>
          <w:szCs w:val="24"/>
        </w:rPr>
        <w:t xml:space="preserve"> на здоровье и безопасность</w:t>
      </w:r>
      <w:r>
        <w:rPr>
          <w:rFonts w:ascii="Arial" w:hAnsi="Arial" w:cs="Arial"/>
          <w:sz w:val="24"/>
          <w:szCs w:val="24"/>
          <w:lang w:val="ru-RU"/>
        </w:rPr>
        <w:t xml:space="preserve"> населения, было проведено обследование проектного участка, на наличие ближайших жилых помещений и других инфраструктур. При проведении обследования участка было установлено, что на расстоянии 60 м, с южной стороны и 70 м с северной стороны жилые помещения располагаются в соответствие</w:t>
      </w:r>
      <w:r>
        <w:rPr>
          <w:rFonts w:ascii="Arial" w:hAnsi="Arial" w:cs="Arial"/>
          <w:sz w:val="24"/>
          <w:szCs w:val="24"/>
        </w:rPr>
        <w:t xml:space="preserve"> </w:t>
      </w:r>
      <w:r>
        <w:rPr>
          <w:rFonts w:ascii="Arial" w:hAnsi="Arial" w:cs="Arial"/>
          <w:sz w:val="24"/>
          <w:szCs w:val="24"/>
          <w:lang w:val="ru-RU"/>
        </w:rPr>
        <w:t xml:space="preserve">с </w:t>
      </w:r>
      <w:r>
        <w:rPr>
          <w:rFonts w:ascii="Arial" w:hAnsi="Arial" w:cs="Arial"/>
          <w:sz w:val="24"/>
          <w:szCs w:val="24"/>
        </w:rPr>
        <w:t>требованиям</w:t>
      </w:r>
      <w:r>
        <w:rPr>
          <w:rFonts w:ascii="Arial" w:hAnsi="Arial" w:cs="Arial"/>
          <w:sz w:val="24"/>
          <w:szCs w:val="24"/>
          <w:lang w:val="ru-RU"/>
        </w:rPr>
        <w:t>и</w:t>
      </w:r>
      <w:r>
        <w:rPr>
          <w:rFonts w:ascii="Arial" w:hAnsi="Arial" w:cs="Arial"/>
          <w:sz w:val="24"/>
          <w:szCs w:val="24"/>
        </w:rPr>
        <w:t xml:space="preserve"> СанПиН № 0350-17 «Санитарные нормы и охране атмосферного воздуха на селенных мест Республики Узбекистан»</w:t>
      </w:r>
      <w:r>
        <w:rPr>
          <w:rFonts w:ascii="Arial" w:hAnsi="Arial" w:cs="Arial"/>
          <w:sz w:val="24"/>
          <w:szCs w:val="24"/>
          <w:lang w:val="ru-RU"/>
        </w:rPr>
        <w:t xml:space="preserve"> (</w:t>
      </w:r>
      <w:r>
        <w:rPr>
          <w:rFonts w:ascii="Arial" w:hAnsi="Arial" w:cs="Arial"/>
          <w:sz w:val="24"/>
          <w:szCs w:val="24"/>
        </w:rPr>
        <w:t xml:space="preserve">п. </w:t>
      </w:r>
      <w:r>
        <w:rPr>
          <w:rStyle w:val="rvts31"/>
          <w:rFonts w:ascii="Arial" w:hAnsi="Arial" w:cs="Arial"/>
          <w:sz w:val="24"/>
          <w:szCs w:val="24"/>
        </w:rPr>
        <w:t xml:space="preserve">2.23.4. санитарно-защитная зона для высоковольтных линий напряжением 220 </w:t>
      </w:r>
      <w:proofErr w:type="spellStart"/>
      <w:r>
        <w:rPr>
          <w:rStyle w:val="rvts31"/>
          <w:rFonts w:ascii="Arial" w:hAnsi="Arial" w:cs="Arial"/>
          <w:sz w:val="24"/>
          <w:szCs w:val="24"/>
        </w:rPr>
        <w:t>кВ</w:t>
      </w:r>
      <w:proofErr w:type="spellEnd"/>
      <w:r>
        <w:rPr>
          <w:rStyle w:val="rvts31"/>
          <w:rFonts w:ascii="Arial" w:hAnsi="Arial" w:cs="Arial"/>
          <w:sz w:val="24"/>
          <w:szCs w:val="24"/>
        </w:rPr>
        <w:t xml:space="preserve"> – устанавливается не менее 20 м</w:t>
      </w:r>
      <w:r>
        <w:rPr>
          <w:rStyle w:val="rvts31"/>
          <w:rFonts w:ascii="Arial" w:hAnsi="Arial" w:cs="Arial"/>
          <w:sz w:val="24"/>
          <w:szCs w:val="24"/>
          <w:lang w:val="ru-RU"/>
        </w:rPr>
        <w:t>).</w:t>
      </w:r>
      <w:r>
        <w:rPr>
          <w:rFonts w:ascii="Arial" w:hAnsi="Arial" w:cs="Arial"/>
          <w:sz w:val="24"/>
          <w:szCs w:val="24"/>
          <w:lang w:val="ru-RU"/>
        </w:rPr>
        <w:t xml:space="preserve"> </w:t>
      </w:r>
      <w:r>
        <w:rPr>
          <w:rFonts w:ascii="Arial" w:hAnsi="Arial" w:cs="Arial"/>
          <w:sz w:val="24"/>
          <w:szCs w:val="24"/>
        </w:rPr>
        <w:t>Строительство ТПС не связано со сносом жилых домов, в связи с чем изменения условий проживания населения не ожидается.</w:t>
      </w:r>
      <w:r>
        <w:rPr>
          <w:rFonts w:ascii="Arial" w:hAnsi="Arial" w:cs="Arial"/>
          <w:sz w:val="24"/>
          <w:szCs w:val="24"/>
          <w:lang w:val="ru-RU"/>
        </w:rPr>
        <w:t xml:space="preserve"> </w:t>
      </w:r>
    </w:p>
    <w:p w14:paraId="368F586A" w14:textId="77777777" w:rsidR="000E5DC1" w:rsidRDefault="00000000">
      <w:pPr>
        <w:tabs>
          <w:tab w:val="left" w:pos="709"/>
        </w:tabs>
        <w:spacing w:after="120" w:line="240" w:lineRule="auto"/>
        <w:rPr>
          <w:rFonts w:ascii="Arial" w:hAnsi="Arial" w:cs="Arial"/>
          <w:sz w:val="24"/>
          <w:szCs w:val="24"/>
        </w:rPr>
      </w:pPr>
      <w:r>
        <w:rPr>
          <w:rFonts w:ascii="Arial" w:hAnsi="Arial" w:cs="Arial"/>
          <w:sz w:val="24"/>
          <w:szCs w:val="24"/>
          <w:lang w:val="ru-RU"/>
        </w:rPr>
        <w:tab/>
        <w:t xml:space="preserve">Далее на расстоянии 50 м с северной стороны проходит существующая железнодорожная линия, что поможет обеспечить доставку </w:t>
      </w:r>
      <w:r>
        <w:rPr>
          <w:rFonts w:ascii="Arial" w:hAnsi="Arial" w:cs="Arial"/>
          <w:color w:val="000000"/>
          <w:sz w:val="24"/>
          <w:szCs w:val="24"/>
          <w:lang w:val="ru-RU"/>
        </w:rPr>
        <w:t>строительных</w:t>
      </w:r>
      <w:r>
        <w:rPr>
          <w:rFonts w:ascii="Arial" w:hAnsi="Arial" w:cs="Arial"/>
          <w:color w:val="000000"/>
          <w:sz w:val="24"/>
          <w:szCs w:val="24"/>
        </w:rPr>
        <w:t xml:space="preserve"> </w:t>
      </w:r>
      <w:r>
        <w:rPr>
          <w:rFonts w:ascii="Arial" w:hAnsi="Arial" w:cs="Arial"/>
          <w:color w:val="000000"/>
          <w:sz w:val="24"/>
          <w:szCs w:val="24"/>
          <w:lang w:val="ru-RU"/>
        </w:rPr>
        <w:t xml:space="preserve">материалов </w:t>
      </w:r>
      <w:r>
        <w:rPr>
          <w:rFonts w:ascii="Arial" w:hAnsi="Arial" w:cs="Arial"/>
          <w:color w:val="000000"/>
          <w:sz w:val="24"/>
          <w:szCs w:val="24"/>
        </w:rPr>
        <w:t>для строительства контактной сети и ТПС</w:t>
      </w:r>
      <w:r>
        <w:rPr>
          <w:rFonts w:ascii="Arial" w:hAnsi="Arial" w:cs="Arial"/>
          <w:color w:val="000000"/>
          <w:sz w:val="24"/>
          <w:szCs w:val="24"/>
          <w:lang w:val="ru-RU"/>
        </w:rPr>
        <w:t xml:space="preserve">. </w:t>
      </w:r>
    </w:p>
    <w:p w14:paraId="343FB6BF" w14:textId="77777777" w:rsidR="000E5DC1" w:rsidRDefault="00000000">
      <w:pPr>
        <w:tabs>
          <w:tab w:val="left" w:pos="709"/>
        </w:tabs>
        <w:spacing w:after="120" w:line="240" w:lineRule="auto"/>
        <w:rPr>
          <w:rFonts w:ascii="Arial" w:hAnsi="Arial" w:cs="Arial"/>
          <w:color w:val="000000"/>
          <w:sz w:val="24"/>
          <w:szCs w:val="24"/>
          <w:lang w:val="ru-RU"/>
        </w:rPr>
      </w:pPr>
      <w:r>
        <w:rPr>
          <w:rFonts w:ascii="Arial" w:hAnsi="Arial" w:cs="Arial"/>
          <w:color w:val="000000"/>
          <w:sz w:val="24"/>
          <w:szCs w:val="24"/>
          <w:lang w:val="ru-RU"/>
        </w:rPr>
        <w:tab/>
        <w:t xml:space="preserve">На расстоянии 50 метров от площадки находится существующий дренажный канал, который входить в ирригационную инфраструктуру данных сельхоз угодий. </w:t>
      </w:r>
      <w:r>
        <w:rPr>
          <w:rFonts w:ascii="Arial" w:hAnsi="Arial" w:cs="Arial"/>
          <w:color w:val="000000"/>
          <w:sz w:val="24"/>
          <w:szCs w:val="24"/>
        </w:rPr>
        <w:t xml:space="preserve">Таким образом, </w:t>
      </w:r>
      <w:r>
        <w:rPr>
          <w:rFonts w:ascii="Arial" w:hAnsi="Arial" w:cs="Arial"/>
          <w:color w:val="000000"/>
          <w:sz w:val="24"/>
          <w:szCs w:val="24"/>
          <w:lang w:val="ru-RU"/>
        </w:rPr>
        <w:t xml:space="preserve">предложенное </w:t>
      </w:r>
      <w:r>
        <w:rPr>
          <w:rFonts w:ascii="Arial" w:hAnsi="Arial" w:cs="Arial"/>
          <w:color w:val="000000"/>
          <w:sz w:val="24"/>
          <w:szCs w:val="24"/>
        </w:rPr>
        <w:t>мест</w:t>
      </w:r>
      <w:r>
        <w:rPr>
          <w:rFonts w:ascii="Arial" w:hAnsi="Arial" w:cs="Arial"/>
          <w:color w:val="000000"/>
          <w:sz w:val="24"/>
          <w:szCs w:val="24"/>
          <w:lang w:val="ru-RU"/>
        </w:rPr>
        <w:t>о</w:t>
      </w:r>
      <w:r>
        <w:rPr>
          <w:rFonts w:ascii="Arial" w:hAnsi="Arial" w:cs="Arial"/>
          <w:color w:val="000000"/>
          <w:sz w:val="24"/>
          <w:szCs w:val="24"/>
        </w:rPr>
        <w:t xml:space="preserve"> расположения ТПС </w:t>
      </w:r>
      <w:r>
        <w:rPr>
          <w:rFonts w:ascii="Arial" w:hAnsi="Arial" w:cs="Arial"/>
          <w:color w:val="000000"/>
          <w:sz w:val="24"/>
          <w:szCs w:val="24"/>
          <w:lang w:val="ru-RU"/>
        </w:rPr>
        <w:t>Х</w:t>
      </w:r>
      <w:proofErr w:type="spellStart"/>
      <w:r>
        <w:rPr>
          <w:rFonts w:ascii="Arial" w:hAnsi="Arial" w:cs="Arial"/>
          <w:color w:val="000000"/>
          <w:sz w:val="24"/>
          <w:szCs w:val="24"/>
        </w:rPr>
        <w:t>азарасп</w:t>
      </w:r>
      <w:proofErr w:type="spellEnd"/>
      <w:r>
        <w:rPr>
          <w:rFonts w:ascii="Arial" w:hAnsi="Arial" w:cs="Arial"/>
          <w:color w:val="000000"/>
          <w:sz w:val="24"/>
          <w:szCs w:val="24"/>
          <w:lang w:val="ru-RU"/>
        </w:rPr>
        <w:t xml:space="preserve"> и возможный перенос дренажного канала на более удаленное расстояние будут</w:t>
      </w:r>
      <w:r>
        <w:rPr>
          <w:rFonts w:ascii="Arial" w:hAnsi="Arial" w:cs="Arial"/>
          <w:color w:val="000000"/>
          <w:sz w:val="24"/>
          <w:szCs w:val="24"/>
        </w:rPr>
        <w:t xml:space="preserve"> обсужден</w:t>
      </w:r>
      <w:r>
        <w:rPr>
          <w:rFonts w:ascii="Arial" w:hAnsi="Arial" w:cs="Arial"/>
          <w:color w:val="000000"/>
          <w:sz w:val="24"/>
          <w:szCs w:val="24"/>
          <w:lang w:val="ru-RU"/>
        </w:rPr>
        <w:t>ы</w:t>
      </w:r>
      <w:r>
        <w:rPr>
          <w:rFonts w:ascii="Arial" w:hAnsi="Arial" w:cs="Arial"/>
          <w:color w:val="000000"/>
          <w:sz w:val="24"/>
          <w:szCs w:val="24"/>
        </w:rPr>
        <w:t xml:space="preserve"> с органами управления водными ресурсами</w:t>
      </w:r>
      <w:r>
        <w:rPr>
          <w:rFonts w:ascii="Arial" w:hAnsi="Arial" w:cs="Arial"/>
          <w:color w:val="000000"/>
          <w:sz w:val="24"/>
          <w:szCs w:val="24"/>
          <w:lang w:val="ru-RU"/>
        </w:rPr>
        <w:t xml:space="preserve"> </w:t>
      </w:r>
      <w:r>
        <w:rPr>
          <w:rFonts w:ascii="Arial" w:hAnsi="Arial" w:cs="Arial"/>
          <w:color w:val="000000"/>
          <w:sz w:val="24"/>
          <w:szCs w:val="24"/>
        </w:rPr>
        <w:t>Хазараспского района, чтобы гарантировать, что изменения в дренажной сети</w:t>
      </w:r>
      <w:r>
        <w:rPr>
          <w:rFonts w:ascii="Arial" w:hAnsi="Arial" w:cs="Arial"/>
          <w:color w:val="000000"/>
          <w:sz w:val="24"/>
          <w:szCs w:val="24"/>
          <w:lang w:val="ru-RU"/>
        </w:rPr>
        <w:t xml:space="preserve"> </w:t>
      </w:r>
      <w:r>
        <w:rPr>
          <w:rFonts w:ascii="Arial" w:hAnsi="Arial" w:cs="Arial"/>
          <w:color w:val="000000"/>
          <w:sz w:val="24"/>
          <w:szCs w:val="24"/>
        </w:rPr>
        <w:t>не приведут к повышению уровня грунтовых вод</w:t>
      </w:r>
      <w:r>
        <w:rPr>
          <w:rFonts w:ascii="Arial" w:hAnsi="Arial" w:cs="Arial"/>
          <w:color w:val="000000"/>
          <w:sz w:val="24"/>
          <w:szCs w:val="24"/>
          <w:lang w:val="ru-RU"/>
        </w:rPr>
        <w:t>, а также не</w:t>
      </w:r>
      <w:r>
        <w:rPr>
          <w:rFonts w:ascii="Arial" w:hAnsi="Arial" w:cs="Arial"/>
          <w:color w:val="000000"/>
          <w:sz w:val="24"/>
          <w:szCs w:val="24"/>
        </w:rPr>
        <w:t xml:space="preserve"> </w:t>
      </w:r>
      <w:r>
        <w:rPr>
          <w:rFonts w:ascii="Arial" w:hAnsi="Arial" w:cs="Arial"/>
          <w:color w:val="000000"/>
          <w:sz w:val="24"/>
          <w:szCs w:val="24"/>
          <w:lang w:val="ru-RU"/>
        </w:rPr>
        <w:t xml:space="preserve">повлияют </w:t>
      </w:r>
      <w:r>
        <w:rPr>
          <w:rFonts w:ascii="Arial" w:hAnsi="Arial" w:cs="Arial"/>
          <w:color w:val="000000"/>
          <w:sz w:val="24"/>
          <w:szCs w:val="24"/>
        </w:rPr>
        <w:t>отрицательно</w:t>
      </w:r>
      <w:r>
        <w:rPr>
          <w:rFonts w:ascii="Arial" w:hAnsi="Arial" w:cs="Arial"/>
          <w:color w:val="000000"/>
          <w:sz w:val="24"/>
          <w:szCs w:val="24"/>
          <w:lang w:val="ru-RU"/>
        </w:rPr>
        <w:t xml:space="preserve"> на</w:t>
      </w:r>
      <w:r>
        <w:rPr>
          <w:rFonts w:ascii="Arial" w:hAnsi="Arial" w:cs="Arial"/>
          <w:color w:val="000000"/>
          <w:sz w:val="24"/>
          <w:szCs w:val="24"/>
        </w:rPr>
        <w:t xml:space="preserve"> урожайность сельскохозяйственных культур</w:t>
      </w:r>
      <w:r>
        <w:rPr>
          <w:rFonts w:eastAsiaTheme="minorHAnsi"/>
          <w:sz w:val="26"/>
          <w:szCs w:val="26"/>
        </w:rPr>
        <w:t xml:space="preserve">. </w:t>
      </w:r>
    </w:p>
    <w:p w14:paraId="0B5287DE" w14:textId="77777777" w:rsidR="000E5DC1" w:rsidRDefault="00000000">
      <w:pPr>
        <w:tabs>
          <w:tab w:val="left" w:pos="709"/>
        </w:tabs>
        <w:spacing w:after="120" w:line="240" w:lineRule="auto"/>
        <w:rPr>
          <w:rFonts w:ascii="Arial" w:hAnsi="Arial" w:cs="Arial"/>
          <w:color w:val="000000"/>
          <w:sz w:val="24"/>
          <w:szCs w:val="24"/>
          <w:lang w:val="ru-RU"/>
        </w:rPr>
      </w:pPr>
      <w:r>
        <w:rPr>
          <w:rFonts w:ascii="Arial" w:hAnsi="Arial" w:cs="Arial"/>
          <w:sz w:val="24"/>
          <w:szCs w:val="24"/>
          <w:lang w:val="ru-RU"/>
        </w:rPr>
        <w:tab/>
        <w:t xml:space="preserve">Выявлена не большая растительность в виде кустарников, за контуром планируемого участка. Расчистка растительности не будет проводиться за пределами площадей, отведенных для строительных работ. Согласно Плану управления </w:t>
      </w:r>
      <w:r>
        <w:rPr>
          <w:rFonts w:ascii="Arial" w:hAnsi="Arial" w:cs="Arial"/>
          <w:sz w:val="24"/>
          <w:szCs w:val="24"/>
          <w:lang w:val="ru-RU"/>
        </w:rPr>
        <w:lastRenderedPageBreak/>
        <w:t xml:space="preserve">окружающей средой, разработанного подрядчиком, будут применены смягчающие защитные меры по сохранению растительности, а именно в пределах границ строительной площадки существующая растительность будет сохранена, где это возможно. Также обследование показало, что рядом с проектным участком не расположены охраняемые территории, заказники, физические культурные ресурсы (PCR), археологические памятники, кладбища или буферные зоны. </w:t>
      </w:r>
      <w:r>
        <w:rPr>
          <w:rFonts w:ascii="Arial" w:eastAsia="Arial" w:hAnsi="Arial" w:cs="Arial"/>
          <w:sz w:val="24"/>
          <w:szCs w:val="24"/>
          <w:lang w:val="ru-RU" w:bidi="en-US"/>
        </w:rPr>
        <w:t xml:space="preserve">В связи с этим никакого дополнительного воздействия на расположенные рядом здания, социальную структуру, а также </w:t>
      </w:r>
      <w:r>
        <w:rPr>
          <w:rFonts w:ascii="Arial" w:hAnsi="Arial" w:cs="Arial"/>
          <w:sz w:val="24"/>
          <w:szCs w:val="24"/>
          <w:lang w:val="uz-Cyrl-UZ"/>
        </w:rPr>
        <w:t>на фермерские хозяйства не планируется</w:t>
      </w:r>
      <w:r>
        <w:rPr>
          <w:rFonts w:ascii="Arial" w:eastAsia="Arial" w:hAnsi="Arial" w:cs="Arial"/>
          <w:sz w:val="24"/>
          <w:szCs w:val="24"/>
          <w:lang w:val="ru-RU" w:bidi="en-US"/>
        </w:rPr>
        <w:t>.</w:t>
      </w:r>
      <w:r>
        <w:rPr>
          <w:rFonts w:ascii="Arial" w:hAnsi="Arial" w:cs="Arial"/>
          <w:sz w:val="24"/>
          <w:szCs w:val="24"/>
          <w:lang w:val="ru-RU"/>
        </w:rPr>
        <w:t xml:space="preserve"> В настоящее время осуществляется оформление материалов отвода земель, в связи с этим работы не начаты.</w:t>
      </w:r>
    </w:p>
    <w:p w14:paraId="78331840" w14:textId="77777777" w:rsidR="000E5DC1" w:rsidRDefault="00000000">
      <w:pPr>
        <w:numPr>
          <w:ilvl w:val="0"/>
          <w:numId w:val="3"/>
        </w:numPr>
        <w:tabs>
          <w:tab w:val="left" w:pos="709"/>
        </w:tabs>
        <w:spacing w:after="120" w:line="240" w:lineRule="auto"/>
        <w:ind w:left="0" w:firstLine="0"/>
        <w:rPr>
          <w:rFonts w:ascii="Arial" w:hAnsi="Arial" w:cs="Arial"/>
          <w:color w:val="000000"/>
          <w:sz w:val="24"/>
          <w:szCs w:val="24"/>
          <w:lang w:val="ru-RU"/>
        </w:rPr>
      </w:pPr>
      <w:r>
        <w:rPr>
          <w:rFonts w:ascii="Arial" w:eastAsia="Arial" w:hAnsi="Arial" w:cs="Arial"/>
          <w:sz w:val="24"/>
          <w:szCs w:val="24"/>
          <w:lang w:val="ru-RU" w:bidi="en-US"/>
        </w:rPr>
        <w:t xml:space="preserve">Ниже представлены схемы первоначального планируемого расположения </w:t>
      </w:r>
      <w:r>
        <w:rPr>
          <w:rFonts w:ascii="Arial" w:hAnsi="Arial" w:cs="Arial"/>
          <w:sz w:val="24"/>
          <w:szCs w:val="24"/>
        </w:rPr>
        <w:t xml:space="preserve">ТПС 110 / 27,5 / 10 </w:t>
      </w:r>
      <w:proofErr w:type="spellStart"/>
      <w:r>
        <w:rPr>
          <w:rFonts w:ascii="Arial" w:hAnsi="Arial" w:cs="Arial"/>
          <w:sz w:val="24"/>
          <w:szCs w:val="24"/>
        </w:rPr>
        <w:t>кВ</w:t>
      </w:r>
      <w:proofErr w:type="spellEnd"/>
      <w:r>
        <w:rPr>
          <w:rFonts w:ascii="Arial" w:hAnsi="Arial" w:cs="Arial"/>
          <w:sz w:val="24"/>
          <w:szCs w:val="24"/>
        </w:rPr>
        <w:t xml:space="preserve"> «Хазарасп»</w:t>
      </w:r>
      <w:r>
        <w:rPr>
          <w:rFonts w:ascii="Arial" w:hAnsi="Arial" w:cs="Arial"/>
          <w:sz w:val="24"/>
          <w:szCs w:val="24"/>
          <w:lang w:val="ru-RU"/>
        </w:rPr>
        <w:t xml:space="preserve"> </w:t>
      </w:r>
      <w:r>
        <w:rPr>
          <w:rFonts w:ascii="Arial" w:hAnsi="Arial" w:cs="Arial"/>
          <w:b/>
          <w:bCs/>
          <w:sz w:val="24"/>
          <w:szCs w:val="24"/>
          <w:lang w:val="ru-RU"/>
        </w:rPr>
        <w:t>(см. рис. 2)</w:t>
      </w:r>
      <w:r>
        <w:rPr>
          <w:rFonts w:ascii="Arial" w:hAnsi="Arial" w:cs="Arial"/>
          <w:sz w:val="24"/>
          <w:szCs w:val="24"/>
          <w:lang w:val="ru-RU"/>
        </w:rPr>
        <w:t xml:space="preserve"> и  принятого проектного решения</w:t>
      </w:r>
      <w:r>
        <w:rPr>
          <w:rFonts w:ascii="Arial" w:eastAsia="Arial" w:hAnsi="Arial" w:cs="Arial"/>
          <w:sz w:val="24"/>
          <w:szCs w:val="24"/>
          <w:lang w:val="ru-RU" w:bidi="en-US"/>
        </w:rPr>
        <w:t xml:space="preserve"> расположения </w:t>
      </w:r>
      <w:r>
        <w:rPr>
          <w:rFonts w:ascii="Arial" w:hAnsi="Arial" w:cs="Arial"/>
          <w:sz w:val="24"/>
          <w:szCs w:val="24"/>
        </w:rPr>
        <w:t xml:space="preserve">ТПС 110 / 27,5 / 10 </w:t>
      </w:r>
      <w:proofErr w:type="spellStart"/>
      <w:r>
        <w:rPr>
          <w:rFonts w:ascii="Arial" w:hAnsi="Arial" w:cs="Arial"/>
          <w:sz w:val="24"/>
          <w:szCs w:val="24"/>
        </w:rPr>
        <w:t>кВ</w:t>
      </w:r>
      <w:proofErr w:type="spellEnd"/>
      <w:r>
        <w:rPr>
          <w:rFonts w:ascii="Arial" w:hAnsi="Arial" w:cs="Arial"/>
          <w:sz w:val="24"/>
          <w:szCs w:val="24"/>
        </w:rPr>
        <w:t xml:space="preserve"> «Хазарасп»</w:t>
      </w:r>
      <w:r>
        <w:rPr>
          <w:rFonts w:ascii="Arial" w:hAnsi="Arial" w:cs="Arial"/>
          <w:sz w:val="24"/>
          <w:szCs w:val="24"/>
          <w:lang w:val="ru-RU"/>
        </w:rPr>
        <w:t xml:space="preserve"> </w:t>
      </w:r>
      <w:r>
        <w:rPr>
          <w:rFonts w:ascii="Arial" w:hAnsi="Arial" w:cs="Arial"/>
          <w:b/>
          <w:bCs/>
          <w:sz w:val="24"/>
          <w:szCs w:val="24"/>
          <w:lang w:val="ru-RU"/>
        </w:rPr>
        <w:t>(см. рис. 3).</w:t>
      </w:r>
      <w:r>
        <w:rPr>
          <w:rFonts w:ascii="Arial" w:hAnsi="Arial" w:cs="Arial"/>
          <w:sz w:val="24"/>
          <w:szCs w:val="24"/>
          <w:lang w:val="ru-RU"/>
        </w:rPr>
        <w:t xml:space="preserve"> </w:t>
      </w:r>
    </w:p>
    <w:p w14:paraId="5B364FD3" w14:textId="77777777" w:rsidR="000E5DC1" w:rsidRDefault="000E5DC1">
      <w:pPr>
        <w:tabs>
          <w:tab w:val="left" w:pos="709"/>
        </w:tabs>
        <w:spacing w:after="120" w:line="240" w:lineRule="auto"/>
        <w:rPr>
          <w:rFonts w:ascii="Arial" w:hAnsi="Arial" w:cs="Arial"/>
          <w:color w:val="000000"/>
          <w:sz w:val="24"/>
          <w:szCs w:val="24"/>
          <w:lang w:val="ru-RU"/>
        </w:rPr>
      </w:pPr>
    </w:p>
    <w:p w14:paraId="4DA1462A" w14:textId="77777777" w:rsidR="000E5DC1" w:rsidRDefault="000E5DC1">
      <w:pPr>
        <w:tabs>
          <w:tab w:val="left" w:pos="1134"/>
          <w:tab w:val="left" w:pos="8789"/>
        </w:tabs>
        <w:spacing w:after="0" w:line="276" w:lineRule="auto"/>
        <w:ind w:firstLine="709"/>
        <w:rPr>
          <w:rFonts w:ascii="Times New Roman" w:eastAsia="Times New Roman" w:hAnsi="Times New Roman" w:cs="Times New Roman"/>
          <w:sz w:val="16"/>
          <w:szCs w:val="16"/>
          <w:lang w:val="ru-RU"/>
        </w:rPr>
      </w:pPr>
    </w:p>
    <w:p w14:paraId="3F0DA468" w14:textId="77777777" w:rsidR="000E5DC1" w:rsidRDefault="00000000">
      <w:pPr>
        <w:tabs>
          <w:tab w:val="left" w:pos="567"/>
        </w:tabs>
        <w:spacing w:after="120" w:line="240" w:lineRule="auto"/>
        <w:ind w:left="709"/>
        <w:jc w:val="center"/>
        <w:rPr>
          <w:rFonts w:ascii="Times New Roman" w:hAnsi="Times New Roman"/>
          <w:sz w:val="28"/>
          <w:szCs w:val="28"/>
          <w:lang w:val="ru-RU"/>
        </w:rPr>
      </w:pPr>
      <w:r>
        <w:rPr>
          <w:noProof/>
        </w:rPr>
        <w:drawing>
          <wp:inline distT="0" distB="0" distL="0" distR="0" wp14:anchorId="4B2F11F9" wp14:editId="67D15186">
            <wp:extent cx="5789930" cy="4308475"/>
            <wp:effectExtent l="0" t="0" r="1270" b="0"/>
            <wp:docPr id="6448429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42985" name="Рисунок 1"/>
                    <pic:cNvPicPr>
                      <a:picLocks noChangeAspect="1"/>
                    </pic:cNvPicPr>
                  </pic:nvPicPr>
                  <pic:blipFill>
                    <a:blip r:embed="rId64"/>
                    <a:stretch>
                      <a:fillRect/>
                    </a:stretch>
                  </pic:blipFill>
                  <pic:spPr>
                    <a:xfrm>
                      <a:off x="0" y="0"/>
                      <a:ext cx="5933391" cy="4415223"/>
                    </a:xfrm>
                    <a:prstGeom prst="rect">
                      <a:avLst/>
                    </a:prstGeom>
                  </pic:spPr>
                </pic:pic>
              </a:graphicData>
            </a:graphic>
          </wp:inline>
        </w:drawing>
      </w:r>
    </w:p>
    <w:p w14:paraId="0968F9E2" w14:textId="77777777" w:rsidR="000E5DC1" w:rsidRDefault="00000000">
      <w:pPr>
        <w:tabs>
          <w:tab w:val="left" w:pos="709"/>
        </w:tabs>
        <w:spacing w:after="0" w:line="240" w:lineRule="auto"/>
        <w:ind w:left="426" w:firstLine="142"/>
        <w:jc w:val="center"/>
        <w:rPr>
          <w:rFonts w:ascii="Arial" w:hAnsi="Arial" w:cs="Arial"/>
          <w:i/>
          <w:iCs/>
          <w:u w:val="single"/>
          <w:lang w:val="ru-RU"/>
        </w:rPr>
      </w:pPr>
      <w:r>
        <w:rPr>
          <w:rFonts w:ascii="Arial" w:hAnsi="Arial" w:cs="Arial"/>
          <w:b/>
          <w:bCs/>
          <w:i/>
          <w:iCs/>
          <w:u w:val="single"/>
        </w:rPr>
        <w:t>Рис</w:t>
      </w:r>
      <w:r>
        <w:rPr>
          <w:rFonts w:ascii="Arial" w:hAnsi="Arial" w:cs="Arial"/>
          <w:b/>
          <w:bCs/>
          <w:i/>
          <w:iCs/>
          <w:u w:val="single"/>
          <w:lang w:val="ru-RU"/>
        </w:rPr>
        <w:t>. 2</w:t>
      </w:r>
      <w:r>
        <w:rPr>
          <w:rFonts w:ascii="Arial" w:hAnsi="Arial" w:cs="Arial"/>
          <w:i/>
          <w:iCs/>
          <w:u w:val="single"/>
          <w:lang w:val="ru-RU"/>
        </w:rPr>
        <w:t xml:space="preserve"> Первоначальное</w:t>
      </w:r>
      <w:r>
        <w:rPr>
          <w:rFonts w:ascii="Arial" w:hAnsi="Arial" w:cs="Arial"/>
          <w:i/>
          <w:iCs/>
          <w:u w:val="single"/>
        </w:rPr>
        <w:t xml:space="preserve"> </w:t>
      </w:r>
      <w:r>
        <w:rPr>
          <w:rFonts w:ascii="Arial" w:hAnsi="Arial" w:cs="Arial"/>
          <w:i/>
          <w:iCs/>
          <w:u w:val="single"/>
          <w:lang w:val="ru-RU"/>
        </w:rPr>
        <w:t>планируемое расположение</w:t>
      </w:r>
      <w:r>
        <w:rPr>
          <w:rFonts w:ascii="Arial" w:hAnsi="Arial" w:cs="Arial"/>
          <w:i/>
          <w:iCs/>
          <w:u w:val="single"/>
        </w:rPr>
        <w:t xml:space="preserve"> ТПС Хазарасп и ближайших</w:t>
      </w:r>
    </w:p>
    <w:p w14:paraId="1B470D40" w14:textId="77777777" w:rsidR="000E5DC1" w:rsidRDefault="00000000">
      <w:pPr>
        <w:tabs>
          <w:tab w:val="left" w:pos="709"/>
        </w:tabs>
        <w:spacing w:after="0" w:line="240" w:lineRule="auto"/>
        <w:ind w:left="426" w:firstLine="142"/>
        <w:jc w:val="center"/>
        <w:rPr>
          <w:rFonts w:ascii="Arial" w:hAnsi="Arial" w:cs="Arial"/>
          <w:i/>
          <w:iCs/>
          <w:u w:val="single"/>
          <w:lang w:val="ru-RU"/>
        </w:rPr>
      </w:pPr>
      <w:r>
        <w:rPr>
          <w:rFonts w:ascii="Arial" w:hAnsi="Arial" w:cs="Arial"/>
          <w:i/>
          <w:iCs/>
          <w:u w:val="single"/>
        </w:rPr>
        <w:t>чувствительных рецепторов (65,</w:t>
      </w:r>
      <w:r>
        <w:rPr>
          <w:rFonts w:ascii="Arial" w:hAnsi="Arial" w:cs="Arial"/>
          <w:i/>
          <w:iCs/>
          <w:u w:val="single"/>
          <w:lang w:val="ru-RU"/>
        </w:rPr>
        <w:t xml:space="preserve"> </w:t>
      </w:r>
      <w:r>
        <w:rPr>
          <w:rFonts w:ascii="Arial" w:hAnsi="Arial" w:cs="Arial"/>
          <w:i/>
          <w:iCs/>
          <w:u w:val="single"/>
        </w:rPr>
        <w:t>210 и 215 метров)</w:t>
      </w:r>
    </w:p>
    <w:p w14:paraId="0FD401EE" w14:textId="77777777" w:rsidR="000E5DC1" w:rsidRDefault="000E5DC1">
      <w:pPr>
        <w:tabs>
          <w:tab w:val="left" w:pos="709"/>
        </w:tabs>
        <w:spacing w:after="0" w:line="240" w:lineRule="auto"/>
        <w:ind w:left="426" w:firstLine="142"/>
        <w:jc w:val="center"/>
        <w:rPr>
          <w:rFonts w:ascii="Arial" w:hAnsi="Arial" w:cs="Arial"/>
          <w:i/>
          <w:iCs/>
          <w:u w:val="single"/>
          <w:lang w:val="ru-RU"/>
        </w:rPr>
      </w:pPr>
    </w:p>
    <w:p w14:paraId="535ACB58" w14:textId="77777777" w:rsidR="000E5DC1" w:rsidRDefault="000E5DC1">
      <w:pPr>
        <w:tabs>
          <w:tab w:val="left" w:pos="709"/>
        </w:tabs>
        <w:spacing w:after="0" w:line="240" w:lineRule="auto"/>
        <w:ind w:left="426" w:firstLine="142"/>
        <w:jc w:val="center"/>
        <w:rPr>
          <w:rFonts w:ascii="Arial" w:hAnsi="Arial" w:cs="Arial"/>
          <w:i/>
          <w:iCs/>
          <w:u w:val="single"/>
          <w:lang w:val="ru-RU"/>
        </w:rPr>
      </w:pPr>
    </w:p>
    <w:p w14:paraId="5D37DE89" w14:textId="77777777" w:rsidR="000E5DC1" w:rsidRDefault="000E5DC1">
      <w:pPr>
        <w:tabs>
          <w:tab w:val="left" w:pos="709"/>
        </w:tabs>
        <w:spacing w:after="0" w:line="240" w:lineRule="auto"/>
        <w:rPr>
          <w:rFonts w:ascii="Arial" w:hAnsi="Arial" w:cs="Arial"/>
          <w:i/>
          <w:iCs/>
          <w:u w:val="single"/>
          <w:lang w:val="ru-RU"/>
        </w:rPr>
      </w:pPr>
    </w:p>
    <w:p w14:paraId="4361195E" w14:textId="77777777" w:rsidR="000E5DC1" w:rsidRDefault="000E5DC1">
      <w:pPr>
        <w:tabs>
          <w:tab w:val="left" w:pos="709"/>
        </w:tabs>
        <w:spacing w:after="0" w:line="240" w:lineRule="auto"/>
        <w:ind w:left="426" w:firstLine="142"/>
        <w:jc w:val="center"/>
        <w:rPr>
          <w:rFonts w:ascii="Arial" w:hAnsi="Arial" w:cs="Arial"/>
          <w:i/>
          <w:iCs/>
          <w:u w:val="single"/>
          <w:lang w:val="ru-RU"/>
        </w:rPr>
      </w:pPr>
    </w:p>
    <w:p w14:paraId="7F16FEB1" w14:textId="77777777" w:rsidR="000E5DC1" w:rsidRDefault="00000000">
      <w:pPr>
        <w:tabs>
          <w:tab w:val="left" w:pos="709"/>
        </w:tabs>
        <w:spacing w:after="120" w:line="240" w:lineRule="auto"/>
        <w:ind w:left="426" w:firstLine="142"/>
        <w:jc w:val="center"/>
        <w:rPr>
          <w:rFonts w:ascii="Arial" w:hAnsi="Arial" w:cs="Arial"/>
          <w:i/>
          <w:iCs/>
          <w:u w:val="single"/>
          <w:lang w:val="ru-RU"/>
        </w:rPr>
      </w:pPr>
      <w:r>
        <w:rPr>
          <w:rFonts w:ascii="Times New Roman" w:eastAsia="Times New Roman" w:hAnsi="Times New Roman" w:cs="Times New Roman"/>
          <w:noProof/>
          <w:sz w:val="24"/>
          <w:szCs w:val="24"/>
        </w:rPr>
        <w:lastRenderedPageBreak/>
        <w:drawing>
          <wp:inline distT="0" distB="0" distL="0" distR="0" wp14:anchorId="64317A3D" wp14:editId="592B59F7">
            <wp:extent cx="5916930" cy="3690620"/>
            <wp:effectExtent l="0" t="0" r="7620" b="5080"/>
            <wp:docPr id="1450268642" name="Рисунок 145026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68642" name="Рисунок 1450268642"/>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52158" cy="3775080"/>
                    </a:xfrm>
                    <a:prstGeom prst="rect">
                      <a:avLst/>
                    </a:prstGeom>
                  </pic:spPr>
                </pic:pic>
              </a:graphicData>
            </a:graphic>
          </wp:inline>
        </w:drawing>
      </w:r>
    </w:p>
    <w:p w14:paraId="3035BA72" w14:textId="77777777" w:rsidR="000E5DC1" w:rsidRDefault="00000000">
      <w:pPr>
        <w:tabs>
          <w:tab w:val="left" w:pos="709"/>
        </w:tabs>
        <w:spacing w:after="120" w:line="240" w:lineRule="auto"/>
        <w:ind w:left="426" w:firstLine="142"/>
        <w:jc w:val="center"/>
        <w:rPr>
          <w:rFonts w:ascii="Arial" w:hAnsi="Arial" w:cs="Arial"/>
          <w:i/>
          <w:iCs/>
          <w:u w:val="single"/>
          <w:lang w:val="ru-RU"/>
        </w:rPr>
      </w:pPr>
      <w:r>
        <w:rPr>
          <w:rFonts w:ascii="Arial" w:hAnsi="Arial" w:cs="Arial"/>
          <w:b/>
          <w:bCs/>
          <w:i/>
          <w:iCs/>
          <w:u w:val="single"/>
        </w:rPr>
        <w:t>Рис</w:t>
      </w:r>
      <w:r>
        <w:rPr>
          <w:rFonts w:ascii="Arial" w:hAnsi="Arial" w:cs="Arial"/>
          <w:b/>
          <w:bCs/>
          <w:i/>
          <w:iCs/>
          <w:u w:val="single"/>
          <w:lang w:val="ru-RU"/>
        </w:rPr>
        <w:t xml:space="preserve">.3 </w:t>
      </w:r>
      <w:r>
        <w:rPr>
          <w:rFonts w:ascii="Arial" w:hAnsi="Arial" w:cs="Arial"/>
          <w:i/>
          <w:iCs/>
          <w:u w:val="single"/>
          <w:lang w:val="ru-RU"/>
        </w:rPr>
        <w:t>Принятое проектное</w:t>
      </w:r>
      <w:r>
        <w:rPr>
          <w:rFonts w:ascii="Arial" w:hAnsi="Arial" w:cs="Arial"/>
          <w:i/>
          <w:iCs/>
          <w:u w:val="single"/>
        </w:rPr>
        <w:t xml:space="preserve"> расположение ТПС Хазарасп и ближайших чувствительных рецепторов (</w:t>
      </w:r>
      <w:proofErr w:type="gramStart"/>
      <w:r>
        <w:rPr>
          <w:rFonts w:ascii="Arial" w:hAnsi="Arial" w:cs="Arial"/>
          <w:i/>
          <w:iCs/>
          <w:u w:val="single"/>
        </w:rPr>
        <w:t>6</w:t>
      </w:r>
      <w:r>
        <w:rPr>
          <w:rFonts w:ascii="Arial" w:hAnsi="Arial" w:cs="Arial"/>
          <w:i/>
          <w:iCs/>
          <w:u w:val="single"/>
          <w:lang w:val="ru-RU"/>
        </w:rPr>
        <w:t>0 -</w:t>
      </w:r>
      <w:r>
        <w:rPr>
          <w:rFonts w:ascii="Arial" w:hAnsi="Arial" w:cs="Arial"/>
          <w:i/>
          <w:iCs/>
          <w:u w:val="single"/>
        </w:rPr>
        <w:t xml:space="preserve"> </w:t>
      </w:r>
      <w:r>
        <w:rPr>
          <w:rFonts w:ascii="Arial" w:hAnsi="Arial" w:cs="Arial"/>
          <w:i/>
          <w:iCs/>
          <w:u w:val="single"/>
          <w:lang w:val="ru-RU"/>
        </w:rPr>
        <w:t>70</w:t>
      </w:r>
      <w:proofErr w:type="gramEnd"/>
      <w:r>
        <w:rPr>
          <w:rFonts w:ascii="Arial" w:hAnsi="Arial" w:cs="Arial"/>
          <w:i/>
          <w:iCs/>
          <w:u w:val="single"/>
        </w:rPr>
        <w:t xml:space="preserve"> метров)</w:t>
      </w:r>
    </w:p>
    <w:p w14:paraId="183E81DB" w14:textId="77777777" w:rsidR="000E5DC1" w:rsidRDefault="00000000">
      <w:pPr>
        <w:numPr>
          <w:ilvl w:val="0"/>
          <w:numId w:val="3"/>
        </w:numPr>
        <w:tabs>
          <w:tab w:val="left" w:pos="709"/>
        </w:tabs>
        <w:spacing w:after="120" w:line="240" w:lineRule="auto"/>
        <w:ind w:left="0" w:firstLine="0"/>
        <w:rPr>
          <w:rFonts w:ascii="Arial" w:hAnsi="Arial" w:cs="Arial"/>
          <w:color w:val="000000"/>
          <w:sz w:val="24"/>
          <w:szCs w:val="24"/>
          <w:lang w:val="ru-RU"/>
        </w:rPr>
      </w:pPr>
      <w:r>
        <w:rPr>
          <w:rFonts w:ascii="Arial" w:eastAsia="Arial" w:hAnsi="Arial" w:cs="Arial"/>
          <w:b/>
          <w:bCs/>
          <w:sz w:val="24"/>
          <w:szCs w:val="24"/>
          <w:lang w:val="ru-RU" w:bidi="en-US"/>
        </w:rPr>
        <w:t>ТПС</w:t>
      </w:r>
      <w:r>
        <w:rPr>
          <w:rFonts w:ascii="Arial" w:eastAsia="Times New Roman" w:hAnsi="Arial" w:cs="Arial"/>
          <w:b/>
          <w:bCs/>
          <w:sz w:val="24"/>
          <w:szCs w:val="24"/>
          <w:lang w:val="ru-RU" w:eastAsia="en-CA"/>
        </w:rPr>
        <w:t xml:space="preserve"> Бухара</w:t>
      </w:r>
      <w:r>
        <w:rPr>
          <w:rFonts w:ascii="Arial" w:eastAsia="Times New Roman" w:hAnsi="Arial" w:cs="Arial"/>
          <w:b/>
          <w:bCs/>
          <w:sz w:val="24"/>
          <w:szCs w:val="24"/>
          <w:lang w:val="ru-RU"/>
        </w:rPr>
        <w:t xml:space="preserve"> </w:t>
      </w:r>
      <w:r>
        <w:rPr>
          <w:rFonts w:ascii="Arial" w:eastAsia="Times New Roman" w:hAnsi="Arial" w:cs="Arial"/>
          <w:b/>
          <w:bCs/>
          <w:color w:val="000000" w:themeColor="text1" w:themeShade="80"/>
          <w:sz w:val="24"/>
          <w:szCs w:val="24"/>
          <w:lang w:val="ru-RU"/>
        </w:rPr>
        <w:t>110/27.5/10кВ</w:t>
      </w:r>
      <w:r>
        <w:rPr>
          <w:rFonts w:ascii="Arial" w:hAnsi="Arial" w:cs="Arial"/>
          <w:sz w:val="24"/>
          <w:szCs w:val="24"/>
          <w:lang w:val="ru-RU"/>
        </w:rPr>
        <w:t xml:space="preserve">.  Было принято решение расположить ТПС – Бухара на существующей территории РЖУ АО «Узбекистон темир йуллари». Отвод земель не требуется. </w:t>
      </w:r>
      <w:r>
        <w:rPr>
          <w:rFonts w:ascii="Arial" w:eastAsia="Arial" w:hAnsi="Arial" w:cs="Arial"/>
          <w:sz w:val="24"/>
          <w:szCs w:val="24"/>
          <w:lang w:val="ru-RU" w:bidi="en-US"/>
        </w:rPr>
        <w:t xml:space="preserve">Для </w:t>
      </w:r>
      <w:r>
        <w:rPr>
          <w:rFonts w:ascii="Arial" w:hAnsi="Arial" w:cs="Arial"/>
          <w:sz w:val="24"/>
          <w:szCs w:val="24"/>
          <w:lang w:val="ru-RU"/>
        </w:rPr>
        <w:t>оценки рисков</w:t>
      </w:r>
      <w:r>
        <w:rPr>
          <w:rFonts w:ascii="Arial" w:hAnsi="Arial" w:cs="Arial"/>
          <w:sz w:val="24"/>
          <w:szCs w:val="24"/>
        </w:rPr>
        <w:t xml:space="preserve"> и вредны</w:t>
      </w:r>
      <w:r>
        <w:rPr>
          <w:rFonts w:ascii="Arial" w:hAnsi="Arial" w:cs="Arial"/>
          <w:sz w:val="24"/>
          <w:szCs w:val="24"/>
          <w:lang w:val="ru-RU"/>
        </w:rPr>
        <w:t>х</w:t>
      </w:r>
      <w:r>
        <w:rPr>
          <w:rFonts w:ascii="Arial" w:hAnsi="Arial" w:cs="Arial"/>
          <w:sz w:val="24"/>
          <w:szCs w:val="24"/>
        </w:rPr>
        <w:t xml:space="preserve"> </w:t>
      </w:r>
      <w:r>
        <w:rPr>
          <w:rFonts w:ascii="Arial" w:hAnsi="Arial" w:cs="Arial"/>
          <w:sz w:val="24"/>
          <w:szCs w:val="24"/>
          <w:lang w:val="ru-RU"/>
        </w:rPr>
        <w:t>воздействий</w:t>
      </w:r>
      <w:r>
        <w:rPr>
          <w:rFonts w:ascii="Arial" w:hAnsi="Arial" w:cs="Arial"/>
          <w:sz w:val="24"/>
          <w:szCs w:val="24"/>
        </w:rPr>
        <w:t xml:space="preserve"> на здоровье и безопасность</w:t>
      </w:r>
      <w:r>
        <w:rPr>
          <w:rFonts w:ascii="Arial" w:hAnsi="Arial" w:cs="Arial"/>
          <w:sz w:val="24"/>
          <w:szCs w:val="24"/>
          <w:lang w:val="ru-RU"/>
        </w:rPr>
        <w:t xml:space="preserve"> населения, было проведено обследование строительной площадки. Обследование площадки показало, что на расстоянии </w:t>
      </w:r>
      <w:r>
        <w:rPr>
          <w:rFonts w:ascii="Arial" w:hAnsi="Arial" w:cs="Arial"/>
          <w:sz w:val="24"/>
          <w:szCs w:val="24"/>
        </w:rPr>
        <w:t xml:space="preserve">150 м </w:t>
      </w:r>
      <w:r>
        <w:rPr>
          <w:rFonts w:ascii="Arial" w:hAnsi="Arial" w:cs="Arial"/>
          <w:sz w:val="24"/>
          <w:szCs w:val="24"/>
          <w:lang w:val="en-US"/>
        </w:rPr>
        <w:t>c</w:t>
      </w:r>
      <w:r>
        <w:rPr>
          <w:rFonts w:ascii="Arial" w:hAnsi="Arial" w:cs="Arial"/>
          <w:sz w:val="24"/>
          <w:szCs w:val="24"/>
        </w:rPr>
        <w:t xml:space="preserve"> восточной стороны от </w:t>
      </w:r>
      <w:r>
        <w:rPr>
          <w:rFonts w:ascii="Arial" w:hAnsi="Arial" w:cs="Arial"/>
          <w:sz w:val="24"/>
          <w:szCs w:val="24"/>
          <w:lang w:val="ru-RU"/>
        </w:rPr>
        <w:t>строительной</w:t>
      </w:r>
      <w:r>
        <w:rPr>
          <w:rFonts w:ascii="Arial" w:hAnsi="Arial" w:cs="Arial"/>
          <w:sz w:val="24"/>
          <w:szCs w:val="24"/>
        </w:rPr>
        <w:t xml:space="preserve"> </w:t>
      </w:r>
      <w:r>
        <w:rPr>
          <w:rFonts w:ascii="Arial" w:hAnsi="Arial" w:cs="Arial"/>
          <w:sz w:val="24"/>
          <w:szCs w:val="24"/>
          <w:lang w:val="ru-RU"/>
        </w:rPr>
        <w:t>площадки жилые помещения располагаются в соответствие</w:t>
      </w:r>
      <w:r>
        <w:rPr>
          <w:rFonts w:ascii="Arial" w:hAnsi="Arial" w:cs="Arial"/>
          <w:sz w:val="24"/>
          <w:szCs w:val="24"/>
        </w:rPr>
        <w:t xml:space="preserve"> </w:t>
      </w:r>
      <w:r>
        <w:rPr>
          <w:rFonts w:ascii="Arial" w:hAnsi="Arial" w:cs="Arial"/>
          <w:sz w:val="24"/>
          <w:szCs w:val="24"/>
          <w:lang w:val="ru-RU"/>
        </w:rPr>
        <w:t xml:space="preserve">с </w:t>
      </w:r>
      <w:r>
        <w:rPr>
          <w:rFonts w:ascii="Arial" w:hAnsi="Arial" w:cs="Arial"/>
          <w:sz w:val="24"/>
          <w:szCs w:val="24"/>
        </w:rPr>
        <w:t>требованиям</w:t>
      </w:r>
      <w:r>
        <w:rPr>
          <w:rFonts w:ascii="Arial" w:hAnsi="Arial" w:cs="Arial"/>
          <w:sz w:val="24"/>
          <w:szCs w:val="24"/>
          <w:lang w:val="ru-RU"/>
        </w:rPr>
        <w:t>и</w:t>
      </w:r>
      <w:r>
        <w:rPr>
          <w:rFonts w:ascii="Arial" w:hAnsi="Arial" w:cs="Arial"/>
          <w:sz w:val="24"/>
          <w:szCs w:val="24"/>
        </w:rPr>
        <w:t xml:space="preserve"> СанПиН № 0350-17 «Санитарные нормы и охране атмосферного воздуха </w:t>
      </w:r>
      <w:r>
        <w:rPr>
          <w:rFonts w:ascii="Arial" w:hAnsi="Arial" w:cs="Arial"/>
          <w:sz w:val="24"/>
          <w:szCs w:val="24"/>
          <w:lang w:val="ru-RU"/>
        </w:rPr>
        <w:t>населённых</w:t>
      </w:r>
      <w:r>
        <w:rPr>
          <w:rFonts w:ascii="Arial" w:hAnsi="Arial" w:cs="Arial"/>
          <w:sz w:val="24"/>
          <w:szCs w:val="24"/>
        </w:rPr>
        <w:t xml:space="preserve"> мест Республики Узбекистан»</w:t>
      </w:r>
      <w:r>
        <w:rPr>
          <w:rFonts w:ascii="Arial" w:hAnsi="Arial" w:cs="Arial"/>
          <w:sz w:val="24"/>
          <w:szCs w:val="24"/>
          <w:lang w:val="ru-RU"/>
        </w:rPr>
        <w:t xml:space="preserve"> (</w:t>
      </w:r>
      <w:r>
        <w:rPr>
          <w:rFonts w:ascii="Arial" w:hAnsi="Arial" w:cs="Arial"/>
          <w:sz w:val="24"/>
          <w:szCs w:val="24"/>
        </w:rPr>
        <w:t xml:space="preserve">п. </w:t>
      </w:r>
      <w:r>
        <w:rPr>
          <w:rStyle w:val="rvts31"/>
          <w:rFonts w:ascii="Arial" w:hAnsi="Arial" w:cs="Arial"/>
          <w:sz w:val="24"/>
          <w:szCs w:val="24"/>
        </w:rPr>
        <w:t xml:space="preserve">2.23.4. санитарно-защитная зона для высоковольтных линий напряжением 220 </w:t>
      </w:r>
      <w:proofErr w:type="spellStart"/>
      <w:r>
        <w:rPr>
          <w:rStyle w:val="rvts31"/>
          <w:rFonts w:ascii="Arial" w:hAnsi="Arial" w:cs="Arial"/>
          <w:sz w:val="24"/>
          <w:szCs w:val="24"/>
        </w:rPr>
        <w:t>кВ</w:t>
      </w:r>
      <w:proofErr w:type="spellEnd"/>
      <w:r>
        <w:rPr>
          <w:rStyle w:val="rvts31"/>
          <w:rFonts w:ascii="Arial" w:hAnsi="Arial" w:cs="Arial"/>
          <w:sz w:val="24"/>
          <w:szCs w:val="24"/>
        </w:rPr>
        <w:t xml:space="preserve"> – устанавливается не менее 20 м</w:t>
      </w:r>
      <w:r>
        <w:rPr>
          <w:rStyle w:val="rvts31"/>
          <w:rFonts w:ascii="Arial" w:hAnsi="Arial" w:cs="Arial"/>
          <w:sz w:val="24"/>
          <w:szCs w:val="24"/>
          <w:lang w:val="ru-RU"/>
        </w:rPr>
        <w:t>).</w:t>
      </w:r>
      <w:r>
        <w:rPr>
          <w:rFonts w:ascii="Arial" w:hAnsi="Arial" w:cs="Arial"/>
          <w:sz w:val="24"/>
          <w:szCs w:val="24"/>
          <w:lang w:val="ru-RU"/>
        </w:rPr>
        <w:t xml:space="preserve">  Рядом с проектным участком не расположены охраняемые природные территории, поверхностные водотоки, заказники, физические культурные ресурсы (PCR), археологические памятники, кладбища или буферные зоны.</w:t>
      </w:r>
      <w:r>
        <w:rPr>
          <w:rFonts w:ascii="Arial" w:eastAsia="Arial" w:hAnsi="Arial" w:cs="Arial"/>
          <w:sz w:val="24"/>
          <w:szCs w:val="24"/>
          <w:lang w:val="ru-RU" w:bidi="en-US"/>
        </w:rPr>
        <w:t xml:space="preserve"> Растительность отсутствует. В связи с этим никакого дополнительного воздействия на расположенные рядом здания, социальную структуру и земельные участки не будет. В сравнении с предыдущим вариантом размещения данная площадка и проведение работ на ней не окажут значительного воздействия на фермерские хозяйства.</w:t>
      </w:r>
    </w:p>
    <w:p w14:paraId="31086B40" w14:textId="77777777" w:rsidR="000E5DC1" w:rsidRDefault="00000000">
      <w:pPr>
        <w:tabs>
          <w:tab w:val="left" w:pos="709"/>
        </w:tabs>
        <w:spacing w:after="120" w:line="240" w:lineRule="auto"/>
        <w:rPr>
          <w:rFonts w:ascii="Arial" w:hAnsi="Arial" w:cs="Arial"/>
          <w:color w:val="000000"/>
          <w:sz w:val="24"/>
          <w:szCs w:val="24"/>
          <w:lang w:val="ru-RU"/>
        </w:rPr>
      </w:pPr>
      <w:r>
        <w:rPr>
          <w:rFonts w:ascii="Arial" w:eastAsia="Arial" w:hAnsi="Arial" w:cs="Arial"/>
          <w:b/>
          <w:bCs/>
          <w:sz w:val="24"/>
          <w:szCs w:val="24"/>
          <w:lang w:val="ru-RU" w:bidi="en-US"/>
        </w:rPr>
        <w:tab/>
      </w:r>
      <w:r>
        <w:rPr>
          <w:rFonts w:ascii="Arial" w:hAnsi="Arial" w:cs="Arial"/>
          <w:sz w:val="24"/>
          <w:szCs w:val="24"/>
          <w:lang w:val="ru-RU"/>
        </w:rPr>
        <w:t>Также при проведении обследования обновлённого маршрута от территории</w:t>
      </w:r>
      <w:r>
        <w:rPr>
          <w:rFonts w:ascii="Arial" w:hAnsi="Arial" w:cs="Arial"/>
          <w:sz w:val="24"/>
          <w:szCs w:val="24"/>
          <w:lang w:val="uz-Cyrl-UZ"/>
        </w:rPr>
        <w:t xml:space="preserve"> ТПС Бухара до территории ТПС Калаулбазар, маршрут </w:t>
      </w:r>
      <w:r>
        <w:rPr>
          <w:rFonts w:ascii="Arial" w:hAnsi="Arial" w:cs="Arial"/>
          <w:sz w:val="24"/>
          <w:szCs w:val="24"/>
          <w:lang w:val="ru-RU"/>
        </w:rPr>
        <w:t xml:space="preserve">проходит через теплицы, к которым прилегает </w:t>
      </w:r>
      <w:r>
        <w:rPr>
          <w:rFonts w:ascii="Arial" w:hAnsi="Arial" w:cs="Arial"/>
          <w:sz w:val="24"/>
          <w:szCs w:val="24"/>
          <w:lang w:val="uz-Cyrl-UZ"/>
        </w:rPr>
        <w:t>подъездная асфальтированная дорога. Данный обновленный маршрут является наиболее оптимальным, так как обходит и не затрагивает теплицы и является более коротким маршрутом, а также с наименьшим воздействием на фермерские хозяйства и т.д.</w:t>
      </w:r>
      <w:r>
        <w:rPr>
          <w:rFonts w:ascii="Arial" w:hAnsi="Arial" w:cs="Arial"/>
          <w:sz w:val="24"/>
          <w:szCs w:val="24"/>
          <w:lang w:val="ru-RU"/>
        </w:rPr>
        <w:t xml:space="preserve"> В связи с этим было установлено, что пересмотренные проектные решения позволят избежать воздействия и их последствия, и не потребует включение защитных социальных мер в проектные решения, в том числе не потребуется проведение соответствующих компенсаций за изъятие земель. </w:t>
      </w:r>
    </w:p>
    <w:p w14:paraId="2B075509" w14:textId="77777777" w:rsidR="000E5DC1" w:rsidRDefault="00000000">
      <w:pPr>
        <w:numPr>
          <w:ilvl w:val="0"/>
          <w:numId w:val="3"/>
        </w:numPr>
        <w:tabs>
          <w:tab w:val="left" w:pos="709"/>
        </w:tabs>
        <w:spacing w:after="120" w:line="240" w:lineRule="auto"/>
        <w:ind w:left="0" w:firstLine="0"/>
        <w:rPr>
          <w:rFonts w:ascii="Arial" w:hAnsi="Arial" w:cs="Arial"/>
          <w:b/>
          <w:bCs/>
          <w:color w:val="000000"/>
          <w:sz w:val="24"/>
          <w:szCs w:val="24"/>
          <w:lang w:val="ru-RU"/>
        </w:rPr>
      </w:pPr>
      <w:r>
        <w:rPr>
          <w:rFonts w:ascii="Arial" w:eastAsia="Arial" w:hAnsi="Arial" w:cs="Arial"/>
          <w:sz w:val="24"/>
          <w:szCs w:val="24"/>
          <w:lang w:val="ru-RU" w:bidi="en-US"/>
        </w:rPr>
        <w:lastRenderedPageBreak/>
        <w:t xml:space="preserve">Ниже представлены схемы первоначального варианта расположения </w:t>
      </w:r>
      <w:r>
        <w:rPr>
          <w:rFonts w:ascii="Arial" w:hAnsi="Arial" w:cs="Arial"/>
        </w:rPr>
        <w:t xml:space="preserve">ТПС </w:t>
      </w:r>
      <w:r>
        <w:rPr>
          <w:rFonts w:ascii="Arial" w:hAnsi="Arial" w:cs="Arial"/>
          <w:lang w:val="ru-RU"/>
        </w:rPr>
        <w:t>Б</w:t>
      </w:r>
      <w:proofErr w:type="spellStart"/>
      <w:r>
        <w:rPr>
          <w:rFonts w:ascii="Arial" w:hAnsi="Arial" w:cs="Arial"/>
        </w:rPr>
        <w:t>ухара</w:t>
      </w:r>
      <w:proofErr w:type="spellEnd"/>
      <w:r>
        <w:rPr>
          <w:rFonts w:ascii="Arial" w:hAnsi="Arial" w:cs="Arial"/>
          <w:b/>
          <w:bCs/>
        </w:rPr>
        <w:t xml:space="preserve"> </w:t>
      </w:r>
      <w:r>
        <w:rPr>
          <w:rFonts w:ascii="Arial" w:hAnsi="Arial" w:cs="Arial"/>
          <w:b/>
          <w:bCs/>
          <w:sz w:val="24"/>
          <w:szCs w:val="24"/>
          <w:lang w:val="ru-RU"/>
        </w:rPr>
        <w:t>(см.рис.4)</w:t>
      </w:r>
      <w:r>
        <w:rPr>
          <w:rFonts w:ascii="Arial" w:hAnsi="Arial" w:cs="Arial"/>
          <w:sz w:val="24"/>
          <w:szCs w:val="24"/>
          <w:lang w:val="ru-RU"/>
        </w:rPr>
        <w:t xml:space="preserve"> </w:t>
      </w:r>
      <w:proofErr w:type="gramStart"/>
      <w:r>
        <w:rPr>
          <w:rFonts w:ascii="Arial" w:hAnsi="Arial" w:cs="Arial"/>
          <w:sz w:val="24"/>
          <w:szCs w:val="24"/>
          <w:lang w:val="ru-RU"/>
        </w:rPr>
        <w:t>и  принятого</w:t>
      </w:r>
      <w:proofErr w:type="gramEnd"/>
      <w:r>
        <w:rPr>
          <w:rFonts w:ascii="Arial" w:hAnsi="Arial" w:cs="Arial"/>
          <w:sz w:val="24"/>
          <w:szCs w:val="24"/>
          <w:lang w:val="ru-RU"/>
        </w:rPr>
        <w:t xml:space="preserve"> проектного решения</w:t>
      </w:r>
      <w:r>
        <w:rPr>
          <w:rFonts w:ascii="Arial" w:eastAsia="Arial" w:hAnsi="Arial" w:cs="Arial"/>
          <w:sz w:val="24"/>
          <w:szCs w:val="24"/>
          <w:lang w:val="ru-RU" w:bidi="en-US"/>
        </w:rPr>
        <w:t xml:space="preserve"> расположения </w:t>
      </w:r>
      <w:r>
        <w:rPr>
          <w:rFonts w:ascii="Arial" w:hAnsi="Arial" w:cs="Arial"/>
        </w:rPr>
        <w:t xml:space="preserve">ТПС </w:t>
      </w:r>
      <w:r>
        <w:rPr>
          <w:rFonts w:ascii="Arial" w:hAnsi="Arial" w:cs="Arial"/>
          <w:lang w:val="ru-RU"/>
        </w:rPr>
        <w:t>Б</w:t>
      </w:r>
      <w:proofErr w:type="spellStart"/>
      <w:r>
        <w:rPr>
          <w:rFonts w:ascii="Arial" w:hAnsi="Arial" w:cs="Arial"/>
        </w:rPr>
        <w:t>ухара</w:t>
      </w:r>
      <w:proofErr w:type="spellEnd"/>
      <w:r>
        <w:rPr>
          <w:rFonts w:ascii="Arial" w:hAnsi="Arial" w:cs="Arial"/>
          <w:sz w:val="24"/>
          <w:szCs w:val="24"/>
          <w:lang w:val="ru-RU"/>
        </w:rPr>
        <w:t xml:space="preserve"> </w:t>
      </w:r>
      <w:r>
        <w:rPr>
          <w:rFonts w:ascii="Arial" w:hAnsi="Arial" w:cs="Arial"/>
          <w:b/>
          <w:bCs/>
          <w:sz w:val="24"/>
          <w:szCs w:val="24"/>
          <w:lang w:val="ru-RU"/>
        </w:rPr>
        <w:t>(см.рис.5).</w:t>
      </w:r>
    </w:p>
    <w:p w14:paraId="53560B7E" w14:textId="77777777" w:rsidR="000E5DC1" w:rsidRDefault="000E5DC1">
      <w:pPr>
        <w:tabs>
          <w:tab w:val="left" w:pos="709"/>
        </w:tabs>
        <w:spacing w:after="120" w:line="240" w:lineRule="auto"/>
        <w:rPr>
          <w:rFonts w:ascii="Arial" w:hAnsi="Arial" w:cs="Arial"/>
          <w:color w:val="000000"/>
          <w:sz w:val="16"/>
          <w:szCs w:val="16"/>
          <w:lang w:val="ru-RU"/>
        </w:rPr>
      </w:pPr>
    </w:p>
    <w:p w14:paraId="2703B6B8" w14:textId="77777777" w:rsidR="000E5DC1" w:rsidRDefault="00000000">
      <w:pPr>
        <w:tabs>
          <w:tab w:val="left" w:pos="709"/>
        </w:tabs>
        <w:spacing w:after="120" w:line="240" w:lineRule="auto"/>
        <w:rPr>
          <w:rFonts w:ascii="Arial" w:hAnsi="Arial" w:cs="Arial"/>
          <w:color w:val="000000"/>
          <w:sz w:val="24"/>
          <w:szCs w:val="24"/>
          <w:lang w:val="ru-RU"/>
        </w:rPr>
      </w:pPr>
      <w:r>
        <w:rPr>
          <w:noProof/>
        </w:rPr>
        <w:drawing>
          <wp:inline distT="0" distB="0" distL="0" distR="0" wp14:anchorId="6F273078" wp14:editId="4D7B6055">
            <wp:extent cx="6155055" cy="3286760"/>
            <wp:effectExtent l="0" t="0" r="0" b="8890"/>
            <wp:docPr id="1591474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74423" name="Рисунок 1"/>
                    <pic:cNvPicPr>
                      <a:picLocks noChangeAspect="1"/>
                    </pic:cNvPicPr>
                  </pic:nvPicPr>
                  <pic:blipFill>
                    <a:blip r:embed="rId66"/>
                    <a:stretch>
                      <a:fillRect/>
                    </a:stretch>
                  </pic:blipFill>
                  <pic:spPr>
                    <a:xfrm>
                      <a:off x="0" y="0"/>
                      <a:ext cx="6260570" cy="3343198"/>
                    </a:xfrm>
                    <a:prstGeom prst="rect">
                      <a:avLst/>
                    </a:prstGeom>
                  </pic:spPr>
                </pic:pic>
              </a:graphicData>
            </a:graphic>
          </wp:inline>
        </w:drawing>
      </w:r>
    </w:p>
    <w:p w14:paraId="5485716E" w14:textId="77777777" w:rsidR="000E5DC1" w:rsidRDefault="00000000">
      <w:pPr>
        <w:tabs>
          <w:tab w:val="left" w:pos="709"/>
        </w:tabs>
        <w:spacing w:after="120" w:line="240" w:lineRule="auto"/>
        <w:jc w:val="center"/>
        <w:rPr>
          <w:rFonts w:ascii="Arial" w:hAnsi="Arial" w:cs="Arial"/>
          <w:sz w:val="20"/>
          <w:szCs w:val="20"/>
          <w:u w:val="single"/>
          <w:lang w:val="ru-RU"/>
        </w:rPr>
      </w:pPr>
      <w:r>
        <w:rPr>
          <w:rFonts w:ascii="Arial" w:hAnsi="Arial" w:cs="Arial"/>
          <w:b/>
          <w:bCs/>
          <w:sz w:val="20"/>
          <w:szCs w:val="20"/>
          <w:u w:val="single"/>
          <w:lang w:val="ru-RU"/>
        </w:rPr>
        <w:t xml:space="preserve">Рис.4 </w:t>
      </w:r>
      <w:r>
        <w:rPr>
          <w:rFonts w:ascii="Arial" w:hAnsi="Arial" w:cs="Arial"/>
          <w:sz w:val="20"/>
          <w:szCs w:val="20"/>
          <w:u w:val="single"/>
          <w:lang w:val="ru-RU"/>
        </w:rPr>
        <w:t>Первоначальное проектное решение по расположению</w:t>
      </w:r>
      <w:r>
        <w:rPr>
          <w:rFonts w:ascii="Arial" w:hAnsi="Arial" w:cs="Arial"/>
          <w:sz w:val="20"/>
          <w:szCs w:val="20"/>
          <w:u w:val="single"/>
        </w:rPr>
        <w:t xml:space="preserve"> ТПС </w:t>
      </w:r>
      <w:r>
        <w:rPr>
          <w:rFonts w:ascii="Arial" w:hAnsi="Arial" w:cs="Arial"/>
          <w:sz w:val="20"/>
          <w:szCs w:val="20"/>
          <w:u w:val="single"/>
          <w:lang w:val="ru-RU"/>
        </w:rPr>
        <w:t>Б</w:t>
      </w:r>
      <w:proofErr w:type="spellStart"/>
      <w:r>
        <w:rPr>
          <w:rFonts w:ascii="Arial" w:hAnsi="Arial" w:cs="Arial"/>
          <w:sz w:val="20"/>
          <w:szCs w:val="20"/>
          <w:u w:val="single"/>
        </w:rPr>
        <w:t>ухара</w:t>
      </w:r>
      <w:proofErr w:type="spellEnd"/>
      <w:r>
        <w:rPr>
          <w:rFonts w:ascii="Arial" w:hAnsi="Arial" w:cs="Arial"/>
          <w:sz w:val="20"/>
          <w:szCs w:val="20"/>
          <w:u w:val="single"/>
        </w:rPr>
        <w:t xml:space="preserve"> и ближайших чувствительных</w:t>
      </w:r>
      <w:r>
        <w:rPr>
          <w:rFonts w:ascii="Arial" w:hAnsi="Arial" w:cs="Arial"/>
          <w:sz w:val="20"/>
          <w:szCs w:val="20"/>
          <w:u w:val="single"/>
          <w:lang w:val="ru-RU"/>
        </w:rPr>
        <w:t xml:space="preserve"> </w:t>
      </w:r>
      <w:r>
        <w:rPr>
          <w:rFonts w:ascii="Arial" w:hAnsi="Arial" w:cs="Arial"/>
          <w:sz w:val="20"/>
          <w:szCs w:val="20"/>
          <w:u w:val="single"/>
        </w:rPr>
        <w:t>рецепторов -</w:t>
      </w:r>
      <w:r>
        <w:rPr>
          <w:rFonts w:ascii="Arial" w:hAnsi="Arial" w:cs="Arial"/>
          <w:sz w:val="20"/>
          <w:szCs w:val="20"/>
          <w:u w:val="single"/>
          <w:lang w:val="ru-RU"/>
        </w:rPr>
        <w:t xml:space="preserve"> </w:t>
      </w:r>
      <w:r>
        <w:rPr>
          <w:rFonts w:ascii="Arial" w:hAnsi="Arial" w:cs="Arial"/>
          <w:sz w:val="20"/>
          <w:szCs w:val="20"/>
          <w:u w:val="single"/>
        </w:rPr>
        <w:t>жилых домов (150 м и 230 м)</w:t>
      </w:r>
    </w:p>
    <w:p w14:paraId="1E5D78D5" w14:textId="77777777" w:rsidR="000E5DC1" w:rsidRDefault="00000000">
      <w:pPr>
        <w:tabs>
          <w:tab w:val="left" w:pos="709"/>
        </w:tabs>
        <w:spacing w:after="120" w:line="240" w:lineRule="auto"/>
        <w:rPr>
          <w:rFonts w:ascii="Arial" w:hAnsi="Arial" w:cs="Arial"/>
          <w:color w:val="000000"/>
          <w:sz w:val="24"/>
          <w:szCs w:val="24"/>
          <w:lang w:val="ru-RU"/>
        </w:rPr>
      </w:pPr>
      <w:r>
        <w:rPr>
          <w:rFonts w:ascii="Times New Roman" w:eastAsia="Times New Roman" w:hAnsi="Times New Roman" w:cs="Times New Roman"/>
          <w:noProof/>
          <w:sz w:val="24"/>
          <w:szCs w:val="24"/>
        </w:rPr>
        <w:drawing>
          <wp:inline distT="0" distB="0" distL="0" distR="0" wp14:anchorId="112B76B9" wp14:editId="4B764284">
            <wp:extent cx="6299200" cy="3869055"/>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317718" cy="3881011"/>
                    </a:xfrm>
                    <a:prstGeom prst="rect">
                      <a:avLst/>
                    </a:prstGeom>
                  </pic:spPr>
                </pic:pic>
              </a:graphicData>
            </a:graphic>
          </wp:inline>
        </w:drawing>
      </w:r>
    </w:p>
    <w:p w14:paraId="02F13E20" w14:textId="77777777" w:rsidR="000E5DC1" w:rsidRDefault="00000000">
      <w:pPr>
        <w:tabs>
          <w:tab w:val="left" w:pos="709"/>
        </w:tabs>
        <w:spacing w:after="120" w:line="240" w:lineRule="auto"/>
        <w:jc w:val="center"/>
        <w:rPr>
          <w:rFonts w:ascii="Arial" w:eastAsia="Times New Roman" w:hAnsi="Arial" w:cs="Arial"/>
          <w:sz w:val="21"/>
          <w:szCs w:val="21"/>
          <w:u w:val="single"/>
          <w:lang w:val="ru-RU"/>
        </w:rPr>
      </w:pPr>
      <w:r>
        <w:rPr>
          <w:rFonts w:ascii="Arial" w:eastAsia="Times New Roman" w:hAnsi="Arial" w:cs="Arial"/>
          <w:b/>
          <w:bCs/>
          <w:sz w:val="21"/>
          <w:szCs w:val="21"/>
          <w:u w:val="single"/>
          <w:lang w:val="ru-RU"/>
        </w:rPr>
        <w:t xml:space="preserve">Рис.5 </w:t>
      </w:r>
      <w:r>
        <w:rPr>
          <w:rFonts w:ascii="Arial" w:eastAsia="Times New Roman" w:hAnsi="Arial" w:cs="Arial"/>
          <w:sz w:val="21"/>
          <w:szCs w:val="21"/>
          <w:u w:val="single"/>
          <w:lang w:val="ru-RU"/>
        </w:rPr>
        <w:t xml:space="preserve">Принятое проектное </w:t>
      </w:r>
      <w:proofErr w:type="gramStart"/>
      <w:r>
        <w:rPr>
          <w:rFonts w:ascii="Arial" w:eastAsia="Times New Roman" w:hAnsi="Arial" w:cs="Arial"/>
          <w:sz w:val="21"/>
          <w:szCs w:val="21"/>
          <w:u w:val="single"/>
          <w:lang w:val="ru-RU"/>
        </w:rPr>
        <w:t>решение  по</w:t>
      </w:r>
      <w:proofErr w:type="gramEnd"/>
      <w:r>
        <w:rPr>
          <w:rFonts w:ascii="Arial" w:eastAsia="Times New Roman" w:hAnsi="Arial" w:cs="Arial"/>
          <w:sz w:val="21"/>
          <w:szCs w:val="21"/>
          <w:u w:val="single"/>
          <w:lang w:val="ru-RU"/>
        </w:rPr>
        <w:t xml:space="preserve"> р</w:t>
      </w:r>
      <w:proofErr w:type="spellStart"/>
      <w:r>
        <w:rPr>
          <w:rFonts w:ascii="Arial" w:eastAsia="Times New Roman" w:hAnsi="Arial" w:cs="Arial"/>
          <w:sz w:val="21"/>
          <w:szCs w:val="21"/>
          <w:u w:val="single"/>
        </w:rPr>
        <w:t>асположени</w:t>
      </w:r>
      <w:proofErr w:type="spellEnd"/>
      <w:r>
        <w:rPr>
          <w:rFonts w:ascii="Arial" w:eastAsia="Times New Roman" w:hAnsi="Arial" w:cs="Arial"/>
          <w:sz w:val="21"/>
          <w:szCs w:val="21"/>
          <w:u w:val="single"/>
          <w:lang w:val="ru-RU"/>
        </w:rPr>
        <w:t>ю</w:t>
      </w:r>
      <w:r>
        <w:rPr>
          <w:rFonts w:ascii="Arial" w:eastAsia="Times New Roman" w:hAnsi="Arial" w:cs="Arial"/>
          <w:sz w:val="21"/>
          <w:szCs w:val="21"/>
          <w:u w:val="single"/>
        </w:rPr>
        <w:t xml:space="preserve"> ТПС </w:t>
      </w:r>
      <w:r>
        <w:rPr>
          <w:rFonts w:ascii="Arial" w:eastAsia="Times New Roman" w:hAnsi="Arial" w:cs="Arial"/>
          <w:sz w:val="21"/>
          <w:szCs w:val="21"/>
          <w:u w:val="single"/>
          <w:lang w:val="ru-RU"/>
        </w:rPr>
        <w:t>Б</w:t>
      </w:r>
      <w:proofErr w:type="spellStart"/>
      <w:r>
        <w:rPr>
          <w:rFonts w:ascii="Arial" w:eastAsia="Times New Roman" w:hAnsi="Arial" w:cs="Arial"/>
          <w:sz w:val="21"/>
          <w:szCs w:val="21"/>
          <w:u w:val="single"/>
        </w:rPr>
        <w:t>ухара</w:t>
      </w:r>
      <w:proofErr w:type="spellEnd"/>
      <w:r>
        <w:rPr>
          <w:rFonts w:ascii="Arial" w:eastAsia="Times New Roman" w:hAnsi="Arial" w:cs="Arial"/>
          <w:sz w:val="21"/>
          <w:szCs w:val="21"/>
          <w:u w:val="single"/>
        </w:rPr>
        <w:t xml:space="preserve"> и ближайших чувствительных рецепторов –</w:t>
      </w:r>
      <w:r>
        <w:rPr>
          <w:rFonts w:ascii="Arial" w:eastAsia="Times New Roman" w:hAnsi="Arial" w:cs="Arial"/>
          <w:sz w:val="21"/>
          <w:szCs w:val="21"/>
          <w:u w:val="single"/>
          <w:lang w:val="ru-RU"/>
        </w:rPr>
        <w:t xml:space="preserve"> </w:t>
      </w:r>
      <w:r>
        <w:rPr>
          <w:rFonts w:ascii="Arial" w:eastAsia="Times New Roman" w:hAnsi="Arial" w:cs="Arial"/>
          <w:sz w:val="21"/>
          <w:szCs w:val="21"/>
          <w:u w:val="single"/>
        </w:rPr>
        <w:t>жилых домов (150 м и</w:t>
      </w:r>
      <w:r>
        <w:rPr>
          <w:rFonts w:ascii="Arial" w:eastAsia="Times New Roman" w:hAnsi="Arial" w:cs="Arial"/>
          <w:sz w:val="21"/>
          <w:szCs w:val="21"/>
          <w:u w:val="single"/>
          <w:lang w:val="ru-RU"/>
        </w:rPr>
        <w:t xml:space="preserve"> 593</w:t>
      </w:r>
      <w:r>
        <w:rPr>
          <w:rFonts w:ascii="Arial" w:eastAsia="Times New Roman" w:hAnsi="Arial" w:cs="Arial"/>
          <w:sz w:val="21"/>
          <w:szCs w:val="21"/>
          <w:u w:val="single"/>
        </w:rPr>
        <w:t xml:space="preserve"> м</w:t>
      </w:r>
      <w:r>
        <w:rPr>
          <w:rFonts w:ascii="Arial" w:eastAsia="Times New Roman" w:hAnsi="Arial" w:cs="Arial"/>
          <w:sz w:val="21"/>
          <w:szCs w:val="21"/>
          <w:u w:val="single"/>
          <w:lang w:val="ru-RU"/>
        </w:rPr>
        <w:t>)</w:t>
      </w:r>
    </w:p>
    <w:p w14:paraId="7BE914AF" w14:textId="77777777" w:rsidR="000E5DC1" w:rsidRDefault="000E5DC1">
      <w:pPr>
        <w:tabs>
          <w:tab w:val="left" w:pos="709"/>
        </w:tabs>
        <w:spacing w:after="120" w:line="240" w:lineRule="auto"/>
        <w:jc w:val="center"/>
        <w:rPr>
          <w:rFonts w:ascii="Arial" w:eastAsia="Times New Roman" w:hAnsi="Arial" w:cs="Arial"/>
          <w:b/>
          <w:bCs/>
          <w:sz w:val="21"/>
          <w:szCs w:val="21"/>
          <w:lang w:val="ru-RU"/>
        </w:rPr>
      </w:pPr>
    </w:p>
    <w:p w14:paraId="37CB6D38" w14:textId="77777777" w:rsidR="000E5DC1" w:rsidRDefault="00000000">
      <w:pPr>
        <w:numPr>
          <w:ilvl w:val="0"/>
          <w:numId w:val="3"/>
        </w:numPr>
        <w:tabs>
          <w:tab w:val="left" w:pos="709"/>
        </w:tabs>
        <w:spacing w:after="120" w:line="240" w:lineRule="auto"/>
        <w:ind w:left="0" w:firstLine="0"/>
        <w:rPr>
          <w:rFonts w:ascii="Arial" w:eastAsia="Times New Roman" w:hAnsi="Arial" w:cs="Arial"/>
          <w:b/>
          <w:bCs/>
          <w:sz w:val="21"/>
          <w:szCs w:val="21"/>
        </w:rPr>
      </w:pPr>
      <w:r>
        <w:rPr>
          <w:rFonts w:ascii="Arial" w:eastAsia="Times New Roman" w:hAnsi="Arial" w:cs="Arial"/>
          <w:b/>
          <w:bCs/>
          <w:sz w:val="24"/>
          <w:szCs w:val="24"/>
          <w:lang w:val="ru-RU" w:eastAsia="en-CA"/>
        </w:rPr>
        <w:t xml:space="preserve">ТПС Ургенч 110/27.5/10кВ. </w:t>
      </w:r>
      <w:r>
        <w:rPr>
          <w:rFonts w:ascii="Times New Roman" w:hAnsi="Times New Roman" w:cs="Times New Roman"/>
          <w:sz w:val="24"/>
          <w:szCs w:val="24"/>
        </w:rPr>
        <w:t xml:space="preserve"> </w:t>
      </w:r>
      <w:r>
        <w:rPr>
          <w:rFonts w:ascii="Arial" w:hAnsi="Arial" w:cs="Arial"/>
          <w:sz w:val="24"/>
          <w:szCs w:val="24"/>
          <w:lang w:val="ru-RU"/>
        </w:rPr>
        <w:t xml:space="preserve">Было принято решение расположить ТПС – Ургенч на существующей территории РЖУ АО «Узбекистон темир йуллари». Отвод земель не требуется. </w:t>
      </w:r>
      <w:r>
        <w:rPr>
          <w:rFonts w:ascii="Arial" w:eastAsia="Arial" w:hAnsi="Arial" w:cs="Arial"/>
          <w:sz w:val="24"/>
          <w:szCs w:val="24"/>
          <w:lang w:val="ru-RU" w:bidi="en-US"/>
        </w:rPr>
        <w:t xml:space="preserve">Для </w:t>
      </w:r>
      <w:r>
        <w:rPr>
          <w:rFonts w:ascii="Arial" w:hAnsi="Arial" w:cs="Arial"/>
          <w:sz w:val="24"/>
          <w:szCs w:val="24"/>
          <w:lang w:val="ru-RU"/>
        </w:rPr>
        <w:t>оценки рисков</w:t>
      </w:r>
      <w:r>
        <w:rPr>
          <w:rFonts w:ascii="Arial" w:hAnsi="Arial" w:cs="Arial"/>
          <w:sz w:val="24"/>
          <w:szCs w:val="24"/>
        </w:rPr>
        <w:t xml:space="preserve"> и вредны</w:t>
      </w:r>
      <w:r>
        <w:rPr>
          <w:rFonts w:ascii="Arial" w:hAnsi="Arial" w:cs="Arial"/>
          <w:sz w:val="24"/>
          <w:szCs w:val="24"/>
          <w:lang w:val="ru-RU"/>
        </w:rPr>
        <w:t>х</w:t>
      </w:r>
      <w:r>
        <w:rPr>
          <w:rFonts w:ascii="Arial" w:hAnsi="Arial" w:cs="Arial"/>
          <w:sz w:val="24"/>
          <w:szCs w:val="24"/>
        </w:rPr>
        <w:t xml:space="preserve"> </w:t>
      </w:r>
      <w:r>
        <w:rPr>
          <w:rFonts w:ascii="Arial" w:hAnsi="Arial" w:cs="Arial"/>
          <w:sz w:val="24"/>
          <w:szCs w:val="24"/>
          <w:lang w:val="ru-RU"/>
        </w:rPr>
        <w:t>воздействий</w:t>
      </w:r>
      <w:r>
        <w:rPr>
          <w:rFonts w:ascii="Arial" w:hAnsi="Arial" w:cs="Arial"/>
          <w:sz w:val="24"/>
          <w:szCs w:val="24"/>
        </w:rPr>
        <w:t xml:space="preserve"> на здоровье и безопасность</w:t>
      </w:r>
      <w:r>
        <w:rPr>
          <w:rFonts w:ascii="Arial" w:hAnsi="Arial" w:cs="Arial"/>
          <w:sz w:val="24"/>
          <w:szCs w:val="24"/>
          <w:lang w:val="ru-RU"/>
        </w:rPr>
        <w:t xml:space="preserve"> населения, было проведено обследование строительной площадки. Обследование площадки показало, что на расстоянии 283</w:t>
      </w:r>
      <w:r>
        <w:rPr>
          <w:rFonts w:ascii="Arial" w:hAnsi="Arial" w:cs="Arial"/>
          <w:sz w:val="24"/>
          <w:szCs w:val="24"/>
        </w:rPr>
        <w:t xml:space="preserve"> м </w:t>
      </w:r>
      <w:r>
        <w:rPr>
          <w:rFonts w:ascii="Arial" w:hAnsi="Arial" w:cs="Arial"/>
          <w:sz w:val="24"/>
          <w:szCs w:val="24"/>
          <w:lang w:val="en-US"/>
        </w:rPr>
        <w:t>c</w:t>
      </w:r>
      <w:r>
        <w:rPr>
          <w:rFonts w:ascii="Arial" w:hAnsi="Arial" w:cs="Arial"/>
          <w:sz w:val="24"/>
          <w:szCs w:val="24"/>
        </w:rPr>
        <w:t xml:space="preserve"> </w:t>
      </w:r>
      <w:r>
        <w:rPr>
          <w:rFonts w:ascii="Arial" w:hAnsi="Arial" w:cs="Arial"/>
          <w:sz w:val="24"/>
          <w:szCs w:val="24"/>
          <w:lang w:val="ru-RU"/>
        </w:rPr>
        <w:t>северной</w:t>
      </w:r>
      <w:r>
        <w:rPr>
          <w:rFonts w:ascii="Arial" w:hAnsi="Arial" w:cs="Arial"/>
          <w:sz w:val="24"/>
          <w:szCs w:val="24"/>
        </w:rPr>
        <w:t xml:space="preserve"> стороны от </w:t>
      </w:r>
      <w:r>
        <w:rPr>
          <w:rFonts w:ascii="Arial" w:hAnsi="Arial" w:cs="Arial"/>
          <w:sz w:val="24"/>
          <w:szCs w:val="24"/>
          <w:lang w:val="ru-RU"/>
        </w:rPr>
        <w:t>строительной</w:t>
      </w:r>
      <w:r>
        <w:rPr>
          <w:rFonts w:ascii="Arial" w:hAnsi="Arial" w:cs="Arial"/>
          <w:sz w:val="24"/>
          <w:szCs w:val="24"/>
        </w:rPr>
        <w:t xml:space="preserve"> </w:t>
      </w:r>
      <w:r>
        <w:rPr>
          <w:rFonts w:ascii="Arial" w:hAnsi="Arial" w:cs="Arial"/>
          <w:sz w:val="24"/>
          <w:szCs w:val="24"/>
          <w:lang w:val="ru-RU"/>
        </w:rPr>
        <w:t>площадки жилые помещения располагаются в соответствие</w:t>
      </w:r>
      <w:r>
        <w:rPr>
          <w:rFonts w:ascii="Arial" w:hAnsi="Arial" w:cs="Arial"/>
          <w:sz w:val="24"/>
          <w:szCs w:val="24"/>
        </w:rPr>
        <w:t xml:space="preserve"> </w:t>
      </w:r>
      <w:r>
        <w:rPr>
          <w:rFonts w:ascii="Arial" w:hAnsi="Arial" w:cs="Arial"/>
          <w:sz w:val="24"/>
          <w:szCs w:val="24"/>
          <w:lang w:val="ru-RU"/>
        </w:rPr>
        <w:t xml:space="preserve">с </w:t>
      </w:r>
      <w:r>
        <w:rPr>
          <w:rFonts w:ascii="Arial" w:hAnsi="Arial" w:cs="Arial"/>
          <w:sz w:val="24"/>
          <w:szCs w:val="24"/>
        </w:rPr>
        <w:t>требованиям</w:t>
      </w:r>
      <w:r>
        <w:rPr>
          <w:rFonts w:ascii="Arial" w:hAnsi="Arial" w:cs="Arial"/>
          <w:sz w:val="24"/>
          <w:szCs w:val="24"/>
          <w:lang w:val="ru-RU"/>
        </w:rPr>
        <w:t>и</w:t>
      </w:r>
      <w:r>
        <w:rPr>
          <w:rFonts w:ascii="Arial" w:hAnsi="Arial" w:cs="Arial"/>
          <w:sz w:val="24"/>
          <w:szCs w:val="24"/>
        </w:rPr>
        <w:t xml:space="preserve"> СанПиН № 0350-17 «Санитарные нормы и охране атмосферного воздуха на селенных мест Республики Узбекистан»</w:t>
      </w:r>
      <w:r>
        <w:rPr>
          <w:rFonts w:ascii="Arial" w:hAnsi="Arial" w:cs="Arial"/>
          <w:sz w:val="24"/>
          <w:szCs w:val="24"/>
          <w:lang w:val="ru-RU"/>
        </w:rPr>
        <w:t xml:space="preserve"> (</w:t>
      </w:r>
      <w:r>
        <w:rPr>
          <w:rFonts w:ascii="Arial" w:hAnsi="Arial" w:cs="Arial"/>
          <w:sz w:val="24"/>
          <w:szCs w:val="24"/>
        </w:rPr>
        <w:t xml:space="preserve">п. </w:t>
      </w:r>
      <w:r>
        <w:rPr>
          <w:rStyle w:val="rvts31"/>
          <w:rFonts w:ascii="Arial" w:hAnsi="Arial" w:cs="Arial"/>
          <w:sz w:val="24"/>
          <w:szCs w:val="24"/>
        </w:rPr>
        <w:t xml:space="preserve">2.23.4. санитарно-защитная зона для высоковольтных линий напряжением 220 </w:t>
      </w:r>
      <w:proofErr w:type="spellStart"/>
      <w:r>
        <w:rPr>
          <w:rStyle w:val="rvts31"/>
          <w:rFonts w:ascii="Arial" w:hAnsi="Arial" w:cs="Arial"/>
          <w:sz w:val="24"/>
          <w:szCs w:val="24"/>
        </w:rPr>
        <w:t>кВ</w:t>
      </w:r>
      <w:proofErr w:type="spellEnd"/>
      <w:r>
        <w:rPr>
          <w:rStyle w:val="rvts31"/>
          <w:rFonts w:ascii="Arial" w:hAnsi="Arial" w:cs="Arial"/>
          <w:sz w:val="24"/>
          <w:szCs w:val="24"/>
        </w:rPr>
        <w:t xml:space="preserve"> – устанавливается не менее 20 м</w:t>
      </w:r>
      <w:r>
        <w:rPr>
          <w:rStyle w:val="rvts31"/>
          <w:rFonts w:ascii="Arial" w:hAnsi="Arial" w:cs="Arial"/>
          <w:sz w:val="24"/>
          <w:szCs w:val="24"/>
          <w:lang w:val="ru-RU"/>
        </w:rPr>
        <w:t>).</w:t>
      </w:r>
    </w:p>
    <w:p w14:paraId="1229E0A0" w14:textId="77777777" w:rsidR="000E5DC1" w:rsidRDefault="00000000">
      <w:pPr>
        <w:numPr>
          <w:ilvl w:val="0"/>
          <w:numId w:val="3"/>
        </w:numPr>
        <w:tabs>
          <w:tab w:val="left" w:pos="709"/>
        </w:tabs>
        <w:spacing w:after="120" w:line="240" w:lineRule="auto"/>
        <w:ind w:left="0" w:firstLine="0"/>
        <w:rPr>
          <w:rFonts w:ascii="Arial" w:hAnsi="Arial" w:cs="Arial"/>
          <w:color w:val="000000"/>
          <w:sz w:val="24"/>
          <w:szCs w:val="24"/>
          <w:lang w:val="ru-RU"/>
        </w:rPr>
      </w:pPr>
      <w:r>
        <w:rPr>
          <w:rFonts w:ascii="Arial" w:hAnsi="Arial" w:cs="Arial"/>
          <w:sz w:val="24"/>
          <w:szCs w:val="24"/>
          <w:lang w:val="ru-RU"/>
        </w:rPr>
        <w:t>Рядом с проектным участком не расположены охраняемые природные территории, поверхностные водотоки, заказники, физические культурные ресурсы (PCR), археологические памятники, кладбища или буферные зоны.</w:t>
      </w:r>
      <w:r>
        <w:rPr>
          <w:rFonts w:ascii="Arial" w:eastAsia="Arial" w:hAnsi="Arial" w:cs="Arial"/>
          <w:sz w:val="24"/>
          <w:szCs w:val="24"/>
          <w:lang w:val="ru-RU" w:bidi="en-US"/>
        </w:rPr>
        <w:t xml:space="preserve"> Растительность отсутствует. В связи с этим никакого дополнительного воздействия на расположенные рядом здания, социальную структуру и земельные участки не будет. В сравнении с предыдущим вариантом размещения данная площадка и проведение работ на ней не окажут значительного воздействия на фермерские хозяйства.</w:t>
      </w:r>
    </w:p>
    <w:p w14:paraId="6B9B2773" w14:textId="77777777" w:rsidR="000E5DC1" w:rsidRDefault="00000000">
      <w:pPr>
        <w:numPr>
          <w:ilvl w:val="0"/>
          <w:numId w:val="3"/>
        </w:numPr>
        <w:tabs>
          <w:tab w:val="left" w:pos="709"/>
        </w:tabs>
        <w:spacing w:after="120" w:line="240" w:lineRule="auto"/>
        <w:ind w:left="0" w:firstLine="0"/>
        <w:rPr>
          <w:rFonts w:ascii="Arial" w:hAnsi="Arial" w:cs="Arial"/>
          <w:color w:val="000000"/>
          <w:sz w:val="24"/>
          <w:szCs w:val="24"/>
          <w:lang w:val="ru-RU"/>
        </w:rPr>
      </w:pPr>
      <w:r>
        <w:rPr>
          <w:rFonts w:ascii="Arial" w:eastAsia="Arial" w:hAnsi="Arial" w:cs="Arial"/>
          <w:sz w:val="24"/>
          <w:szCs w:val="24"/>
          <w:lang w:val="ru-RU" w:bidi="en-US"/>
        </w:rPr>
        <w:t xml:space="preserve">Ниже представлены схемы первоначального варианта расположения </w:t>
      </w:r>
      <w:r>
        <w:rPr>
          <w:rFonts w:ascii="Arial" w:hAnsi="Arial" w:cs="Arial"/>
          <w:sz w:val="24"/>
          <w:szCs w:val="24"/>
        </w:rPr>
        <w:t xml:space="preserve">ТПС </w:t>
      </w:r>
      <w:r>
        <w:rPr>
          <w:rFonts w:ascii="Arial" w:hAnsi="Arial" w:cs="Arial"/>
          <w:sz w:val="24"/>
          <w:szCs w:val="24"/>
          <w:lang w:val="ru-RU"/>
        </w:rPr>
        <w:t xml:space="preserve">Ургенч </w:t>
      </w:r>
      <w:r>
        <w:rPr>
          <w:rFonts w:ascii="Arial" w:hAnsi="Arial" w:cs="Arial"/>
          <w:b/>
          <w:bCs/>
          <w:sz w:val="24"/>
          <w:szCs w:val="24"/>
          <w:lang w:val="ru-RU"/>
        </w:rPr>
        <w:t>(см.рис.6)</w:t>
      </w:r>
      <w:r>
        <w:rPr>
          <w:rFonts w:ascii="Arial" w:hAnsi="Arial" w:cs="Arial"/>
          <w:sz w:val="24"/>
          <w:szCs w:val="24"/>
          <w:lang w:val="ru-RU"/>
        </w:rPr>
        <w:t xml:space="preserve"> </w:t>
      </w:r>
      <w:proofErr w:type="gramStart"/>
      <w:r>
        <w:rPr>
          <w:rFonts w:ascii="Arial" w:hAnsi="Arial" w:cs="Arial"/>
          <w:sz w:val="24"/>
          <w:szCs w:val="24"/>
          <w:lang w:val="ru-RU"/>
        </w:rPr>
        <w:t>и  принятого</w:t>
      </w:r>
      <w:proofErr w:type="gramEnd"/>
      <w:r>
        <w:rPr>
          <w:rFonts w:ascii="Arial" w:hAnsi="Arial" w:cs="Arial"/>
          <w:sz w:val="24"/>
          <w:szCs w:val="24"/>
          <w:lang w:val="ru-RU"/>
        </w:rPr>
        <w:t xml:space="preserve"> проектного решения</w:t>
      </w:r>
      <w:r>
        <w:rPr>
          <w:rFonts w:ascii="Arial" w:eastAsia="Arial" w:hAnsi="Arial" w:cs="Arial"/>
          <w:sz w:val="24"/>
          <w:szCs w:val="24"/>
          <w:lang w:val="ru-RU" w:bidi="en-US"/>
        </w:rPr>
        <w:t xml:space="preserve"> расположения </w:t>
      </w:r>
      <w:r>
        <w:rPr>
          <w:rFonts w:ascii="Arial" w:hAnsi="Arial" w:cs="Arial"/>
          <w:sz w:val="24"/>
          <w:szCs w:val="24"/>
        </w:rPr>
        <w:t xml:space="preserve">ТПС </w:t>
      </w:r>
      <w:r>
        <w:rPr>
          <w:rFonts w:ascii="Arial" w:hAnsi="Arial" w:cs="Arial"/>
          <w:sz w:val="24"/>
          <w:szCs w:val="24"/>
          <w:lang w:val="ru-RU"/>
        </w:rPr>
        <w:t xml:space="preserve">Ургенч </w:t>
      </w:r>
      <w:r>
        <w:rPr>
          <w:rFonts w:ascii="Arial" w:hAnsi="Arial" w:cs="Arial"/>
          <w:b/>
          <w:bCs/>
          <w:sz w:val="24"/>
          <w:szCs w:val="24"/>
          <w:lang w:val="ru-RU"/>
        </w:rPr>
        <w:t>(см.рис.7)</w:t>
      </w:r>
    </w:p>
    <w:p w14:paraId="3A455200" w14:textId="77777777" w:rsidR="000E5DC1" w:rsidRDefault="000E5DC1">
      <w:pPr>
        <w:tabs>
          <w:tab w:val="left" w:pos="709"/>
        </w:tabs>
        <w:spacing w:after="120" w:line="240" w:lineRule="auto"/>
        <w:rPr>
          <w:rFonts w:ascii="Arial" w:eastAsia="Times New Roman" w:hAnsi="Arial" w:cs="Arial"/>
          <w:b/>
          <w:bCs/>
          <w:sz w:val="21"/>
          <w:szCs w:val="21"/>
        </w:rPr>
      </w:pPr>
    </w:p>
    <w:p w14:paraId="1067A125" w14:textId="77777777" w:rsidR="000E5DC1" w:rsidRDefault="00000000">
      <w:pPr>
        <w:tabs>
          <w:tab w:val="left" w:pos="709"/>
        </w:tabs>
        <w:spacing w:after="120" w:line="240" w:lineRule="auto"/>
        <w:rPr>
          <w:rFonts w:ascii="Arial" w:hAnsi="Arial" w:cs="Arial"/>
          <w:sz w:val="24"/>
          <w:szCs w:val="24"/>
          <w:lang w:val="ru-RU"/>
        </w:rPr>
      </w:pPr>
      <w:r>
        <w:rPr>
          <w:rFonts w:ascii="Arial" w:hAnsi="Arial" w:cs="Arial"/>
          <w:noProof/>
          <w:sz w:val="24"/>
          <w:szCs w:val="24"/>
          <w:lang w:val="ru-RU"/>
        </w:rPr>
        <w:drawing>
          <wp:inline distT="0" distB="0" distL="0" distR="0" wp14:anchorId="12E29B58" wp14:editId="1A6E4D32">
            <wp:extent cx="6300470" cy="3359150"/>
            <wp:effectExtent l="0" t="0" r="5080" b="0"/>
            <wp:docPr id="6939374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937419" name="Рисунок 1"/>
                    <pic:cNvPicPr>
                      <a:picLocks noChangeAspect="1"/>
                    </pic:cNvPicPr>
                  </pic:nvPicPr>
                  <pic:blipFill>
                    <a:blip r:embed="rId68"/>
                    <a:stretch>
                      <a:fillRect/>
                    </a:stretch>
                  </pic:blipFill>
                  <pic:spPr>
                    <a:xfrm>
                      <a:off x="0" y="0"/>
                      <a:ext cx="6328970" cy="3374622"/>
                    </a:xfrm>
                    <a:prstGeom prst="rect">
                      <a:avLst/>
                    </a:prstGeom>
                  </pic:spPr>
                </pic:pic>
              </a:graphicData>
            </a:graphic>
          </wp:inline>
        </w:drawing>
      </w:r>
    </w:p>
    <w:p w14:paraId="729DC56E" w14:textId="77777777" w:rsidR="000E5DC1" w:rsidRDefault="00000000">
      <w:pPr>
        <w:tabs>
          <w:tab w:val="left" w:pos="709"/>
        </w:tabs>
        <w:spacing w:after="120" w:line="240" w:lineRule="auto"/>
        <w:rPr>
          <w:rFonts w:ascii="Arial" w:hAnsi="Arial" w:cs="Arial"/>
          <w:sz w:val="24"/>
          <w:szCs w:val="24"/>
          <w:u w:val="single"/>
          <w:lang w:val="ru-RU"/>
        </w:rPr>
      </w:pPr>
      <w:r>
        <w:rPr>
          <w:rFonts w:ascii="Arial" w:hAnsi="Arial" w:cs="Arial"/>
          <w:b/>
          <w:bCs/>
          <w:sz w:val="24"/>
          <w:szCs w:val="24"/>
          <w:u w:val="single"/>
        </w:rPr>
        <w:t>Рис</w:t>
      </w:r>
      <w:r>
        <w:rPr>
          <w:rFonts w:ascii="Arial" w:hAnsi="Arial" w:cs="Arial"/>
          <w:b/>
          <w:bCs/>
          <w:sz w:val="24"/>
          <w:szCs w:val="24"/>
          <w:u w:val="single"/>
          <w:lang w:val="ru-RU"/>
        </w:rPr>
        <w:t>.</w:t>
      </w:r>
      <w:r>
        <w:rPr>
          <w:rFonts w:ascii="Arial" w:hAnsi="Arial" w:cs="Arial"/>
          <w:b/>
          <w:bCs/>
          <w:sz w:val="24"/>
          <w:szCs w:val="24"/>
          <w:u w:val="single"/>
        </w:rPr>
        <w:t xml:space="preserve"> </w:t>
      </w:r>
      <w:r>
        <w:rPr>
          <w:rFonts w:ascii="Arial" w:hAnsi="Arial" w:cs="Arial"/>
          <w:b/>
          <w:bCs/>
          <w:sz w:val="24"/>
          <w:szCs w:val="24"/>
          <w:u w:val="single"/>
          <w:lang w:val="ru-RU"/>
        </w:rPr>
        <w:t>6</w:t>
      </w:r>
      <w:r>
        <w:rPr>
          <w:rFonts w:ascii="Arial" w:hAnsi="Arial" w:cs="Arial"/>
          <w:b/>
          <w:bCs/>
          <w:sz w:val="24"/>
          <w:szCs w:val="24"/>
          <w:u w:val="single"/>
        </w:rPr>
        <w:t xml:space="preserve"> </w:t>
      </w:r>
      <w:r>
        <w:rPr>
          <w:rFonts w:ascii="Arial" w:hAnsi="Arial" w:cs="Arial"/>
          <w:sz w:val="24"/>
          <w:szCs w:val="24"/>
          <w:u w:val="single"/>
        </w:rPr>
        <w:t xml:space="preserve">ТПС Ургенч – ПС Хорезм - зелено-красная линия (протяженность - 1,5 км. </w:t>
      </w:r>
      <w:r>
        <w:rPr>
          <w:rFonts w:ascii="Arial" w:hAnsi="Arial" w:cs="Arial"/>
          <w:sz w:val="24"/>
          <w:szCs w:val="24"/>
          <w:u w:val="single"/>
          <w:lang w:val="ru-RU"/>
        </w:rPr>
        <w:t xml:space="preserve"> </w:t>
      </w:r>
      <w:r>
        <w:rPr>
          <w:rFonts w:ascii="Arial" w:hAnsi="Arial" w:cs="Arial"/>
          <w:u w:val="single"/>
          <w:lang w:val="ru-RU"/>
        </w:rPr>
        <w:t>Первоначальные проектные решения по расположению</w:t>
      </w:r>
      <w:r>
        <w:rPr>
          <w:rFonts w:ascii="Arial" w:hAnsi="Arial" w:cs="Arial"/>
          <w:u w:val="single"/>
        </w:rPr>
        <w:t xml:space="preserve"> ТПС Ургенч и ближайших чувствительных рецепторов (210</w:t>
      </w:r>
      <w:r>
        <w:rPr>
          <w:rFonts w:ascii="Arial" w:hAnsi="Arial" w:cs="Arial"/>
          <w:u w:val="single"/>
          <w:lang w:val="ru-RU"/>
        </w:rPr>
        <w:t xml:space="preserve"> </w:t>
      </w:r>
      <w:r>
        <w:rPr>
          <w:rFonts w:ascii="Arial" w:hAnsi="Arial" w:cs="Arial"/>
          <w:u w:val="single"/>
        </w:rPr>
        <w:t>метров)</w:t>
      </w:r>
    </w:p>
    <w:p w14:paraId="29AC079F" w14:textId="77777777" w:rsidR="000E5DC1" w:rsidRDefault="00000000">
      <w:pPr>
        <w:tabs>
          <w:tab w:val="left" w:pos="709"/>
        </w:tabs>
        <w:spacing w:after="120" w:line="240" w:lineRule="auto"/>
        <w:ind w:left="567"/>
        <w:jc w:val="center"/>
        <w:rPr>
          <w:rFonts w:ascii="Arial" w:hAnsi="Arial" w:cs="Arial"/>
          <w:lang w:val="ru-RU"/>
        </w:rPr>
      </w:pPr>
      <w:r>
        <w:rPr>
          <w:rFonts w:ascii="Times New Roman" w:eastAsia="Times New Roman" w:hAnsi="Times New Roman" w:cs="Times New Roman"/>
          <w:b/>
          <w:bCs/>
          <w:noProof/>
          <w:sz w:val="24"/>
          <w:szCs w:val="24"/>
        </w:rPr>
        <w:lastRenderedPageBreak/>
        <w:drawing>
          <wp:inline distT="0" distB="0" distL="0" distR="0" wp14:anchorId="149442EB" wp14:editId="16D7FD5A">
            <wp:extent cx="6299835" cy="3590925"/>
            <wp:effectExtent l="0" t="0" r="5715" b="9525"/>
            <wp:docPr id="535967248" name="Рисунок 53596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967248" name="Рисунок 535967248"/>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308275" cy="3595951"/>
                    </a:xfrm>
                    <a:prstGeom prst="rect">
                      <a:avLst/>
                    </a:prstGeom>
                  </pic:spPr>
                </pic:pic>
              </a:graphicData>
            </a:graphic>
          </wp:inline>
        </w:drawing>
      </w:r>
    </w:p>
    <w:p w14:paraId="47AD1F93" w14:textId="77777777" w:rsidR="000E5DC1" w:rsidRDefault="00000000">
      <w:pPr>
        <w:tabs>
          <w:tab w:val="left" w:pos="709"/>
        </w:tabs>
        <w:spacing w:after="120" w:line="240" w:lineRule="auto"/>
        <w:ind w:left="567"/>
        <w:jc w:val="center"/>
        <w:rPr>
          <w:rFonts w:ascii="Arial" w:hAnsi="Arial" w:cs="Arial"/>
          <w:u w:val="single"/>
          <w:lang w:val="ru-RU"/>
        </w:rPr>
      </w:pPr>
      <w:r>
        <w:rPr>
          <w:rFonts w:ascii="Arial" w:hAnsi="Arial" w:cs="Arial"/>
          <w:b/>
          <w:bCs/>
          <w:u w:val="single"/>
          <w:lang w:val="ru-RU"/>
        </w:rPr>
        <w:t xml:space="preserve">Рис.7 </w:t>
      </w:r>
      <w:r>
        <w:rPr>
          <w:rFonts w:ascii="Arial" w:eastAsia="Times New Roman" w:hAnsi="Arial" w:cs="Arial"/>
          <w:sz w:val="21"/>
          <w:szCs w:val="21"/>
          <w:u w:val="single"/>
          <w:lang w:val="ru-RU"/>
        </w:rPr>
        <w:t xml:space="preserve">Принятые проектные </w:t>
      </w:r>
      <w:proofErr w:type="gramStart"/>
      <w:r>
        <w:rPr>
          <w:rFonts w:ascii="Arial" w:eastAsia="Times New Roman" w:hAnsi="Arial" w:cs="Arial"/>
          <w:sz w:val="21"/>
          <w:szCs w:val="21"/>
          <w:u w:val="single"/>
          <w:lang w:val="ru-RU"/>
        </w:rPr>
        <w:t>решения  по</w:t>
      </w:r>
      <w:proofErr w:type="gramEnd"/>
      <w:r>
        <w:rPr>
          <w:rFonts w:ascii="Arial" w:eastAsia="Times New Roman" w:hAnsi="Arial" w:cs="Arial"/>
          <w:sz w:val="21"/>
          <w:szCs w:val="21"/>
          <w:u w:val="single"/>
          <w:lang w:val="ru-RU"/>
        </w:rPr>
        <w:t xml:space="preserve"> р</w:t>
      </w:r>
      <w:proofErr w:type="spellStart"/>
      <w:r>
        <w:rPr>
          <w:rFonts w:ascii="Arial" w:eastAsia="Times New Roman" w:hAnsi="Arial" w:cs="Arial"/>
          <w:sz w:val="21"/>
          <w:szCs w:val="21"/>
          <w:u w:val="single"/>
        </w:rPr>
        <w:t>асположени</w:t>
      </w:r>
      <w:proofErr w:type="spellEnd"/>
      <w:r>
        <w:rPr>
          <w:rFonts w:ascii="Arial" w:eastAsia="Times New Roman" w:hAnsi="Arial" w:cs="Arial"/>
          <w:sz w:val="21"/>
          <w:szCs w:val="21"/>
          <w:u w:val="single"/>
          <w:lang w:val="ru-RU"/>
        </w:rPr>
        <w:t>ю</w:t>
      </w:r>
      <w:r>
        <w:rPr>
          <w:rFonts w:ascii="Arial" w:eastAsia="Times New Roman" w:hAnsi="Arial" w:cs="Arial"/>
          <w:sz w:val="21"/>
          <w:szCs w:val="21"/>
          <w:u w:val="single"/>
        </w:rPr>
        <w:t xml:space="preserve"> </w:t>
      </w:r>
      <w:r>
        <w:rPr>
          <w:rFonts w:ascii="Arial" w:hAnsi="Arial" w:cs="Arial"/>
          <w:u w:val="single"/>
        </w:rPr>
        <w:t>ТПС Ургенч и ближайших чувствительных рецепторов (2</w:t>
      </w:r>
      <w:r>
        <w:rPr>
          <w:rFonts w:ascii="Arial" w:hAnsi="Arial" w:cs="Arial"/>
          <w:u w:val="single"/>
          <w:lang w:val="ru-RU"/>
        </w:rPr>
        <w:t xml:space="preserve">83 </w:t>
      </w:r>
      <w:r>
        <w:rPr>
          <w:rFonts w:ascii="Arial" w:hAnsi="Arial" w:cs="Arial"/>
          <w:u w:val="single"/>
        </w:rPr>
        <w:t>метров)</w:t>
      </w:r>
    </w:p>
    <w:bookmarkEnd w:id="37"/>
    <w:p w14:paraId="57A128D0" w14:textId="77777777" w:rsidR="000E5DC1" w:rsidRDefault="000E5DC1">
      <w:pPr>
        <w:tabs>
          <w:tab w:val="left" w:pos="709"/>
        </w:tabs>
        <w:spacing w:after="120" w:line="240" w:lineRule="auto"/>
        <w:rPr>
          <w:rFonts w:ascii="Arial" w:hAnsi="Arial" w:cs="Arial"/>
          <w:sz w:val="16"/>
          <w:szCs w:val="16"/>
          <w:lang w:val="ru-RU"/>
        </w:rPr>
      </w:pPr>
    </w:p>
    <w:p w14:paraId="5CA7884E" w14:textId="77777777" w:rsidR="000E5DC1" w:rsidRDefault="00000000">
      <w:pPr>
        <w:pStyle w:val="af6"/>
        <w:numPr>
          <w:ilvl w:val="1"/>
          <w:numId w:val="8"/>
        </w:numPr>
        <w:spacing w:line="276" w:lineRule="auto"/>
        <w:ind w:right="231"/>
        <w:rPr>
          <w:rFonts w:ascii="Arial" w:hAnsi="Arial" w:cs="Arial"/>
          <w:b/>
          <w:bCs/>
          <w:sz w:val="24"/>
          <w:szCs w:val="24"/>
        </w:rPr>
      </w:pPr>
      <w:r>
        <w:rPr>
          <w:rFonts w:ascii="Arial" w:hAnsi="Arial" w:cs="Arial"/>
          <w:b/>
          <w:bCs/>
          <w:sz w:val="24"/>
          <w:szCs w:val="24"/>
        </w:rPr>
        <w:t>Описание любых изменений в согласованных методах строительства</w:t>
      </w:r>
    </w:p>
    <w:p w14:paraId="222502E3" w14:textId="77777777" w:rsidR="000E5DC1" w:rsidRDefault="00000000">
      <w:pPr>
        <w:numPr>
          <w:ilvl w:val="0"/>
          <w:numId w:val="3"/>
        </w:numPr>
        <w:tabs>
          <w:tab w:val="left" w:pos="709"/>
        </w:tabs>
        <w:spacing w:after="120" w:line="240" w:lineRule="auto"/>
        <w:ind w:left="0" w:firstLine="0"/>
        <w:rPr>
          <w:rFonts w:ascii="Arial" w:hAnsi="Arial" w:cs="Arial"/>
          <w:sz w:val="24"/>
          <w:szCs w:val="24"/>
          <w:lang w:val="ru-RU"/>
        </w:rPr>
      </w:pPr>
      <w:r>
        <w:rPr>
          <w:rFonts w:ascii="Arial" w:eastAsia="Arial" w:hAnsi="Arial" w:cs="Arial"/>
          <w:sz w:val="24"/>
          <w:szCs w:val="24"/>
          <w:lang w:val="ru-RU" w:bidi="en-US"/>
        </w:rPr>
        <w:t xml:space="preserve">На основании акта </w:t>
      </w:r>
      <w:proofErr w:type="spellStart"/>
      <w:r>
        <w:rPr>
          <w:rFonts w:ascii="Arial" w:hAnsi="Arial" w:cs="Arial"/>
          <w:color w:val="000000"/>
          <w:sz w:val="24"/>
          <w:szCs w:val="24"/>
        </w:rPr>
        <w:t>Боштранслойи</w:t>
      </w:r>
      <w:proofErr w:type="spellEnd"/>
      <w:r>
        <w:rPr>
          <w:rFonts w:ascii="Arial" w:hAnsi="Arial" w:cs="Arial"/>
          <w:color w:val="000000"/>
          <w:sz w:val="24"/>
          <w:szCs w:val="24"/>
          <w:lang w:val="ru-RU"/>
        </w:rPr>
        <w:t>ха</w:t>
      </w:r>
      <w:r>
        <w:rPr>
          <w:rFonts w:ascii="Arial" w:hAnsi="Arial" w:cs="Arial"/>
          <w:color w:val="000000"/>
          <w:sz w:val="24"/>
          <w:szCs w:val="24"/>
        </w:rPr>
        <w:t>"</w:t>
      </w:r>
      <w:r>
        <w:rPr>
          <w:rFonts w:ascii="Arial" w:hAnsi="Arial" w:cs="Arial"/>
          <w:color w:val="000000"/>
          <w:sz w:val="24"/>
          <w:szCs w:val="24"/>
          <w:lang w:val="ru-RU"/>
        </w:rPr>
        <w:t xml:space="preserve"> </w:t>
      </w:r>
      <w:r>
        <w:rPr>
          <w:rFonts w:ascii="Arial" w:hAnsi="Arial" w:cs="Arial"/>
          <w:color w:val="000000"/>
          <w:sz w:val="24"/>
          <w:szCs w:val="24"/>
        </w:rPr>
        <w:t>АЖ</w:t>
      </w:r>
      <w:r>
        <w:rPr>
          <w:rFonts w:ascii="Arial" w:eastAsia="Arial" w:hAnsi="Arial" w:cs="Arial"/>
          <w:sz w:val="24"/>
          <w:szCs w:val="24"/>
          <w:lang w:val="ru-RU" w:bidi="en-US"/>
        </w:rPr>
        <w:t xml:space="preserve"> от 11.01.2024 г. №93,</w:t>
      </w:r>
      <w:r>
        <w:rPr>
          <w:rFonts w:ascii="Arial" w:eastAsia="Arial" w:hAnsi="Arial" w:cs="Arial"/>
          <w:b/>
          <w:bCs/>
          <w:sz w:val="24"/>
          <w:szCs w:val="24"/>
          <w:lang w:val="ru-RU" w:bidi="en-US"/>
        </w:rPr>
        <w:t xml:space="preserve"> </w:t>
      </w:r>
      <w:r>
        <w:rPr>
          <w:rFonts w:ascii="Arial" w:hAnsi="Arial" w:cs="Arial"/>
          <w:sz w:val="24"/>
          <w:szCs w:val="24"/>
          <w:lang w:val="ru-RU"/>
        </w:rPr>
        <w:t xml:space="preserve">Члены комиссии приняли решение выбрать под строительство дежурной части контактных сетей (ДПКС) и тяговой подстанции (ТПС) земельный участок в контуре 606 массива </w:t>
      </w:r>
      <w:proofErr w:type="spellStart"/>
      <w:r>
        <w:rPr>
          <w:rFonts w:ascii="Arial" w:hAnsi="Arial" w:cs="Arial"/>
          <w:sz w:val="24"/>
          <w:szCs w:val="24"/>
          <w:lang w:val="ru-RU"/>
        </w:rPr>
        <w:t>Дуслик</w:t>
      </w:r>
      <w:proofErr w:type="spellEnd"/>
      <w:r>
        <w:rPr>
          <w:rFonts w:ascii="Arial" w:hAnsi="Arial" w:cs="Arial"/>
          <w:sz w:val="24"/>
          <w:szCs w:val="24"/>
          <w:lang w:val="ru-RU"/>
        </w:rPr>
        <w:t xml:space="preserve"> на отрезке 356км+850м между станциями </w:t>
      </w:r>
      <w:proofErr w:type="spellStart"/>
      <w:r>
        <w:rPr>
          <w:rFonts w:ascii="Arial" w:hAnsi="Arial" w:cs="Arial"/>
          <w:sz w:val="24"/>
          <w:szCs w:val="24"/>
          <w:lang w:val="ru-RU"/>
        </w:rPr>
        <w:t>Хазорасп</w:t>
      </w:r>
      <w:proofErr w:type="spellEnd"/>
      <w:r>
        <w:rPr>
          <w:rFonts w:ascii="Arial" w:hAnsi="Arial" w:cs="Arial"/>
          <w:sz w:val="24"/>
          <w:szCs w:val="24"/>
          <w:lang w:val="ru-RU"/>
        </w:rPr>
        <w:t>-Багат Хазараспского района.</w:t>
      </w:r>
    </w:p>
    <w:p w14:paraId="00EC7D2F" w14:textId="77777777" w:rsidR="000E5DC1" w:rsidRDefault="00000000">
      <w:pPr>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sz w:val="24"/>
          <w:szCs w:val="24"/>
          <w:lang w:val="ru-RU"/>
        </w:rPr>
        <w:t xml:space="preserve">По результатам принятых решений </w:t>
      </w:r>
      <w:r>
        <w:rPr>
          <w:rFonts w:ascii="Arial" w:eastAsia="Arial" w:hAnsi="Arial" w:cs="Arial"/>
          <w:sz w:val="24"/>
          <w:szCs w:val="24"/>
          <w:lang w:val="ru-RU" w:bidi="en-US"/>
        </w:rPr>
        <w:t>внесены изменения в утверждённые методы строительства объектов электрификации железнодорожной линии проектным институтом «Боштранслойиха. (см. главу 2.4).</w:t>
      </w:r>
    </w:p>
    <w:p w14:paraId="0B8B28D4" w14:textId="77777777" w:rsidR="000E5DC1" w:rsidRDefault="00000000">
      <w:pPr>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sz w:val="24"/>
          <w:szCs w:val="24"/>
          <w:lang w:val="ru-RU"/>
        </w:rPr>
        <w:t>По результатам вышеуказанного мониторинга проектных территорий, возможно принять ПЭО в качестве адекватной основы для последующей реализации, но с изменениями в предложениях по проектированию или реализации, чтобы избежать или уменьшить неблагоприятные воздействия и риски. Модификации проекта подлежат оценке с точки зрения экологической безопасности, чтобы понять возможный экологический риски и воздействия, и необходимые меры по снижению. Возможно, возникнет необходимость в пересмотре ПУОС по данным площадкам</w:t>
      </w:r>
    </w:p>
    <w:p w14:paraId="74A9FBB2" w14:textId="77777777" w:rsidR="000E5DC1" w:rsidRDefault="00000000">
      <w:pPr>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bCs/>
          <w:sz w:val="24"/>
          <w:szCs w:val="24"/>
          <w:lang w:val="ru-RU"/>
        </w:rPr>
        <w:t xml:space="preserve">В мае 2024г. национальный консультант по надзору ООС </w:t>
      </w:r>
      <w:r>
        <w:rPr>
          <w:rFonts w:ascii="Arial" w:hAnsi="Arial" w:cs="Arial"/>
          <w:sz w:val="24"/>
          <w:szCs w:val="24"/>
          <w:lang w:val="ru-RU"/>
        </w:rPr>
        <w:t xml:space="preserve">ПУ </w:t>
      </w:r>
      <w:r>
        <w:rPr>
          <w:rFonts w:ascii="Arial" w:hAnsi="Arial" w:cs="Arial"/>
          <w:sz w:val="24"/>
          <w:szCs w:val="24"/>
        </w:rPr>
        <w:t>DB</w:t>
      </w:r>
      <w:r>
        <w:rPr>
          <w:rFonts w:ascii="Arial" w:hAnsi="Arial" w:cs="Arial"/>
          <w:sz w:val="24"/>
          <w:szCs w:val="24"/>
          <w:lang w:val="ru-RU"/>
        </w:rPr>
        <w:t xml:space="preserve"> </w:t>
      </w:r>
      <w:r>
        <w:rPr>
          <w:rFonts w:ascii="Arial" w:hAnsi="Arial" w:cs="Arial"/>
          <w:sz w:val="24"/>
          <w:szCs w:val="24"/>
        </w:rPr>
        <w:t>E</w:t>
      </w:r>
      <w:r>
        <w:rPr>
          <w:rFonts w:ascii="Arial" w:hAnsi="Arial" w:cs="Arial"/>
          <w:sz w:val="24"/>
          <w:szCs w:val="24"/>
          <w:lang w:val="ru-RU"/>
        </w:rPr>
        <w:t>&amp;</w:t>
      </w:r>
      <w:r>
        <w:rPr>
          <w:rFonts w:ascii="Arial" w:hAnsi="Arial" w:cs="Arial"/>
          <w:sz w:val="24"/>
          <w:szCs w:val="24"/>
        </w:rPr>
        <w:t>C</w:t>
      </w:r>
      <w:r>
        <w:rPr>
          <w:rFonts w:ascii="Arial" w:hAnsi="Arial" w:cs="Arial"/>
          <w:sz w:val="24"/>
          <w:szCs w:val="24"/>
          <w:lang w:val="ru-RU"/>
        </w:rPr>
        <w:t xml:space="preserve"> официально уведомил</w:t>
      </w:r>
      <w:r>
        <w:rPr>
          <w:rFonts w:ascii="Arial" w:hAnsi="Arial" w:cs="Arial"/>
          <w:lang w:val="ru-RU"/>
        </w:rPr>
        <w:t xml:space="preserve"> </w:t>
      </w:r>
      <w:r>
        <w:rPr>
          <w:rFonts w:ascii="Arial" w:hAnsi="Arial" w:cs="Arial"/>
          <w:bCs/>
          <w:sz w:val="24"/>
          <w:szCs w:val="24"/>
          <w:lang w:val="ru-RU"/>
        </w:rPr>
        <w:t xml:space="preserve">ГУП-ЭТ </w:t>
      </w:r>
      <w:r>
        <w:rPr>
          <w:rFonts w:ascii="Arial" w:hAnsi="Arial" w:cs="Arial"/>
          <w:bCs/>
          <w:color w:val="000000"/>
          <w:sz w:val="24"/>
          <w:szCs w:val="24"/>
          <w:lang w:val="ru-RU"/>
        </w:rPr>
        <w:t>АО “</w:t>
      </w:r>
      <w:r>
        <w:rPr>
          <w:rFonts w:ascii="Arial" w:hAnsi="Arial" w:cs="Arial"/>
          <w:bCs/>
          <w:color w:val="000000"/>
          <w:sz w:val="24"/>
          <w:szCs w:val="24"/>
          <w:lang w:val="en-GB"/>
        </w:rPr>
        <w:t>O</w:t>
      </w:r>
      <w:r>
        <w:rPr>
          <w:rFonts w:ascii="Arial" w:hAnsi="Arial" w:cs="Arial"/>
          <w:bCs/>
          <w:color w:val="000000"/>
          <w:sz w:val="24"/>
          <w:szCs w:val="24"/>
          <w:lang w:val="ru-RU"/>
        </w:rPr>
        <w:t>’</w:t>
      </w:r>
      <w:proofErr w:type="spellStart"/>
      <w:r>
        <w:rPr>
          <w:rFonts w:ascii="Arial" w:hAnsi="Arial" w:cs="Arial"/>
          <w:bCs/>
          <w:color w:val="000000"/>
          <w:sz w:val="24"/>
          <w:szCs w:val="24"/>
          <w:lang w:val="en-GB"/>
        </w:rPr>
        <w:t>zbekiston</w:t>
      </w:r>
      <w:proofErr w:type="spellEnd"/>
      <w:r>
        <w:rPr>
          <w:rFonts w:ascii="Arial" w:hAnsi="Arial" w:cs="Arial"/>
          <w:bCs/>
          <w:color w:val="000000"/>
          <w:sz w:val="24"/>
          <w:szCs w:val="24"/>
          <w:lang w:val="ru-RU"/>
        </w:rPr>
        <w:t xml:space="preserve"> </w:t>
      </w:r>
      <w:r>
        <w:rPr>
          <w:rFonts w:ascii="Arial" w:hAnsi="Arial" w:cs="Arial"/>
          <w:bCs/>
          <w:color w:val="000000"/>
          <w:sz w:val="24"/>
          <w:szCs w:val="24"/>
          <w:lang w:val="en-GB"/>
        </w:rPr>
        <w:t>temir</w:t>
      </w:r>
      <w:r>
        <w:rPr>
          <w:rFonts w:ascii="Arial" w:hAnsi="Arial" w:cs="Arial"/>
          <w:bCs/>
          <w:color w:val="000000"/>
          <w:sz w:val="24"/>
          <w:szCs w:val="24"/>
          <w:lang w:val="ru-RU"/>
        </w:rPr>
        <w:t xml:space="preserve"> </w:t>
      </w:r>
      <w:proofErr w:type="spellStart"/>
      <w:r>
        <w:rPr>
          <w:rFonts w:ascii="Arial" w:hAnsi="Arial" w:cs="Arial"/>
          <w:bCs/>
          <w:color w:val="000000"/>
          <w:sz w:val="24"/>
          <w:szCs w:val="24"/>
          <w:lang w:val="en-GB"/>
        </w:rPr>
        <w:t>yo</w:t>
      </w:r>
      <w:proofErr w:type="spellEnd"/>
      <w:r>
        <w:rPr>
          <w:rFonts w:ascii="Arial" w:hAnsi="Arial" w:cs="Arial"/>
          <w:bCs/>
          <w:color w:val="000000"/>
          <w:sz w:val="24"/>
          <w:szCs w:val="24"/>
          <w:lang w:val="ru-RU"/>
        </w:rPr>
        <w:t>’</w:t>
      </w:r>
      <w:proofErr w:type="spellStart"/>
      <w:r>
        <w:rPr>
          <w:rFonts w:ascii="Arial" w:hAnsi="Arial" w:cs="Arial"/>
          <w:bCs/>
          <w:color w:val="000000"/>
          <w:sz w:val="24"/>
          <w:szCs w:val="24"/>
          <w:lang w:val="en-GB"/>
        </w:rPr>
        <w:t>llari</w:t>
      </w:r>
      <w:proofErr w:type="spellEnd"/>
      <w:r>
        <w:rPr>
          <w:rFonts w:ascii="Arial" w:hAnsi="Arial" w:cs="Arial"/>
          <w:bCs/>
          <w:color w:val="000000"/>
          <w:sz w:val="24"/>
          <w:szCs w:val="24"/>
          <w:lang w:val="ru-RU"/>
        </w:rPr>
        <w:t>”, о необходимости разработки следующего этапа ОВОС -</w:t>
      </w:r>
      <w:r>
        <w:rPr>
          <w:rFonts w:ascii="Arial" w:hAnsi="Arial" w:cs="Arial"/>
          <w:b/>
          <w:color w:val="000000"/>
          <w:sz w:val="24"/>
          <w:szCs w:val="24"/>
          <w:lang w:val="ru-RU"/>
        </w:rPr>
        <w:t xml:space="preserve"> </w:t>
      </w:r>
      <w:r>
        <w:rPr>
          <w:rFonts w:ascii="Arial" w:hAnsi="Arial" w:cs="Arial"/>
          <w:bCs/>
          <w:sz w:val="24"/>
          <w:szCs w:val="24"/>
          <w:lang w:val="ru-RU"/>
        </w:rPr>
        <w:t xml:space="preserve">Заявления об экологических последствиях (ЗЭП), с учетом </w:t>
      </w:r>
      <w:r>
        <w:rPr>
          <w:rFonts w:ascii="Arial" w:hAnsi="Arial" w:cs="Arial"/>
          <w:sz w:val="24"/>
          <w:szCs w:val="24"/>
          <w:lang w:val="ru-RU"/>
        </w:rPr>
        <w:t>корректировки проектных решений, связанных с изменением месторасположения Тяговых подстанций (ТПС) и Внешних линий (ВЛ)</w:t>
      </w:r>
      <w:r>
        <w:rPr>
          <w:rFonts w:ascii="Arial" w:hAnsi="Arial" w:cs="Arial"/>
          <w:bCs/>
          <w:color w:val="000000"/>
          <w:sz w:val="24"/>
          <w:szCs w:val="24"/>
          <w:lang w:val="ru-RU"/>
        </w:rPr>
        <w:t xml:space="preserve"> </w:t>
      </w:r>
      <w:r>
        <w:rPr>
          <w:rFonts w:ascii="Arial" w:hAnsi="Arial" w:cs="Arial"/>
          <w:bCs/>
          <w:sz w:val="24"/>
          <w:szCs w:val="24"/>
          <w:lang w:val="ru-RU"/>
        </w:rPr>
        <w:t>согласно п. 23 а), Главы 3 ПКМ №541 от 07.09.2020 г.</w:t>
      </w:r>
      <w:r>
        <w:rPr>
          <w:rFonts w:ascii="Arial" w:hAnsi="Arial" w:cs="Arial"/>
          <w:b/>
          <w:sz w:val="24"/>
          <w:szCs w:val="24"/>
          <w:lang w:val="ru-RU"/>
        </w:rPr>
        <w:t xml:space="preserve"> «</w:t>
      </w:r>
      <w:r>
        <w:rPr>
          <w:rFonts w:ascii="Arial" w:hAnsi="Arial" w:cs="Arial"/>
          <w:sz w:val="24"/>
          <w:szCs w:val="24"/>
          <w:lang w:val="uz-Cyrl-UZ"/>
        </w:rPr>
        <w:t>О дальнейшем совершенствовании механизма оценки воздействия на окружающую среду</w:t>
      </w:r>
      <w:r>
        <w:rPr>
          <w:rFonts w:ascii="Arial" w:hAnsi="Arial" w:cs="Arial"/>
          <w:b/>
          <w:sz w:val="24"/>
          <w:szCs w:val="24"/>
          <w:lang w:val="ru-RU"/>
        </w:rPr>
        <w:t xml:space="preserve">» </w:t>
      </w:r>
      <w:r>
        <w:rPr>
          <w:rFonts w:ascii="Arial" w:hAnsi="Arial" w:cs="Arial"/>
          <w:bCs/>
          <w:color w:val="000000"/>
          <w:sz w:val="24"/>
          <w:szCs w:val="24"/>
          <w:lang w:val="ru-RU"/>
        </w:rPr>
        <w:t>АО “</w:t>
      </w:r>
      <w:r>
        <w:rPr>
          <w:rFonts w:ascii="Arial" w:hAnsi="Arial" w:cs="Arial"/>
          <w:bCs/>
          <w:color w:val="000000"/>
          <w:sz w:val="24"/>
          <w:szCs w:val="24"/>
          <w:lang w:val="en-GB"/>
        </w:rPr>
        <w:t>O</w:t>
      </w:r>
      <w:r>
        <w:rPr>
          <w:rFonts w:ascii="Arial" w:hAnsi="Arial" w:cs="Arial"/>
          <w:bCs/>
          <w:color w:val="000000"/>
          <w:sz w:val="24"/>
          <w:szCs w:val="24"/>
          <w:lang w:val="ru-RU"/>
        </w:rPr>
        <w:t>’</w:t>
      </w:r>
      <w:proofErr w:type="spellStart"/>
      <w:r>
        <w:rPr>
          <w:rFonts w:ascii="Arial" w:hAnsi="Arial" w:cs="Arial"/>
          <w:bCs/>
          <w:color w:val="000000"/>
          <w:sz w:val="24"/>
          <w:szCs w:val="24"/>
          <w:lang w:val="en-GB"/>
        </w:rPr>
        <w:t>zbekiston</w:t>
      </w:r>
      <w:proofErr w:type="spellEnd"/>
      <w:r>
        <w:rPr>
          <w:rFonts w:ascii="Arial" w:hAnsi="Arial" w:cs="Arial"/>
          <w:bCs/>
          <w:color w:val="000000"/>
          <w:sz w:val="24"/>
          <w:szCs w:val="24"/>
          <w:lang w:val="ru-RU"/>
        </w:rPr>
        <w:t xml:space="preserve"> </w:t>
      </w:r>
      <w:r>
        <w:rPr>
          <w:rFonts w:ascii="Arial" w:hAnsi="Arial" w:cs="Arial"/>
          <w:bCs/>
          <w:color w:val="000000"/>
          <w:sz w:val="24"/>
          <w:szCs w:val="24"/>
          <w:lang w:val="en-GB"/>
        </w:rPr>
        <w:t>temir</w:t>
      </w:r>
      <w:r>
        <w:rPr>
          <w:rFonts w:ascii="Arial" w:hAnsi="Arial" w:cs="Arial"/>
          <w:bCs/>
          <w:color w:val="000000"/>
          <w:sz w:val="24"/>
          <w:szCs w:val="24"/>
          <w:lang w:val="ru-RU"/>
        </w:rPr>
        <w:t xml:space="preserve"> </w:t>
      </w:r>
      <w:proofErr w:type="spellStart"/>
      <w:r>
        <w:rPr>
          <w:rFonts w:ascii="Arial" w:hAnsi="Arial" w:cs="Arial"/>
          <w:bCs/>
          <w:color w:val="000000"/>
          <w:sz w:val="24"/>
          <w:szCs w:val="24"/>
          <w:lang w:val="en-GB"/>
        </w:rPr>
        <w:t>yo</w:t>
      </w:r>
      <w:proofErr w:type="spellEnd"/>
      <w:r>
        <w:rPr>
          <w:rFonts w:ascii="Arial" w:hAnsi="Arial" w:cs="Arial"/>
          <w:bCs/>
          <w:color w:val="000000"/>
          <w:sz w:val="24"/>
          <w:szCs w:val="24"/>
          <w:lang w:val="ru-RU"/>
        </w:rPr>
        <w:t>’</w:t>
      </w:r>
      <w:proofErr w:type="spellStart"/>
      <w:r>
        <w:rPr>
          <w:rFonts w:ascii="Arial" w:hAnsi="Arial" w:cs="Arial"/>
          <w:bCs/>
          <w:color w:val="000000"/>
          <w:sz w:val="24"/>
          <w:szCs w:val="24"/>
          <w:lang w:val="en-GB"/>
        </w:rPr>
        <w:t>llari</w:t>
      </w:r>
      <w:proofErr w:type="spellEnd"/>
      <w:r>
        <w:rPr>
          <w:rFonts w:ascii="Arial" w:hAnsi="Arial" w:cs="Arial"/>
          <w:bCs/>
          <w:color w:val="000000"/>
          <w:sz w:val="24"/>
          <w:szCs w:val="24"/>
          <w:lang w:val="ru-RU"/>
        </w:rPr>
        <w:t>”</w:t>
      </w:r>
      <w:r>
        <w:rPr>
          <w:rFonts w:ascii="Arial" w:hAnsi="Arial" w:cs="Arial"/>
          <w:b/>
          <w:color w:val="000000"/>
          <w:sz w:val="24"/>
          <w:szCs w:val="24"/>
          <w:lang w:val="ru-RU"/>
        </w:rPr>
        <w:t xml:space="preserve"> </w:t>
      </w:r>
      <w:r>
        <w:rPr>
          <w:rFonts w:ascii="Arial" w:hAnsi="Arial" w:cs="Arial"/>
          <w:bCs/>
          <w:color w:val="000000"/>
          <w:sz w:val="24"/>
          <w:szCs w:val="24"/>
          <w:lang w:val="ru-RU"/>
        </w:rPr>
        <w:t xml:space="preserve">и затем предоставлении их на </w:t>
      </w:r>
      <w:r>
        <w:rPr>
          <w:rFonts w:ascii="Arial" w:hAnsi="Arial" w:cs="Arial"/>
          <w:bCs/>
          <w:color w:val="000000"/>
          <w:sz w:val="24"/>
          <w:szCs w:val="24"/>
          <w:lang w:val="ru-RU"/>
        </w:rPr>
        <w:lastRenderedPageBreak/>
        <w:t xml:space="preserve">экологическую экспертизу в ГУ «Центр </w:t>
      </w:r>
      <w:proofErr w:type="spellStart"/>
      <w:r>
        <w:rPr>
          <w:rFonts w:ascii="Arial" w:hAnsi="Arial" w:cs="Arial"/>
          <w:bCs/>
          <w:color w:val="000000"/>
          <w:sz w:val="24"/>
          <w:szCs w:val="24"/>
          <w:lang w:val="ru-RU"/>
        </w:rPr>
        <w:t>Госэкоэкспертизы</w:t>
      </w:r>
      <w:proofErr w:type="spellEnd"/>
      <w:r>
        <w:rPr>
          <w:rFonts w:ascii="Arial" w:hAnsi="Arial" w:cs="Arial"/>
          <w:bCs/>
          <w:color w:val="000000"/>
          <w:sz w:val="24"/>
          <w:szCs w:val="24"/>
          <w:lang w:val="ru-RU"/>
        </w:rPr>
        <w:t xml:space="preserve">» при Министерстве экологии, охраны окружающей среды и изменения климата </w:t>
      </w:r>
      <w:proofErr w:type="spellStart"/>
      <w:r>
        <w:rPr>
          <w:rFonts w:ascii="Arial" w:hAnsi="Arial" w:cs="Arial"/>
          <w:bCs/>
          <w:color w:val="000000"/>
          <w:sz w:val="24"/>
          <w:szCs w:val="24"/>
          <w:lang w:val="ru-RU"/>
        </w:rPr>
        <w:t>РУз</w:t>
      </w:r>
      <w:proofErr w:type="spellEnd"/>
      <w:r>
        <w:rPr>
          <w:rFonts w:ascii="Arial" w:hAnsi="Arial" w:cs="Arial"/>
          <w:bCs/>
          <w:color w:val="000000"/>
          <w:sz w:val="24"/>
          <w:szCs w:val="24"/>
          <w:lang w:val="ru-RU"/>
        </w:rPr>
        <w:t xml:space="preserve"> в установленном порядке</w:t>
      </w:r>
      <w:r>
        <w:rPr>
          <w:rFonts w:ascii="Arial" w:hAnsi="Arial" w:cs="Arial"/>
          <w:bCs/>
          <w:sz w:val="24"/>
          <w:szCs w:val="24"/>
          <w:lang w:val="ru-RU"/>
        </w:rPr>
        <w:t>.</w:t>
      </w:r>
    </w:p>
    <w:p w14:paraId="3829C739" w14:textId="77777777" w:rsidR="000E5DC1" w:rsidRDefault="00000000">
      <w:pPr>
        <w:tabs>
          <w:tab w:val="left" w:pos="709"/>
        </w:tabs>
        <w:spacing w:after="120" w:line="240" w:lineRule="auto"/>
        <w:rPr>
          <w:rFonts w:ascii="Arial" w:hAnsi="Arial" w:cs="Arial"/>
          <w:sz w:val="24"/>
          <w:szCs w:val="24"/>
          <w:lang w:val="ru-RU"/>
        </w:rPr>
      </w:pPr>
      <w:r>
        <w:rPr>
          <w:rFonts w:ascii="Arial" w:hAnsi="Arial" w:cs="Arial"/>
          <w:bCs/>
          <w:color w:val="000000"/>
          <w:sz w:val="24"/>
          <w:szCs w:val="24"/>
          <w:lang w:val="ru-RU"/>
        </w:rPr>
        <w:tab/>
        <w:t>По результатам разработки материалов ЗЭП, если непредвиденные воздействия на окружающую среду, связанные с изменениями проектных решений, станут очевидными, необходимо обновить Отчет первоначальной экологической экспертизы (</w:t>
      </w:r>
      <w:r>
        <w:rPr>
          <w:rFonts w:ascii="Arial" w:hAnsi="Arial" w:cs="Arial"/>
          <w:bCs/>
          <w:color w:val="000000"/>
          <w:sz w:val="24"/>
          <w:szCs w:val="24"/>
          <w:lang w:val="en-GB"/>
        </w:rPr>
        <w:t>IEE</w:t>
      </w:r>
      <w:r>
        <w:rPr>
          <w:rFonts w:ascii="Arial" w:hAnsi="Arial" w:cs="Arial"/>
          <w:bCs/>
          <w:color w:val="000000"/>
          <w:sz w:val="24"/>
          <w:szCs w:val="24"/>
          <w:lang w:val="ru-RU"/>
        </w:rPr>
        <w:t>) и предоставить на одобрение в АБР, а также опубликовать информацию на веб-сайте АБР.</w:t>
      </w:r>
    </w:p>
    <w:p w14:paraId="35CCB8FD" w14:textId="77777777" w:rsidR="000E5DC1" w:rsidRDefault="00000000">
      <w:pPr>
        <w:pStyle w:val="1"/>
        <w:spacing w:after="120"/>
        <w:rPr>
          <w:rFonts w:ascii="Arial" w:eastAsia="Arial" w:hAnsi="Arial" w:cs="Arial"/>
          <w:smallCaps w:val="0"/>
          <w:sz w:val="24"/>
          <w:szCs w:val="24"/>
          <w:lang w:val="ru-RU"/>
        </w:rPr>
      </w:pPr>
      <w:bookmarkStart w:id="38" w:name="_Toc184390482"/>
      <w:r>
        <w:rPr>
          <w:rFonts w:ascii="Arial" w:eastAsia="Arial" w:hAnsi="Arial" w:cs="Arial"/>
          <w:sz w:val="24"/>
          <w:szCs w:val="24"/>
          <w:lang w:val="ru-RU"/>
        </w:rPr>
        <w:t>3.</w:t>
      </w:r>
      <w:r>
        <w:rPr>
          <w:rFonts w:ascii="Arial" w:hAnsi="Arial" w:cs="Arial"/>
          <w:sz w:val="24"/>
          <w:szCs w:val="24"/>
        </w:rPr>
        <w:t xml:space="preserve"> </w:t>
      </w:r>
      <w:bookmarkStart w:id="39" w:name="_Hlk177142682"/>
      <w:r>
        <w:rPr>
          <w:rFonts w:ascii="Arial" w:eastAsia="Arial" w:hAnsi="Arial" w:cs="Arial"/>
          <w:sz w:val="24"/>
          <w:szCs w:val="24"/>
        </w:rPr>
        <w:t xml:space="preserve">Мероприятия по </w:t>
      </w:r>
      <w:r>
        <w:rPr>
          <w:rFonts w:ascii="Arial" w:eastAsia="Arial" w:hAnsi="Arial" w:cs="Arial"/>
          <w:sz w:val="24"/>
          <w:szCs w:val="24"/>
          <w:lang w:val="ru-RU"/>
        </w:rPr>
        <w:t>экологическим</w:t>
      </w:r>
      <w:r>
        <w:rPr>
          <w:rFonts w:ascii="Arial" w:eastAsia="Arial" w:hAnsi="Arial" w:cs="Arial"/>
          <w:sz w:val="24"/>
          <w:szCs w:val="24"/>
        </w:rPr>
        <w:t xml:space="preserve"> </w:t>
      </w:r>
      <w:r>
        <w:rPr>
          <w:rFonts w:ascii="Arial" w:eastAsia="Arial" w:hAnsi="Arial" w:cs="Arial"/>
          <w:sz w:val="24"/>
          <w:szCs w:val="24"/>
          <w:lang w:val="ru-RU"/>
        </w:rPr>
        <w:t>защитным</w:t>
      </w:r>
      <w:r>
        <w:rPr>
          <w:rFonts w:ascii="Arial" w:eastAsia="Arial" w:hAnsi="Arial" w:cs="Arial"/>
          <w:sz w:val="24"/>
          <w:szCs w:val="24"/>
        </w:rPr>
        <w:t xml:space="preserve"> </w:t>
      </w:r>
      <w:r>
        <w:rPr>
          <w:rFonts w:ascii="Arial" w:eastAsia="Arial" w:hAnsi="Arial" w:cs="Arial"/>
          <w:sz w:val="24"/>
          <w:szCs w:val="24"/>
          <w:lang w:val="ru-RU"/>
        </w:rPr>
        <w:t>мерам</w:t>
      </w:r>
      <w:bookmarkEnd w:id="38"/>
    </w:p>
    <w:p w14:paraId="09E18F3D" w14:textId="77777777" w:rsidR="000E5DC1" w:rsidRDefault="00000000">
      <w:pPr>
        <w:pStyle w:val="2"/>
        <w:numPr>
          <w:ilvl w:val="1"/>
          <w:numId w:val="9"/>
        </w:numPr>
        <w:spacing w:after="120"/>
        <w:rPr>
          <w:rFonts w:ascii="Arial" w:hAnsi="Arial" w:cs="Arial"/>
          <w:b w:val="0"/>
          <w:sz w:val="24"/>
          <w:szCs w:val="24"/>
        </w:rPr>
      </w:pPr>
      <w:bookmarkStart w:id="40" w:name="_Toc184390483"/>
      <w:r>
        <w:rPr>
          <w:rFonts w:ascii="Arial" w:hAnsi="Arial" w:cs="Arial"/>
          <w:sz w:val="24"/>
          <w:szCs w:val="24"/>
        </w:rPr>
        <w:t xml:space="preserve">Общее описание мероприятий по </w:t>
      </w:r>
      <w:r>
        <w:rPr>
          <w:rFonts w:ascii="Arial" w:hAnsi="Arial" w:cs="Arial"/>
          <w:sz w:val="24"/>
          <w:szCs w:val="24"/>
          <w:lang w:val="ru-RU"/>
        </w:rPr>
        <w:t>экологическим защитным мерам</w:t>
      </w:r>
      <w:bookmarkEnd w:id="40"/>
    </w:p>
    <w:bookmarkEnd w:id="39"/>
    <w:p w14:paraId="2D40DC05"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rPr>
        <w:t>CAREC</w:t>
      </w:r>
      <w:r>
        <w:rPr>
          <w:rFonts w:ascii="Arial" w:hAnsi="Arial" w:cs="Arial"/>
          <w:sz w:val="24"/>
          <w:szCs w:val="24"/>
          <w:lang w:val="ru-RU"/>
        </w:rPr>
        <w:t xml:space="preserve"> </w:t>
      </w:r>
      <w:r>
        <w:rPr>
          <w:rFonts w:ascii="Arial" w:hAnsi="Arial" w:cs="Arial"/>
          <w:sz w:val="24"/>
          <w:szCs w:val="24"/>
          <w:lang w:val="en-US"/>
        </w:rPr>
        <w:t>Corridor</w:t>
      </w:r>
      <w:r>
        <w:rPr>
          <w:rFonts w:ascii="Arial" w:hAnsi="Arial" w:cs="Arial"/>
          <w:sz w:val="24"/>
          <w:szCs w:val="24"/>
        </w:rPr>
        <w:t xml:space="preserve"> 2</w:t>
      </w:r>
      <w:r>
        <w:rPr>
          <w:rFonts w:ascii="Arial" w:hAnsi="Arial" w:cs="Arial"/>
          <w:sz w:val="24"/>
          <w:szCs w:val="24"/>
          <w:lang w:val="ru-RU"/>
        </w:rPr>
        <w:t xml:space="preserve"> </w:t>
      </w:r>
      <w:r>
        <w:rPr>
          <w:rFonts w:ascii="Arial" w:hAnsi="Arial" w:cs="Arial"/>
          <w:sz w:val="24"/>
          <w:szCs w:val="24"/>
        </w:rPr>
        <w:t xml:space="preserve">находится на стадии </w:t>
      </w:r>
      <w:r>
        <w:rPr>
          <w:rFonts w:ascii="Arial" w:hAnsi="Arial" w:cs="Arial"/>
          <w:sz w:val="24"/>
          <w:szCs w:val="24"/>
          <w:lang w:val="ru-RU"/>
        </w:rPr>
        <w:t>строительства</w:t>
      </w:r>
      <w:r>
        <w:rPr>
          <w:rFonts w:ascii="Arial" w:hAnsi="Arial" w:cs="Arial"/>
          <w:sz w:val="24"/>
          <w:szCs w:val="24"/>
        </w:rPr>
        <w:t>.</w:t>
      </w:r>
      <w:bookmarkStart w:id="41" w:name="_2xcytpi" w:colFirst="0" w:colLast="0"/>
      <w:bookmarkEnd w:id="41"/>
      <w:r>
        <w:rPr>
          <w:rFonts w:ascii="Arial" w:hAnsi="Arial" w:cs="Arial"/>
          <w:sz w:val="24"/>
          <w:szCs w:val="24"/>
        </w:rPr>
        <w:t xml:space="preserve"> В рамках этого проекта был </w:t>
      </w:r>
      <w:r>
        <w:rPr>
          <w:rFonts w:ascii="Arial" w:hAnsi="Arial" w:cs="Arial"/>
          <w:sz w:val="24"/>
          <w:szCs w:val="24"/>
          <w:lang w:val="uz-Cyrl-UZ"/>
        </w:rPr>
        <w:t>выбран</w:t>
      </w:r>
      <w:r>
        <w:rPr>
          <w:rFonts w:ascii="Arial" w:hAnsi="Arial" w:cs="Arial"/>
          <w:sz w:val="24"/>
          <w:szCs w:val="24"/>
        </w:rPr>
        <w:t xml:space="preserve"> один </w:t>
      </w:r>
      <w:r>
        <w:rPr>
          <w:rFonts w:ascii="Arial" w:hAnsi="Arial" w:cs="Arial"/>
          <w:sz w:val="24"/>
          <w:szCs w:val="24"/>
          <w:lang w:val="ru-RU"/>
        </w:rPr>
        <w:t>национальный консультант</w:t>
      </w:r>
      <w:r>
        <w:rPr>
          <w:rFonts w:ascii="Arial" w:hAnsi="Arial" w:cs="Arial"/>
          <w:sz w:val="24"/>
          <w:szCs w:val="24"/>
        </w:rPr>
        <w:t xml:space="preserve"> по</w:t>
      </w:r>
      <w:r>
        <w:rPr>
          <w:rFonts w:ascii="Arial" w:hAnsi="Arial" w:cs="Arial"/>
          <w:sz w:val="24"/>
          <w:szCs w:val="24"/>
          <w:lang w:val="ru-RU"/>
        </w:rPr>
        <w:t xml:space="preserve"> охране </w:t>
      </w:r>
      <w:r>
        <w:rPr>
          <w:rFonts w:ascii="Arial" w:hAnsi="Arial" w:cs="Arial"/>
          <w:sz w:val="24"/>
          <w:szCs w:val="24"/>
        </w:rPr>
        <w:t>окружающей среды для ГР</w:t>
      </w:r>
      <w:r>
        <w:rPr>
          <w:rFonts w:ascii="Arial" w:hAnsi="Arial" w:cs="Arial"/>
          <w:sz w:val="24"/>
          <w:szCs w:val="24"/>
          <w:lang w:val="ru-RU"/>
        </w:rPr>
        <w:t>П</w:t>
      </w:r>
      <w:r>
        <w:rPr>
          <w:rFonts w:ascii="Arial" w:hAnsi="Arial" w:cs="Arial"/>
          <w:sz w:val="24"/>
          <w:szCs w:val="24"/>
        </w:rPr>
        <w:t xml:space="preserve">. </w:t>
      </w:r>
      <w:r>
        <w:rPr>
          <w:rFonts w:ascii="Arial" w:hAnsi="Arial" w:cs="Arial"/>
          <w:sz w:val="24"/>
          <w:szCs w:val="24"/>
          <w:lang w:val="ru-RU"/>
        </w:rPr>
        <w:t>Общее описание мероприятий по охране окружающей среды, выполненных в течение отчетного периода национальным консультантом</w:t>
      </w:r>
      <w:r>
        <w:rPr>
          <w:rFonts w:ascii="Arial" w:hAnsi="Arial" w:cs="Arial"/>
          <w:bCs/>
          <w:sz w:val="24"/>
          <w:szCs w:val="24"/>
          <w:lang w:val="ru-RU"/>
        </w:rPr>
        <w:t xml:space="preserve"> по надзору ООС </w:t>
      </w:r>
      <w:r>
        <w:rPr>
          <w:rFonts w:ascii="Arial" w:hAnsi="Arial" w:cs="Arial"/>
          <w:sz w:val="24"/>
          <w:szCs w:val="24"/>
          <w:lang w:val="ru-RU"/>
        </w:rPr>
        <w:t xml:space="preserve">ПУ </w:t>
      </w:r>
      <w:r>
        <w:rPr>
          <w:rFonts w:ascii="Arial" w:hAnsi="Arial" w:cs="Arial"/>
          <w:sz w:val="24"/>
          <w:szCs w:val="24"/>
        </w:rPr>
        <w:t>DB</w:t>
      </w:r>
      <w:r>
        <w:rPr>
          <w:rFonts w:ascii="Arial" w:hAnsi="Arial" w:cs="Arial"/>
          <w:sz w:val="24"/>
          <w:szCs w:val="24"/>
          <w:lang w:val="ru-RU"/>
        </w:rPr>
        <w:t xml:space="preserve"> </w:t>
      </w:r>
      <w:r>
        <w:rPr>
          <w:rFonts w:ascii="Arial" w:hAnsi="Arial" w:cs="Arial"/>
          <w:sz w:val="24"/>
          <w:szCs w:val="24"/>
        </w:rPr>
        <w:t>E</w:t>
      </w:r>
      <w:r>
        <w:rPr>
          <w:rFonts w:ascii="Arial" w:hAnsi="Arial" w:cs="Arial"/>
          <w:sz w:val="24"/>
          <w:szCs w:val="24"/>
          <w:lang w:val="ru-RU"/>
        </w:rPr>
        <w:t>&amp;</w:t>
      </w:r>
      <w:r>
        <w:rPr>
          <w:rFonts w:ascii="Arial" w:hAnsi="Arial" w:cs="Arial"/>
          <w:sz w:val="24"/>
          <w:szCs w:val="24"/>
        </w:rPr>
        <w:t>C</w:t>
      </w:r>
      <w:r>
        <w:rPr>
          <w:rFonts w:ascii="Arial" w:hAnsi="Arial" w:cs="Arial"/>
          <w:sz w:val="24"/>
          <w:szCs w:val="24"/>
          <w:lang w:val="ru-RU"/>
        </w:rPr>
        <w:t xml:space="preserve">, кратко изложены в следующей </w:t>
      </w:r>
      <w:r>
        <w:rPr>
          <w:rFonts w:ascii="Arial" w:hAnsi="Arial" w:cs="Arial"/>
          <w:b/>
          <w:bCs/>
          <w:sz w:val="24"/>
          <w:szCs w:val="24"/>
        </w:rPr>
        <w:t>в таблице</w:t>
      </w:r>
      <w:r>
        <w:rPr>
          <w:rFonts w:ascii="Arial" w:hAnsi="Arial" w:cs="Arial"/>
          <w:b/>
          <w:bCs/>
          <w:sz w:val="24"/>
          <w:szCs w:val="24"/>
          <w:lang w:val="ru-RU"/>
        </w:rPr>
        <w:t xml:space="preserve"> 4</w:t>
      </w:r>
      <w:r>
        <w:rPr>
          <w:rFonts w:ascii="Arial" w:hAnsi="Arial" w:cs="Arial"/>
          <w:b/>
          <w:bCs/>
          <w:sz w:val="24"/>
          <w:szCs w:val="24"/>
        </w:rPr>
        <w:t>.</w:t>
      </w:r>
    </w:p>
    <w:p w14:paraId="2C4582E2" w14:textId="77777777" w:rsidR="000E5DC1" w:rsidRDefault="000E5DC1">
      <w:pPr>
        <w:pStyle w:val="af6"/>
        <w:ind w:left="0"/>
        <w:rPr>
          <w:rFonts w:ascii="Arial" w:hAnsi="Arial" w:cs="Arial"/>
          <w:sz w:val="24"/>
          <w:szCs w:val="24"/>
        </w:rPr>
      </w:pPr>
      <w:bookmarkStart w:id="42" w:name="_Hlk177142755"/>
    </w:p>
    <w:p w14:paraId="01BAF47E" w14:textId="77777777" w:rsidR="000E5DC1" w:rsidRDefault="00000000">
      <w:pPr>
        <w:spacing w:after="120" w:line="240" w:lineRule="auto"/>
        <w:ind w:left="708"/>
        <w:jc w:val="center"/>
        <w:rPr>
          <w:rFonts w:ascii="Arial" w:eastAsia="Arial" w:hAnsi="Arial" w:cs="Arial"/>
          <w:b/>
        </w:rPr>
      </w:pPr>
      <w:bookmarkStart w:id="43" w:name="_1ci93xb" w:colFirst="0" w:colLast="0"/>
      <w:bookmarkEnd w:id="43"/>
      <w:r>
        <w:rPr>
          <w:rFonts w:ascii="Arial" w:eastAsia="Arial" w:hAnsi="Arial" w:cs="Arial"/>
          <w:b/>
        </w:rPr>
        <w:t xml:space="preserve">Таблица </w:t>
      </w:r>
      <w:r>
        <w:rPr>
          <w:rFonts w:ascii="Arial" w:eastAsia="Arial" w:hAnsi="Arial" w:cs="Arial"/>
          <w:b/>
          <w:lang w:val="ru-RU"/>
        </w:rPr>
        <w:t>4</w:t>
      </w:r>
      <w:r>
        <w:rPr>
          <w:rFonts w:ascii="Arial" w:eastAsia="Arial" w:hAnsi="Arial" w:cs="Arial"/>
          <w:b/>
        </w:rPr>
        <w:t xml:space="preserve">. Мероприятия по охране окружающей среды, </w:t>
      </w:r>
      <w:r>
        <w:rPr>
          <w:rFonts w:ascii="Arial" w:eastAsia="Arial" w:hAnsi="Arial" w:cs="Arial"/>
          <w:b/>
          <w:lang w:val="ru-RU"/>
        </w:rPr>
        <w:t>проведенные</w:t>
      </w:r>
      <w:r>
        <w:rPr>
          <w:rFonts w:ascii="Arial" w:eastAsia="Arial" w:hAnsi="Arial" w:cs="Arial"/>
          <w:b/>
        </w:rPr>
        <w:t xml:space="preserve"> </w:t>
      </w:r>
      <w:r>
        <w:rPr>
          <w:rFonts w:ascii="Arial" w:eastAsia="Arial" w:hAnsi="Arial" w:cs="Arial"/>
          <w:b/>
          <w:lang w:val="ru-RU"/>
        </w:rPr>
        <w:t>в</w:t>
      </w:r>
      <w:r>
        <w:rPr>
          <w:rFonts w:ascii="Arial" w:eastAsia="Arial" w:hAnsi="Arial" w:cs="Arial"/>
          <w:b/>
        </w:rPr>
        <w:t xml:space="preserve"> </w:t>
      </w:r>
      <w:r>
        <w:rPr>
          <w:rFonts w:ascii="Arial" w:eastAsia="Arial" w:hAnsi="Arial" w:cs="Arial"/>
          <w:b/>
          <w:lang w:val="ru-RU"/>
        </w:rPr>
        <w:t>отчетном</w:t>
      </w:r>
      <w:r>
        <w:rPr>
          <w:rFonts w:ascii="Arial" w:eastAsia="Arial" w:hAnsi="Arial" w:cs="Arial"/>
          <w:b/>
        </w:rPr>
        <w:t xml:space="preserve"> период</w:t>
      </w:r>
      <w:r>
        <w:rPr>
          <w:rFonts w:ascii="Arial" w:eastAsia="Arial" w:hAnsi="Arial" w:cs="Arial"/>
          <w:b/>
          <w:lang w:val="ru-RU"/>
        </w:rPr>
        <w:t>е</w:t>
      </w:r>
      <w:r>
        <w:rPr>
          <w:rFonts w:ascii="Arial" w:eastAsia="Arial" w:hAnsi="Arial" w:cs="Arial"/>
          <w:b/>
        </w:rPr>
        <w:t xml:space="preserve"> (</w:t>
      </w:r>
      <w:proofErr w:type="gramStart"/>
      <w:r>
        <w:rPr>
          <w:rFonts w:ascii="Arial" w:eastAsia="Arial" w:hAnsi="Arial" w:cs="Arial"/>
          <w:b/>
          <w:lang w:val="ru-RU"/>
        </w:rPr>
        <w:t>январь - июнь</w:t>
      </w:r>
      <w:proofErr w:type="gramEnd"/>
      <w:r>
        <w:rPr>
          <w:rFonts w:ascii="Arial" w:eastAsia="Arial" w:hAnsi="Arial" w:cs="Arial"/>
          <w:b/>
        </w:rPr>
        <w:t xml:space="preserve"> 202</w:t>
      </w:r>
      <w:r>
        <w:rPr>
          <w:rFonts w:ascii="Arial" w:eastAsia="Arial" w:hAnsi="Arial" w:cs="Arial"/>
          <w:b/>
          <w:lang w:val="ru-RU"/>
        </w:rPr>
        <w:t>4</w:t>
      </w:r>
      <w:r>
        <w:rPr>
          <w:rFonts w:ascii="Arial" w:eastAsia="Arial" w:hAnsi="Arial" w:cs="Arial"/>
          <w:b/>
        </w:rPr>
        <w:t xml:space="preserve"> г.)</w:t>
      </w:r>
    </w:p>
    <w:tbl>
      <w:tblPr>
        <w:tblStyle w:val="60"/>
        <w:tblW w:w="9179" w:type="dxa"/>
        <w:tblInd w:w="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79"/>
      </w:tblGrid>
      <w:tr w:rsidR="000E5DC1" w14:paraId="13648062" w14:textId="77777777">
        <w:trPr>
          <w:trHeight w:val="429"/>
          <w:tblHeader/>
        </w:trPr>
        <w:tc>
          <w:tcPr>
            <w:tcW w:w="9179" w:type="dxa"/>
            <w:tcBorders>
              <w:bottom w:val="single" w:sz="4" w:space="0" w:color="000000"/>
            </w:tcBorders>
            <w:shd w:val="clear" w:color="auto" w:fill="BDD6EE"/>
            <w:vAlign w:val="center"/>
          </w:tcPr>
          <w:p w14:paraId="7C4237D2" w14:textId="77777777" w:rsidR="000E5DC1" w:rsidRDefault="00000000">
            <w:pPr>
              <w:spacing w:before="60" w:after="60" w:line="240" w:lineRule="auto"/>
              <w:jc w:val="center"/>
              <w:rPr>
                <w:rFonts w:ascii="Arial" w:eastAsia="Arial" w:hAnsi="Arial" w:cs="Arial"/>
                <w:b/>
              </w:rPr>
            </w:pPr>
            <w:r>
              <w:rPr>
                <w:rFonts w:ascii="Arial" w:eastAsia="Arial" w:hAnsi="Arial" w:cs="Arial"/>
                <w:b/>
              </w:rPr>
              <w:t>Мероприятия по охране окружающей среды</w:t>
            </w:r>
          </w:p>
        </w:tc>
      </w:tr>
      <w:tr w:rsidR="000E5DC1" w14:paraId="69887722" w14:textId="77777777">
        <w:trPr>
          <w:trHeight w:val="603"/>
        </w:trPr>
        <w:tc>
          <w:tcPr>
            <w:tcW w:w="9179" w:type="dxa"/>
            <w:shd w:val="clear" w:color="auto" w:fill="auto"/>
          </w:tcPr>
          <w:p w14:paraId="119DFB35" w14:textId="77777777" w:rsidR="000E5DC1" w:rsidRDefault="00000000">
            <w:pPr>
              <w:spacing w:before="60" w:after="60" w:line="240" w:lineRule="auto"/>
              <w:ind w:left="177"/>
              <w:jc w:val="left"/>
              <w:rPr>
                <w:rFonts w:ascii="Arial" w:eastAsia="Arial" w:hAnsi="Arial" w:cs="Arial"/>
                <w:lang w:val="ru-RU"/>
              </w:rPr>
            </w:pPr>
            <w:r>
              <w:rPr>
                <w:rFonts w:ascii="Arial" w:hAnsi="Arial" w:cs="Arial"/>
                <w:b/>
                <w:lang w:val="ru-RU"/>
              </w:rPr>
              <w:t>Национальный консультант по охране окружающей среде:</w:t>
            </w:r>
          </w:p>
          <w:p w14:paraId="74BADE4B" w14:textId="77777777" w:rsidR="000E5DC1" w:rsidRDefault="00000000">
            <w:pPr>
              <w:spacing w:before="60" w:after="60" w:line="240" w:lineRule="auto"/>
              <w:ind w:left="177"/>
              <w:rPr>
                <w:rFonts w:ascii="Arial" w:eastAsia="Arial" w:hAnsi="Arial" w:cs="Arial"/>
                <w:lang w:val="ru-RU"/>
              </w:rPr>
            </w:pPr>
            <w:r>
              <w:rPr>
                <w:rFonts w:ascii="Arial" w:eastAsia="Arial" w:hAnsi="Arial" w:cs="Arial"/>
                <w:lang w:val="ru-RU"/>
              </w:rPr>
              <w:t xml:space="preserve">- Экологическое обследование проектных территорий и наблюдение за состоянием окружающей среды и подготовка соответствующей отчётности. </w:t>
            </w:r>
          </w:p>
          <w:p w14:paraId="3FEECC5F" w14:textId="77777777" w:rsidR="000E5DC1" w:rsidRDefault="00000000">
            <w:pPr>
              <w:spacing w:before="60" w:after="60" w:line="240" w:lineRule="auto"/>
              <w:ind w:left="177"/>
              <w:rPr>
                <w:rFonts w:ascii="Arial" w:hAnsi="Arial" w:cs="Arial"/>
                <w:lang w:val="ru-RU"/>
              </w:rPr>
            </w:pPr>
            <w:r>
              <w:rPr>
                <w:rFonts w:ascii="Arial" w:eastAsia="Arial" w:hAnsi="Arial" w:cs="Arial"/>
                <w:lang w:val="ru-RU"/>
              </w:rPr>
              <w:t>- Подготовка Полугодового отчёта по мониторингу окружающей среды с</w:t>
            </w:r>
            <w:r>
              <w:rPr>
                <w:rFonts w:ascii="Arial" w:hAnsi="Arial" w:cs="Arial"/>
                <w:lang w:val="ru-RU"/>
              </w:rPr>
              <w:t xml:space="preserve"> использованием информации, предоставленной местными экспертами и группой надзора, и одобрение отчета перед подачей в АБР.</w:t>
            </w:r>
          </w:p>
          <w:p w14:paraId="47232C5B" w14:textId="77777777" w:rsidR="000E5DC1" w:rsidRDefault="00000000">
            <w:pPr>
              <w:spacing w:before="60" w:after="60" w:line="240" w:lineRule="auto"/>
              <w:ind w:left="177"/>
              <w:rPr>
                <w:rFonts w:ascii="Arial" w:hAnsi="Arial" w:cs="Arial"/>
                <w:lang w:val="ru-RU"/>
              </w:rPr>
            </w:pPr>
            <w:r>
              <w:rPr>
                <w:rFonts w:ascii="Arial" w:hAnsi="Arial" w:cs="Arial"/>
                <w:lang w:val="ru-RU"/>
              </w:rPr>
              <w:t xml:space="preserve">- Рассмотрение ПУОС по конкретным участкам, представленных от Подрядчиков. </w:t>
            </w:r>
          </w:p>
          <w:p w14:paraId="2B6982B7" w14:textId="77777777" w:rsidR="000E5DC1" w:rsidRDefault="00000000">
            <w:pPr>
              <w:spacing w:before="60" w:after="60" w:line="240" w:lineRule="auto"/>
              <w:ind w:left="177"/>
              <w:rPr>
                <w:rFonts w:ascii="Arial" w:hAnsi="Arial" w:cs="Arial"/>
                <w:lang w:val="ru-RU"/>
              </w:rPr>
            </w:pPr>
            <w:r>
              <w:rPr>
                <w:rFonts w:ascii="Arial" w:hAnsi="Arial" w:cs="Arial"/>
                <w:lang w:val="ru-RU"/>
              </w:rPr>
              <w:t>- Рассмотрение и анализ выполнения корректирующих действий, представленных подрядчиками.</w:t>
            </w:r>
          </w:p>
          <w:p w14:paraId="09C8704A" w14:textId="77777777" w:rsidR="000E5DC1" w:rsidRDefault="00000000">
            <w:pPr>
              <w:pStyle w:val="af6"/>
              <w:snapToGrid w:val="0"/>
              <w:spacing w:before="60" w:after="60" w:line="240" w:lineRule="auto"/>
              <w:ind w:left="177"/>
              <w:contextualSpacing w:val="0"/>
              <w:rPr>
                <w:rFonts w:ascii="Arial" w:eastAsia="Arial" w:hAnsi="Arial" w:cs="Arial"/>
                <w:sz w:val="24"/>
                <w:szCs w:val="24"/>
                <w:lang w:val="ru-RU"/>
              </w:rPr>
            </w:pPr>
            <w:r>
              <w:rPr>
                <w:rFonts w:ascii="Arial" w:eastAsia="Arial" w:hAnsi="Arial" w:cs="Arial"/>
                <w:lang w:val="ru-RU"/>
              </w:rPr>
              <w:t>- оказание консультационной методической помощи по вопросу соблюдения требований экологического законодательства и документов АБР экологу ГРП и экологам подрядчикам.</w:t>
            </w:r>
          </w:p>
        </w:tc>
      </w:tr>
    </w:tbl>
    <w:p w14:paraId="334F52A8" w14:textId="77777777" w:rsidR="000E5DC1" w:rsidRDefault="000E5DC1">
      <w:pPr>
        <w:tabs>
          <w:tab w:val="left" w:pos="709"/>
        </w:tabs>
        <w:spacing w:after="120" w:line="240" w:lineRule="auto"/>
        <w:ind w:left="284"/>
        <w:rPr>
          <w:rFonts w:ascii="Arial" w:hAnsi="Arial" w:cs="Arial"/>
          <w:color w:val="000000"/>
          <w:sz w:val="24"/>
          <w:szCs w:val="24"/>
          <w:lang w:val="ru-RU"/>
        </w:rPr>
      </w:pPr>
    </w:p>
    <w:p w14:paraId="0522C1D0"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r>
        <w:rPr>
          <w:rFonts w:ascii="Arial" w:hAnsi="Arial" w:cs="Arial"/>
          <w:color w:val="000000"/>
          <w:sz w:val="24"/>
          <w:szCs w:val="24"/>
          <w:lang w:val="ru-RU"/>
        </w:rPr>
        <w:t>З</w:t>
      </w:r>
      <w:r>
        <w:rPr>
          <w:rFonts w:ascii="Arial" w:hAnsi="Arial" w:cs="Arial"/>
          <w:color w:val="000000"/>
          <w:sz w:val="24"/>
          <w:szCs w:val="24"/>
        </w:rPr>
        <w:t>а отчетный период ситуация по охране окружающей среды на местах по проекту</w:t>
      </w:r>
      <w:r>
        <w:rPr>
          <w:rFonts w:ascii="Arial" w:hAnsi="Arial" w:cs="Arial"/>
          <w:color w:val="000000"/>
          <w:lang w:val="ru-RU"/>
        </w:rPr>
        <w:t xml:space="preserve"> </w:t>
      </w:r>
      <w:r>
        <w:rPr>
          <w:rFonts w:ascii="Arial" w:hAnsi="Arial" w:cs="Arial"/>
          <w:color w:val="000000"/>
          <w:sz w:val="24"/>
          <w:szCs w:val="24"/>
        </w:rPr>
        <w:t xml:space="preserve">находилась </w:t>
      </w:r>
      <w:r>
        <w:rPr>
          <w:rFonts w:ascii="Arial" w:hAnsi="Arial" w:cs="Arial"/>
          <w:color w:val="000000"/>
          <w:sz w:val="24"/>
          <w:szCs w:val="24"/>
          <w:lang w:val="ru-RU"/>
        </w:rPr>
        <w:t xml:space="preserve">в удовлетворительном </w:t>
      </w:r>
      <w:r>
        <w:rPr>
          <w:rFonts w:ascii="Arial" w:hAnsi="Arial" w:cs="Arial"/>
          <w:color w:val="000000"/>
          <w:sz w:val="24"/>
          <w:szCs w:val="24"/>
        </w:rPr>
        <w:t xml:space="preserve">состоянии. </w:t>
      </w:r>
      <w:r>
        <w:rPr>
          <w:rFonts w:ascii="Arial" w:hAnsi="Arial" w:cs="Arial"/>
          <w:color w:val="000000"/>
          <w:sz w:val="24"/>
          <w:szCs w:val="24"/>
          <w:lang w:val="ru-RU"/>
        </w:rPr>
        <w:t>Случаи</w:t>
      </w:r>
      <w:r>
        <w:rPr>
          <w:rFonts w:ascii="Arial" w:hAnsi="Arial" w:cs="Arial"/>
          <w:color w:val="000000"/>
          <w:sz w:val="24"/>
          <w:szCs w:val="24"/>
        </w:rPr>
        <w:t xml:space="preserve"> загрязнения окружающей среды</w:t>
      </w:r>
      <w:r>
        <w:rPr>
          <w:rFonts w:ascii="Arial" w:hAnsi="Arial" w:cs="Arial"/>
          <w:sz w:val="24"/>
          <w:szCs w:val="24"/>
          <w:lang w:val="ru-RU"/>
        </w:rPr>
        <w:t xml:space="preserve"> </w:t>
      </w:r>
      <w:r>
        <w:rPr>
          <w:rFonts w:ascii="Arial" w:hAnsi="Arial" w:cs="Arial"/>
          <w:sz w:val="24"/>
          <w:szCs w:val="24"/>
        </w:rPr>
        <w:t>происходил</w:t>
      </w:r>
      <w:r>
        <w:rPr>
          <w:rFonts w:ascii="Arial" w:hAnsi="Arial" w:cs="Arial"/>
          <w:sz w:val="24"/>
          <w:szCs w:val="24"/>
          <w:lang w:val="ru-RU"/>
        </w:rPr>
        <w:t xml:space="preserve">и в основном за счет образования строительного и бытового мусора, не преднамеренных розливов ГСМ и не соблюдения техники безопасности и </w:t>
      </w:r>
      <w:proofErr w:type="gramStart"/>
      <w:r>
        <w:rPr>
          <w:rFonts w:ascii="Arial" w:hAnsi="Arial" w:cs="Arial"/>
          <w:sz w:val="24"/>
          <w:szCs w:val="24"/>
          <w:lang w:val="ru-RU"/>
        </w:rPr>
        <w:t>т.д.</w:t>
      </w:r>
      <w:proofErr w:type="gramEnd"/>
    </w:p>
    <w:p w14:paraId="217206AE"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r>
        <w:rPr>
          <w:rFonts w:ascii="Arial" w:hAnsi="Arial" w:cs="Arial"/>
          <w:bCs/>
          <w:color w:val="000000" w:themeColor="text1" w:themeShade="80"/>
          <w:sz w:val="24"/>
          <w:szCs w:val="24"/>
          <w:lang w:val="ru-RU"/>
        </w:rPr>
        <w:t xml:space="preserve">На проектных площадках при строительных работах образовывались различные виды твёрдых отходов, включая древесину, пластиковые и картонные коробки с упаковочного оборудования.  Меры, основанные на ПУОС, включают в себя обеспечение контейнерами сбора мусора и вывоз на санкционированный полигон для ТБО и строительных отходов с помощью специализированной организации по утилизации и переработки отходов.  </w:t>
      </w:r>
    </w:p>
    <w:bookmarkEnd w:id="42"/>
    <w:p w14:paraId="2E770AF1" w14:textId="77777777" w:rsidR="000E5DC1" w:rsidRDefault="00000000">
      <w:pPr>
        <w:pStyle w:val="2"/>
        <w:numPr>
          <w:ilvl w:val="1"/>
          <w:numId w:val="9"/>
        </w:numPr>
        <w:spacing w:after="120"/>
        <w:rPr>
          <w:rFonts w:ascii="Arial" w:hAnsi="Arial" w:cs="Arial"/>
          <w:b w:val="0"/>
          <w:sz w:val="24"/>
          <w:szCs w:val="24"/>
          <w:lang w:val="ru-RU"/>
        </w:rPr>
      </w:pPr>
      <w:r>
        <w:rPr>
          <w:rFonts w:ascii="Arial" w:hAnsi="Arial" w:cs="Arial"/>
          <w:sz w:val="24"/>
          <w:szCs w:val="24"/>
          <w:lang w:val="ru-RU"/>
        </w:rPr>
        <w:lastRenderedPageBreak/>
        <w:t xml:space="preserve">  </w:t>
      </w:r>
      <w:bookmarkStart w:id="44" w:name="_Toc184390484"/>
      <w:r>
        <w:rPr>
          <w:rFonts w:ascii="Arial" w:hAnsi="Arial" w:cs="Arial"/>
          <w:sz w:val="24"/>
          <w:szCs w:val="24"/>
          <w:lang w:val="ru-RU"/>
        </w:rPr>
        <w:t>Инспекция</w:t>
      </w:r>
      <w:r>
        <w:rPr>
          <w:rFonts w:ascii="Arial" w:hAnsi="Arial" w:cs="Arial"/>
          <w:sz w:val="24"/>
          <w:szCs w:val="24"/>
        </w:rPr>
        <w:t xml:space="preserve"> </w:t>
      </w:r>
      <w:r>
        <w:rPr>
          <w:rFonts w:ascii="Arial" w:hAnsi="Arial" w:cs="Arial"/>
          <w:sz w:val="24"/>
          <w:szCs w:val="24"/>
          <w:lang w:val="ru-RU"/>
        </w:rPr>
        <w:t>объектов</w:t>
      </w:r>
      <w:bookmarkEnd w:id="44"/>
    </w:p>
    <w:p w14:paraId="27EB8F34" w14:textId="77777777" w:rsidR="000E5DC1" w:rsidRDefault="00000000">
      <w:pPr>
        <w:numPr>
          <w:ilvl w:val="0"/>
          <w:numId w:val="3"/>
        </w:numPr>
        <w:tabs>
          <w:tab w:val="left" w:pos="709"/>
        </w:tabs>
        <w:spacing w:after="120" w:line="240" w:lineRule="auto"/>
        <w:ind w:left="0" w:firstLine="0"/>
        <w:rPr>
          <w:rFonts w:ascii="Arial" w:hAnsi="Arial" w:cs="Arial"/>
          <w:color w:val="000000"/>
          <w:sz w:val="24"/>
          <w:szCs w:val="24"/>
        </w:rPr>
      </w:pPr>
      <w:r>
        <w:rPr>
          <w:rFonts w:ascii="Arial" w:hAnsi="Arial" w:cs="Arial"/>
          <w:color w:val="000000"/>
          <w:sz w:val="24"/>
          <w:szCs w:val="24"/>
        </w:rPr>
        <w:t xml:space="preserve">По проекту электрификации железнодорожной линии </w:t>
      </w:r>
      <w:r>
        <w:rPr>
          <w:rFonts w:ascii="Arial" w:hAnsi="Arial" w:cs="Arial"/>
          <w:color w:val="000000"/>
          <w:sz w:val="24"/>
          <w:szCs w:val="24"/>
          <w:lang w:val="ru-RU"/>
        </w:rPr>
        <w:t xml:space="preserve">Бухара-Хива-Ургенч </w:t>
      </w:r>
      <w:r>
        <w:rPr>
          <w:rFonts w:ascii="Arial" w:hAnsi="Arial" w:cs="Arial"/>
          <w:color w:val="000000"/>
          <w:sz w:val="24"/>
          <w:szCs w:val="24"/>
        </w:rPr>
        <w:t xml:space="preserve">за </w:t>
      </w:r>
      <w:r>
        <w:rPr>
          <w:rFonts w:ascii="Arial" w:hAnsi="Arial" w:cs="Arial"/>
          <w:color w:val="000000"/>
          <w:sz w:val="24"/>
          <w:szCs w:val="24"/>
          <w:lang w:val="ru-RU"/>
        </w:rPr>
        <w:t>отчётный</w:t>
      </w:r>
      <w:r>
        <w:rPr>
          <w:rFonts w:ascii="Arial" w:hAnsi="Arial" w:cs="Arial"/>
          <w:color w:val="000000"/>
          <w:sz w:val="24"/>
          <w:szCs w:val="24"/>
        </w:rPr>
        <w:t xml:space="preserve"> период </w:t>
      </w:r>
      <w:r>
        <w:rPr>
          <w:rFonts w:ascii="Arial" w:hAnsi="Arial" w:cs="Arial"/>
          <w:color w:val="000000"/>
          <w:sz w:val="24"/>
          <w:szCs w:val="24"/>
          <w:lang w:val="ru-RU"/>
        </w:rPr>
        <w:t>с января по июнь</w:t>
      </w:r>
      <w:r>
        <w:rPr>
          <w:rFonts w:ascii="Arial" w:hAnsi="Arial" w:cs="Arial"/>
          <w:color w:val="000000"/>
          <w:sz w:val="24"/>
          <w:szCs w:val="24"/>
        </w:rPr>
        <w:t xml:space="preserve"> 202</w:t>
      </w:r>
      <w:r>
        <w:rPr>
          <w:rFonts w:ascii="Arial" w:hAnsi="Arial" w:cs="Arial"/>
          <w:color w:val="000000"/>
          <w:sz w:val="24"/>
          <w:szCs w:val="24"/>
          <w:lang w:val="ru-RU"/>
        </w:rPr>
        <w:t>4</w:t>
      </w:r>
      <w:r>
        <w:rPr>
          <w:rFonts w:ascii="Arial" w:hAnsi="Arial" w:cs="Arial"/>
          <w:color w:val="000000"/>
          <w:sz w:val="24"/>
          <w:szCs w:val="24"/>
        </w:rPr>
        <w:t xml:space="preserve"> г. </w:t>
      </w:r>
      <w:r>
        <w:rPr>
          <w:rFonts w:ascii="Arial" w:hAnsi="Arial" w:cs="Arial"/>
          <w:color w:val="000000"/>
          <w:sz w:val="24"/>
          <w:szCs w:val="24"/>
          <w:lang w:val="ru-RU"/>
        </w:rPr>
        <w:t xml:space="preserve">состоялись посещения контрактных площадей </w:t>
      </w:r>
      <w:r>
        <w:rPr>
          <w:rFonts w:ascii="Arial" w:hAnsi="Arial" w:cs="Arial"/>
          <w:color w:val="000000"/>
          <w:sz w:val="24"/>
          <w:szCs w:val="24"/>
        </w:rPr>
        <w:t xml:space="preserve"> </w:t>
      </w:r>
      <w:r>
        <w:rPr>
          <w:rFonts w:ascii="Arial" w:hAnsi="Arial" w:cs="Arial"/>
          <w:color w:val="000000"/>
          <w:sz w:val="24"/>
          <w:szCs w:val="24"/>
          <w:lang w:val="ru-RU"/>
        </w:rPr>
        <w:t xml:space="preserve">с целью проведения </w:t>
      </w:r>
      <w:r>
        <w:rPr>
          <w:rFonts w:ascii="Arial" w:hAnsi="Arial" w:cs="Arial"/>
          <w:color w:val="000000"/>
          <w:sz w:val="24"/>
          <w:szCs w:val="24"/>
        </w:rPr>
        <w:t xml:space="preserve">контрольно-надзорных мероприятий по соблюдению подрядными и субподрядными организациями требований природоохранного законодательства </w:t>
      </w:r>
      <w:proofErr w:type="spellStart"/>
      <w:r>
        <w:rPr>
          <w:rFonts w:ascii="Arial" w:hAnsi="Arial" w:cs="Arial"/>
          <w:color w:val="000000"/>
          <w:sz w:val="24"/>
          <w:szCs w:val="24"/>
        </w:rPr>
        <w:t>РУз</w:t>
      </w:r>
      <w:proofErr w:type="spellEnd"/>
      <w:r>
        <w:rPr>
          <w:rFonts w:ascii="Arial" w:hAnsi="Arial" w:cs="Arial"/>
          <w:color w:val="000000"/>
          <w:sz w:val="24"/>
          <w:szCs w:val="24"/>
        </w:rPr>
        <w:t>, международного законодательства в области охраны окружающей среды, проектной документации и договорных обязательств при ведении строительно-монтажных работ</w:t>
      </w:r>
      <w:r>
        <w:rPr>
          <w:rFonts w:ascii="Arial" w:hAnsi="Arial" w:cs="Arial"/>
          <w:color w:val="000000"/>
          <w:sz w:val="24"/>
          <w:szCs w:val="24"/>
          <w:lang w:val="ru-RU"/>
        </w:rPr>
        <w:t xml:space="preserve"> </w:t>
      </w:r>
      <w:proofErr w:type="spellStart"/>
      <w:r>
        <w:rPr>
          <w:rFonts w:ascii="Arial" w:hAnsi="Arial" w:cs="Arial"/>
          <w:b/>
          <w:bCs/>
          <w:color w:val="000000"/>
          <w:sz w:val="24"/>
          <w:szCs w:val="24"/>
          <w:lang w:val="ru-RU"/>
        </w:rPr>
        <w:t>см.Таблицу</w:t>
      </w:r>
      <w:proofErr w:type="spellEnd"/>
      <w:r>
        <w:rPr>
          <w:rFonts w:ascii="Arial" w:hAnsi="Arial" w:cs="Arial"/>
          <w:b/>
          <w:bCs/>
          <w:color w:val="000000"/>
          <w:sz w:val="24"/>
          <w:szCs w:val="24"/>
          <w:lang w:val="ru-RU"/>
        </w:rPr>
        <w:t xml:space="preserve"> 5</w:t>
      </w:r>
      <w:bookmarkStart w:id="45" w:name="_2bn6wsx" w:colFirst="0" w:colLast="0"/>
      <w:bookmarkEnd w:id="45"/>
      <w:r>
        <w:rPr>
          <w:rFonts w:ascii="Arial" w:hAnsi="Arial" w:cs="Arial"/>
          <w:b/>
          <w:bCs/>
          <w:color w:val="000000"/>
          <w:sz w:val="24"/>
          <w:szCs w:val="24"/>
          <w:lang w:val="ru-RU"/>
        </w:rPr>
        <w:t xml:space="preserve">. </w:t>
      </w:r>
    </w:p>
    <w:p w14:paraId="12E17497" w14:textId="77777777" w:rsidR="000E5DC1" w:rsidRDefault="00000000">
      <w:pPr>
        <w:spacing w:after="120" w:line="240" w:lineRule="auto"/>
        <w:ind w:left="1920" w:hanging="502"/>
        <w:rPr>
          <w:rFonts w:ascii="Arial" w:eastAsia="Arial" w:hAnsi="Arial" w:cs="Arial"/>
          <w:b/>
          <w:sz w:val="24"/>
          <w:szCs w:val="24"/>
          <w:lang w:val="ru-RU"/>
        </w:rPr>
      </w:pPr>
      <w:r>
        <w:rPr>
          <w:rFonts w:ascii="Arial" w:eastAsia="Arial" w:hAnsi="Arial" w:cs="Arial"/>
          <w:b/>
          <w:sz w:val="24"/>
          <w:szCs w:val="24"/>
        </w:rPr>
        <w:t>Таблица</w:t>
      </w:r>
      <w:r>
        <w:rPr>
          <w:rFonts w:ascii="Arial" w:eastAsia="Arial" w:hAnsi="Arial" w:cs="Arial"/>
          <w:b/>
          <w:sz w:val="24"/>
          <w:szCs w:val="24"/>
          <w:lang w:val="ru-RU"/>
        </w:rPr>
        <w:t xml:space="preserve"> 5</w:t>
      </w:r>
      <w:r>
        <w:rPr>
          <w:rFonts w:ascii="Arial" w:eastAsia="Arial" w:hAnsi="Arial" w:cs="Arial"/>
          <w:b/>
          <w:sz w:val="24"/>
          <w:szCs w:val="24"/>
        </w:rPr>
        <w:t xml:space="preserve">. </w:t>
      </w:r>
      <w:r>
        <w:rPr>
          <w:rFonts w:ascii="Arial" w:eastAsia="Arial" w:hAnsi="Arial" w:cs="Arial"/>
          <w:b/>
          <w:sz w:val="24"/>
          <w:szCs w:val="24"/>
          <w:lang w:val="ru-RU"/>
        </w:rPr>
        <w:t>Мониторинг</w:t>
      </w:r>
      <w:r>
        <w:rPr>
          <w:rFonts w:ascii="Arial" w:eastAsia="Arial" w:hAnsi="Arial" w:cs="Arial"/>
          <w:b/>
          <w:sz w:val="24"/>
          <w:szCs w:val="24"/>
        </w:rPr>
        <w:t xml:space="preserve"> </w:t>
      </w:r>
      <w:r>
        <w:rPr>
          <w:rFonts w:ascii="Arial" w:eastAsia="Arial" w:hAnsi="Arial" w:cs="Arial"/>
          <w:b/>
          <w:sz w:val="24"/>
          <w:szCs w:val="24"/>
          <w:lang w:val="ru-RU"/>
        </w:rPr>
        <w:t>объектов за отчетный период</w:t>
      </w:r>
    </w:p>
    <w:tbl>
      <w:tblPr>
        <w:tblStyle w:val="50"/>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835"/>
        <w:gridCol w:w="2552"/>
        <w:gridCol w:w="2126"/>
      </w:tblGrid>
      <w:tr w:rsidR="000E5DC1" w14:paraId="7C642E00" w14:textId="77777777">
        <w:trPr>
          <w:tblHeader/>
        </w:trPr>
        <w:tc>
          <w:tcPr>
            <w:tcW w:w="2410" w:type="dxa"/>
            <w:shd w:val="clear" w:color="auto" w:fill="E7E6E6"/>
            <w:vAlign w:val="center"/>
          </w:tcPr>
          <w:p w14:paraId="6E428F42" w14:textId="77777777" w:rsidR="000E5DC1" w:rsidRDefault="00000000">
            <w:pPr>
              <w:spacing w:after="0" w:line="240" w:lineRule="auto"/>
              <w:ind w:left="360"/>
              <w:jc w:val="center"/>
              <w:rPr>
                <w:rFonts w:ascii="Arial" w:eastAsia="Arial" w:hAnsi="Arial" w:cs="Arial"/>
                <w:b/>
                <w:sz w:val="18"/>
                <w:szCs w:val="18"/>
                <w:lang w:val="ru-RU"/>
              </w:rPr>
            </w:pPr>
            <w:r>
              <w:rPr>
                <w:rFonts w:ascii="Arial" w:eastAsia="Arial" w:hAnsi="Arial" w:cs="Arial"/>
                <w:b/>
                <w:sz w:val="18"/>
                <w:szCs w:val="18"/>
              </w:rPr>
              <w:t>Дата посещения</w:t>
            </w:r>
            <w:r>
              <w:rPr>
                <w:rFonts w:ascii="Arial" w:eastAsia="Arial" w:hAnsi="Arial" w:cs="Arial"/>
                <w:b/>
                <w:sz w:val="18"/>
                <w:szCs w:val="18"/>
                <w:lang w:val="ru-RU"/>
              </w:rPr>
              <w:t xml:space="preserve"> участков</w:t>
            </w:r>
          </w:p>
        </w:tc>
        <w:tc>
          <w:tcPr>
            <w:tcW w:w="2835" w:type="dxa"/>
            <w:shd w:val="clear" w:color="auto" w:fill="E7E6E6"/>
            <w:vAlign w:val="center"/>
          </w:tcPr>
          <w:p w14:paraId="0A7EBEFB" w14:textId="77777777" w:rsidR="000E5DC1" w:rsidRDefault="00000000">
            <w:pPr>
              <w:spacing w:after="0" w:line="240" w:lineRule="auto"/>
              <w:ind w:left="85"/>
              <w:jc w:val="center"/>
              <w:rPr>
                <w:rFonts w:ascii="Arial" w:eastAsia="Arial" w:hAnsi="Arial" w:cs="Arial"/>
                <w:b/>
                <w:sz w:val="18"/>
                <w:szCs w:val="18"/>
                <w:lang w:val="ru-RU"/>
              </w:rPr>
            </w:pPr>
            <w:r>
              <w:rPr>
                <w:rFonts w:ascii="Arial" w:eastAsia="Arial" w:hAnsi="Arial" w:cs="Arial"/>
                <w:b/>
                <w:sz w:val="18"/>
                <w:szCs w:val="18"/>
                <w:lang w:val="ru-RU"/>
              </w:rPr>
              <w:t>Консультант по надзору ООС</w:t>
            </w:r>
          </w:p>
        </w:tc>
        <w:tc>
          <w:tcPr>
            <w:tcW w:w="2552" w:type="dxa"/>
            <w:shd w:val="clear" w:color="auto" w:fill="E7E6E6"/>
            <w:vAlign w:val="center"/>
          </w:tcPr>
          <w:p w14:paraId="3B715B28" w14:textId="77777777" w:rsidR="000E5DC1" w:rsidRDefault="00000000">
            <w:pPr>
              <w:spacing w:after="0" w:line="240" w:lineRule="auto"/>
              <w:ind w:left="360"/>
              <w:jc w:val="center"/>
              <w:rPr>
                <w:rFonts w:ascii="Arial" w:eastAsia="Arial" w:hAnsi="Arial" w:cs="Arial"/>
                <w:b/>
                <w:sz w:val="18"/>
                <w:szCs w:val="18"/>
              </w:rPr>
            </w:pPr>
            <w:r>
              <w:rPr>
                <w:rFonts w:ascii="Arial" w:eastAsia="Arial" w:hAnsi="Arial" w:cs="Arial"/>
                <w:b/>
                <w:sz w:val="18"/>
                <w:szCs w:val="18"/>
              </w:rPr>
              <w:t>Цель</w:t>
            </w:r>
          </w:p>
        </w:tc>
        <w:tc>
          <w:tcPr>
            <w:tcW w:w="2126" w:type="dxa"/>
            <w:shd w:val="clear" w:color="auto" w:fill="E7E6E6"/>
            <w:vAlign w:val="center"/>
          </w:tcPr>
          <w:p w14:paraId="06C2DB50" w14:textId="77777777" w:rsidR="000E5DC1" w:rsidRDefault="00000000">
            <w:pPr>
              <w:spacing w:after="0" w:line="240" w:lineRule="auto"/>
              <w:ind w:left="360"/>
              <w:jc w:val="center"/>
              <w:rPr>
                <w:rFonts w:ascii="Arial" w:eastAsia="Arial" w:hAnsi="Arial" w:cs="Arial"/>
                <w:b/>
                <w:sz w:val="18"/>
                <w:szCs w:val="18"/>
                <w:lang w:val="ru-RU"/>
              </w:rPr>
            </w:pPr>
            <w:r>
              <w:rPr>
                <w:rFonts w:ascii="Arial" w:eastAsia="Arial" w:hAnsi="Arial" w:cs="Arial"/>
                <w:b/>
                <w:sz w:val="18"/>
                <w:szCs w:val="18"/>
              </w:rPr>
              <w:t>Письма,</w:t>
            </w:r>
            <w:r>
              <w:rPr>
                <w:rFonts w:ascii="Arial" w:eastAsia="Arial" w:hAnsi="Arial" w:cs="Arial"/>
                <w:b/>
                <w:sz w:val="18"/>
                <w:szCs w:val="18"/>
                <w:lang w:val="ru-RU"/>
              </w:rPr>
              <w:t xml:space="preserve"> </w:t>
            </w:r>
            <w:r>
              <w:rPr>
                <w:rFonts w:ascii="Arial" w:eastAsia="Arial" w:hAnsi="Arial" w:cs="Arial"/>
                <w:b/>
                <w:sz w:val="18"/>
                <w:szCs w:val="18"/>
              </w:rPr>
              <w:t xml:space="preserve">выданные после </w:t>
            </w:r>
            <w:r>
              <w:rPr>
                <w:rFonts w:ascii="Arial" w:eastAsia="Arial" w:hAnsi="Arial" w:cs="Arial"/>
                <w:b/>
                <w:sz w:val="18"/>
                <w:szCs w:val="18"/>
                <w:lang w:val="ru-RU"/>
              </w:rPr>
              <w:t>мониторинга</w:t>
            </w:r>
          </w:p>
        </w:tc>
      </w:tr>
      <w:tr w:rsidR="000E5DC1" w14:paraId="6E23CC0D" w14:textId="77777777">
        <w:tc>
          <w:tcPr>
            <w:tcW w:w="2410" w:type="dxa"/>
            <w:shd w:val="clear" w:color="auto" w:fill="auto"/>
            <w:vAlign w:val="center"/>
          </w:tcPr>
          <w:p w14:paraId="2A45C112"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03.02.-</w:t>
            </w:r>
          </w:p>
          <w:p w14:paraId="510C87CF"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04.02.2024</w:t>
            </w:r>
          </w:p>
          <w:p w14:paraId="68C2F9D9" w14:textId="77777777" w:rsidR="000E5DC1" w:rsidRDefault="00000000">
            <w:pPr>
              <w:spacing w:after="0" w:line="240" w:lineRule="auto"/>
              <w:jc w:val="center"/>
              <w:rPr>
                <w:rFonts w:ascii="Arial" w:hAnsi="Arial" w:cs="Arial"/>
                <w:sz w:val="18"/>
                <w:szCs w:val="18"/>
              </w:rPr>
            </w:pPr>
            <w:r>
              <w:rPr>
                <w:rFonts w:ascii="Arial" w:hAnsi="Arial" w:cs="Arial"/>
                <w:sz w:val="18"/>
                <w:szCs w:val="18"/>
              </w:rPr>
              <w:t>Бухара ТПС,</w:t>
            </w:r>
          </w:p>
          <w:p w14:paraId="1AF7D805" w14:textId="77777777" w:rsidR="000E5DC1" w:rsidRDefault="00000000">
            <w:pPr>
              <w:spacing w:after="0" w:line="240" w:lineRule="auto"/>
              <w:jc w:val="center"/>
              <w:rPr>
                <w:rFonts w:ascii="Arial" w:hAnsi="Arial" w:cs="Arial"/>
                <w:sz w:val="18"/>
                <w:szCs w:val="18"/>
              </w:rPr>
            </w:pPr>
            <w:proofErr w:type="spellStart"/>
            <w:r>
              <w:rPr>
                <w:rFonts w:ascii="Arial" w:hAnsi="Arial" w:cs="Arial"/>
                <w:sz w:val="18"/>
                <w:szCs w:val="18"/>
              </w:rPr>
              <w:t>Навбохор</w:t>
            </w:r>
            <w:proofErr w:type="spellEnd"/>
            <w:r>
              <w:rPr>
                <w:rFonts w:ascii="Arial" w:hAnsi="Arial" w:cs="Arial"/>
                <w:sz w:val="18"/>
                <w:szCs w:val="18"/>
              </w:rPr>
              <w:t xml:space="preserve"> ТПС,</w:t>
            </w:r>
          </w:p>
          <w:p w14:paraId="3126F7A8" w14:textId="77777777" w:rsidR="000E5DC1" w:rsidRDefault="00000000">
            <w:pPr>
              <w:spacing w:after="0" w:line="240" w:lineRule="auto"/>
              <w:ind w:right="230"/>
              <w:jc w:val="center"/>
              <w:rPr>
                <w:rFonts w:ascii="Arial" w:hAnsi="Arial" w:cs="Arial"/>
                <w:sz w:val="18"/>
                <w:szCs w:val="18"/>
                <w:lang w:val="ru-RU"/>
              </w:rPr>
            </w:pPr>
            <w:r>
              <w:rPr>
                <w:rFonts w:ascii="Arial" w:hAnsi="Arial" w:cs="Arial"/>
                <w:sz w:val="18"/>
                <w:szCs w:val="18"/>
              </w:rPr>
              <w:t>Каракуль ТПС,</w:t>
            </w:r>
            <w:r>
              <w:rPr>
                <w:rFonts w:ascii="Arial" w:hAnsi="Arial" w:cs="Arial"/>
                <w:sz w:val="18"/>
                <w:szCs w:val="18"/>
                <w:lang w:val="ru-RU"/>
              </w:rPr>
              <w:t xml:space="preserve"> </w:t>
            </w:r>
            <w:r>
              <w:rPr>
                <w:rFonts w:ascii="Arial" w:hAnsi="Arial" w:cs="Arial"/>
                <w:sz w:val="18"/>
                <w:szCs w:val="18"/>
              </w:rPr>
              <w:t>Парвоз ТПС</w:t>
            </w:r>
            <w:r>
              <w:rPr>
                <w:rFonts w:ascii="Arial" w:hAnsi="Arial" w:cs="Arial"/>
                <w:sz w:val="18"/>
                <w:szCs w:val="18"/>
                <w:lang w:val="ru-RU"/>
              </w:rPr>
              <w:t xml:space="preserve"> </w:t>
            </w:r>
            <w:r>
              <w:rPr>
                <w:rFonts w:ascii="Arial" w:hAnsi="Arial" w:cs="Arial"/>
                <w:sz w:val="18"/>
                <w:szCs w:val="18"/>
              </w:rPr>
              <w:t>Кийикли ТПС.</w:t>
            </w:r>
          </w:p>
        </w:tc>
        <w:tc>
          <w:tcPr>
            <w:tcW w:w="2835" w:type="dxa"/>
            <w:shd w:val="clear" w:color="auto" w:fill="auto"/>
            <w:vAlign w:val="center"/>
          </w:tcPr>
          <w:p w14:paraId="3EF7B894" w14:textId="77777777" w:rsidR="000E5DC1" w:rsidRDefault="00000000">
            <w:pPr>
              <w:spacing w:after="0" w:line="240" w:lineRule="auto"/>
              <w:rPr>
                <w:rFonts w:ascii="Arial" w:eastAsia="Arial" w:hAnsi="Arial" w:cs="Arial"/>
                <w:i/>
                <w:iCs/>
                <w:sz w:val="18"/>
                <w:szCs w:val="18"/>
                <w:lang w:val="ru-RU"/>
              </w:rPr>
            </w:pPr>
            <w:r>
              <w:rPr>
                <w:rFonts w:ascii="Arial" w:eastAsia="Arial" w:hAnsi="Arial" w:cs="Arial"/>
                <w:i/>
                <w:iCs/>
                <w:sz w:val="18"/>
                <w:szCs w:val="18"/>
                <w:lang w:val="ru-RU"/>
              </w:rPr>
              <w:t xml:space="preserve">Национальный консультант по ООС </w:t>
            </w:r>
            <w:r>
              <w:rPr>
                <w:rFonts w:ascii="Arial" w:hAnsi="Arial" w:cs="Arial"/>
                <w:i/>
                <w:iCs/>
                <w:sz w:val="18"/>
                <w:szCs w:val="18"/>
                <w:lang w:val="ru-RU"/>
              </w:rPr>
              <w:t xml:space="preserve">ПУ </w:t>
            </w:r>
            <w:r>
              <w:rPr>
                <w:rFonts w:ascii="Arial" w:hAnsi="Arial" w:cs="Arial"/>
                <w:i/>
                <w:iCs/>
                <w:sz w:val="18"/>
                <w:szCs w:val="18"/>
                <w:lang w:val="en-CA"/>
              </w:rPr>
              <w:t>DB</w:t>
            </w:r>
            <w:r>
              <w:rPr>
                <w:rFonts w:ascii="Arial" w:hAnsi="Arial" w:cs="Arial"/>
                <w:i/>
                <w:iCs/>
                <w:sz w:val="18"/>
                <w:szCs w:val="18"/>
                <w:lang w:val="ru-RU"/>
              </w:rPr>
              <w:t xml:space="preserve"> </w:t>
            </w:r>
            <w:r>
              <w:rPr>
                <w:rFonts w:ascii="Arial" w:hAnsi="Arial" w:cs="Arial"/>
                <w:i/>
                <w:iCs/>
                <w:sz w:val="18"/>
                <w:szCs w:val="18"/>
                <w:lang w:val="en-CA"/>
              </w:rPr>
              <w:t>E</w:t>
            </w:r>
            <w:r>
              <w:rPr>
                <w:rFonts w:ascii="Arial" w:hAnsi="Arial" w:cs="Arial"/>
                <w:i/>
                <w:iCs/>
                <w:sz w:val="18"/>
                <w:szCs w:val="18"/>
                <w:lang w:val="ru-RU"/>
              </w:rPr>
              <w:t>&amp;</w:t>
            </w:r>
            <w:r>
              <w:rPr>
                <w:rFonts w:ascii="Arial" w:hAnsi="Arial" w:cs="Arial"/>
                <w:i/>
                <w:iCs/>
                <w:sz w:val="18"/>
                <w:szCs w:val="18"/>
                <w:lang w:val="en-CA"/>
              </w:rPr>
              <w:t>C</w:t>
            </w:r>
          </w:p>
          <w:p w14:paraId="4070E9B8" w14:textId="77777777" w:rsidR="000E5DC1" w:rsidRDefault="00000000">
            <w:pPr>
              <w:spacing w:after="0" w:line="240" w:lineRule="auto"/>
              <w:rPr>
                <w:rFonts w:ascii="Arial" w:eastAsia="Arial" w:hAnsi="Arial" w:cs="Arial"/>
                <w:i/>
                <w:iCs/>
                <w:sz w:val="18"/>
                <w:szCs w:val="18"/>
                <w:lang w:val="ru-RU"/>
              </w:rPr>
            </w:pPr>
            <w:r>
              <w:rPr>
                <w:rFonts w:ascii="Arial" w:eastAsia="Arial" w:hAnsi="Arial" w:cs="Arial"/>
                <w:i/>
                <w:iCs/>
                <w:sz w:val="18"/>
                <w:szCs w:val="18"/>
                <w:lang w:val="ru-RU"/>
              </w:rPr>
              <w:t>К. Бекмирзаева</w:t>
            </w:r>
          </w:p>
          <w:p w14:paraId="46C31D85" w14:textId="77777777" w:rsidR="000E5DC1" w:rsidRDefault="000E5DC1">
            <w:pPr>
              <w:spacing w:after="0" w:line="240" w:lineRule="auto"/>
              <w:jc w:val="left"/>
              <w:rPr>
                <w:rFonts w:ascii="Arial" w:eastAsia="Arial" w:hAnsi="Arial" w:cs="Arial"/>
                <w:sz w:val="18"/>
                <w:szCs w:val="18"/>
                <w:lang w:val="ru-RU"/>
              </w:rPr>
            </w:pPr>
          </w:p>
        </w:tc>
        <w:tc>
          <w:tcPr>
            <w:tcW w:w="2552" w:type="dxa"/>
            <w:shd w:val="clear" w:color="auto" w:fill="auto"/>
            <w:vAlign w:val="center"/>
          </w:tcPr>
          <w:p w14:paraId="465063D0" w14:textId="77777777" w:rsidR="000E5DC1" w:rsidRDefault="00000000">
            <w:pPr>
              <w:spacing w:after="0" w:line="240" w:lineRule="auto"/>
              <w:jc w:val="center"/>
              <w:rPr>
                <w:rFonts w:ascii="Arial" w:eastAsia="Arial" w:hAnsi="Arial" w:cs="Arial"/>
                <w:sz w:val="18"/>
                <w:szCs w:val="18"/>
                <w:lang w:val="ru-RU"/>
              </w:rPr>
            </w:pPr>
            <w:r>
              <w:rPr>
                <w:rFonts w:ascii="Arial" w:eastAsiaTheme="minorHAnsi" w:hAnsi="Arial" w:cs="Arial"/>
                <w:color w:val="000000" w:themeColor="text1" w:themeShade="80"/>
                <w:sz w:val="18"/>
                <w:szCs w:val="18"/>
                <w:lang w:val="ru-RU"/>
              </w:rPr>
              <w:t xml:space="preserve">Общий обзор и обследование проектных площадок </w:t>
            </w:r>
          </w:p>
        </w:tc>
        <w:tc>
          <w:tcPr>
            <w:tcW w:w="2126" w:type="dxa"/>
            <w:shd w:val="clear" w:color="auto" w:fill="auto"/>
            <w:vAlign w:val="center"/>
          </w:tcPr>
          <w:p w14:paraId="1511FD01" w14:textId="77777777" w:rsidR="000E5DC1" w:rsidRDefault="00000000">
            <w:pPr>
              <w:spacing w:after="0" w:line="240" w:lineRule="auto"/>
              <w:ind w:left="360"/>
              <w:jc w:val="center"/>
              <w:rPr>
                <w:rFonts w:ascii="Arial" w:eastAsia="Arial" w:hAnsi="Arial" w:cs="Arial"/>
                <w:sz w:val="18"/>
                <w:szCs w:val="18"/>
              </w:rPr>
            </w:pPr>
            <w:r>
              <w:rPr>
                <w:rFonts w:ascii="Arial" w:eastAsia="Arial" w:hAnsi="Arial" w:cs="Arial"/>
                <w:sz w:val="18"/>
                <w:szCs w:val="18"/>
                <w:lang w:val="ru-RU"/>
              </w:rPr>
              <w:t xml:space="preserve">На данном этапе не требовалось, так как </w:t>
            </w:r>
            <w:r>
              <w:rPr>
                <w:rFonts w:ascii="Arial" w:eastAsia="Arial" w:hAnsi="Arial" w:cs="Arial"/>
                <w:sz w:val="18"/>
                <w:szCs w:val="18"/>
                <w:lang w:val="uz-Cyrl-UZ"/>
              </w:rPr>
              <w:t>строительно-монтажные работы не проводились</w:t>
            </w:r>
          </w:p>
        </w:tc>
      </w:tr>
      <w:tr w:rsidR="000E5DC1" w14:paraId="1C8048A2" w14:textId="77777777">
        <w:tc>
          <w:tcPr>
            <w:tcW w:w="2410" w:type="dxa"/>
            <w:shd w:val="clear" w:color="auto" w:fill="auto"/>
            <w:vAlign w:val="center"/>
          </w:tcPr>
          <w:p w14:paraId="6E5813DE"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11.03.-</w:t>
            </w:r>
          </w:p>
          <w:p w14:paraId="43FF234F" w14:textId="77777777" w:rsidR="000E5DC1" w:rsidRDefault="00000000">
            <w:pPr>
              <w:spacing w:after="0" w:line="240" w:lineRule="auto"/>
              <w:jc w:val="center"/>
              <w:rPr>
                <w:rFonts w:ascii="Arial" w:hAnsi="Arial" w:cs="Arial"/>
                <w:sz w:val="18"/>
                <w:szCs w:val="18"/>
                <w:lang w:val="ru-RU"/>
              </w:rPr>
            </w:pPr>
            <w:r>
              <w:rPr>
                <w:rFonts w:ascii="Arial" w:eastAsia="Arial" w:hAnsi="Arial" w:cs="Arial"/>
                <w:sz w:val="18"/>
                <w:szCs w:val="18"/>
                <w:lang w:val="ru-RU"/>
              </w:rPr>
              <w:t>14.03.2024</w:t>
            </w:r>
            <w:r>
              <w:rPr>
                <w:rFonts w:ascii="Arial" w:hAnsi="Arial" w:cs="Arial"/>
                <w:sz w:val="18"/>
                <w:szCs w:val="18"/>
              </w:rPr>
              <w:t xml:space="preserve"> </w:t>
            </w:r>
          </w:p>
          <w:p w14:paraId="2DFA6AB0" w14:textId="77777777" w:rsidR="000E5DC1" w:rsidRDefault="00000000">
            <w:pPr>
              <w:spacing w:after="0" w:line="240" w:lineRule="auto"/>
              <w:jc w:val="center"/>
              <w:rPr>
                <w:rFonts w:ascii="Arial" w:hAnsi="Arial" w:cs="Arial"/>
                <w:sz w:val="18"/>
                <w:szCs w:val="18"/>
              </w:rPr>
            </w:pPr>
            <w:r>
              <w:rPr>
                <w:rFonts w:ascii="Arial" w:hAnsi="Arial" w:cs="Arial"/>
                <w:sz w:val="18"/>
                <w:szCs w:val="18"/>
              </w:rPr>
              <w:t>Бухара ТПС,</w:t>
            </w:r>
          </w:p>
          <w:p w14:paraId="7ADBA55F" w14:textId="77777777" w:rsidR="000E5DC1" w:rsidRDefault="00000000">
            <w:pPr>
              <w:spacing w:after="0" w:line="240" w:lineRule="auto"/>
              <w:jc w:val="center"/>
              <w:rPr>
                <w:rFonts w:ascii="Arial" w:hAnsi="Arial" w:cs="Arial"/>
                <w:sz w:val="18"/>
                <w:szCs w:val="18"/>
              </w:rPr>
            </w:pPr>
            <w:proofErr w:type="spellStart"/>
            <w:r>
              <w:rPr>
                <w:rFonts w:ascii="Arial" w:hAnsi="Arial" w:cs="Arial"/>
                <w:sz w:val="18"/>
                <w:szCs w:val="18"/>
              </w:rPr>
              <w:t>Навбохор</w:t>
            </w:r>
            <w:proofErr w:type="spellEnd"/>
            <w:r>
              <w:rPr>
                <w:rFonts w:ascii="Arial" w:hAnsi="Arial" w:cs="Arial"/>
                <w:sz w:val="18"/>
                <w:szCs w:val="18"/>
              </w:rPr>
              <w:t xml:space="preserve"> ТПС,</w:t>
            </w:r>
          </w:p>
          <w:p w14:paraId="576419A2" w14:textId="77777777" w:rsidR="000E5DC1" w:rsidRDefault="00000000">
            <w:pPr>
              <w:spacing w:after="0" w:line="240" w:lineRule="auto"/>
              <w:jc w:val="center"/>
              <w:rPr>
                <w:rFonts w:ascii="Arial" w:eastAsia="Arial" w:hAnsi="Arial" w:cs="Arial"/>
                <w:sz w:val="18"/>
                <w:szCs w:val="18"/>
                <w:lang w:val="ru-RU"/>
              </w:rPr>
            </w:pPr>
            <w:r>
              <w:rPr>
                <w:rFonts w:ascii="Arial" w:hAnsi="Arial" w:cs="Arial"/>
                <w:sz w:val="18"/>
                <w:szCs w:val="18"/>
              </w:rPr>
              <w:t>Каракуль ТПС</w:t>
            </w:r>
          </w:p>
        </w:tc>
        <w:tc>
          <w:tcPr>
            <w:tcW w:w="2835" w:type="dxa"/>
            <w:shd w:val="clear" w:color="auto" w:fill="auto"/>
            <w:vAlign w:val="center"/>
          </w:tcPr>
          <w:p w14:paraId="363839E3" w14:textId="77777777" w:rsidR="000E5DC1" w:rsidRDefault="00000000">
            <w:pPr>
              <w:spacing w:after="0" w:line="240" w:lineRule="auto"/>
              <w:rPr>
                <w:rFonts w:ascii="Arial" w:eastAsia="Arial" w:hAnsi="Arial" w:cs="Arial"/>
                <w:sz w:val="18"/>
                <w:szCs w:val="18"/>
                <w:lang w:val="ru-RU"/>
              </w:rPr>
            </w:pPr>
            <w:r>
              <w:rPr>
                <w:rFonts w:ascii="Arial" w:hAnsi="Arial" w:cs="Arial"/>
                <w:sz w:val="18"/>
                <w:szCs w:val="18"/>
                <w:lang w:val="ru-RU"/>
              </w:rPr>
              <w:t>международный</w:t>
            </w:r>
            <w:r>
              <w:rPr>
                <w:rFonts w:ascii="Arial" w:hAnsi="Arial" w:cs="Arial"/>
                <w:sz w:val="18"/>
                <w:szCs w:val="18"/>
              </w:rPr>
              <w:t xml:space="preserve"> </w:t>
            </w:r>
            <w:r>
              <w:rPr>
                <w:rFonts w:ascii="Arial" w:hAnsi="Arial" w:cs="Arial"/>
                <w:sz w:val="18"/>
                <w:szCs w:val="18"/>
                <w:lang w:val="ru-RU"/>
              </w:rPr>
              <w:t>консультант</w:t>
            </w:r>
            <w:r>
              <w:rPr>
                <w:rFonts w:ascii="Arial" w:hAnsi="Arial" w:cs="Arial"/>
                <w:sz w:val="18"/>
                <w:szCs w:val="18"/>
              </w:rPr>
              <w:t xml:space="preserve"> </w:t>
            </w:r>
            <w:r>
              <w:rPr>
                <w:rFonts w:ascii="Arial" w:hAnsi="Arial" w:cs="Arial"/>
                <w:sz w:val="18"/>
                <w:szCs w:val="18"/>
                <w:lang w:val="ru-RU"/>
              </w:rPr>
              <w:t>по ООС</w:t>
            </w:r>
            <w:r>
              <w:rPr>
                <w:rFonts w:ascii="Arial" w:hAnsi="Arial" w:cs="Arial"/>
                <w:sz w:val="18"/>
                <w:szCs w:val="18"/>
              </w:rPr>
              <w:t xml:space="preserve"> - Сайед Мухаммад Латиф</w:t>
            </w:r>
            <w:r>
              <w:rPr>
                <w:rFonts w:ascii="Arial" w:hAnsi="Arial" w:cs="Arial"/>
                <w:sz w:val="18"/>
                <w:szCs w:val="18"/>
                <w:lang w:val="ru-RU"/>
              </w:rPr>
              <w:t>,</w:t>
            </w:r>
          </w:p>
          <w:p w14:paraId="261191BB" w14:textId="77777777" w:rsidR="000E5DC1" w:rsidRDefault="00000000">
            <w:pPr>
              <w:spacing w:after="0" w:line="240" w:lineRule="auto"/>
              <w:rPr>
                <w:rFonts w:ascii="Arial" w:eastAsia="Arial" w:hAnsi="Arial" w:cs="Arial"/>
                <w:i/>
                <w:iCs/>
                <w:sz w:val="18"/>
                <w:szCs w:val="18"/>
                <w:lang w:val="ru-RU"/>
              </w:rPr>
            </w:pPr>
            <w:r>
              <w:rPr>
                <w:rFonts w:ascii="Arial" w:eastAsia="Arial" w:hAnsi="Arial" w:cs="Arial"/>
                <w:i/>
                <w:iCs/>
                <w:sz w:val="18"/>
                <w:szCs w:val="18"/>
                <w:lang w:val="ru-RU"/>
              </w:rPr>
              <w:t xml:space="preserve">Национальный консультант по ООС </w:t>
            </w:r>
            <w:r>
              <w:rPr>
                <w:rFonts w:ascii="Arial" w:hAnsi="Arial" w:cs="Arial"/>
                <w:i/>
                <w:iCs/>
                <w:sz w:val="18"/>
                <w:szCs w:val="18"/>
                <w:lang w:val="ru-RU"/>
              </w:rPr>
              <w:t xml:space="preserve">ПУ </w:t>
            </w:r>
            <w:r>
              <w:rPr>
                <w:rFonts w:ascii="Arial" w:hAnsi="Arial" w:cs="Arial"/>
                <w:i/>
                <w:iCs/>
                <w:sz w:val="18"/>
                <w:szCs w:val="18"/>
                <w:lang w:val="en-CA"/>
              </w:rPr>
              <w:t>DB</w:t>
            </w:r>
            <w:r>
              <w:rPr>
                <w:rFonts w:ascii="Arial" w:hAnsi="Arial" w:cs="Arial"/>
                <w:i/>
                <w:iCs/>
                <w:sz w:val="18"/>
                <w:szCs w:val="18"/>
                <w:lang w:val="ru-RU"/>
              </w:rPr>
              <w:t xml:space="preserve"> </w:t>
            </w:r>
            <w:r>
              <w:rPr>
                <w:rFonts w:ascii="Arial" w:hAnsi="Arial" w:cs="Arial"/>
                <w:i/>
                <w:iCs/>
                <w:sz w:val="18"/>
                <w:szCs w:val="18"/>
                <w:lang w:val="en-CA"/>
              </w:rPr>
              <w:t>E</w:t>
            </w:r>
            <w:r>
              <w:rPr>
                <w:rFonts w:ascii="Arial" w:hAnsi="Arial" w:cs="Arial"/>
                <w:i/>
                <w:iCs/>
                <w:sz w:val="18"/>
                <w:szCs w:val="18"/>
                <w:lang w:val="ru-RU"/>
              </w:rPr>
              <w:t>&amp;</w:t>
            </w:r>
            <w:r>
              <w:rPr>
                <w:rFonts w:ascii="Arial" w:hAnsi="Arial" w:cs="Arial"/>
                <w:i/>
                <w:iCs/>
                <w:sz w:val="18"/>
                <w:szCs w:val="18"/>
                <w:lang w:val="en-CA"/>
              </w:rPr>
              <w:t>C</w:t>
            </w:r>
          </w:p>
          <w:p w14:paraId="0B108BBA" w14:textId="77777777" w:rsidR="000E5DC1" w:rsidRDefault="00000000">
            <w:pPr>
              <w:spacing w:after="0" w:line="240" w:lineRule="auto"/>
              <w:rPr>
                <w:rFonts w:ascii="Arial" w:eastAsia="Arial" w:hAnsi="Arial" w:cs="Arial"/>
                <w:sz w:val="18"/>
                <w:szCs w:val="18"/>
                <w:lang w:val="ru-RU"/>
              </w:rPr>
            </w:pPr>
            <w:r>
              <w:rPr>
                <w:rFonts w:ascii="Arial" w:eastAsia="Arial" w:hAnsi="Arial" w:cs="Arial"/>
                <w:i/>
                <w:iCs/>
                <w:sz w:val="18"/>
                <w:szCs w:val="18"/>
                <w:lang w:val="ru-RU"/>
              </w:rPr>
              <w:t>К. Бекмирзаева</w:t>
            </w:r>
          </w:p>
        </w:tc>
        <w:tc>
          <w:tcPr>
            <w:tcW w:w="2552" w:type="dxa"/>
            <w:shd w:val="clear" w:color="auto" w:fill="auto"/>
            <w:vAlign w:val="center"/>
          </w:tcPr>
          <w:p w14:paraId="14CD1B6A" w14:textId="77777777" w:rsidR="000E5DC1" w:rsidRDefault="00000000">
            <w:pPr>
              <w:spacing w:after="0" w:line="240" w:lineRule="auto"/>
              <w:jc w:val="center"/>
              <w:rPr>
                <w:rFonts w:ascii="Arial" w:eastAsia="Arial" w:hAnsi="Arial" w:cs="Arial"/>
                <w:sz w:val="18"/>
                <w:szCs w:val="18"/>
                <w:lang w:val="ru-RU"/>
              </w:rPr>
            </w:pPr>
            <w:r>
              <w:rPr>
                <w:rFonts w:ascii="Arial" w:eastAsiaTheme="minorHAnsi" w:hAnsi="Arial" w:cs="Arial"/>
                <w:color w:val="000000" w:themeColor="text1" w:themeShade="80"/>
                <w:sz w:val="18"/>
                <w:szCs w:val="18"/>
                <w:lang w:val="ru-RU"/>
              </w:rPr>
              <w:t>обследование проектных площадок на соблюдение требований охраны окружающей среды и безопасности населения</w:t>
            </w:r>
          </w:p>
        </w:tc>
        <w:tc>
          <w:tcPr>
            <w:tcW w:w="2126" w:type="dxa"/>
            <w:shd w:val="clear" w:color="auto" w:fill="auto"/>
            <w:vAlign w:val="center"/>
          </w:tcPr>
          <w:p w14:paraId="1BA177DE" w14:textId="77777777" w:rsidR="000E5DC1" w:rsidRDefault="00000000">
            <w:pPr>
              <w:spacing w:after="0" w:line="240" w:lineRule="auto"/>
              <w:ind w:left="360"/>
              <w:jc w:val="center"/>
              <w:rPr>
                <w:rFonts w:ascii="Arial" w:eastAsia="Arial" w:hAnsi="Arial" w:cs="Arial"/>
                <w:sz w:val="18"/>
                <w:szCs w:val="18"/>
                <w:lang w:val="ru-RU"/>
              </w:rPr>
            </w:pPr>
            <w:r>
              <w:rPr>
                <w:rFonts w:ascii="Arial" w:eastAsia="Arial" w:hAnsi="Arial" w:cs="Arial"/>
                <w:sz w:val="18"/>
                <w:szCs w:val="18"/>
                <w:lang w:val="ru-RU"/>
              </w:rPr>
              <w:t xml:space="preserve">На данном этапе не требовалось, так как </w:t>
            </w:r>
            <w:r>
              <w:rPr>
                <w:rFonts w:ascii="Arial" w:eastAsia="Arial" w:hAnsi="Arial" w:cs="Arial"/>
                <w:sz w:val="18"/>
                <w:szCs w:val="18"/>
                <w:lang w:val="uz-Cyrl-UZ"/>
              </w:rPr>
              <w:t>строительно-монтажные работы не проводились</w:t>
            </w:r>
          </w:p>
        </w:tc>
      </w:tr>
      <w:tr w:rsidR="000E5DC1" w14:paraId="5AFE0866" w14:textId="77777777">
        <w:tc>
          <w:tcPr>
            <w:tcW w:w="2410" w:type="dxa"/>
            <w:shd w:val="clear" w:color="auto" w:fill="auto"/>
            <w:vAlign w:val="center"/>
          </w:tcPr>
          <w:p w14:paraId="006F1F2F"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19.04.-</w:t>
            </w:r>
          </w:p>
          <w:p w14:paraId="420C079F"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26.04.2024</w:t>
            </w:r>
          </w:p>
          <w:p w14:paraId="628D256B" w14:textId="77777777" w:rsidR="000E5DC1" w:rsidRDefault="00000000">
            <w:pPr>
              <w:spacing w:after="0" w:line="240" w:lineRule="auto"/>
              <w:jc w:val="center"/>
              <w:rPr>
                <w:rFonts w:ascii="Arial" w:hAnsi="Arial" w:cs="Arial"/>
                <w:sz w:val="18"/>
                <w:szCs w:val="18"/>
              </w:rPr>
            </w:pPr>
            <w:r>
              <w:rPr>
                <w:rFonts w:ascii="Arial" w:hAnsi="Arial" w:cs="Arial"/>
                <w:sz w:val="18"/>
                <w:szCs w:val="18"/>
              </w:rPr>
              <w:t>Бухара ТПС,</w:t>
            </w:r>
          </w:p>
          <w:p w14:paraId="5BE16A30" w14:textId="77777777" w:rsidR="000E5DC1" w:rsidRDefault="00000000">
            <w:pPr>
              <w:spacing w:after="0" w:line="240" w:lineRule="auto"/>
              <w:jc w:val="center"/>
              <w:rPr>
                <w:rFonts w:ascii="Arial" w:hAnsi="Arial" w:cs="Arial"/>
                <w:sz w:val="18"/>
                <w:szCs w:val="18"/>
              </w:rPr>
            </w:pPr>
            <w:r>
              <w:rPr>
                <w:rFonts w:ascii="Arial" w:hAnsi="Arial" w:cs="Arial"/>
                <w:sz w:val="18"/>
                <w:szCs w:val="18"/>
                <w:lang w:val="ru-RU"/>
              </w:rPr>
              <w:t xml:space="preserve">  </w:t>
            </w:r>
            <w:proofErr w:type="spellStart"/>
            <w:r>
              <w:rPr>
                <w:rFonts w:ascii="Arial" w:hAnsi="Arial" w:cs="Arial"/>
                <w:sz w:val="18"/>
                <w:szCs w:val="18"/>
              </w:rPr>
              <w:t>Навбохор</w:t>
            </w:r>
            <w:proofErr w:type="spellEnd"/>
            <w:r>
              <w:rPr>
                <w:rFonts w:ascii="Arial" w:hAnsi="Arial" w:cs="Arial"/>
                <w:sz w:val="18"/>
                <w:szCs w:val="18"/>
              </w:rPr>
              <w:t xml:space="preserve"> ТПС,</w:t>
            </w:r>
          </w:p>
          <w:p w14:paraId="71B397FD" w14:textId="77777777" w:rsidR="000E5DC1" w:rsidRDefault="00000000">
            <w:pPr>
              <w:spacing w:after="0" w:line="240" w:lineRule="auto"/>
              <w:ind w:right="230"/>
              <w:jc w:val="center"/>
              <w:rPr>
                <w:rFonts w:ascii="Arial" w:hAnsi="Arial" w:cs="Arial"/>
                <w:sz w:val="18"/>
                <w:szCs w:val="18"/>
                <w:lang w:val="ru-RU"/>
              </w:rPr>
            </w:pPr>
            <w:r>
              <w:rPr>
                <w:rFonts w:ascii="Arial" w:hAnsi="Arial" w:cs="Arial"/>
                <w:sz w:val="18"/>
                <w:szCs w:val="18"/>
                <w:lang w:val="ru-RU"/>
              </w:rPr>
              <w:t xml:space="preserve">     </w:t>
            </w:r>
            <w:r>
              <w:rPr>
                <w:rFonts w:ascii="Arial" w:hAnsi="Arial" w:cs="Arial"/>
                <w:sz w:val="18"/>
                <w:szCs w:val="18"/>
              </w:rPr>
              <w:t>Каракуль ТПС,</w:t>
            </w:r>
          </w:p>
          <w:p w14:paraId="11DABBF9" w14:textId="77777777" w:rsidR="000E5DC1" w:rsidRDefault="00000000">
            <w:pPr>
              <w:spacing w:after="0" w:line="240" w:lineRule="auto"/>
              <w:ind w:right="230"/>
              <w:jc w:val="center"/>
              <w:rPr>
                <w:rFonts w:ascii="Arial" w:hAnsi="Arial" w:cs="Arial"/>
                <w:sz w:val="18"/>
                <w:szCs w:val="18"/>
                <w:lang w:val="ru-RU"/>
              </w:rPr>
            </w:pPr>
            <w:r>
              <w:rPr>
                <w:rFonts w:ascii="Arial" w:hAnsi="Arial" w:cs="Arial"/>
                <w:sz w:val="18"/>
                <w:szCs w:val="18"/>
              </w:rPr>
              <w:t>Парвоз ТПС</w:t>
            </w:r>
          </w:p>
          <w:p w14:paraId="0F6A0B10" w14:textId="77777777" w:rsidR="000E5DC1" w:rsidRDefault="00000000">
            <w:pPr>
              <w:spacing w:after="0" w:line="240" w:lineRule="auto"/>
              <w:ind w:right="230"/>
              <w:jc w:val="center"/>
              <w:rPr>
                <w:rFonts w:ascii="Arial" w:hAnsi="Arial" w:cs="Arial"/>
                <w:sz w:val="18"/>
                <w:szCs w:val="18"/>
              </w:rPr>
            </w:pPr>
            <w:r>
              <w:rPr>
                <w:rFonts w:ascii="Arial" w:hAnsi="Arial" w:cs="Arial"/>
                <w:sz w:val="18"/>
                <w:szCs w:val="18"/>
                <w:lang w:val="ru-RU"/>
              </w:rPr>
              <w:t xml:space="preserve">    </w:t>
            </w:r>
            <w:r>
              <w:rPr>
                <w:rFonts w:ascii="Arial" w:hAnsi="Arial" w:cs="Arial"/>
                <w:sz w:val="18"/>
                <w:szCs w:val="18"/>
              </w:rPr>
              <w:t>Кийикли ТПС.</w:t>
            </w:r>
          </w:p>
          <w:p w14:paraId="723722DA" w14:textId="77777777" w:rsidR="000E5DC1" w:rsidRDefault="000E5DC1">
            <w:pPr>
              <w:spacing w:after="0" w:line="240" w:lineRule="auto"/>
              <w:jc w:val="center"/>
              <w:rPr>
                <w:rFonts w:ascii="Arial" w:eastAsia="Arial" w:hAnsi="Arial" w:cs="Arial"/>
                <w:sz w:val="18"/>
                <w:szCs w:val="18"/>
              </w:rPr>
            </w:pPr>
          </w:p>
        </w:tc>
        <w:tc>
          <w:tcPr>
            <w:tcW w:w="2835" w:type="dxa"/>
            <w:shd w:val="clear" w:color="auto" w:fill="auto"/>
            <w:vAlign w:val="center"/>
          </w:tcPr>
          <w:p w14:paraId="4840EE52" w14:textId="77777777" w:rsidR="000E5DC1" w:rsidRDefault="00000000">
            <w:pPr>
              <w:spacing w:after="0" w:line="240" w:lineRule="auto"/>
              <w:rPr>
                <w:rFonts w:ascii="Arial" w:eastAsia="Arial" w:hAnsi="Arial" w:cs="Arial"/>
                <w:i/>
                <w:iCs/>
                <w:sz w:val="18"/>
                <w:szCs w:val="18"/>
                <w:lang w:val="ru-RU"/>
              </w:rPr>
            </w:pPr>
            <w:r>
              <w:rPr>
                <w:rFonts w:ascii="Arial" w:eastAsia="Arial" w:hAnsi="Arial" w:cs="Arial"/>
                <w:i/>
                <w:iCs/>
                <w:sz w:val="18"/>
                <w:szCs w:val="18"/>
                <w:lang w:val="ru-RU"/>
              </w:rPr>
              <w:t xml:space="preserve">Национальный консультант по ООС </w:t>
            </w:r>
            <w:r>
              <w:rPr>
                <w:rFonts w:ascii="Arial" w:hAnsi="Arial" w:cs="Arial"/>
                <w:i/>
                <w:iCs/>
                <w:sz w:val="18"/>
                <w:szCs w:val="18"/>
                <w:lang w:val="ru-RU"/>
              </w:rPr>
              <w:t xml:space="preserve">ПУ </w:t>
            </w:r>
            <w:r>
              <w:rPr>
                <w:rFonts w:ascii="Arial" w:hAnsi="Arial" w:cs="Arial"/>
                <w:i/>
                <w:iCs/>
                <w:sz w:val="18"/>
                <w:szCs w:val="18"/>
                <w:lang w:val="en-CA"/>
              </w:rPr>
              <w:t>DB</w:t>
            </w:r>
            <w:r>
              <w:rPr>
                <w:rFonts w:ascii="Arial" w:hAnsi="Arial" w:cs="Arial"/>
                <w:i/>
                <w:iCs/>
                <w:sz w:val="18"/>
                <w:szCs w:val="18"/>
                <w:lang w:val="ru-RU"/>
              </w:rPr>
              <w:t xml:space="preserve"> </w:t>
            </w:r>
            <w:r>
              <w:rPr>
                <w:rFonts w:ascii="Arial" w:hAnsi="Arial" w:cs="Arial"/>
                <w:i/>
                <w:iCs/>
                <w:sz w:val="18"/>
                <w:szCs w:val="18"/>
                <w:lang w:val="en-CA"/>
              </w:rPr>
              <w:t>E</w:t>
            </w:r>
            <w:r>
              <w:rPr>
                <w:rFonts w:ascii="Arial" w:hAnsi="Arial" w:cs="Arial"/>
                <w:i/>
                <w:iCs/>
                <w:sz w:val="18"/>
                <w:szCs w:val="18"/>
                <w:lang w:val="ru-RU"/>
              </w:rPr>
              <w:t>&amp;</w:t>
            </w:r>
            <w:r>
              <w:rPr>
                <w:rFonts w:ascii="Arial" w:hAnsi="Arial" w:cs="Arial"/>
                <w:i/>
                <w:iCs/>
                <w:sz w:val="18"/>
                <w:szCs w:val="18"/>
                <w:lang w:val="en-CA"/>
              </w:rPr>
              <w:t>C</w:t>
            </w:r>
          </w:p>
          <w:p w14:paraId="7E0393A1" w14:textId="77777777" w:rsidR="000E5DC1" w:rsidRDefault="00000000">
            <w:pPr>
              <w:spacing w:after="0" w:line="240" w:lineRule="auto"/>
              <w:rPr>
                <w:rFonts w:ascii="Arial" w:eastAsia="Arial" w:hAnsi="Arial" w:cs="Arial"/>
                <w:i/>
                <w:iCs/>
                <w:sz w:val="18"/>
                <w:szCs w:val="18"/>
                <w:lang w:val="ru-RU"/>
              </w:rPr>
            </w:pPr>
            <w:r>
              <w:rPr>
                <w:rFonts w:ascii="Arial" w:eastAsia="Arial" w:hAnsi="Arial" w:cs="Arial"/>
                <w:i/>
                <w:iCs/>
                <w:sz w:val="18"/>
                <w:szCs w:val="18"/>
                <w:lang w:val="ru-RU"/>
              </w:rPr>
              <w:t>К. Бекмирзаева</w:t>
            </w:r>
          </w:p>
          <w:p w14:paraId="6A439181" w14:textId="77777777" w:rsidR="000E5DC1" w:rsidRDefault="000E5DC1">
            <w:pPr>
              <w:spacing w:after="0" w:line="240" w:lineRule="auto"/>
              <w:jc w:val="left"/>
              <w:rPr>
                <w:rFonts w:ascii="Arial" w:eastAsia="Arial" w:hAnsi="Arial" w:cs="Arial"/>
                <w:sz w:val="18"/>
                <w:szCs w:val="18"/>
                <w:lang w:val="ru-RU"/>
              </w:rPr>
            </w:pPr>
          </w:p>
        </w:tc>
        <w:tc>
          <w:tcPr>
            <w:tcW w:w="2552" w:type="dxa"/>
            <w:shd w:val="clear" w:color="auto" w:fill="auto"/>
            <w:vAlign w:val="center"/>
          </w:tcPr>
          <w:p w14:paraId="3D31F22E" w14:textId="77777777" w:rsidR="000E5DC1" w:rsidRDefault="00000000">
            <w:pPr>
              <w:spacing w:after="0" w:line="240" w:lineRule="auto"/>
              <w:jc w:val="center"/>
              <w:rPr>
                <w:rFonts w:ascii="Arial" w:eastAsia="Arial" w:hAnsi="Arial" w:cs="Arial"/>
                <w:sz w:val="18"/>
                <w:szCs w:val="18"/>
                <w:lang w:val="ru-RU"/>
              </w:rPr>
            </w:pPr>
            <w:r>
              <w:rPr>
                <w:rFonts w:ascii="Arial" w:eastAsiaTheme="minorHAnsi" w:hAnsi="Arial" w:cs="Arial"/>
                <w:color w:val="000000" w:themeColor="text1" w:themeShade="80"/>
                <w:sz w:val="18"/>
                <w:szCs w:val="18"/>
                <w:lang w:val="ru-RU"/>
              </w:rPr>
              <w:t>обследование проектных площадок на соблюдение требований охраны окружающей среды и безопасности населения</w:t>
            </w:r>
          </w:p>
        </w:tc>
        <w:tc>
          <w:tcPr>
            <w:tcW w:w="2126" w:type="dxa"/>
            <w:shd w:val="clear" w:color="auto" w:fill="auto"/>
            <w:vAlign w:val="center"/>
          </w:tcPr>
          <w:p w14:paraId="4024B344" w14:textId="77777777" w:rsidR="000E5DC1" w:rsidRDefault="00000000">
            <w:pPr>
              <w:spacing w:after="0" w:line="240" w:lineRule="auto"/>
              <w:ind w:left="360"/>
              <w:jc w:val="center"/>
              <w:rPr>
                <w:rFonts w:ascii="Arial" w:eastAsia="Arial" w:hAnsi="Arial" w:cs="Arial"/>
                <w:sz w:val="18"/>
                <w:szCs w:val="18"/>
                <w:lang w:val="ru-RU"/>
              </w:rPr>
            </w:pPr>
            <w:proofErr w:type="gramStart"/>
            <w:r>
              <w:rPr>
                <w:rFonts w:ascii="Arial" w:eastAsia="Arial" w:hAnsi="Arial" w:cs="Arial"/>
                <w:sz w:val="18"/>
                <w:szCs w:val="18"/>
                <w:lang w:val="ru-RU"/>
              </w:rPr>
              <w:t>№20240425-0089</w:t>
            </w:r>
            <w:proofErr w:type="gramEnd"/>
            <w:r>
              <w:rPr>
                <w:rFonts w:ascii="Arial" w:eastAsia="Arial" w:hAnsi="Arial" w:cs="Arial"/>
                <w:sz w:val="18"/>
                <w:szCs w:val="18"/>
                <w:lang w:val="ru-RU"/>
              </w:rPr>
              <w:t>-</w:t>
            </w:r>
            <w:r>
              <w:rPr>
                <w:rFonts w:ascii="Arial" w:eastAsia="Arial" w:hAnsi="Arial" w:cs="Arial"/>
                <w:sz w:val="18"/>
                <w:szCs w:val="18"/>
                <w:lang w:val="en-US"/>
              </w:rPr>
              <w:t>DBEE</w:t>
            </w:r>
            <w:r>
              <w:rPr>
                <w:rFonts w:ascii="Arial" w:eastAsia="Arial" w:hAnsi="Arial" w:cs="Arial"/>
                <w:sz w:val="18"/>
                <w:szCs w:val="18"/>
                <w:lang w:val="ru-RU"/>
              </w:rPr>
              <w:t xml:space="preserve"> от 25.04.2024г</w:t>
            </w:r>
          </w:p>
        </w:tc>
      </w:tr>
      <w:tr w:rsidR="000E5DC1" w14:paraId="4576CC24" w14:textId="77777777">
        <w:tc>
          <w:tcPr>
            <w:tcW w:w="2410" w:type="dxa"/>
            <w:shd w:val="clear" w:color="auto" w:fill="auto"/>
            <w:vAlign w:val="center"/>
          </w:tcPr>
          <w:p w14:paraId="5E9522F2" w14:textId="77777777" w:rsidR="000E5DC1" w:rsidRDefault="00000000">
            <w:pPr>
              <w:spacing w:after="0" w:line="240" w:lineRule="auto"/>
              <w:ind w:right="88"/>
              <w:jc w:val="center"/>
              <w:rPr>
                <w:rFonts w:ascii="Arial" w:eastAsia="Arial" w:hAnsi="Arial" w:cs="Arial"/>
                <w:sz w:val="18"/>
                <w:szCs w:val="18"/>
                <w:lang w:val="ru-RU"/>
              </w:rPr>
            </w:pPr>
            <w:r>
              <w:rPr>
                <w:rFonts w:ascii="Arial" w:eastAsia="Arial" w:hAnsi="Arial" w:cs="Arial"/>
                <w:sz w:val="18"/>
                <w:szCs w:val="18"/>
                <w:lang w:val="ru-RU"/>
              </w:rPr>
              <w:t>07.05.-</w:t>
            </w:r>
          </w:p>
          <w:p w14:paraId="1A6A7B5A" w14:textId="77777777" w:rsidR="000E5DC1" w:rsidRDefault="00000000">
            <w:pPr>
              <w:spacing w:after="0" w:line="240" w:lineRule="auto"/>
              <w:ind w:right="88"/>
              <w:jc w:val="center"/>
              <w:rPr>
                <w:rFonts w:ascii="Arial" w:eastAsia="Arial" w:hAnsi="Arial" w:cs="Arial"/>
                <w:sz w:val="18"/>
                <w:szCs w:val="18"/>
                <w:lang w:val="ru-RU"/>
              </w:rPr>
            </w:pPr>
            <w:r>
              <w:rPr>
                <w:rFonts w:ascii="Arial" w:eastAsia="Arial" w:hAnsi="Arial" w:cs="Arial"/>
                <w:sz w:val="18"/>
                <w:szCs w:val="18"/>
                <w:lang w:val="ru-RU"/>
              </w:rPr>
              <w:t>11.05.2024</w:t>
            </w:r>
          </w:p>
          <w:p w14:paraId="020AF295" w14:textId="77777777" w:rsidR="000E5DC1" w:rsidRDefault="00000000">
            <w:pPr>
              <w:pStyle w:val="af6"/>
              <w:spacing w:after="0" w:line="240" w:lineRule="auto"/>
              <w:ind w:left="0" w:right="88"/>
              <w:jc w:val="center"/>
              <w:rPr>
                <w:rFonts w:ascii="Arial" w:hAnsi="Arial" w:cs="Arial"/>
                <w:sz w:val="18"/>
                <w:szCs w:val="18"/>
              </w:rPr>
            </w:pPr>
            <w:r>
              <w:rPr>
                <w:rFonts w:ascii="Arial" w:hAnsi="Arial" w:cs="Arial"/>
                <w:sz w:val="18"/>
                <w:szCs w:val="18"/>
                <w:lang w:val="ru-RU"/>
              </w:rPr>
              <w:t>г.</w:t>
            </w:r>
            <w:r>
              <w:rPr>
                <w:rFonts w:ascii="Arial" w:hAnsi="Arial" w:cs="Arial"/>
                <w:sz w:val="18"/>
                <w:szCs w:val="18"/>
              </w:rPr>
              <w:t xml:space="preserve">Ургенч, ул. Хонка </w:t>
            </w:r>
            <w:r>
              <w:rPr>
                <w:rFonts w:ascii="Arial" w:hAnsi="Arial" w:cs="Arial"/>
                <w:sz w:val="18"/>
                <w:szCs w:val="18"/>
                <w:lang w:val="ru-RU"/>
              </w:rPr>
              <w:t>- существующая</w:t>
            </w:r>
            <w:r>
              <w:rPr>
                <w:rFonts w:ascii="Arial" w:hAnsi="Arial" w:cs="Arial"/>
                <w:sz w:val="18"/>
                <w:szCs w:val="18"/>
              </w:rPr>
              <w:t xml:space="preserve"> подстанция (ПС) Хорезм и проектируемая Опора №1 для ТПС</w:t>
            </w:r>
            <w:r>
              <w:rPr>
                <w:rFonts w:ascii="Arial" w:hAnsi="Arial" w:cs="Arial"/>
                <w:sz w:val="18"/>
                <w:szCs w:val="18"/>
                <w:lang w:val="ru-RU"/>
              </w:rPr>
              <w:t xml:space="preserve"> Ургенч</w:t>
            </w:r>
            <w:r>
              <w:rPr>
                <w:rFonts w:ascii="Arial" w:hAnsi="Arial" w:cs="Arial"/>
                <w:sz w:val="18"/>
                <w:szCs w:val="18"/>
              </w:rPr>
              <w:t>;</w:t>
            </w:r>
          </w:p>
          <w:p w14:paraId="7908EB28" w14:textId="77777777" w:rsidR="000E5DC1" w:rsidRDefault="00000000">
            <w:pPr>
              <w:pStyle w:val="af6"/>
              <w:spacing w:after="0" w:line="240" w:lineRule="auto"/>
              <w:ind w:left="0" w:right="88"/>
              <w:jc w:val="center"/>
              <w:rPr>
                <w:rFonts w:ascii="Arial" w:hAnsi="Arial" w:cs="Arial"/>
                <w:sz w:val="18"/>
                <w:szCs w:val="18"/>
              </w:rPr>
            </w:pPr>
            <w:r>
              <w:rPr>
                <w:rFonts w:ascii="Arial" w:hAnsi="Arial" w:cs="Arial"/>
                <w:sz w:val="18"/>
                <w:szCs w:val="18"/>
                <w:lang w:val="ru-RU"/>
              </w:rPr>
              <w:t>ТПС</w:t>
            </w:r>
            <w:r>
              <w:rPr>
                <w:rFonts w:ascii="Arial" w:hAnsi="Arial" w:cs="Arial"/>
                <w:sz w:val="18"/>
                <w:szCs w:val="18"/>
              </w:rPr>
              <w:t xml:space="preserve"> Ургенч;</w:t>
            </w:r>
          </w:p>
          <w:p w14:paraId="6632641A" w14:textId="77777777" w:rsidR="000E5DC1" w:rsidRDefault="00000000">
            <w:pPr>
              <w:pStyle w:val="af6"/>
              <w:spacing w:after="0" w:line="240" w:lineRule="auto"/>
              <w:ind w:left="0" w:right="88"/>
              <w:jc w:val="center"/>
              <w:rPr>
                <w:rFonts w:ascii="Arial" w:hAnsi="Arial" w:cs="Arial"/>
                <w:sz w:val="18"/>
                <w:szCs w:val="18"/>
              </w:rPr>
            </w:pPr>
            <w:r>
              <w:rPr>
                <w:rFonts w:ascii="Arial" w:hAnsi="Arial" w:cs="Arial"/>
                <w:sz w:val="18"/>
                <w:szCs w:val="18"/>
              </w:rPr>
              <w:t>ТПС Хазарасп;</w:t>
            </w:r>
          </w:p>
          <w:p w14:paraId="3637330E" w14:textId="77777777" w:rsidR="000E5DC1" w:rsidRDefault="00000000">
            <w:pPr>
              <w:pStyle w:val="af6"/>
              <w:spacing w:after="0" w:line="240" w:lineRule="auto"/>
              <w:ind w:left="0" w:right="88"/>
              <w:jc w:val="center"/>
              <w:rPr>
                <w:rFonts w:ascii="Arial" w:hAnsi="Arial" w:cs="Arial"/>
                <w:sz w:val="18"/>
                <w:szCs w:val="18"/>
                <w:lang w:val="ru-RU"/>
              </w:rPr>
            </w:pPr>
            <w:r>
              <w:rPr>
                <w:rFonts w:ascii="Arial" w:hAnsi="Arial" w:cs="Arial"/>
                <w:sz w:val="18"/>
                <w:szCs w:val="18"/>
              </w:rPr>
              <w:t xml:space="preserve">ТПС </w:t>
            </w:r>
            <w:r>
              <w:rPr>
                <w:rFonts w:ascii="Arial" w:hAnsi="Arial" w:cs="Arial"/>
                <w:sz w:val="18"/>
                <w:szCs w:val="18"/>
                <w:lang w:val="ru-RU"/>
              </w:rPr>
              <w:t>Ж</w:t>
            </w:r>
            <w:proofErr w:type="spellStart"/>
            <w:r>
              <w:rPr>
                <w:rFonts w:ascii="Arial" w:hAnsi="Arial" w:cs="Arial"/>
                <w:sz w:val="18"/>
                <w:szCs w:val="18"/>
              </w:rPr>
              <w:t>айхун</w:t>
            </w:r>
            <w:proofErr w:type="spellEnd"/>
            <w:r>
              <w:rPr>
                <w:rFonts w:ascii="Arial" w:hAnsi="Arial" w:cs="Arial"/>
                <w:sz w:val="18"/>
                <w:szCs w:val="18"/>
              </w:rPr>
              <w:t xml:space="preserve"> (Рзд </w:t>
            </w:r>
            <w:proofErr w:type="spellStart"/>
            <w:r>
              <w:rPr>
                <w:rFonts w:ascii="Arial" w:hAnsi="Arial" w:cs="Arial"/>
                <w:sz w:val="18"/>
                <w:szCs w:val="18"/>
              </w:rPr>
              <w:t>Джаксай</w:t>
            </w:r>
            <w:proofErr w:type="spellEnd"/>
            <w:r>
              <w:rPr>
                <w:rFonts w:ascii="Arial" w:hAnsi="Arial" w:cs="Arial"/>
                <w:sz w:val="18"/>
                <w:szCs w:val="18"/>
              </w:rPr>
              <w:t>)</w:t>
            </w:r>
          </w:p>
        </w:tc>
        <w:tc>
          <w:tcPr>
            <w:tcW w:w="2835" w:type="dxa"/>
            <w:shd w:val="clear" w:color="auto" w:fill="auto"/>
            <w:vAlign w:val="center"/>
          </w:tcPr>
          <w:p w14:paraId="7EAE725B" w14:textId="77777777" w:rsidR="000E5DC1" w:rsidRDefault="00000000">
            <w:pPr>
              <w:spacing w:after="0" w:line="240" w:lineRule="auto"/>
              <w:rPr>
                <w:rFonts w:ascii="Arial" w:eastAsia="Arial" w:hAnsi="Arial" w:cs="Arial"/>
                <w:i/>
                <w:iCs/>
                <w:sz w:val="18"/>
                <w:szCs w:val="18"/>
                <w:lang w:val="ru-RU"/>
              </w:rPr>
            </w:pPr>
            <w:r>
              <w:rPr>
                <w:rFonts w:ascii="Arial" w:eastAsia="Arial" w:hAnsi="Arial" w:cs="Arial"/>
                <w:i/>
                <w:iCs/>
                <w:sz w:val="18"/>
                <w:szCs w:val="18"/>
                <w:lang w:val="ru-RU"/>
              </w:rPr>
              <w:t xml:space="preserve">Национальный консультант по ООС </w:t>
            </w:r>
            <w:r>
              <w:rPr>
                <w:rFonts w:ascii="Arial" w:hAnsi="Arial" w:cs="Arial"/>
                <w:i/>
                <w:iCs/>
                <w:sz w:val="18"/>
                <w:szCs w:val="18"/>
                <w:lang w:val="ru-RU"/>
              </w:rPr>
              <w:t xml:space="preserve">ПУ </w:t>
            </w:r>
            <w:r>
              <w:rPr>
                <w:rFonts w:ascii="Arial" w:hAnsi="Arial" w:cs="Arial"/>
                <w:i/>
                <w:iCs/>
                <w:sz w:val="18"/>
                <w:szCs w:val="18"/>
                <w:lang w:val="en-CA"/>
              </w:rPr>
              <w:t>DB</w:t>
            </w:r>
            <w:r>
              <w:rPr>
                <w:rFonts w:ascii="Arial" w:hAnsi="Arial" w:cs="Arial"/>
                <w:i/>
                <w:iCs/>
                <w:sz w:val="18"/>
                <w:szCs w:val="18"/>
                <w:lang w:val="ru-RU"/>
              </w:rPr>
              <w:t xml:space="preserve"> </w:t>
            </w:r>
            <w:r>
              <w:rPr>
                <w:rFonts w:ascii="Arial" w:hAnsi="Arial" w:cs="Arial"/>
                <w:i/>
                <w:iCs/>
                <w:sz w:val="18"/>
                <w:szCs w:val="18"/>
                <w:lang w:val="en-CA"/>
              </w:rPr>
              <w:t>E</w:t>
            </w:r>
            <w:r>
              <w:rPr>
                <w:rFonts w:ascii="Arial" w:hAnsi="Arial" w:cs="Arial"/>
                <w:i/>
                <w:iCs/>
                <w:sz w:val="18"/>
                <w:szCs w:val="18"/>
                <w:lang w:val="ru-RU"/>
              </w:rPr>
              <w:t>&amp;</w:t>
            </w:r>
            <w:r>
              <w:rPr>
                <w:rFonts w:ascii="Arial" w:hAnsi="Arial" w:cs="Arial"/>
                <w:i/>
                <w:iCs/>
                <w:sz w:val="18"/>
                <w:szCs w:val="18"/>
                <w:lang w:val="en-CA"/>
              </w:rPr>
              <w:t>C</w:t>
            </w:r>
          </w:p>
          <w:p w14:paraId="0565F7D6" w14:textId="77777777" w:rsidR="000E5DC1" w:rsidRDefault="00000000">
            <w:pPr>
              <w:spacing w:after="0" w:line="240" w:lineRule="auto"/>
              <w:rPr>
                <w:rFonts w:ascii="Arial" w:eastAsia="Arial" w:hAnsi="Arial" w:cs="Arial"/>
                <w:i/>
                <w:iCs/>
                <w:sz w:val="18"/>
                <w:szCs w:val="18"/>
                <w:lang w:val="ru-RU"/>
              </w:rPr>
            </w:pPr>
            <w:r>
              <w:rPr>
                <w:rFonts w:ascii="Arial" w:eastAsia="Arial" w:hAnsi="Arial" w:cs="Arial"/>
                <w:i/>
                <w:iCs/>
                <w:sz w:val="18"/>
                <w:szCs w:val="18"/>
                <w:lang w:val="ru-RU"/>
              </w:rPr>
              <w:t>К. Бекмирзаева</w:t>
            </w:r>
          </w:p>
          <w:p w14:paraId="33E17A13" w14:textId="77777777" w:rsidR="000E5DC1" w:rsidRDefault="000E5DC1">
            <w:pPr>
              <w:spacing w:after="0" w:line="240" w:lineRule="auto"/>
              <w:jc w:val="left"/>
              <w:rPr>
                <w:rFonts w:ascii="Arial" w:eastAsia="Arial" w:hAnsi="Arial" w:cs="Arial"/>
                <w:sz w:val="18"/>
                <w:szCs w:val="18"/>
                <w:lang w:val="ru-RU"/>
              </w:rPr>
            </w:pPr>
          </w:p>
        </w:tc>
        <w:tc>
          <w:tcPr>
            <w:tcW w:w="2552" w:type="dxa"/>
            <w:shd w:val="clear" w:color="auto" w:fill="auto"/>
            <w:vAlign w:val="center"/>
          </w:tcPr>
          <w:p w14:paraId="6C15009E" w14:textId="77777777" w:rsidR="000E5DC1" w:rsidRDefault="00000000">
            <w:pPr>
              <w:spacing w:after="0" w:line="240" w:lineRule="auto"/>
              <w:jc w:val="center"/>
              <w:rPr>
                <w:rFonts w:ascii="Arial" w:eastAsia="Arial" w:hAnsi="Arial" w:cs="Arial"/>
                <w:sz w:val="18"/>
                <w:szCs w:val="18"/>
                <w:lang w:val="ru-RU"/>
              </w:rPr>
            </w:pPr>
            <w:r>
              <w:rPr>
                <w:rFonts w:ascii="Arial" w:eastAsiaTheme="minorHAnsi" w:hAnsi="Arial" w:cs="Arial"/>
                <w:color w:val="000000" w:themeColor="text1" w:themeShade="80"/>
                <w:sz w:val="18"/>
                <w:szCs w:val="18"/>
                <w:lang w:val="ru-RU"/>
              </w:rPr>
              <w:t>обследование проектных площадок на соблюдение требований охраны окружающей среды и безопасности населения</w:t>
            </w:r>
          </w:p>
        </w:tc>
        <w:tc>
          <w:tcPr>
            <w:tcW w:w="2126" w:type="dxa"/>
            <w:shd w:val="clear" w:color="auto" w:fill="auto"/>
            <w:vAlign w:val="center"/>
          </w:tcPr>
          <w:p w14:paraId="7CC5A5CE" w14:textId="77777777" w:rsidR="000E5DC1" w:rsidRDefault="00000000">
            <w:pPr>
              <w:spacing w:after="0" w:line="240" w:lineRule="auto"/>
              <w:ind w:left="360"/>
              <w:jc w:val="center"/>
              <w:rPr>
                <w:rFonts w:ascii="Arial" w:eastAsia="Arial" w:hAnsi="Arial" w:cs="Arial"/>
                <w:sz w:val="18"/>
                <w:szCs w:val="18"/>
                <w:lang w:val="ru-RU"/>
              </w:rPr>
            </w:pPr>
            <w:proofErr w:type="gramStart"/>
            <w:r>
              <w:rPr>
                <w:rFonts w:ascii="Arial" w:eastAsia="Arial" w:hAnsi="Arial" w:cs="Arial"/>
                <w:sz w:val="18"/>
                <w:szCs w:val="18"/>
                <w:lang w:val="ru-RU"/>
              </w:rPr>
              <w:t>№20240607-0089</w:t>
            </w:r>
            <w:proofErr w:type="gramEnd"/>
            <w:r>
              <w:rPr>
                <w:rFonts w:ascii="Arial" w:eastAsia="Arial" w:hAnsi="Arial" w:cs="Arial"/>
                <w:sz w:val="18"/>
                <w:szCs w:val="18"/>
                <w:lang w:val="ru-RU"/>
              </w:rPr>
              <w:t>-</w:t>
            </w:r>
            <w:r>
              <w:rPr>
                <w:rFonts w:ascii="Arial" w:eastAsia="Arial" w:hAnsi="Arial" w:cs="Arial"/>
                <w:sz w:val="18"/>
                <w:szCs w:val="18"/>
                <w:lang w:val="en-US"/>
              </w:rPr>
              <w:t>DBEE</w:t>
            </w:r>
            <w:r>
              <w:rPr>
                <w:rFonts w:ascii="Arial" w:eastAsia="Arial" w:hAnsi="Arial" w:cs="Arial"/>
                <w:sz w:val="18"/>
                <w:szCs w:val="18"/>
                <w:lang w:val="ru-RU"/>
              </w:rPr>
              <w:t xml:space="preserve"> от 07.06.2024г</w:t>
            </w:r>
          </w:p>
        </w:tc>
      </w:tr>
      <w:tr w:rsidR="000E5DC1" w14:paraId="0BF6A2E7" w14:textId="77777777">
        <w:tc>
          <w:tcPr>
            <w:tcW w:w="2410" w:type="dxa"/>
            <w:shd w:val="clear" w:color="auto" w:fill="auto"/>
            <w:vAlign w:val="center"/>
          </w:tcPr>
          <w:p w14:paraId="7982681A"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Миссия АБР 15.05.2024</w:t>
            </w:r>
          </w:p>
          <w:p w14:paraId="1AE0A449" w14:textId="77777777" w:rsidR="000E5DC1" w:rsidRDefault="000E5DC1">
            <w:pPr>
              <w:spacing w:after="0" w:line="240" w:lineRule="auto"/>
              <w:jc w:val="center"/>
              <w:rPr>
                <w:rFonts w:ascii="Arial" w:hAnsi="Arial" w:cs="Arial"/>
                <w:sz w:val="18"/>
                <w:szCs w:val="18"/>
                <w:lang w:val="ru-RU"/>
              </w:rPr>
            </w:pPr>
          </w:p>
          <w:p w14:paraId="370B3B4B" w14:textId="77777777" w:rsidR="000E5DC1" w:rsidRDefault="00000000">
            <w:pPr>
              <w:spacing w:after="0" w:line="240" w:lineRule="auto"/>
              <w:jc w:val="center"/>
              <w:rPr>
                <w:rFonts w:ascii="Arial" w:hAnsi="Arial" w:cs="Arial"/>
                <w:sz w:val="18"/>
                <w:szCs w:val="18"/>
                <w:lang w:val="ru-RU"/>
              </w:rPr>
            </w:pPr>
            <w:r>
              <w:rPr>
                <w:rFonts w:ascii="Arial" w:hAnsi="Arial" w:cs="Arial"/>
                <w:sz w:val="18"/>
                <w:szCs w:val="18"/>
              </w:rPr>
              <w:t>Бухара ТПС,</w:t>
            </w:r>
          </w:p>
          <w:p w14:paraId="44EE7D9E" w14:textId="77777777" w:rsidR="000E5DC1" w:rsidRDefault="000E5DC1">
            <w:pPr>
              <w:spacing w:after="0" w:line="240" w:lineRule="auto"/>
              <w:jc w:val="center"/>
              <w:rPr>
                <w:rFonts w:ascii="Arial" w:eastAsia="Arial" w:hAnsi="Arial" w:cs="Arial"/>
                <w:sz w:val="18"/>
                <w:szCs w:val="18"/>
                <w:lang w:val="ru-RU"/>
              </w:rPr>
            </w:pPr>
          </w:p>
          <w:p w14:paraId="0C55FA48" w14:textId="77777777" w:rsidR="000E5DC1" w:rsidRDefault="000E5DC1">
            <w:pPr>
              <w:spacing w:after="0" w:line="240" w:lineRule="auto"/>
              <w:jc w:val="center"/>
              <w:rPr>
                <w:rFonts w:ascii="Arial" w:eastAsia="Arial" w:hAnsi="Arial" w:cs="Arial"/>
                <w:sz w:val="18"/>
                <w:szCs w:val="18"/>
                <w:lang w:val="ru-RU"/>
              </w:rPr>
            </w:pPr>
          </w:p>
        </w:tc>
        <w:tc>
          <w:tcPr>
            <w:tcW w:w="2835" w:type="dxa"/>
            <w:shd w:val="clear" w:color="auto" w:fill="auto"/>
            <w:vAlign w:val="center"/>
          </w:tcPr>
          <w:p w14:paraId="596F5480" w14:textId="77777777" w:rsidR="000E5DC1" w:rsidRDefault="00000000">
            <w:pPr>
              <w:spacing w:after="0" w:line="240" w:lineRule="auto"/>
              <w:rPr>
                <w:rFonts w:ascii="Arial" w:hAnsi="Arial" w:cs="Arial"/>
                <w:sz w:val="18"/>
                <w:szCs w:val="18"/>
                <w:lang w:val="ru-RU"/>
              </w:rPr>
            </w:pPr>
            <w:r>
              <w:rPr>
                <w:rFonts w:ascii="Arial" w:hAnsi="Arial" w:cs="Arial"/>
                <w:sz w:val="18"/>
                <w:szCs w:val="18"/>
                <w:lang w:val="ru-RU"/>
              </w:rPr>
              <w:t>Руководитель группы/</w:t>
            </w:r>
            <w:r>
              <w:rPr>
                <w:rFonts w:ascii="Arial" w:hAnsi="Arial" w:cs="Arial"/>
                <w:sz w:val="18"/>
                <w:szCs w:val="18"/>
              </w:rPr>
              <w:t>CEF</w:t>
            </w:r>
            <w:r>
              <w:rPr>
                <w:rFonts w:ascii="Arial" w:hAnsi="Arial" w:cs="Arial"/>
                <w:sz w:val="18"/>
                <w:szCs w:val="18"/>
                <w:lang w:val="ru-RU"/>
              </w:rPr>
              <w:t xml:space="preserve"> – Армине </w:t>
            </w:r>
            <w:proofErr w:type="spellStart"/>
            <w:r>
              <w:rPr>
                <w:rFonts w:ascii="Arial" w:hAnsi="Arial" w:cs="Arial"/>
                <w:sz w:val="18"/>
                <w:szCs w:val="18"/>
                <w:lang w:val="ru-RU"/>
              </w:rPr>
              <w:t>Едигарян</w:t>
            </w:r>
            <w:proofErr w:type="spellEnd"/>
            <w:r>
              <w:rPr>
                <w:rFonts w:ascii="Arial" w:hAnsi="Arial" w:cs="Arial"/>
                <w:sz w:val="18"/>
                <w:szCs w:val="18"/>
                <w:lang w:val="ru-RU"/>
              </w:rPr>
              <w:t xml:space="preserve">, </w:t>
            </w:r>
          </w:p>
          <w:p w14:paraId="1F09A31F" w14:textId="77777777" w:rsidR="000E5DC1" w:rsidRDefault="00000000">
            <w:pPr>
              <w:spacing w:after="0" w:line="240" w:lineRule="auto"/>
              <w:rPr>
                <w:rFonts w:ascii="Arial" w:hAnsi="Arial" w:cs="Arial"/>
                <w:i/>
                <w:iCs/>
                <w:sz w:val="18"/>
                <w:szCs w:val="18"/>
                <w:lang w:val="ru-RU"/>
              </w:rPr>
            </w:pPr>
            <w:r>
              <w:rPr>
                <w:rFonts w:ascii="Arial" w:hAnsi="Arial" w:cs="Arial"/>
                <w:sz w:val="18"/>
                <w:szCs w:val="18"/>
                <w:lang w:val="ru-RU"/>
              </w:rPr>
              <w:t xml:space="preserve">международный консультант </w:t>
            </w:r>
            <w:r>
              <w:rPr>
                <w:rFonts w:ascii="Arial" w:hAnsi="Arial" w:cs="Arial"/>
                <w:sz w:val="18"/>
                <w:szCs w:val="18"/>
              </w:rPr>
              <w:t>RETA</w:t>
            </w:r>
            <w:r>
              <w:rPr>
                <w:rFonts w:ascii="Arial" w:hAnsi="Arial" w:cs="Arial"/>
                <w:sz w:val="18"/>
                <w:szCs w:val="18"/>
                <w:lang w:val="ru-RU"/>
              </w:rPr>
              <w:t xml:space="preserve"> по экологическим мерам безопасности – Кети </w:t>
            </w:r>
            <w:proofErr w:type="spellStart"/>
            <w:r>
              <w:rPr>
                <w:rFonts w:ascii="Arial" w:hAnsi="Arial" w:cs="Arial"/>
                <w:sz w:val="18"/>
                <w:szCs w:val="18"/>
                <w:lang w:val="ru-RU"/>
              </w:rPr>
              <w:t>Дгебуадзе</w:t>
            </w:r>
            <w:proofErr w:type="spellEnd"/>
            <w:r>
              <w:rPr>
                <w:rFonts w:ascii="Arial" w:hAnsi="Arial" w:cs="Arial"/>
                <w:sz w:val="18"/>
                <w:szCs w:val="18"/>
                <w:lang w:val="ru-RU"/>
              </w:rPr>
              <w:t xml:space="preserve">, национальный консультант по окружающей среде </w:t>
            </w:r>
            <w:r>
              <w:rPr>
                <w:rFonts w:ascii="Arial" w:hAnsi="Arial" w:cs="Arial"/>
                <w:sz w:val="18"/>
                <w:szCs w:val="18"/>
              </w:rPr>
              <w:t>TA</w:t>
            </w:r>
            <w:r>
              <w:rPr>
                <w:rFonts w:ascii="Arial" w:hAnsi="Arial" w:cs="Arial"/>
                <w:sz w:val="18"/>
                <w:szCs w:val="18"/>
                <w:lang w:val="ru-RU"/>
              </w:rPr>
              <w:t xml:space="preserve"> 10110 – </w:t>
            </w:r>
            <w:r>
              <w:rPr>
                <w:rFonts w:ascii="Arial" w:hAnsi="Arial" w:cs="Arial"/>
                <w:sz w:val="18"/>
                <w:szCs w:val="18"/>
              </w:rPr>
              <w:t>REG</w:t>
            </w:r>
            <w:r>
              <w:rPr>
                <w:rFonts w:ascii="Arial" w:hAnsi="Arial" w:cs="Arial"/>
                <w:sz w:val="18"/>
                <w:szCs w:val="18"/>
                <w:lang w:val="ru-RU"/>
              </w:rPr>
              <w:t xml:space="preserve"> – </w:t>
            </w:r>
            <w:proofErr w:type="spellStart"/>
            <w:r>
              <w:rPr>
                <w:rFonts w:ascii="Arial" w:hAnsi="Arial" w:cs="Arial"/>
                <w:sz w:val="18"/>
                <w:szCs w:val="18"/>
                <w:lang w:val="ru-RU"/>
              </w:rPr>
              <w:t>Эркинджон</w:t>
            </w:r>
            <w:proofErr w:type="spellEnd"/>
            <w:r>
              <w:rPr>
                <w:rFonts w:ascii="Arial" w:hAnsi="Arial" w:cs="Arial"/>
                <w:sz w:val="18"/>
                <w:szCs w:val="18"/>
                <w:lang w:val="ru-RU"/>
              </w:rPr>
              <w:t xml:space="preserve"> </w:t>
            </w:r>
            <w:proofErr w:type="spellStart"/>
            <w:r>
              <w:rPr>
                <w:rFonts w:ascii="Arial" w:hAnsi="Arial" w:cs="Arial"/>
                <w:sz w:val="18"/>
                <w:szCs w:val="18"/>
                <w:lang w:val="ru-RU"/>
              </w:rPr>
              <w:t>Матджанов</w:t>
            </w:r>
            <w:proofErr w:type="spellEnd"/>
            <w:r>
              <w:rPr>
                <w:rFonts w:ascii="Arial" w:hAnsi="Arial" w:cs="Arial"/>
                <w:sz w:val="18"/>
                <w:szCs w:val="18"/>
                <w:lang w:val="ru-RU"/>
              </w:rPr>
              <w:t xml:space="preserve">, а также </w:t>
            </w:r>
            <w:r>
              <w:rPr>
                <w:rFonts w:ascii="Arial" w:eastAsia="Arial" w:hAnsi="Arial" w:cs="Arial"/>
                <w:sz w:val="18"/>
                <w:szCs w:val="18"/>
                <w:lang w:val="ru-RU"/>
              </w:rPr>
              <w:t xml:space="preserve">Руководство и </w:t>
            </w:r>
            <w:r>
              <w:rPr>
                <w:rFonts w:ascii="Arial" w:eastAsia="Arial" w:hAnsi="Arial" w:cs="Arial"/>
                <w:sz w:val="18"/>
                <w:szCs w:val="18"/>
              </w:rPr>
              <w:t xml:space="preserve">специалист по </w:t>
            </w:r>
            <w:r>
              <w:rPr>
                <w:rFonts w:ascii="Arial" w:eastAsia="Arial" w:hAnsi="Arial" w:cs="Arial"/>
                <w:sz w:val="18"/>
                <w:szCs w:val="18"/>
                <w:lang w:val="ru-RU"/>
              </w:rPr>
              <w:t>ООС</w:t>
            </w:r>
            <w:r>
              <w:rPr>
                <w:rFonts w:ascii="Arial" w:hAnsi="Arial" w:cs="Arial"/>
                <w:sz w:val="18"/>
                <w:szCs w:val="18"/>
                <w:lang w:val="ru-RU"/>
              </w:rPr>
              <w:t xml:space="preserve"> </w:t>
            </w:r>
            <w:r>
              <w:rPr>
                <w:rFonts w:ascii="Arial" w:eastAsia="Arial" w:hAnsi="Arial" w:cs="Arial"/>
                <w:sz w:val="18"/>
                <w:szCs w:val="18"/>
                <w:lang w:val="ru-RU"/>
              </w:rPr>
              <w:t>ГРП</w:t>
            </w:r>
            <w:r>
              <w:rPr>
                <w:rFonts w:ascii="Arial" w:hAnsi="Arial" w:cs="Arial"/>
                <w:sz w:val="18"/>
                <w:szCs w:val="18"/>
                <w:lang w:val="ru-RU"/>
              </w:rPr>
              <w:t xml:space="preserve"> Г. </w:t>
            </w:r>
            <w:proofErr w:type="spellStart"/>
            <w:r>
              <w:rPr>
                <w:rFonts w:ascii="Arial" w:hAnsi="Arial" w:cs="Arial"/>
                <w:sz w:val="18"/>
                <w:szCs w:val="18"/>
                <w:lang w:val="ru-RU"/>
              </w:rPr>
              <w:t>Ходжамярова</w:t>
            </w:r>
            <w:proofErr w:type="spellEnd"/>
            <w:r>
              <w:rPr>
                <w:rFonts w:ascii="Arial" w:hAnsi="Arial" w:cs="Arial"/>
                <w:sz w:val="18"/>
                <w:szCs w:val="18"/>
                <w:lang w:val="ru-RU"/>
              </w:rPr>
              <w:t xml:space="preserve">, </w:t>
            </w:r>
            <w:r>
              <w:rPr>
                <w:rFonts w:ascii="Arial" w:eastAsia="Arial" w:hAnsi="Arial" w:cs="Arial"/>
                <w:i/>
                <w:iCs/>
                <w:sz w:val="18"/>
                <w:szCs w:val="18"/>
                <w:lang w:val="ru-RU"/>
              </w:rPr>
              <w:t xml:space="preserve">Национальный консультант по ООС </w:t>
            </w:r>
            <w:r>
              <w:rPr>
                <w:rFonts w:ascii="Arial" w:hAnsi="Arial" w:cs="Arial"/>
                <w:i/>
                <w:iCs/>
                <w:sz w:val="18"/>
                <w:szCs w:val="18"/>
                <w:lang w:val="ru-RU"/>
              </w:rPr>
              <w:t xml:space="preserve">ПУ </w:t>
            </w:r>
            <w:r>
              <w:rPr>
                <w:rFonts w:ascii="Arial" w:hAnsi="Arial" w:cs="Arial"/>
                <w:i/>
                <w:iCs/>
                <w:sz w:val="18"/>
                <w:szCs w:val="18"/>
                <w:lang w:val="en-CA"/>
              </w:rPr>
              <w:t>DB</w:t>
            </w:r>
            <w:r>
              <w:rPr>
                <w:rFonts w:ascii="Arial" w:hAnsi="Arial" w:cs="Arial"/>
                <w:i/>
                <w:iCs/>
                <w:sz w:val="18"/>
                <w:szCs w:val="18"/>
                <w:lang w:val="ru-RU"/>
              </w:rPr>
              <w:t xml:space="preserve"> </w:t>
            </w:r>
            <w:r>
              <w:rPr>
                <w:rFonts w:ascii="Arial" w:hAnsi="Arial" w:cs="Arial"/>
                <w:i/>
                <w:iCs/>
                <w:sz w:val="18"/>
                <w:szCs w:val="18"/>
                <w:lang w:val="en-CA"/>
              </w:rPr>
              <w:t>E</w:t>
            </w:r>
            <w:r>
              <w:rPr>
                <w:rFonts w:ascii="Arial" w:hAnsi="Arial" w:cs="Arial"/>
                <w:i/>
                <w:iCs/>
                <w:sz w:val="18"/>
                <w:szCs w:val="18"/>
                <w:lang w:val="ru-RU"/>
              </w:rPr>
              <w:t>&amp;</w:t>
            </w:r>
            <w:r>
              <w:rPr>
                <w:rFonts w:ascii="Arial" w:hAnsi="Arial" w:cs="Arial"/>
                <w:i/>
                <w:iCs/>
                <w:sz w:val="18"/>
                <w:szCs w:val="18"/>
                <w:lang w:val="en-CA"/>
              </w:rPr>
              <w:t>C</w:t>
            </w:r>
            <w:r>
              <w:rPr>
                <w:rFonts w:ascii="Arial" w:hAnsi="Arial" w:cs="Arial"/>
                <w:i/>
                <w:iCs/>
                <w:sz w:val="18"/>
                <w:szCs w:val="18"/>
                <w:lang w:val="ru-RU"/>
              </w:rPr>
              <w:t xml:space="preserve"> </w:t>
            </w:r>
            <w:r>
              <w:rPr>
                <w:rFonts w:ascii="Arial" w:eastAsia="Arial" w:hAnsi="Arial" w:cs="Arial"/>
                <w:i/>
                <w:iCs/>
                <w:sz w:val="18"/>
                <w:szCs w:val="18"/>
                <w:lang w:val="ru-RU"/>
              </w:rPr>
              <w:t>К. Бекмирзаева</w:t>
            </w:r>
          </w:p>
          <w:p w14:paraId="4FC38FF6" w14:textId="77777777" w:rsidR="000E5DC1" w:rsidRDefault="000E5DC1">
            <w:pPr>
              <w:spacing w:after="0" w:line="240" w:lineRule="auto"/>
              <w:jc w:val="left"/>
              <w:rPr>
                <w:rFonts w:ascii="Arial" w:eastAsia="Arial" w:hAnsi="Arial" w:cs="Arial"/>
                <w:sz w:val="18"/>
                <w:szCs w:val="18"/>
                <w:lang w:val="ru-RU"/>
              </w:rPr>
            </w:pPr>
          </w:p>
        </w:tc>
        <w:tc>
          <w:tcPr>
            <w:tcW w:w="2552" w:type="dxa"/>
            <w:shd w:val="clear" w:color="auto" w:fill="auto"/>
            <w:vAlign w:val="center"/>
          </w:tcPr>
          <w:p w14:paraId="1C76B6F2" w14:textId="77777777" w:rsidR="000E5DC1" w:rsidRDefault="00000000">
            <w:pPr>
              <w:spacing w:after="0" w:line="240" w:lineRule="auto"/>
              <w:jc w:val="center"/>
              <w:rPr>
                <w:rFonts w:ascii="Arial" w:eastAsia="Arial" w:hAnsi="Arial" w:cs="Arial"/>
                <w:sz w:val="18"/>
                <w:szCs w:val="18"/>
                <w:lang w:val="ru-RU"/>
              </w:rPr>
            </w:pPr>
            <w:r>
              <w:rPr>
                <w:rFonts w:ascii="Arial" w:eastAsiaTheme="minorHAnsi" w:hAnsi="Arial" w:cs="Arial"/>
                <w:color w:val="000000" w:themeColor="text1" w:themeShade="80"/>
                <w:sz w:val="18"/>
                <w:szCs w:val="18"/>
                <w:lang w:val="ru-RU"/>
              </w:rPr>
              <w:t>обследование проектных площадок на соблюдение требований охраны окружающей среды и безопасности населения</w:t>
            </w:r>
          </w:p>
        </w:tc>
        <w:tc>
          <w:tcPr>
            <w:tcW w:w="2126" w:type="dxa"/>
            <w:shd w:val="clear" w:color="auto" w:fill="auto"/>
            <w:vAlign w:val="center"/>
          </w:tcPr>
          <w:p w14:paraId="11552EF2" w14:textId="77777777" w:rsidR="000E5DC1" w:rsidRDefault="00000000">
            <w:pPr>
              <w:spacing w:after="0" w:line="240" w:lineRule="auto"/>
              <w:ind w:left="360"/>
              <w:jc w:val="center"/>
              <w:rPr>
                <w:rFonts w:ascii="Arial" w:eastAsia="Arial" w:hAnsi="Arial" w:cs="Arial"/>
                <w:sz w:val="18"/>
                <w:szCs w:val="18"/>
                <w:lang w:val="ru-RU"/>
              </w:rPr>
            </w:pPr>
            <w:proofErr w:type="gramStart"/>
            <w:r>
              <w:rPr>
                <w:rFonts w:ascii="Arial" w:eastAsia="Arial" w:hAnsi="Arial" w:cs="Arial"/>
                <w:sz w:val="18"/>
                <w:szCs w:val="18"/>
                <w:lang w:val="ru-RU"/>
              </w:rPr>
              <w:t>№20240607-0089</w:t>
            </w:r>
            <w:proofErr w:type="gramEnd"/>
            <w:r>
              <w:rPr>
                <w:rFonts w:ascii="Arial" w:eastAsia="Arial" w:hAnsi="Arial" w:cs="Arial"/>
                <w:sz w:val="18"/>
                <w:szCs w:val="18"/>
                <w:lang w:val="ru-RU"/>
              </w:rPr>
              <w:t>-</w:t>
            </w:r>
            <w:r>
              <w:rPr>
                <w:rFonts w:ascii="Arial" w:eastAsia="Arial" w:hAnsi="Arial" w:cs="Arial"/>
                <w:sz w:val="18"/>
                <w:szCs w:val="18"/>
                <w:lang w:val="en-US"/>
              </w:rPr>
              <w:t>DBEE</w:t>
            </w:r>
            <w:r>
              <w:rPr>
                <w:rFonts w:ascii="Arial" w:eastAsia="Arial" w:hAnsi="Arial" w:cs="Arial"/>
                <w:sz w:val="18"/>
                <w:szCs w:val="18"/>
                <w:lang w:val="ru-RU"/>
              </w:rPr>
              <w:t xml:space="preserve"> от 07.06.2024г </w:t>
            </w:r>
          </w:p>
        </w:tc>
      </w:tr>
      <w:tr w:rsidR="000E5DC1" w14:paraId="5BE611C9" w14:textId="77777777">
        <w:tc>
          <w:tcPr>
            <w:tcW w:w="2410" w:type="dxa"/>
            <w:shd w:val="clear" w:color="auto" w:fill="auto"/>
            <w:vAlign w:val="center"/>
          </w:tcPr>
          <w:p w14:paraId="0FD4391C"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Миссия АБР</w:t>
            </w:r>
          </w:p>
          <w:p w14:paraId="5B9F9BB2"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23.05.-24.05.2024</w:t>
            </w:r>
          </w:p>
          <w:p w14:paraId="1524E22B" w14:textId="77777777" w:rsidR="000E5DC1" w:rsidRDefault="00000000">
            <w:pPr>
              <w:spacing w:after="0" w:line="240" w:lineRule="auto"/>
              <w:jc w:val="center"/>
              <w:rPr>
                <w:rFonts w:ascii="Arial" w:hAnsi="Arial" w:cs="Arial"/>
                <w:sz w:val="18"/>
                <w:szCs w:val="18"/>
                <w:lang w:val="ru-RU"/>
              </w:rPr>
            </w:pPr>
            <w:r>
              <w:rPr>
                <w:rFonts w:ascii="Arial" w:hAnsi="Arial" w:cs="Arial"/>
                <w:sz w:val="18"/>
                <w:szCs w:val="18"/>
              </w:rPr>
              <w:t>Ургенч</w:t>
            </w:r>
            <w:r>
              <w:rPr>
                <w:rFonts w:ascii="Arial" w:hAnsi="Arial" w:cs="Arial"/>
                <w:sz w:val="18"/>
                <w:szCs w:val="18"/>
                <w:lang w:val="ru-RU"/>
              </w:rPr>
              <w:t xml:space="preserve"> ТПС</w:t>
            </w:r>
          </w:p>
          <w:p w14:paraId="430551AE" w14:textId="77777777" w:rsidR="000E5DC1" w:rsidRDefault="000E5DC1">
            <w:pPr>
              <w:spacing w:after="0" w:line="240" w:lineRule="auto"/>
              <w:jc w:val="center"/>
              <w:rPr>
                <w:rFonts w:ascii="Arial" w:eastAsia="Arial" w:hAnsi="Arial" w:cs="Arial"/>
                <w:sz w:val="18"/>
                <w:szCs w:val="18"/>
                <w:lang w:val="ru-RU"/>
              </w:rPr>
            </w:pPr>
          </w:p>
        </w:tc>
        <w:tc>
          <w:tcPr>
            <w:tcW w:w="2835" w:type="dxa"/>
            <w:shd w:val="clear" w:color="auto" w:fill="auto"/>
            <w:vAlign w:val="center"/>
          </w:tcPr>
          <w:p w14:paraId="3E1B53AE" w14:textId="77777777" w:rsidR="000E5DC1" w:rsidRDefault="00000000">
            <w:pPr>
              <w:spacing w:after="0" w:line="240" w:lineRule="auto"/>
              <w:rPr>
                <w:rFonts w:ascii="Arial" w:hAnsi="Arial" w:cs="Arial"/>
                <w:sz w:val="18"/>
                <w:szCs w:val="18"/>
                <w:lang w:val="ru-RU"/>
              </w:rPr>
            </w:pPr>
            <w:r>
              <w:rPr>
                <w:rFonts w:ascii="Arial" w:hAnsi="Arial" w:cs="Arial"/>
                <w:sz w:val="18"/>
                <w:szCs w:val="18"/>
                <w:lang w:val="ru-RU"/>
              </w:rPr>
              <w:t>Руководитель группы/</w:t>
            </w:r>
            <w:r>
              <w:rPr>
                <w:rFonts w:ascii="Arial" w:hAnsi="Arial" w:cs="Arial"/>
                <w:sz w:val="18"/>
                <w:szCs w:val="18"/>
              </w:rPr>
              <w:t>CEF</w:t>
            </w:r>
            <w:r>
              <w:rPr>
                <w:rFonts w:ascii="Arial" w:hAnsi="Arial" w:cs="Arial"/>
                <w:sz w:val="18"/>
                <w:szCs w:val="18"/>
                <w:lang w:val="ru-RU"/>
              </w:rPr>
              <w:t xml:space="preserve"> – Армине </w:t>
            </w:r>
            <w:proofErr w:type="spellStart"/>
            <w:r>
              <w:rPr>
                <w:rFonts w:ascii="Arial" w:hAnsi="Arial" w:cs="Arial"/>
                <w:sz w:val="18"/>
                <w:szCs w:val="18"/>
                <w:lang w:val="ru-RU"/>
              </w:rPr>
              <w:t>Едигарян</w:t>
            </w:r>
            <w:proofErr w:type="spellEnd"/>
            <w:r>
              <w:rPr>
                <w:rFonts w:ascii="Arial" w:hAnsi="Arial" w:cs="Arial"/>
                <w:sz w:val="18"/>
                <w:szCs w:val="18"/>
                <w:lang w:val="ru-RU"/>
              </w:rPr>
              <w:t xml:space="preserve">, </w:t>
            </w:r>
          </w:p>
          <w:p w14:paraId="39662163" w14:textId="77777777" w:rsidR="000E5DC1" w:rsidRDefault="00000000">
            <w:pPr>
              <w:spacing w:after="0" w:line="240" w:lineRule="auto"/>
              <w:rPr>
                <w:rFonts w:ascii="Arial" w:hAnsi="Arial" w:cs="Arial"/>
                <w:sz w:val="18"/>
                <w:szCs w:val="18"/>
                <w:lang w:val="ru-RU"/>
              </w:rPr>
            </w:pPr>
            <w:r>
              <w:rPr>
                <w:rFonts w:ascii="Arial" w:hAnsi="Arial" w:cs="Arial"/>
                <w:sz w:val="18"/>
                <w:szCs w:val="18"/>
                <w:lang w:val="ru-RU"/>
              </w:rPr>
              <w:t xml:space="preserve">международный консультант </w:t>
            </w:r>
            <w:r>
              <w:rPr>
                <w:rFonts w:ascii="Arial" w:hAnsi="Arial" w:cs="Arial"/>
                <w:sz w:val="18"/>
                <w:szCs w:val="18"/>
              </w:rPr>
              <w:t>RETA</w:t>
            </w:r>
            <w:r>
              <w:rPr>
                <w:rFonts w:ascii="Arial" w:hAnsi="Arial" w:cs="Arial"/>
                <w:sz w:val="18"/>
                <w:szCs w:val="18"/>
                <w:lang w:val="ru-RU"/>
              </w:rPr>
              <w:t xml:space="preserve"> по экологическим мерам </w:t>
            </w:r>
            <w:r>
              <w:rPr>
                <w:rFonts w:ascii="Arial" w:hAnsi="Arial" w:cs="Arial"/>
                <w:sz w:val="18"/>
                <w:szCs w:val="18"/>
                <w:lang w:val="ru-RU"/>
              </w:rPr>
              <w:lastRenderedPageBreak/>
              <w:t xml:space="preserve">безопасности – Кети </w:t>
            </w:r>
            <w:proofErr w:type="spellStart"/>
            <w:r>
              <w:rPr>
                <w:rFonts w:ascii="Arial" w:hAnsi="Arial" w:cs="Arial"/>
                <w:sz w:val="18"/>
                <w:szCs w:val="18"/>
                <w:lang w:val="ru-RU"/>
              </w:rPr>
              <w:t>Дгебуадзе</w:t>
            </w:r>
            <w:proofErr w:type="spellEnd"/>
            <w:r>
              <w:rPr>
                <w:rFonts w:ascii="Arial" w:hAnsi="Arial" w:cs="Arial"/>
                <w:sz w:val="18"/>
                <w:szCs w:val="18"/>
                <w:lang w:val="ru-RU"/>
              </w:rPr>
              <w:t xml:space="preserve">, национальный консультант по окружающей среде </w:t>
            </w:r>
            <w:r>
              <w:rPr>
                <w:rFonts w:ascii="Arial" w:hAnsi="Arial" w:cs="Arial"/>
                <w:sz w:val="18"/>
                <w:szCs w:val="18"/>
              </w:rPr>
              <w:t>TA</w:t>
            </w:r>
            <w:r>
              <w:rPr>
                <w:rFonts w:ascii="Arial" w:hAnsi="Arial" w:cs="Arial"/>
                <w:sz w:val="18"/>
                <w:szCs w:val="18"/>
                <w:lang w:val="ru-RU"/>
              </w:rPr>
              <w:t xml:space="preserve"> 10110 – </w:t>
            </w:r>
            <w:r>
              <w:rPr>
                <w:rFonts w:ascii="Arial" w:hAnsi="Arial" w:cs="Arial"/>
                <w:sz w:val="18"/>
                <w:szCs w:val="18"/>
              </w:rPr>
              <w:t>REG</w:t>
            </w:r>
            <w:r>
              <w:rPr>
                <w:rFonts w:ascii="Arial" w:hAnsi="Arial" w:cs="Arial"/>
                <w:sz w:val="18"/>
                <w:szCs w:val="18"/>
                <w:lang w:val="ru-RU"/>
              </w:rPr>
              <w:t xml:space="preserve"> – </w:t>
            </w:r>
            <w:proofErr w:type="spellStart"/>
            <w:r>
              <w:rPr>
                <w:rFonts w:ascii="Arial" w:hAnsi="Arial" w:cs="Arial"/>
                <w:sz w:val="18"/>
                <w:szCs w:val="18"/>
                <w:lang w:val="ru-RU"/>
              </w:rPr>
              <w:t>Эркинджон</w:t>
            </w:r>
            <w:proofErr w:type="spellEnd"/>
            <w:r>
              <w:rPr>
                <w:rFonts w:ascii="Arial" w:hAnsi="Arial" w:cs="Arial"/>
                <w:sz w:val="18"/>
                <w:szCs w:val="18"/>
                <w:lang w:val="ru-RU"/>
              </w:rPr>
              <w:t xml:space="preserve"> </w:t>
            </w:r>
            <w:proofErr w:type="spellStart"/>
            <w:r>
              <w:rPr>
                <w:rFonts w:ascii="Arial" w:hAnsi="Arial" w:cs="Arial"/>
                <w:sz w:val="18"/>
                <w:szCs w:val="18"/>
                <w:lang w:val="ru-RU"/>
              </w:rPr>
              <w:t>Матджанов</w:t>
            </w:r>
            <w:proofErr w:type="spellEnd"/>
            <w:r>
              <w:rPr>
                <w:rFonts w:ascii="Arial" w:hAnsi="Arial" w:cs="Arial"/>
                <w:sz w:val="18"/>
                <w:szCs w:val="18"/>
                <w:lang w:val="ru-RU"/>
              </w:rPr>
              <w:t>, а также</w:t>
            </w:r>
          </w:p>
          <w:p w14:paraId="1E1BB160" w14:textId="77777777" w:rsidR="000E5DC1" w:rsidRDefault="00000000">
            <w:pPr>
              <w:spacing w:after="0" w:line="240" w:lineRule="auto"/>
              <w:rPr>
                <w:rFonts w:ascii="Arial" w:hAnsi="Arial" w:cs="Arial"/>
                <w:sz w:val="18"/>
                <w:szCs w:val="18"/>
                <w:lang w:val="ru-RU"/>
              </w:rPr>
            </w:pPr>
            <w:r>
              <w:rPr>
                <w:rFonts w:ascii="Arial" w:eastAsia="Arial" w:hAnsi="Arial" w:cs="Arial"/>
                <w:sz w:val="18"/>
                <w:szCs w:val="18"/>
                <w:lang w:val="ru-RU"/>
              </w:rPr>
              <w:t xml:space="preserve">Руководство и </w:t>
            </w:r>
            <w:r>
              <w:rPr>
                <w:rFonts w:ascii="Arial" w:eastAsia="Arial" w:hAnsi="Arial" w:cs="Arial"/>
                <w:sz w:val="18"/>
                <w:szCs w:val="18"/>
              </w:rPr>
              <w:t xml:space="preserve">специалист по </w:t>
            </w:r>
            <w:r>
              <w:rPr>
                <w:rFonts w:ascii="Arial" w:eastAsia="Arial" w:hAnsi="Arial" w:cs="Arial"/>
                <w:sz w:val="18"/>
                <w:szCs w:val="18"/>
                <w:lang w:val="ru-RU"/>
              </w:rPr>
              <w:t>ООС</w:t>
            </w:r>
            <w:r>
              <w:rPr>
                <w:rFonts w:ascii="Arial" w:hAnsi="Arial" w:cs="Arial"/>
                <w:sz w:val="18"/>
                <w:szCs w:val="18"/>
                <w:lang w:val="ru-RU"/>
              </w:rPr>
              <w:t xml:space="preserve"> </w:t>
            </w:r>
            <w:r>
              <w:rPr>
                <w:rFonts w:ascii="Arial" w:eastAsia="Arial" w:hAnsi="Arial" w:cs="Arial"/>
                <w:sz w:val="18"/>
                <w:szCs w:val="18"/>
                <w:lang w:val="ru-RU"/>
              </w:rPr>
              <w:t>ГРП</w:t>
            </w:r>
            <w:r>
              <w:rPr>
                <w:rFonts w:ascii="Arial" w:hAnsi="Arial" w:cs="Arial"/>
                <w:sz w:val="18"/>
                <w:szCs w:val="18"/>
                <w:lang w:val="ru-RU"/>
              </w:rPr>
              <w:t xml:space="preserve"> </w:t>
            </w:r>
          </w:p>
          <w:p w14:paraId="2770849F" w14:textId="77777777" w:rsidR="000E5DC1" w:rsidRDefault="00000000">
            <w:pPr>
              <w:spacing w:after="0" w:line="240" w:lineRule="auto"/>
              <w:rPr>
                <w:rFonts w:ascii="Arial" w:hAnsi="Arial" w:cs="Arial"/>
                <w:sz w:val="18"/>
                <w:szCs w:val="18"/>
                <w:lang w:val="ru-RU"/>
              </w:rPr>
            </w:pPr>
            <w:r>
              <w:rPr>
                <w:rFonts w:ascii="Arial" w:hAnsi="Arial" w:cs="Arial"/>
                <w:sz w:val="18"/>
                <w:szCs w:val="18"/>
                <w:lang w:val="ru-RU"/>
              </w:rPr>
              <w:t xml:space="preserve">Г. </w:t>
            </w:r>
            <w:proofErr w:type="spellStart"/>
            <w:r>
              <w:rPr>
                <w:rFonts w:ascii="Arial" w:hAnsi="Arial" w:cs="Arial"/>
                <w:sz w:val="18"/>
                <w:szCs w:val="18"/>
                <w:lang w:val="ru-RU"/>
              </w:rPr>
              <w:t>Ходжамярова</w:t>
            </w:r>
            <w:proofErr w:type="spellEnd"/>
            <w:r>
              <w:rPr>
                <w:rFonts w:ascii="Arial" w:hAnsi="Arial" w:cs="Arial"/>
                <w:sz w:val="18"/>
                <w:szCs w:val="18"/>
                <w:lang w:val="ru-RU"/>
              </w:rPr>
              <w:t xml:space="preserve">, </w:t>
            </w:r>
          </w:p>
          <w:p w14:paraId="229C8BF3" w14:textId="77777777" w:rsidR="000E5DC1" w:rsidRDefault="00000000">
            <w:pPr>
              <w:spacing w:after="0" w:line="240" w:lineRule="auto"/>
              <w:rPr>
                <w:rFonts w:ascii="Arial" w:eastAsia="Arial" w:hAnsi="Arial" w:cs="Arial"/>
                <w:i/>
                <w:iCs/>
                <w:sz w:val="18"/>
                <w:szCs w:val="18"/>
                <w:lang w:val="ru-RU"/>
              </w:rPr>
            </w:pPr>
            <w:r>
              <w:rPr>
                <w:rFonts w:ascii="Arial" w:eastAsia="Arial" w:hAnsi="Arial" w:cs="Arial"/>
                <w:i/>
                <w:iCs/>
                <w:sz w:val="18"/>
                <w:szCs w:val="18"/>
                <w:lang w:val="ru-RU"/>
              </w:rPr>
              <w:t xml:space="preserve">Национальный консультант по ООС </w:t>
            </w:r>
            <w:r>
              <w:rPr>
                <w:rFonts w:ascii="Arial" w:hAnsi="Arial" w:cs="Arial"/>
                <w:i/>
                <w:iCs/>
                <w:sz w:val="18"/>
                <w:szCs w:val="18"/>
                <w:lang w:val="ru-RU"/>
              </w:rPr>
              <w:t xml:space="preserve">ПУ </w:t>
            </w:r>
            <w:r>
              <w:rPr>
                <w:rFonts w:ascii="Arial" w:hAnsi="Arial" w:cs="Arial"/>
                <w:i/>
                <w:iCs/>
                <w:sz w:val="18"/>
                <w:szCs w:val="18"/>
                <w:lang w:val="en-CA"/>
              </w:rPr>
              <w:t>DB</w:t>
            </w:r>
            <w:r>
              <w:rPr>
                <w:rFonts w:ascii="Arial" w:hAnsi="Arial" w:cs="Arial"/>
                <w:i/>
                <w:iCs/>
                <w:sz w:val="18"/>
                <w:szCs w:val="18"/>
                <w:lang w:val="ru-RU"/>
              </w:rPr>
              <w:t xml:space="preserve"> </w:t>
            </w:r>
            <w:r>
              <w:rPr>
                <w:rFonts w:ascii="Arial" w:hAnsi="Arial" w:cs="Arial"/>
                <w:i/>
                <w:iCs/>
                <w:sz w:val="18"/>
                <w:szCs w:val="18"/>
                <w:lang w:val="en-CA"/>
              </w:rPr>
              <w:t>E</w:t>
            </w:r>
            <w:r>
              <w:rPr>
                <w:rFonts w:ascii="Arial" w:hAnsi="Arial" w:cs="Arial"/>
                <w:i/>
                <w:iCs/>
                <w:sz w:val="18"/>
                <w:szCs w:val="18"/>
                <w:lang w:val="ru-RU"/>
              </w:rPr>
              <w:t>&amp;</w:t>
            </w:r>
            <w:r>
              <w:rPr>
                <w:rFonts w:ascii="Arial" w:hAnsi="Arial" w:cs="Arial"/>
                <w:i/>
                <w:iCs/>
                <w:sz w:val="18"/>
                <w:szCs w:val="18"/>
                <w:lang w:val="en-CA"/>
              </w:rPr>
              <w:t>C</w:t>
            </w:r>
          </w:p>
          <w:p w14:paraId="6AB1A7FD" w14:textId="77777777" w:rsidR="000E5DC1" w:rsidRDefault="00000000">
            <w:pPr>
              <w:spacing w:after="0" w:line="240" w:lineRule="auto"/>
              <w:rPr>
                <w:rFonts w:ascii="Arial" w:eastAsia="Arial" w:hAnsi="Arial" w:cs="Arial"/>
                <w:sz w:val="18"/>
                <w:szCs w:val="18"/>
                <w:lang w:val="ru-RU"/>
              </w:rPr>
            </w:pPr>
            <w:r>
              <w:rPr>
                <w:rFonts w:ascii="Arial" w:eastAsia="Arial" w:hAnsi="Arial" w:cs="Arial"/>
                <w:i/>
                <w:iCs/>
                <w:sz w:val="18"/>
                <w:szCs w:val="18"/>
                <w:lang w:val="ru-RU"/>
              </w:rPr>
              <w:t>К. Бекмирзаева</w:t>
            </w:r>
          </w:p>
        </w:tc>
        <w:tc>
          <w:tcPr>
            <w:tcW w:w="2552" w:type="dxa"/>
            <w:shd w:val="clear" w:color="auto" w:fill="auto"/>
            <w:vAlign w:val="center"/>
          </w:tcPr>
          <w:p w14:paraId="3C869663" w14:textId="77777777" w:rsidR="000E5DC1" w:rsidRDefault="00000000">
            <w:pPr>
              <w:spacing w:after="0" w:line="240" w:lineRule="auto"/>
              <w:ind w:left="88" w:firstLine="272"/>
              <w:jc w:val="center"/>
              <w:rPr>
                <w:rFonts w:ascii="Arial" w:eastAsia="Arial" w:hAnsi="Arial" w:cs="Arial"/>
                <w:sz w:val="18"/>
                <w:szCs w:val="18"/>
                <w:lang w:val="ru-RU"/>
              </w:rPr>
            </w:pPr>
            <w:r>
              <w:rPr>
                <w:rFonts w:ascii="Arial" w:eastAsiaTheme="minorHAnsi" w:hAnsi="Arial" w:cs="Arial"/>
                <w:color w:val="000000" w:themeColor="text1" w:themeShade="80"/>
                <w:sz w:val="18"/>
                <w:szCs w:val="18"/>
                <w:lang w:val="ru-RU"/>
              </w:rPr>
              <w:lastRenderedPageBreak/>
              <w:t xml:space="preserve">обследование проектных площадок на соблюдение требований </w:t>
            </w:r>
            <w:r>
              <w:rPr>
                <w:rFonts w:ascii="Arial" w:eastAsiaTheme="minorHAnsi" w:hAnsi="Arial" w:cs="Arial"/>
                <w:color w:val="000000" w:themeColor="text1" w:themeShade="80"/>
                <w:sz w:val="18"/>
                <w:szCs w:val="18"/>
                <w:lang w:val="ru-RU"/>
              </w:rPr>
              <w:lastRenderedPageBreak/>
              <w:t>охраны окружающей среды и безопасности населения</w:t>
            </w:r>
          </w:p>
        </w:tc>
        <w:tc>
          <w:tcPr>
            <w:tcW w:w="2126" w:type="dxa"/>
            <w:shd w:val="clear" w:color="auto" w:fill="auto"/>
            <w:vAlign w:val="center"/>
          </w:tcPr>
          <w:p w14:paraId="12442903" w14:textId="77777777" w:rsidR="000E5DC1" w:rsidRDefault="00000000">
            <w:pPr>
              <w:spacing w:after="0" w:line="240" w:lineRule="auto"/>
              <w:ind w:left="360"/>
              <w:jc w:val="center"/>
              <w:rPr>
                <w:rFonts w:ascii="Arial" w:eastAsia="Arial" w:hAnsi="Arial" w:cs="Arial"/>
                <w:sz w:val="18"/>
                <w:szCs w:val="18"/>
                <w:lang w:val="ru-RU"/>
              </w:rPr>
            </w:pPr>
            <w:proofErr w:type="gramStart"/>
            <w:r>
              <w:rPr>
                <w:rFonts w:ascii="Arial" w:eastAsia="Arial" w:hAnsi="Arial" w:cs="Arial"/>
                <w:sz w:val="18"/>
                <w:szCs w:val="18"/>
                <w:lang w:val="ru-RU"/>
              </w:rPr>
              <w:lastRenderedPageBreak/>
              <w:t>№20240607-0089</w:t>
            </w:r>
            <w:proofErr w:type="gramEnd"/>
            <w:r>
              <w:rPr>
                <w:rFonts w:ascii="Arial" w:eastAsia="Arial" w:hAnsi="Arial" w:cs="Arial"/>
                <w:sz w:val="18"/>
                <w:szCs w:val="18"/>
                <w:lang w:val="ru-RU"/>
              </w:rPr>
              <w:t>-</w:t>
            </w:r>
            <w:r>
              <w:rPr>
                <w:rFonts w:ascii="Arial" w:eastAsia="Arial" w:hAnsi="Arial" w:cs="Arial"/>
                <w:sz w:val="18"/>
                <w:szCs w:val="18"/>
                <w:lang w:val="en-US"/>
              </w:rPr>
              <w:t>DBEE</w:t>
            </w:r>
            <w:r>
              <w:rPr>
                <w:rFonts w:ascii="Arial" w:eastAsia="Arial" w:hAnsi="Arial" w:cs="Arial"/>
                <w:sz w:val="18"/>
                <w:szCs w:val="18"/>
                <w:lang w:val="ru-RU"/>
              </w:rPr>
              <w:t xml:space="preserve"> от 07.06.2024г</w:t>
            </w:r>
          </w:p>
        </w:tc>
      </w:tr>
      <w:tr w:rsidR="000E5DC1" w14:paraId="25B687D2" w14:textId="77777777">
        <w:tc>
          <w:tcPr>
            <w:tcW w:w="2410" w:type="dxa"/>
            <w:shd w:val="clear" w:color="auto" w:fill="auto"/>
            <w:vAlign w:val="center"/>
          </w:tcPr>
          <w:p w14:paraId="2445209E"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11.06.-</w:t>
            </w:r>
          </w:p>
          <w:p w14:paraId="0B0103A6"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15.06.2024</w:t>
            </w:r>
          </w:p>
          <w:p w14:paraId="40F5BE43" w14:textId="77777777" w:rsidR="000E5DC1" w:rsidRDefault="00000000">
            <w:pPr>
              <w:spacing w:after="0" w:line="240" w:lineRule="auto"/>
              <w:ind w:left="90"/>
              <w:jc w:val="left"/>
              <w:rPr>
                <w:rFonts w:ascii="Arial" w:hAnsi="Arial" w:cs="Arial"/>
                <w:sz w:val="18"/>
                <w:szCs w:val="18"/>
              </w:rPr>
            </w:pPr>
            <w:proofErr w:type="spellStart"/>
            <w:r>
              <w:rPr>
                <w:rFonts w:ascii="Arial" w:hAnsi="Arial" w:cs="Arial"/>
                <w:sz w:val="18"/>
                <w:szCs w:val="18"/>
              </w:rPr>
              <w:t>г.Ургенч</w:t>
            </w:r>
            <w:proofErr w:type="spellEnd"/>
            <w:r>
              <w:rPr>
                <w:rFonts w:ascii="Arial" w:hAnsi="Arial" w:cs="Arial"/>
                <w:sz w:val="18"/>
                <w:szCs w:val="18"/>
              </w:rPr>
              <w:t xml:space="preserve">, ул. Хонка - проектная Опора №1 для ТПС-Ургенч возле существующей Подстанции (ПС) Хорезм; </w:t>
            </w:r>
          </w:p>
          <w:p w14:paraId="2E90EAB4" w14:textId="77777777" w:rsidR="000E5DC1" w:rsidRDefault="00000000">
            <w:pPr>
              <w:pStyle w:val="af6"/>
              <w:spacing w:after="0" w:line="240" w:lineRule="auto"/>
              <w:ind w:left="90"/>
              <w:jc w:val="left"/>
              <w:rPr>
                <w:rFonts w:ascii="Arial" w:hAnsi="Arial" w:cs="Arial"/>
                <w:sz w:val="18"/>
                <w:szCs w:val="18"/>
                <w:lang w:val="ru-RU"/>
              </w:rPr>
            </w:pPr>
            <w:r>
              <w:rPr>
                <w:rFonts w:ascii="Arial" w:hAnsi="Arial" w:cs="Arial"/>
                <w:sz w:val="18"/>
                <w:szCs w:val="18"/>
                <w:lang w:val="ru-RU"/>
              </w:rPr>
              <w:t xml:space="preserve">проектная Опора, строительство которой запланирована возле существующей ПС Хазарасп </w:t>
            </w:r>
            <w:r>
              <w:rPr>
                <w:rFonts w:ascii="Arial" w:hAnsi="Arial" w:cs="Arial"/>
                <w:sz w:val="18"/>
                <w:szCs w:val="18"/>
              </w:rPr>
              <w:t xml:space="preserve">ТПС </w:t>
            </w:r>
            <w:r>
              <w:rPr>
                <w:rFonts w:ascii="Arial" w:hAnsi="Arial" w:cs="Arial"/>
                <w:sz w:val="18"/>
                <w:szCs w:val="18"/>
                <w:lang w:val="ru-RU"/>
              </w:rPr>
              <w:t>Турон.</w:t>
            </w:r>
          </w:p>
        </w:tc>
        <w:tc>
          <w:tcPr>
            <w:tcW w:w="2835" w:type="dxa"/>
            <w:shd w:val="clear" w:color="auto" w:fill="auto"/>
            <w:vAlign w:val="center"/>
          </w:tcPr>
          <w:p w14:paraId="0888D77B" w14:textId="77777777" w:rsidR="000E5DC1" w:rsidRDefault="00000000">
            <w:pPr>
              <w:spacing w:after="0" w:line="240" w:lineRule="auto"/>
              <w:rPr>
                <w:rFonts w:ascii="Arial" w:eastAsia="Arial" w:hAnsi="Arial" w:cs="Arial"/>
                <w:i/>
                <w:iCs/>
                <w:sz w:val="18"/>
                <w:szCs w:val="18"/>
                <w:lang w:val="ru-RU"/>
              </w:rPr>
            </w:pPr>
            <w:r>
              <w:rPr>
                <w:rFonts w:ascii="Arial" w:eastAsia="Arial" w:hAnsi="Arial" w:cs="Arial"/>
                <w:i/>
                <w:iCs/>
                <w:sz w:val="18"/>
                <w:szCs w:val="18"/>
                <w:lang w:val="ru-RU"/>
              </w:rPr>
              <w:t xml:space="preserve">Национальный консультант по ООС </w:t>
            </w:r>
            <w:r>
              <w:rPr>
                <w:rFonts w:ascii="Arial" w:hAnsi="Arial" w:cs="Arial"/>
                <w:i/>
                <w:iCs/>
                <w:sz w:val="18"/>
                <w:szCs w:val="18"/>
                <w:lang w:val="ru-RU"/>
              </w:rPr>
              <w:t xml:space="preserve">ПУ </w:t>
            </w:r>
            <w:r>
              <w:rPr>
                <w:rFonts w:ascii="Arial" w:hAnsi="Arial" w:cs="Arial"/>
                <w:i/>
                <w:iCs/>
                <w:sz w:val="18"/>
                <w:szCs w:val="18"/>
                <w:lang w:val="en-CA"/>
              </w:rPr>
              <w:t>DB</w:t>
            </w:r>
            <w:r>
              <w:rPr>
                <w:rFonts w:ascii="Arial" w:hAnsi="Arial" w:cs="Arial"/>
                <w:i/>
                <w:iCs/>
                <w:sz w:val="18"/>
                <w:szCs w:val="18"/>
                <w:lang w:val="ru-RU"/>
              </w:rPr>
              <w:t xml:space="preserve"> </w:t>
            </w:r>
            <w:r>
              <w:rPr>
                <w:rFonts w:ascii="Arial" w:hAnsi="Arial" w:cs="Arial"/>
                <w:i/>
                <w:iCs/>
                <w:sz w:val="18"/>
                <w:szCs w:val="18"/>
                <w:lang w:val="en-CA"/>
              </w:rPr>
              <w:t>E</w:t>
            </w:r>
            <w:r>
              <w:rPr>
                <w:rFonts w:ascii="Arial" w:hAnsi="Arial" w:cs="Arial"/>
                <w:i/>
                <w:iCs/>
                <w:sz w:val="18"/>
                <w:szCs w:val="18"/>
                <w:lang w:val="ru-RU"/>
              </w:rPr>
              <w:t>&amp;</w:t>
            </w:r>
            <w:r>
              <w:rPr>
                <w:rFonts w:ascii="Arial" w:hAnsi="Arial" w:cs="Arial"/>
                <w:i/>
                <w:iCs/>
                <w:sz w:val="18"/>
                <w:szCs w:val="18"/>
                <w:lang w:val="en-CA"/>
              </w:rPr>
              <w:t>C</w:t>
            </w:r>
          </w:p>
          <w:p w14:paraId="04BF463B" w14:textId="77777777" w:rsidR="000E5DC1" w:rsidRDefault="00000000">
            <w:pPr>
              <w:spacing w:after="0" w:line="240" w:lineRule="auto"/>
              <w:rPr>
                <w:rFonts w:ascii="Arial" w:eastAsia="Arial" w:hAnsi="Arial" w:cs="Arial"/>
                <w:i/>
                <w:iCs/>
                <w:sz w:val="18"/>
                <w:szCs w:val="18"/>
                <w:lang w:val="ru-RU"/>
              </w:rPr>
            </w:pPr>
            <w:r>
              <w:rPr>
                <w:rFonts w:ascii="Arial" w:eastAsia="Arial" w:hAnsi="Arial" w:cs="Arial"/>
                <w:i/>
                <w:iCs/>
                <w:sz w:val="18"/>
                <w:szCs w:val="18"/>
                <w:lang w:val="ru-RU"/>
              </w:rPr>
              <w:t>К. Бекмирзаева</w:t>
            </w:r>
          </w:p>
          <w:p w14:paraId="38F5EFEB" w14:textId="77777777" w:rsidR="000E5DC1" w:rsidRDefault="000E5DC1">
            <w:pPr>
              <w:spacing w:after="0" w:line="240" w:lineRule="auto"/>
              <w:jc w:val="left"/>
              <w:rPr>
                <w:rFonts w:ascii="Arial" w:eastAsia="Arial" w:hAnsi="Arial" w:cs="Arial"/>
                <w:sz w:val="18"/>
                <w:szCs w:val="18"/>
                <w:lang w:val="ru-RU"/>
              </w:rPr>
            </w:pPr>
          </w:p>
        </w:tc>
        <w:tc>
          <w:tcPr>
            <w:tcW w:w="2552" w:type="dxa"/>
            <w:shd w:val="clear" w:color="auto" w:fill="auto"/>
            <w:vAlign w:val="center"/>
          </w:tcPr>
          <w:p w14:paraId="4E01E3D6" w14:textId="77777777" w:rsidR="000E5DC1" w:rsidRDefault="00000000">
            <w:pPr>
              <w:spacing w:after="0" w:line="240" w:lineRule="auto"/>
              <w:ind w:left="88" w:firstLine="272"/>
              <w:jc w:val="center"/>
              <w:rPr>
                <w:rFonts w:ascii="Arial" w:eastAsia="Arial" w:hAnsi="Arial" w:cs="Arial"/>
                <w:sz w:val="18"/>
                <w:szCs w:val="18"/>
                <w:lang w:val="ru-RU"/>
              </w:rPr>
            </w:pPr>
            <w:r>
              <w:rPr>
                <w:rFonts w:ascii="Arial" w:eastAsiaTheme="minorHAnsi" w:hAnsi="Arial" w:cs="Arial"/>
                <w:color w:val="000000" w:themeColor="text1" w:themeShade="80"/>
                <w:sz w:val="18"/>
                <w:szCs w:val="18"/>
                <w:lang w:val="ru-RU"/>
              </w:rPr>
              <w:t>обследование проектных площадок на соблюдение требований охраны окружающей среды и безопасности населения</w:t>
            </w:r>
          </w:p>
        </w:tc>
        <w:tc>
          <w:tcPr>
            <w:tcW w:w="2126" w:type="dxa"/>
            <w:shd w:val="clear" w:color="auto" w:fill="auto"/>
            <w:vAlign w:val="center"/>
          </w:tcPr>
          <w:p w14:paraId="398E5DF0" w14:textId="77777777" w:rsidR="000E5DC1" w:rsidRDefault="00000000">
            <w:pPr>
              <w:spacing w:after="0" w:line="240" w:lineRule="auto"/>
              <w:ind w:left="360"/>
              <w:jc w:val="center"/>
              <w:rPr>
                <w:rFonts w:ascii="Arial" w:eastAsia="Arial" w:hAnsi="Arial" w:cs="Arial"/>
                <w:sz w:val="18"/>
                <w:szCs w:val="18"/>
                <w:lang w:val="ru-RU"/>
              </w:rPr>
            </w:pPr>
            <w:r>
              <w:rPr>
                <w:rFonts w:ascii="Arial" w:eastAsia="Arial" w:hAnsi="Arial" w:cs="Arial"/>
                <w:sz w:val="18"/>
                <w:szCs w:val="18"/>
                <w:lang w:val="ru-RU"/>
              </w:rPr>
              <w:t xml:space="preserve">Отчет направлен подрядчикам </w:t>
            </w:r>
            <w:proofErr w:type="gramStart"/>
            <w:r>
              <w:rPr>
                <w:rFonts w:ascii="Arial" w:eastAsia="Arial" w:hAnsi="Arial" w:cs="Arial"/>
                <w:sz w:val="18"/>
                <w:szCs w:val="18"/>
                <w:lang w:val="ru-RU"/>
              </w:rPr>
              <w:t>и  ГРП</w:t>
            </w:r>
            <w:proofErr w:type="gramEnd"/>
            <w:r>
              <w:rPr>
                <w:rFonts w:ascii="Arial" w:eastAsia="Arial" w:hAnsi="Arial" w:cs="Arial"/>
                <w:sz w:val="18"/>
                <w:szCs w:val="18"/>
                <w:lang w:val="ru-RU"/>
              </w:rPr>
              <w:t xml:space="preserve"> </w:t>
            </w:r>
          </w:p>
        </w:tc>
      </w:tr>
    </w:tbl>
    <w:p w14:paraId="66854FA4" w14:textId="77777777" w:rsidR="000E5DC1" w:rsidRDefault="000E5DC1">
      <w:pPr>
        <w:pStyle w:val="aa"/>
        <w:jc w:val="center"/>
        <w:rPr>
          <w:rFonts w:ascii="Arial" w:hAnsi="Arial" w:cs="Arial"/>
          <w:b/>
          <w:color w:val="FF0000"/>
          <w:sz w:val="22"/>
          <w:szCs w:val="22"/>
          <w:lang w:val="ru-RU"/>
        </w:rPr>
      </w:pPr>
    </w:p>
    <w:p w14:paraId="234D23F1" w14:textId="77777777" w:rsidR="000E5DC1" w:rsidRDefault="00000000">
      <w:pPr>
        <w:numPr>
          <w:ilvl w:val="0"/>
          <w:numId w:val="3"/>
        </w:numPr>
        <w:tabs>
          <w:tab w:val="left" w:pos="709"/>
        </w:tabs>
        <w:spacing w:after="120" w:line="240" w:lineRule="auto"/>
        <w:ind w:left="0" w:firstLine="0"/>
        <w:rPr>
          <w:rFonts w:ascii="Arial" w:hAnsi="Arial" w:cs="Arial"/>
          <w:color w:val="ED0000"/>
          <w:sz w:val="24"/>
          <w:szCs w:val="24"/>
        </w:rPr>
      </w:pPr>
      <w:bookmarkStart w:id="46" w:name="_Hlk151133806"/>
      <w:r>
        <w:rPr>
          <w:rFonts w:ascii="Arial" w:hAnsi="Arial" w:cs="Arial"/>
          <w:color w:val="000000"/>
          <w:sz w:val="24"/>
          <w:szCs w:val="24"/>
        </w:rPr>
        <w:t>Информация о выводах по результатам проверок и выездных мониторингов</w:t>
      </w:r>
      <w:r>
        <w:rPr>
          <w:rFonts w:ascii="Arial" w:hAnsi="Arial" w:cs="Arial"/>
          <w:color w:val="000000"/>
          <w:sz w:val="24"/>
          <w:szCs w:val="24"/>
          <w:lang w:val="ru-RU"/>
        </w:rPr>
        <w:t xml:space="preserve"> </w:t>
      </w:r>
      <w:r>
        <w:rPr>
          <w:rFonts w:ascii="Arial" w:hAnsi="Arial" w:cs="Arial"/>
          <w:color w:val="000000"/>
          <w:sz w:val="24"/>
          <w:szCs w:val="24"/>
        </w:rPr>
        <w:t>на участки работ включает в себя данные по любым выявленным обстоятельствам и</w:t>
      </w:r>
      <w:r>
        <w:rPr>
          <w:rFonts w:ascii="Arial" w:hAnsi="Arial" w:cs="Arial"/>
          <w:color w:val="000000"/>
          <w:sz w:val="24"/>
          <w:szCs w:val="24"/>
          <w:lang w:val="ru-RU"/>
        </w:rPr>
        <w:t xml:space="preserve"> </w:t>
      </w:r>
      <w:r>
        <w:rPr>
          <w:rFonts w:ascii="Arial" w:hAnsi="Arial" w:cs="Arial"/>
          <w:color w:val="000000"/>
          <w:sz w:val="24"/>
          <w:szCs w:val="24"/>
        </w:rPr>
        <w:t>выявленным проблемным вопросам. Ниже приведена сводная информация о</w:t>
      </w:r>
      <w:r>
        <w:rPr>
          <w:rFonts w:ascii="Arial" w:hAnsi="Arial" w:cs="Arial"/>
          <w:color w:val="000000"/>
          <w:sz w:val="24"/>
          <w:szCs w:val="24"/>
          <w:lang w:val="ru-RU"/>
        </w:rPr>
        <w:t xml:space="preserve"> </w:t>
      </w:r>
      <w:r>
        <w:rPr>
          <w:rFonts w:ascii="Arial" w:hAnsi="Arial" w:cs="Arial"/>
          <w:color w:val="000000"/>
          <w:sz w:val="24"/>
          <w:szCs w:val="24"/>
        </w:rPr>
        <w:t>выводах</w:t>
      </w:r>
      <w:r>
        <w:rPr>
          <w:rFonts w:ascii="Arial" w:hAnsi="Arial" w:cs="Arial"/>
          <w:color w:val="000000"/>
          <w:sz w:val="24"/>
          <w:szCs w:val="24"/>
          <w:lang w:val="ru-RU"/>
        </w:rPr>
        <w:t xml:space="preserve"> </w:t>
      </w:r>
      <w:r>
        <w:rPr>
          <w:rFonts w:ascii="Arial" w:hAnsi="Arial" w:cs="Arial"/>
          <w:color w:val="000000"/>
          <w:sz w:val="24"/>
          <w:szCs w:val="24"/>
        </w:rPr>
        <w:t>по выявленным проблемным вопросам по</w:t>
      </w:r>
      <w:r>
        <w:rPr>
          <w:rFonts w:ascii="Arial" w:hAnsi="Arial" w:cs="Arial"/>
          <w:color w:val="000000"/>
          <w:lang w:val="ru-RU"/>
        </w:rPr>
        <w:t xml:space="preserve"> </w:t>
      </w:r>
      <w:r>
        <w:rPr>
          <w:rFonts w:ascii="Arial" w:hAnsi="Arial" w:cs="Arial"/>
          <w:color w:val="000000"/>
          <w:sz w:val="24"/>
          <w:szCs w:val="24"/>
        </w:rPr>
        <w:t>объектам электрификации железнодорожной линии</w:t>
      </w:r>
      <w:r>
        <w:rPr>
          <w:rFonts w:ascii="Arial" w:hAnsi="Arial" w:cs="Arial"/>
        </w:rPr>
        <w:t xml:space="preserve"> </w:t>
      </w:r>
      <w:proofErr w:type="gramStart"/>
      <w:r>
        <w:rPr>
          <w:rFonts w:ascii="Arial" w:hAnsi="Arial" w:cs="Arial"/>
          <w:sz w:val="24"/>
          <w:szCs w:val="24"/>
          <w:lang w:val="ru-RU"/>
        </w:rPr>
        <w:t>Бухара-Ургенч</w:t>
      </w:r>
      <w:proofErr w:type="gramEnd"/>
      <w:r>
        <w:rPr>
          <w:rFonts w:ascii="Arial" w:hAnsi="Arial" w:cs="Arial"/>
          <w:sz w:val="24"/>
          <w:szCs w:val="24"/>
          <w:lang w:val="ru-RU"/>
        </w:rPr>
        <w:t xml:space="preserve">-Хива. </w:t>
      </w:r>
      <w:bookmarkEnd w:id="46"/>
    </w:p>
    <w:p w14:paraId="61689477" w14:textId="77777777" w:rsidR="000E5DC1" w:rsidRDefault="000E5DC1">
      <w:pPr>
        <w:tabs>
          <w:tab w:val="left" w:pos="709"/>
        </w:tabs>
        <w:spacing w:after="120" w:line="240" w:lineRule="auto"/>
        <w:rPr>
          <w:rFonts w:ascii="Arial" w:hAnsi="Arial" w:cs="Arial"/>
          <w:color w:val="ED0000"/>
          <w:sz w:val="16"/>
          <w:szCs w:val="16"/>
        </w:rPr>
      </w:pPr>
    </w:p>
    <w:p w14:paraId="041470C0" w14:textId="77777777" w:rsidR="000E5DC1" w:rsidRDefault="00000000">
      <w:pPr>
        <w:pStyle w:val="2"/>
        <w:numPr>
          <w:ilvl w:val="1"/>
          <w:numId w:val="9"/>
        </w:numPr>
        <w:spacing w:after="120"/>
        <w:rPr>
          <w:rFonts w:ascii="Arial" w:hAnsi="Arial" w:cs="Arial"/>
          <w:b w:val="0"/>
          <w:bCs/>
          <w:color w:val="ED0000"/>
          <w:sz w:val="24"/>
          <w:szCs w:val="24"/>
        </w:rPr>
      </w:pPr>
      <w:r>
        <w:rPr>
          <w:rFonts w:ascii="Arial" w:hAnsi="Arial" w:cs="Arial"/>
          <w:bCs/>
          <w:sz w:val="24"/>
          <w:szCs w:val="24"/>
          <w:lang w:val="ru-RU"/>
        </w:rPr>
        <w:t xml:space="preserve"> </w:t>
      </w:r>
      <w:bookmarkStart w:id="47" w:name="_Hlk177142829"/>
      <w:bookmarkStart w:id="48" w:name="_Toc184390485"/>
      <w:r>
        <w:rPr>
          <w:rFonts w:ascii="Arial" w:hAnsi="Arial" w:cs="Arial"/>
          <w:bCs/>
          <w:sz w:val="24"/>
          <w:szCs w:val="24"/>
          <w:lang w:val="ru-RU"/>
        </w:rPr>
        <w:t>Сводная информация об итогах мониторинга строительных площадок:</w:t>
      </w:r>
      <w:bookmarkEnd w:id="48"/>
    </w:p>
    <w:p w14:paraId="1F362F39" w14:textId="77777777" w:rsidR="000E5DC1" w:rsidRDefault="00000000">
      <w:pPr>
        <w:numPr>
          <w:ilvl w:val="0"/>
          <w:numId w:val="3"/>
        </w:numPr>
        <w:spacing w:line="276" w:lineRule="auto"/>
        <w:ind w:left="0" w:firstLine="0"/>
        <w:rPr>
          <w:rFonts w:ascii="Arial" w:hAnsi="Arial" w:cs="Arial"/>
          <w:color w:val="000000"/>
          <w:sz w:val="24"/>
          <w:szCs w:val="24"/>
          <w:lang w:val="ru-RU"/>
        </w:rPr>
      </w:pPr>
      <w:r>
        <w:rPr>
          <w:rFonts w:ascii="Arial" w:hAnsi="Arial" w:cs="Arial"/>
          <w:b/>
          <w:bCs/>
          <w:i/>
          <w:iCs/>
          <w:color w:val="000000"/>
          <w:sz w:val="24"/>
          <w:szCs w:val="24"/>
          <w:lang w:val="ru-RU"/>
        </w:rPr>
        <w:tab/>
      </w:r>
      <w:r>
        <w:rPr>
          <w:rFonts w:ascii="Arial" w:hAnsi="Arial" w:cs="Arial"/>
          <w:b/>
          <w:bCs/>
          <w:color w:val="000000"/>
          <w:sz w:val="24"/>
          <w:szCs w:val="24"/>
          <w:lang w:val="ru-RU"/>
        </w:rPr>
        <w:t>В ходе мониторинга Миссией АБР строительных площадок ТПС - Ургенч и ТПС - Бухара выявлено следующее:</w:t>
      </w:r>
      <w:r>
        <w:rPr>
          <w:rFonts w:ascii="Arial" w:hAnsi="Arial" w:cs="Arial"/>
          <w:color w:val="000000"/>
          <w:sz w:val="24"/>
          <w:szCs w:val="24"/>
          <w:lang w:val="ru-RU"/>
        </w:rPr>
        <w:t xml:space="preserve"> </w:t>
      </w:r>
    </w:p>
    <w:p w14:paraId="7CBE5D65" w14:textId="77777777" w:rsidR="000E5DC1" w:rsidRDefault="00000000">
      <w:pPr>
        <w:spacing w:line="276" w:lineRule="auto"/>
        <w:rPr>
          <w:rFonts w:ascii="Arial" w:hAnsi="Arial" w:cs="Arial"/>
          <w:sz w:val="24"/>
          <w:szCs w:val="24"/>
          <w:lang w:val="ru-RU"/>
        </w:rPr>
      </w:pPr>
      <w:r>
        <w:rPr>
          <w:rFonts w:ascii="Arial" w:hAnsi="Arial" w:cs="Arial"/>
          <w:b/>
          <w:bCs/>
          <w:sz w:val="24"/>
          <w:szCs w:val="24"/>
          <w:lang w:val="ru-RU"/>
        </w:rPr>
        <w:t xml:space="preserve">15 и 24 мая 2024 года состоялась </w:t>
      </w:r>
      <w:r>
        <w:rPr>
          <w:rFonts w:ascii="Arial" w:hAnsi="Arial" w:cs="Arial"/>
          <w:sz w:val="24"/>
          <w:szCs w:val="24"/>
          <w:lang w:val="ru-RU"/>
        </w:rPr>
        <w:t>миссия АБР в составе руководителя группы/</w:t>
      </w:r>
      <w:r>
        <w:rPr>
          <w:rFonts w:ascii="Arial" w:hAnsi="Arial" w:cs="Arial"/>
          <w:sz w:val="24"/>
          <w:szCs w:val="24"/>
        </w:rPr>
        <w:t>CEF</w:t>
      </w:r>
      <w:r>
        <w:rPr>
          <w:rFonts w:ascii="Arial" w:hAnsi="Arial" w:cs="Arial"/>
          <w:sz w:val="24"/>
          <w:szCs w:val="24"/>
          <w:lang w:val="ru-RU"/>
        </w:rPr>
        <w:t xml:space="preserve"> – Армине </w:t>
      </w:r>
      <w:proofErr w:type="spellStart"/>
      <w:r>
        <w:rPr>
          <w:rFonts w:ascii="Arial" w:hAnsi="Arial" w:cs="Arial"/>
          <w:sz w:val="24"/>
          <w:szCs w:val="24"/>
          <w:lang w:val="ru-RU"/>
        </w:rPr>
        <w:t>Едигарян</w:t>
      </w:r>
      <w:proofErr w:type="spellEnd"/>
      <w:r>
        <w:rPr>
          <w:rFonts w:ascii="Arial" w:hAnsi="Arial" w:cs="Arial"/>
          <w:sz w:val="24"/>
          <w:szCs w:val="24"/>
          <w:lang w:val="ru-RU"/>
        </w:rPr>
        <w:t xml:space="preserve">, международного консультанта </w:t>
      </w:r>
      <w:r>
        <w:rPr>
          <w:rFonts w:ascii="Arial" w:hAnsi="Arial" w:cs="Arial"/>
          <w:sz w:val="24"/>
          <w:szCs w:val="24"/>
        </w:rPr>
        <w:t>RETA</w:t>
      </w:r>
      <w:r>
        <w:rPr>
          <w:rFonts w:ascii="Arial" w:hAnsi="Arial" w:cs="Arial"/>
          <w:sz w:val="24"/>
          <w:szCs w:val="24"/>
          <w:lang w:val="ru-RU"/>
        </w:rPr>
        <w:t xml:space="preserve"> по экологическим мерам безопасности – Кети </w:t>
      </w:r>
      <w:proofErr w:type="spellStart"/>
      <w:r>
        <w:rPr>
          <w:rFonts w:ascii="Arial" w:hAnsi="Arial" w:cs="Arial"/>
          <w:sz w:val="24"/>
          <w:szCs w:val="24"/>
          <w:lang w:val="ru-RU"/>
        </w:rPr>
        <w:t>Дгебуадзе</w:t>
      </w:r>
      <w:proofErr w:type="spellEnd"/>
      <w:r>
        <w:rPr>
          <w:rFonts w:ascii="Arial" w:hAnsi="Arial" w:cs="Arial"/>
          <w:sz w:val="24"/>
          <w:szCs w:val="24"/>
          <w:lang w:val="ru-RU"/>
        </w:rPr>
        <w:t xml:space="preserve">, национального консультанта по окружающей среде </w:t>
      </w:r>
      <w:r>
        <w:rPr>
          <w:rFonts w:ascii="Arial" w:hAnsi="Arial" w:cs="Arial"/>
          <w:sz w:val="24"/>
          <w:szCs w:val="24"/>
        </w:rPr>
        <w:t>TA</w:t>
      </w:r>
      <w:r>
        <w:rPr>
          <w:rFonts w:ascii="Arial" w:hAnsi="Arial" w:cs="Arial"/>
          <w:sz w:val="24"/>
          <w:szCs w:val="24"/>
          <w:lang w:val="ru-RU"/>
        </w:rPr>
        <w:t xml:space="preserve"> 10110 – </w:t>
      </w:r>
      <w:r>
        <w:rPr>
          <w:rFonts w:ascii="Arial" w:hAnsi="Arial" w:cs="Arial"/>
          <w:sz w:val="24"/>
          <w:szCs w:val="24"/>
        </w:rPr>
        <w:t>REG</w:t>
      </w:r>
      <w:r>
        <w:rPr>
          <w:rFonts w:ascii="Arial" w:hAnsi="Arial" w:cs="Arial"/>
          <w:sz w:val="24"/>
          <w:szCs w:val="24"/>
          <w:lang w:val="ru-RU"/>
        </w:rPr>
        <w:t xml:space="preserve"> – </w:t>
      </w:r>
      <w:proofErr w:type="spellStart"/>
      <w:r>
        <w:rPr>
          <w:rFonts w:ascii="Arial" w:hAnsi="Arial" w:cs="Arial"/>
          <w:sz w:val="24"/>
          <w:szCs w:val="24"/>
          <w:lang w:val="ru-RU"/>
        </w:rPr>
        <w:t>Эркинджона</w:t>
      </w:r>
      <w:proofErr w:type="spellEnd"/>
      <w:r>
        <w:rPr>
          <w:rFonts w:ascii="Arial" w:hAnsi="Arial" w:cs="Arial"/>
          <w:sz w:val="24"/>
          <w:szCs w:val="24"/>
          <w:lang w:val="ru-RU"/>
        </w:rPr>
        <w:t xml:space="preserve"> </w:t>
      </w:r>
      <w:proofErr w:type="spellStart"/>
      <w:r>
        <w:rPr>
          <w:rFonts w:ascii="Arial" w:hAnsi="Arial" w:cs="Arial"/>
          <w:sz w:val="24"/>
          <w:szCs w:val="24"/>
          <w:lang w:val="ru-RU"/>
        </w:rPr>
        <w:t>Матджанова</w:t>
      </w:r>
      <w:proofErr w:type="spellEnd"/>
      <w:r>
        <w:rPr>
          <w:rFonts w:ascii="Arial" w:hAnsi="Arial" w:cs="Arial"/>
          <w:sz w:val="24"/>
          <w:szCs w:val="24"/>
          <w:lang w:val="ru-RU"/>
        </w:rPr>
        <w:t xml:space="preserve">, с целью посещения объектов кредита </w:t>
      </w:r>
      <w:r>
        <w:rPr>
          <w:rFonts w:ascii="Arial" w:hAnsi="Arial" w:cs="Arial"/>
          <w:sz w:val="24"/>
          <w:szCs w:val="24"/>
        </w:rPr>
        <w:t>L</w:t>
      </w:r>
      <w:r>
        <w:rPr>
          <w:rFonts w:ascii="Arial" w:hAnsi="Arial" w:cs="Arial"/>
          <w:sz w:val="24"/>
          <w:szCs w:val="24"/>
          <w:lang w:val="ru-RU"/>
        </w:rPr>
        <w:t>4170 - УЗБ Центральноазиатского регионального экономического сотрудничества (ЦАРЭС) Коридор 2 (Бухара-</w:t>
      </w:r>
      <w:proofErr w:type="spellStart"/>
      <w:r>
        <w:rPr>
          <w:rFonts w:ascii="Arial" w:hAnsi="Arial" w:cs="Arial"/>
          <w:sz w:val="24"/>
          <w:szCs w:val="24"/>
          <w:lang w:val="ru-RU"/>
        </w:rPr>
        <w:t>Мискин</w:t>
      </w:r>
      <w:proofErr w:type="spellEnd"/>
      <w:r>
        <w:rPr>
          <w:rFonts w:ascii="Arial" w:hAnsi="Arial" w:cs="Arial"/>
          <w:sz w:val="24"/>
          <w:szCs w:val="24"/>
          <w:lang w:val="ru-RU"/>
        </w:rPr>
        <w:t>-Ургенч-Хива) Проект электрификации железной дороги, расположенных в Хорезмской и Бухарской областях Республики Узбекистан.</w:t>
      </w:r>
    </w:p>
    <w:p w14:paraId="2E11D4AB" w14:textId="77777777" w:rsidR="000E5DC1" w:rsidRDefault="00000000">
      <w:pPr>
        <w:spacing w:line="276" w:lineRule="auto"/>
        <w:rPr>
          <w:rFonts w:ascii="Arial" w:hAnsi="Arial" w:cs="Arial"/>
          <w:b/>
          <w:bCs/>
          <w:sz w:val="24"/>
          <w:szCs w:val="24"/>
          <w:u w:val="single"/>
          <w:lang w:val="ru-RU"/>
        </w:rPr>
      </w:pPr>
      <w:r>
        <w:rPr>
          <w:rFonts w:ascii="Arial" w:hAnsi="Arial" w:cs="Arial"/>
          <w:sz w:val="24"/>
          <w:szCs w:val="24"/>
          <w:lang w:val="ru-RU"/>
        </w:rPr>
        <w:t xml:space="preserve">При проведении мониторинга Миссией было установлено, о начале строительных работ на 5 тяговых подстанциях (ТПС). Обследование осуществлялось на территории </w:t>
      </w:r>
      <w:r>
        <w:rPr>
          <w:rFonts w:ascii="Arial" w:hAnsi="Arial" w:cs="Arial"/>
          <w:b/>
          <w:bCs/>
          <w:sz w:val="24"/>
          <w:szCs w:val="24"/>
          <w:lang w:val="ru-RU"/>
        </w:rPr>
        <w:t>ТПС - Ургенч и ТПС - Бухара</w:t>
      </w:r>
      <w:r>
        <w:rPr>
          <w:rFonts w:ascii="Arial" w:hAnsi="Arial" w:cs="Arial"/>
          <w:sz w:val="24"/>
          <w:szCs w:val="24"/>
          <w:lang w:val="ru-RU"/>
        </w:rPr>
        <w:t xml:space="preserve">. Во время посещения объекта велись работы по строительству </w:t>
      </w:r>
      <w:proofErr w:type="gramStart"/>
      <w:r>
        <w:rPr>
          <w:rFonts w:ascii="Arial" w:hAnsi="Arial" w:cs="Arial"/>
          <w:sz w:val="24"/>
          <w:szCs w:val="24"/>
          <w:lang w:val="ru-RU"/>
        </w:rPr>
        <w:t>фундамента  ТПС</w:t>
      </w:r>
      <w:proofErr w:type="gramEnd"/>
      <w:r>
        <w:rPr>
          <w:rFonts w:ascii="Arial" w:hAnsi="Arial" w:cs="Arial"/>
          <w:sz w:val="24"/>
          <w:szCs w:val="24"/>
          <w:lang w:val="ru-RU"/>
        </w:rPr>
        <w:t xml:space="preserve">- Ургенч </w:t>
      </w:r>
      <w:r>
        <w:rPr>
          <w:rFonts w:ascii="Arial" w:hAnsi="Arial" w:cs="Arial"/>
          <w:b/>
          <w:bCs/>
          <w:sz w:val="24"/>
          <w:szCs w:val="24"/>
          <w:lang w:val="ru-RU"/>
        </w:rPr>
        <w:t xml:space="preserve">(рис. 1, 2). </w:t>
      </w:r>
      <w:r>
        <w:rPr>
          <w:rFonts w:ascii="Arial" w:hAnsi="Arial" w:cs="Arial"/>
          <w:sz w:val="24"/>
          <w:szCs w:val="24"/>
          <w:u w:val="single"/>
          <w:lang w:val="ru-RU"/>
        </w:rPr>
        <w:t>В связи с тем, что территория ТПС была изменена, миссия АБР обратилась с просьбой к ГРП УТЙ подготовить Отчет об экологической экспертизе (</w:t>
      </w:r>
      <w:r>
        <w:rPr>
          <w:rFonts w:ascii="Arial" w:hAnsi="Arial" w:cs="Arial"/>
          <w:sz w:val="24"/>
          <w:szCs w:val="24"/>
          <w:u w:val="single"/>
        </w:rPr>
        <w:t>EDDR</w:t>
      </w:r>
      <w:r>
        <w:rPr>
          <w:rFonts w:ascii="Arial" w:hAnsi="Arial" w:cs="Arial"/>
          <w:sz w:val="24"/>
          <w:szCs w:val="24"/>
          <w:u w:val="single"/>
          <w:lang w:val="ru-RU"/>
        </w:rPr>
        <w:t xml:space="preserve">) и представить его на рассмотрение АБР до начала строительных работ. </w:t>
      </w:r>
      <w:r>
        <w:rPr>
          <w:rFonts w:ascii="Arial" w:hAnsi="Arial" w:cs="Arial"/>
          <w:b/>
          <w:bCs/>
          <w:sz w:val="24"/>
          <w:szCs w:val="24"/>
          <w:u w:val="single"/>
          <w:lang w:val="ru-RU"/>
        </w:rPr>
        <w:t>При обследовании Миссией было выявлено:</w:t>
      </w:r>
    </w:p>
    <w:p w14:paraId="7D186A07" w14:textId="77777777" w:rsidR="000E5DC1" w:rsidRDefault="00000000">
      <w:pPr>
        <w:ind w:firstLine="720"/>
        <w:rPr>
          <w:rFonts w:ascii="Arial" w:hAnsi="Arial" w:cs="Arial"/>
          <w:bCs/>
          <w:sz w:val="24"/>
          <w:szCs w:val="24"/>
          <w:lang w:val="ru-RU"/>
        </w:rPr>
      </w:pPr>
      <w:r>
        <w:rPr>
          <w:rFonts w:ascii="Arial" w:hAnsi="Arial" w:cs="Arial"/>
          <w:b/>
          <w:sz w:val="24"/>
          <w:szCs w:val="24"/>
          <w:lang w:val="ru-RU"/>
        </w:rPr>
        <w:lastRenderedPageBreak/>
        <w:t>- Лагерь: Неправильное обращение с опасными отходами</w:t>
      </w:r>
      <w:proofErr w:type="gramStart"/>
      <w:r>
        <w:rPr>
          <w:rFonts w:ascii="Arial" w:hAnsi="Arial" w:cs="Arial"/>
          <w:b/>
          <w:sz w:val="24"/>
          <w:szCs w:val="24"/>
          <w:lang w:val="ru-RU"/>
        </w:rPr>
        <w:t>:</w:t>
      </w:r>
      <w:r>
        <w:rPr>
          <w:rFonts w:ascii="Arial" w:hAnsi="Arial" w:cs="Arial"/>
          <w:bCs/>
          <w:sz w:val="24"/>
          <w:szCs w:val="24"/>
          <w:lang w:val="ru-RU"/>
        </w:rPr>
        <w:t xml:space="preserve"> Не</w:t>
      </w:r>
      <w:proofErr w:type="gramEnd"/>
      <w:r>
        <w:rPr>
          <w:rFonts w:ascii="Arial" w:hAnsi="Arial" w:cs="Arial"/>
          <w:bCs/>
          <w:sz w:val="24"/>
          <w:szCs w:val="24"/>
          <w:lang w:val="ru-RU"/>
        </w:rPr>
        <w:t xml:space="preserve"> было специального выделенного места для временного закапывания опасных отходов </w:t>
      </w:r>
      <w:r>
        <w:rPr>
          <w:rFonts w:ascii="Arial" w:hAnsi="Arial" w:cs="Arial"/>
          <w:b/>
          <w:sz w:val="24"/>
          <w:szCs w:val="24"/>
          <w:lang w:val="ru-RU"/>
        </w:rPr>
        <w:t>(рис. 3).</w:t>
      </w:r>
      <w:r>
        <w:rPr>
          <w:rFonts w:ascii="Arial" w:hAnsi="Arial" w:cs="Arial"/>
          <w:bCs/>
          <w:sz w:val="24"/>
          <w:szCs w:val="24"/>
          <w:lang w:val="ru-RU"/>
        </w:rPr>
        <w:t xml:space="preserve"> Миссия АБР рекомендовала организовать специальное хранилище, оборудованное системой сбора дождевой воды, чтобы предотвратить загрязнение поверхностных или подземных вод опасными отходами. Помещение для хранения должно быть оборудовано предупредительными знаками (с указанием места хранения опасных отходов (категория, вид), а также противопожарным опознавательным и другим оборудованием. Нижний слой зоны хранения должен быть выполнен из материала, не попадающего в реакцию и не поглощающего хранящиеся опасные отходы, являться водонепроницаемым и не представлять риск утечки/рассыпания.</w:t>
      </w:r>
    </w:p>
    <w:p w14:paraId="2CA87A71" w14:textId="77777777" w:rsidR="000E5DC1" w:rsidRDefault="00000000">
      <w:pPr>
        <w:ind w:firstLine="720"/>
        <w:rPr>
          <w:rFonts w:ascii="Arial" w:hAnsi="Arial" w:cs="Arial"/>
          <w:sz w:val="24"/>
          <w:szCs w:val="24"/>
          <w:lang w:val="ru-RU"/>
        </w:rPr>
      </w:pPr>
      <w:r>
        <w:rPr>
          <w:rFonts w:ascii="Arial" w:hAnsi="Arial" w:cs="Arial"/>
          <w:b/>
          <w:sz w:val="24"/>
          <w:szCs w:val="24"/>
          <w:lang w:val="ru-RU"/>
        </w:rPr>
        <w:t>- Обращение с отходами на территории лагеря и строительных площадках</w:t>
      </w:r>
      <w:proofErr w:type="gramStart"/>
      <w:r>
        <w:rPr>
          <w:rFonts w:ascii="Arial" w:hAnsi="Arial" w:cs="Arial"/>
          <w:b/>
          <w:sz w:val="24"/>
          <w:szCs w:val="24"/>
          <w:lang w:val="ru-RU"/>
        </w:rPr>
        <w:t xml:space="preserve">: </w:t>
      </w:r>
      <w:r>
        <w:rPr>
          <w:rFonts w:ascii="Arial" w:hAnsi="Arial" w:cs="Arial"/>
          <w:bCs/>
          <w:sz w:val="24"/>
          <w:szCs w:val="24"/>
          <w:lang w:val="ru-RU"/>
        </w:rPr>
        <w:t>Как</w:t>
      </w:r>
      <w:proofErr w:type="gramEnd"/>
      <w:r>
        <w:rPr>
          <w:rFonts w:ascii="Arial" w:hAnsi="Arial" w:cs="Arial"/>
          <w:bCs/>
          <w:sz w:val="24"/>
          <w:szCs w:val="24"/>
          <w:lang w:val="ru-RU"/>
        </w:rPr>
        <w:t xml:space="preserve"> было замечено, на территории лагеря не было специальных выделенных мест для хранения бытовых отходов, оборудованных различными контейнерами с маркировкой.</w:t>
      </w:r>
    </w:p>
    <w:p w14:paraId="566E0A1B" w14:textId="77777777" w:rsidR="000E5DC1" w:rsidRDefault="00000000">
      <w:pPr>
        <w:ind w:firstLine="720"/>
        <w:rPr>
          <w:rFonts w:ascii="Arial" w:hAnsi="Arial" w:cs="Arial"/>
          <w:bCs/>
          <w:sz w:val="24"/>
          <w:szCs w:val="24"/>
          <w:lang w:val="ru-RU"/>
        </w:rPr>
      </w:pPr>
      <w:r>
        <w:rPr>
          <w:rFonts w:ascii="Arial" w:hAnsi="Arial" w:cs="Arial"/>
          <w:b/>
          <w:bCs/>
          <w:sz w:val="24"/>
          <w:szCs w:val="24"/>
          <w:lang w:val="ru-RU"/>
        </w:rPr>
        <w:t xml:space="preserve">- Система результатов: </w:t>
      </w:r>
      <w:r>
        <w:rPr>
          <w:rFonts w:ascii="Arial" w:hAnsi="Arial" w:cs="Arial"/>
          <w:sz w:val="24"/>
          <w:szCs w:val="24"/>
          <w:lang w:val="ru-RU"/>
        </w:rPr>
        <w:t xml:space="preserve">подготовка </w:t>
      </w:r>
      <w:r>
        <w:rPr>
          <w:rFonts w:ascii="Arial" w:hAnsi="Arial" w:cs="Arial"/>
          <w:sz w:val="24"/>
          <w:szCs w:val="24"/>
        </w:rPr>
        <w:t>SEMP</w:t>
      </w:r>
      <w:r>
        <w:rPr>
          <w:rFonts w:ascii="Arial" w:hAnsi="Arial" w:cs="Arial"/>
          <w:sz w:val="24"/>
          <w:szCs w:val="24"/>
          <w:lang w:val="ru-RU"/>
        </w:rPr>
        <w:t xml:space="preserve"> и </w:t>
      </w:r>
      <w:r>
        <w:rPr>
          <w:rFonts w:ascii="Arial" w:hAnsi="Arial" w:cs="Arial"/>
          <w:sz w:val="24"/>
          <w:szCs w:val="24"/>
        </w:rPr>
        <w:t>TSEMP</w:t>
      </w:r>
      <w:r>
        <w:rPr>
          <w:rFonts w:ascii="Arial" w:hAnsi="Arial" w:cs="Arial"/>
          <w:sz w:val="24"/>
          <w:szCs w:val="24"/>
          <w:lang w:val="ru-RU"/>
        </w:rPr>
        <w:t xml:space="preserve"> ещё не завершена. Система учёта не создана, в лагере отсутствуют контрольные списки, договоры на вывоз мусора, отчёты об обучении, отчёты о несоответствиях и журнал жалоб.</w:t>
      </w:r>
    </w:p>
    <w:p w14:paraId="56868B78" w14:textId="77777777" w:rsidR="000E5DC1" w:rsidRDefault="00000000">
      <w:pPr>
        <w:ind w:firstLine="720"/>
        <w:rPr>
          <w:rFonts w:ascii="Arial" w:hAnsi="Arial" w:cs="Arial"/>
          <w:b/>
          <w:bCs/>
          <w:sz w:val="24"/>
          <w:szCs w:val="24"/>
          <w:lang w:val="ru-RU"/>
        </w:rPr>
      </w:pPr>
      <w:r>
        <w:rPr>
          <w:rFonts w:ascii="Arial" w:hAnsi="Arial" w:cs="Arial"/>
          <w:iCs/>
          <w:sz w:val="24"/>
          <w:szCs w:val="24"/>
          <w:lang w:val="ru-RU"/>
        </w:rPr>
        <w:t>- В лагере не обустроен</w:t>
      </w:r>
      <w:r>
        <w:rPr>
          <w:rFonts w:ascii="Arial" w:hAnsi="Arial" w:cs="Arial"/>
          <w:b/>
          <w:bCs/>
          <w:iCs/>
          <w:sz w:val="24"/>
          <w:szCs w:val="24"/>
          <w:lang w:val="ru-RU"/>
        </w:rPr>
        <w:t xml:space="preserve"> специальный медицинский кабинет</w:t>
      </w:r>
      <w:r>
        <w:rPr>
          <w:rFonts w:ascii="Arial" w:hAnsi="Arial" w:cs="Arial"/>
          <w:iCs/>
          <w:sz w:val="24"/>
          <w:szCs w:val="24"/>
          <w:lang w:val="ru-RU"/>
        </w:rPr>
        <w:t>, также должен быть назначен врач и быть в наличии все необходимые лекарства, включая вакцины от укуса рептилий.</w:t>
      </w:r>
    </w:p>
    <w:p w14:paraId="02A15663" w14:textId="77777777" w:rsidR="000E5DC1" w:rsidRDefault="00000000">
      <w:pPr>
        <w:ind w:firstLine="720"/>
        <w:rPr>
          <w:rFonts w:ascii="Arial" w:hAnsi="Arial" w:cs="Arial"/>
          <w:bCs/>
          <w:sz w:val="24"/>
          <w:szCs w:val="24"/>
          <w:lang w:val="ru-RU"/>
        </w:rPr>
      </w:pPr>
      <w:r>
        <w:rPr>
          <w:rFonts w:ascii="Arial" w:hAnsi="Arial" w:cs="Arial"/>
          <w:b/>
          <w:bCs/>
          <w:sz w:val="24"/>
          <w:szCs w:val="24"/>
          <w:lang w:val="ru-RU"/>
        </w:rPr>
        <w:t xml:space="preserve">- Помещения для проживания </w:t>
      </w:r>
      <w:r>
        <w:rPr>
          <w:rFonts w:ascii="Arial" w:hAnsi="Arial" w:cs="Arial"/>
          <w:sz w:val="24"/>
          <w:szCs w:val="24"/>
          <w:lang w:val="ru-RU"/>
        </w:rPr>
        <w:t>в лагере рабочего персонала не соответствовали требованиям АБР и МФК. На объекте выявлены следующие нарушения: в ряде случаев не хватает места для проживания рабочих, помещения не соответствуют санитарным нормам</w:t>
      </w:r>
      <w:r>
        <w:rPr>
          <w:rFonts w:ascii="Arial" w:hAnsi="Arial" w:cs="Arial"/>
          <w:b/>
          <w:bCs/>
          <w:sz w:val="24"/>
          <w:szCs w:val="24"/>
          <w:lang w:val="ru-RU"/>
        </w:rPr>
        <w:t xml:space="preserve"> (Рис. № 5, 6).</w:t>
      </w:r>
    </w:p>
    <w:p w14:paraId="027BB4A3" w14:textId="77777777" w:rsidR="000E5DC1" w:rsidRDefault="00000000">
      <w:pPr>
        <w:ind w:firstLine="720"/>
        <w:rPr>
          <w:rFonts w:ascii="Arial" w:hAnsi="Arial" w:cs="Arial"/>
          <w:sz w:val="24"/>
          <w:szCs w:val="24"/>
          <w:lang w:val="ru-RU"/>
        </w:rPr>
      </w:pPr>
      <w:r>
        <w:rPr>
          <w:rFonts w:ascii="Arial" w:hAnsi="Arial" w:cs="Arial"/>
          <w:b/>
          <w:bCs/>
          <w:sz w:val="24"/>
          <w:szCs w:val="24"/>
          <w:lang w:val="ru-RU"/>
        </w:rPr>
        <w:t xml:space="preserve">- Кухня и столовая </w:t>
      </w:r>
      <w:r>
        <w:rPr>
          <w:rFonts w:ascii="Arial" w:hAnsi="Arial" w:cs="Arial"/>
          <w:sz w:val="24"/>
          <w:szCs w:val="24"/>
          <w:lang w:val="ru-RU"/>
        </w:rPr>
        <w:t>в лагере не оборудованы должным образом и не содержатся в чистоте. Отдельной столовой для рабочих не было. Повару предоставили средства индивидуальной защиты. Пищевая продукция хранится в соответствии с санитарными требованиями, мясная и молочная продукция хранится в пакетах в холодильнике. (</w:t>
      </w:r>
      <w:r>
        <w:rPr>
          <w:rFonts w:ascii="Arial" w:hAnsi="Arial" w:cs="Arial"/>
          <w:b/>
          <w:bCs/>
          <w:sz w:val="24"/>
          <w:szCs w:val="24"/>
          <w:lang w:val="ru-RU"/>
        </w:rPr>
        <w:t>Рис. № 7, 8, 9</w:t>
      </w:r>
      <w:r>
        <w:rPr>
          <w:rFonts w:ascii="Arial" w:hAnsi="Arial" w:cs="Arial"/>
          <w:sz w:val="24"/>
          <w:szCs w:val="24"/>
          <w:lang w:val="ru-RU"/>
        </w:rPr>
        <w:t>).</w:t>
      </w:r>
    </w:p>
    <w:p w14:paraId="5ECD8C2F" w14:textId="77777777" w:rsidR="000E5DC1" w:rsidRDefault="00000000">
      <w:pPr>
        <w:rPr>
          <w:rFonts w:ascii="Arial" w:hAnsi="Arial" w:cs="Arial"/>
          <w:sz w:val="24"/>
          <w:szCs w:val="24"/>
          <w:lang w:val="ru-RU"/>
        </w:rPr>
      </w:pPr>
      <w:r>
        <w:rPr>
          <w:rFonts w:ascii="Arial" w:hAnsi="Arial" w:cs="Arial"/>
          <w:sz w:val="24"/>
          <w:szCs w:val="24"/>
          <w:lang w:val="ru-RU"/>
        </w:rPr>
        <w:t>При посещении ТПС Бухара миссия отметила несколько несоответствий, которые можно считать критическими для Проекта:</w:t>
      </w:r>
    </w:p>
    <w:p w14:paraId="0E87D60B" w14:textId="77777777" w:rsidR="000E5DC1" w:rsidRDefault="00000000">
      <w:pPr>
        <w:pStyle w:val="af6"/>
        <w:spacing w:line="276" w:lineRule="auto"/>
        <w:ind w:left="0" w:firstLine="720"/>
        <w:rPr>
          <w:rFonts w:ascii="Arial" w:hAnsi="Arial" w:cs="Arial"/>
          <w:sz w:val="24"/>
          <w:szCs w:val="24"/>
          <w:lang w:val="ru-RU"/>
        </w:rPr>
      </w:pPr>
      <w:r>
        <w:rPr>
          <w:rFonts w:ascii="Arial" w:hAnsi="Arial" w:cs="Arial"/>
          <w:sz w:val="24"/>
          <w:szCs w:val="24"/>
          <w:lang w:val="ru-RU"/>
        </w:rPr>
        <w:t>- В рамках проекта строится подстанция «Бухара-1» (</w:t>
      </w:r>
      <w:r>
        <w:rPr>
          <w:rFonts w:ascii="Arial" w:hAnsi="Arial" w:cs="Arial"/>
          <w:b/>
          <w:bCs/>
          <w:sz w:val="24"/>
          <w:szCs w:val="24"/>
          <w:lang w:val="ru-RU"/>
        </w:rPr>
        <w:t>Рис. 10</w:t>
      </w:r>
      <w:r>
        <w:rPr>
          <w:rFonts w:ascii="Arial" w:hAnsi="Arial" w:cs="Arial"/>
          <w:sz w:val="24"/>
          <w:szCs w:val="24"/>
          <w:lang w:val="ru-RU"/>
        </w:rPr>
        <w:t>) в Каганском районе Бухарской области (39.709904, 64.530359). Строительный мусор разбросан по разным частям территории подстанции (</w:t>
      </w:r>
      <w:r>
        <w:rPr>
          <w:rFonts w:ascii="Arial" w:hAnsi="Arial" w:cs="Arial"/>
          <w:b/>
          <w:bCs/>
          <w:sz w:val="24"/>
          <w:szCs w:val="24"/>
          <w:lang w:val="ru-RU"/>
        </w:rPr>
        <w:t>Рис. 11, 12, 13</w:t>
      </w:r>
      <w:r>
        <w:rPr>
          <w:rFonts w:ascii="Arial" w:hAnsi="Arial" w:cs="Arial"/>
          <w:sz w:val="24"/>
          <w:szCs w:val="24"/>
          <w:lang w:val="ru-RU"/>
        </w:rPr>
        <w:t>).</w:t>
      </w:r>
    </w:p>
    <w:p w14:paraId="0C2B1035" w14:textId="77777777" w:rsidR="000E5DC1" w:rsidRDefault="00000000">
      <w:pPr>
        <w:pStyle w:val="af6"/>
        <w:spacing w:line="276" w:lineRule="auto"/>
        <w:ind w:left="0" w:firstLine="720"/>
        <w:rPr>
          <w:rFonts w:ascii="Arial" w:hAnsi="Arial" w:cs="Arial"/>
          <w:sz w:val="24"/>
          <w:szCs w:val="24"/>
          <w:lang w:val="ru-RU"/>
        </w:rPr>
      </w:pPr>
      <w:r>
        <w:rPr>
          <w:rFonts w:ascii="Arial" w:hAnsi="Arial" w:cs="Arial"/>
          <w:sz w:val="24"/>
          <w:szCs w:val="24"/>
          <w:lang w:val="ru-RU"/>
        </w:rPr>
        <w:t>- Питьевая вода на территории подстанции «Бухара-1» хранится в железных емкостях прямо на земле (</w:t>
      </w:r>
      <w:r>
        <w:rPr>
          <w:rFonts w:ascii="Arial" w:hAnsi="Arial" w:cs="Arial"/>
          <w:b/>
          <w:bCs/>
          <w:sz w:val="24"/>
          <w:szCs w:val="24"/>
          <w:lang w:val="ru-RU"/>
        </w:rPr>
        <w:t>Рис. 14</w:t>
      </w:r>
      <w:r>
        <w:rPr>
          <w:rFonts w:ascii="Arial" w:hAnsi="Arial" w:cs="Arial"/>
          <w:sz w:val="24"/>
          <w:szCs w:val="24"/>
          <w:lang w:val="ru-RU"/>
        </w:rPr>
        <w:t>). На внешних стенках бака уже есть ржавчина. Крыши резервуаров не герметичны; В воду могут попасть различные примеси, в том числе пыль.</w:t>
      </w:r>
    </w:p>
    <w:p w14:paraId="6B197B2C" w14:textId="77777777" w:rsidR="000E5DC1" w:rsidRDefault="00000000">
      <w:pPr>
        <w:pStyle w:val="af6"/>
        <w:spacing w:line="276" w:lineRule="auto"/>
        <w:ind w:left="0" w:firstLine="720"/>
        <w:rPr>
          <w:rFonts w:ascii="Arial" w:hAnsi="Arial" w:cs="Arial"/>
          <w:sz w:val="24"/>
          <w:szCs w:val="24"/>
          <w:lang w:val="ru-RU"/>
        </w:rPr>
      </w:pPr>
      <w:r>
        <w:rPr>
          <w:rFonts w:ascii="Arial" w:hAnsi="Arial" w:cs="Arial"/>
          <w:sz w:val="24"/>
          <w:szCs w:val="24"/>
          <w:lang w:val="ru-RU"/>
        </w:rPr>
        <w:t>- На территории станции установлены умывальники для рабочих (</w:t>
      </w:r>
      <w:r>
        <w:rPr>
          <w:rFonts w:ascii="Arial" w:hAnsi="Arial" w:cs="Arial"/>
          <w:b/>
          <w:bCs/>
          <w:sz w:val="24"/>
          <w:szCs w:val="24"/>
          <w:lang w:val="ru-RU"/>
        </w:rPr>
        <w:t>Рис. 15</w:t>
      </w:r>
      <w:r>
        <w:rPr>
          <w:rFonts w:ascii="Arial" w:hAnsi="Arial" w:cs="Arial"/>
          <w:sz w:val="24"/>
          <w:szCs w:val="24"/>
          <w:lang w:val="ru-RU"/>
        </w:rPr>
        <w:t>), использованная вода стекает непосредственно на растения под умывальники. Вода, используемая в умывальниках, может содержать масла и остатки мыла, которые могут нанести вред траве и оставить вредные остатки на земле.</w:t>
      </w:r>
    </w:p>
    <w:p w14:paraId="4B97307C" w14:textId="77777777" w:rsidR="000E5DC1" w:rsidRDefault="00000000">
      <w:pPr>
        <w:pStyle w:val="af6"/>
        <w:spacing w:line="276" w:lineRule="auto"/>
        <w:ind w:left="0" w:firstLine="720"/>
        <w:rPr>
          <w:rFonts w:ascii="Arial" w:hAnsi="Arial" w:cs="Arial"/>
          <w:sz w:val="24"/>
          <w:szCs w:val="24"/>
          <w:lang w:val="ru-RU"/>
        </w:rPr>
      </w:pPr>
      <w:r>
        <w:rPr>
          <w:rFonts w:ascii="Arial" w:hAnsi="Arial" w:cs="Arial"/>
          <w:sz w:val="24"/>
          <w:szCs w:val="24"/>
          <w:lang w:val="ru-RU"/>
        </w:rPr>
        <w:lastRenderedPageBreak/>
        <w:t>- На территории подстанции «Бухара-1», возле столовой рабочих, есть трава. По траве разбросаны различные остатки деревьев и строительный мусор (</w:t>
      </w:r>
      <w:r>
        <w:rPr>
          <w:rFonts w:ascii="Arial" w:hAnsi="Arial" w:cs="Arial"/>
          <w:b/>
          <w:bCs/>
          <w:sz w:val="24"/>
          <w:szCs w:val="24"/>
          <w:lang w:val="ru-RU"/>
        </w:rPr>
        <w:t>Рис. 16</w:t>
      </w:r>
      <w:r>
        <w:rPr>
          <w:rFonts w:ascii="Arial" w:hAnsi="Arial" w:cs="Arial"/>
          <w:sz w:val="24"/>
          <w:szCs w:val="24"/>
          <w:lang w:val="ru-RU"/>
        </w:rPr>
        <w:t>). Также котел и печь могут нанести вред траве.</w:t>
      </w:r>
    </w:p>
    <w:p w14:paraId="022BD54D" w14:textId="77777777" w:rsidR="000E5DC1" w:rsidRDefault="00000000">
      <w:pPr>
        <w:pStyle w:val="af6"/>
        <w:spacing w:line="276" w:lineRule="auto"/>
        <w:ind w:left="0" w:firstLine="720"/>
        <w:rPr>
          <w:rFonts w:ascii="Arial" w:hAnsi="Arial" w:cs="Arial"/>
          <w:sz w:val="24"/>
          <w:szCs w:val="24"/>
          <w:lang w:val="ru-RU"/>
        </w:rPr>
      </w:pPr>
      <w:r>
        <w:rPr>
          <w:rFonts w:ascii="Arial" w:hAnsi="Arial" w:cs="Arial"/>
          <w:sz w:val="24"/>
          <w:szCs w:val="24"/>
          <w:lang w:val="ru-RU"/>
        </w:rPr>
        <w:t>- Битум расплавлялся и использовался открытым огнем на почвенном покрове. Загрязнение почвы заметно вокруг строительной площадки.</w:t>
      </w:r>
    </w:p>
    <w:p w14:paraId="66A28CB0" w14:textId="77777777" w:rsidR="000E5DC1" w:rsidRDefault="00000000">
      <w:pPr>
        <w:numPr>
          <w:ilvl w:val="255"/>
          <w:numId w:val="0"/>
        </w:numPr>
        <w:spacing w:after="0" w:line="240" w:lineRule="auto"/>
        <w:rPr>
          <w:rFonts w:ascii="Arial" w:hAnsi="Arial" w:cs="Arial"/>
          <w:sz w:val="24"/>
          <w:szCs w:val="24"/>
          <w:lang w:val="ru-RU"/>
        </w:rPr>
      </w:pPr>
      <w:r>
        <w:rPr>
          <w:rFonts w:ascii="Arial" w:hAnsi="Arial" w:cs="Arial"/>
          <w:b/>
          <w:bCs/>
          <w:sz w:val="24"/>
          <w:szCs w:val="24"/>
          <w:lang w:val="ru-RU"/>
        </w:rPr>
        <w:t xml:space="preserve">Выводы по миссии и рекомендации </w:t>
      </w:r>
      <w:r>
        <w:rPr>
          <w:rFonts w:ascii="Arial" w:hAnsi="Arial" w:cs="Arial"/>
          <w:sz w:val="24"/>
          <w:szCs w:val="24"/>
          <w:lang w:val="ru-RU"/>
        </w:rPr>
        <w:t xml:space="preserve">Статус реализации корректирующих действий, </w:t>
      </w:r>
      <w:proofErr w:type="gramStart"/>
      <w:r>
        <w:rPr>
          <w:rFonts w:ascii="Arial" w:hAnsi="Arial" w:cs="Arial"/>
          <w:sz w:val="24"/>
          <w:szCs w:val="24"/>
          <w:lang w:val="ru-RU"/>
        </w:rPr>
        <w:t>предложенных  во</w:t>
      </w:r>
      <w:proofErr w:type="gramEnd"/>
      <w:r>
        <w:rPr>
          <w:rFonts w:ascii="Arial" w:hAnsi="Arial" w:cs="Arial"/>
          <w:sz w:val="24"/>
          <w:szCs w:val="24"/>
          <w:lang w:val="ru-RU"/>
        </w:rPr>
        <w:t xml:space="preserve"> время миссии по обзору мер по охране окружающей среды, приведён в Приложении 4.</w:t>
      </w:r>
    </w:p>
    <w:p w14:paraId="04FC321B" w14:textId="77777777" w:rsidR="000E5DC1" w:rsidRDefault="000E5DC1">
      <w:pPr>
        <w:numPr>
          <w:ilvl w:val="255"/>
          <w:numId w:val="0"/>
        </w:numPr>
        <w:spacing w:after="0" w:line="240" w:lineRule="auto"/>
        <w:rPr>
          <w:rFonts w:ascii="Arial" w:hAnsi="Arial" w:cs="Arial"/>
          <w:b/>
          <w:bCs/>
          <w:color w:val="000000" w:themeColor="text1"/>
          <w:sz w:val="24"/>
          <w:szCs w:val="24"/>
          <w:lang w:val="ru-RU"/>
        </w:rPr>
      </w:pPr>
    </w:p>
    <w:p w14:paraId="5A1AEB15" w14:textId="77777777" w:rsidR="000E5DC1" w:rsidRDefault="00000000">
      <w:pPr>
        <w:numPr>
          <w:ilvl w:val="0"/>
          <w:numId w:val="3"/>
        </w:numPr>
        <w:tabs>
          <w:tab w:val="left" w:pos="709"/>
        </w:tabs>
        <w:spacing w:after="120" w:line="240" w:lineRule="auto"/>
        <w:ind w:left="0" w:firstLine="0"/>
        <w:rPr>
          <w:rFonts w:ascii="Arial" w:hAnsi="Arial" w:cs="Arial"/>
          <w:b/>
          <w:bCs/>
          <w:i/>
          <w:iCs/>
          <w:color w:val="000000"/>
          <w:sz w:val="23"/>
          <w:szCs w:val="23"/>
          <w:u w:val="single"/>
          <w:shd w:val="clear" w:color="auto" w:fill="FFFFFF"/>
          <w:lang w:val="ru-RU"/>
        </w:rPr>
      </w:pPr>
      <w:r>
        <w:rPr>
          <w:rFonts w:ascii="Arial" w:hAnsi="Arial" w:cs="Arial"/>
          <w:b/>
          <w:bCs/>
          <w:i/>
          <w:iCs/>
          <w:color w:val="000000"/>
          <w:sz w:val="23"/>
          <w:szCs w:val="23"/>
          <w:u w:val="single"/>
          <w:lang w:val="ru-RU"/>
        </w:rPr>
        <w:t xml:space="preserve">При визуальном осмотре строительной площадки </w:t>
      </w:r>
      <w:r>
        <w:rPr>
          <w:rFonts w:ascii="Arial" w:hAnsi="Arial" w:cs="Arial"/>
          <w:b/>
          <w:bCs/>
          <w:i/>
          <w:iCs/>
          <w:sz w:val="23"/>
          <w:szCs w:val="23"/>
          <w:u w:val="single"/>
        </w:rPr>
        <w:t xml:space="preserve">ТПС - Бухара </w:t>
      </w:r>
      <w:r>
        <w:rPr>
          <w:rFonts w:ascii="Arial" w:hAnsi="Arial" w:cs="Arial"/>
          <w:b/>
          <w:bCs/>
          <w:i/>
          <w:iCs/>
          <w:color w:val="000000"/>
          <w:sz w:val="23"/>
          <w:szCs w:val="23"/>
          <w:u w:val="single"/>
          <w:lang w:val="ru-RU"/>
        </w:rPr>
        <w:t>было выявлено</w:t>
      </w:r>
      <w:r>
        <w:rPr>
          <w:rFonts w:ascii="Arial" w:hAnsi="Arial" w:cs="Arial"/>
          <w:b/>
          <w:bCs/>
          <w:color w:val="000000"/>
          <w:sz w:val="23"/>
          <w:szCs w:val="23"/>
          <w:u w:val="single"/>
          <w:lang w:val="ru-RU"/>
        </w:rPr>
        <w:t xml:space="preserve"> следующее</w:t>
      </w:r>
      <w:r>
        <w:rPr>
          <w:rFonts w:ascii="Arial" w:hAnsi="Arial" w:cs="Arial"/>
          <w:b/>
          <w:bCs/>
          <w:i/>
          <w:iCs/>
          <w:color w:val="000000"/>
          <w:sz w:val="23"/>
          <w:szCs w:val="23"/>
          <w:u w:val="single"/>
          <w:shd w:val="clear" w:color="auto" w:fill="FFFFFF"/>
          <w:lang w:val="ru-RU"/>
        </w:rPr>
        <w:t>:</w:t>
      </w:r>
    </w:p>
    <w:bookmarkEnd w:id="47"/>
    <w:p w14:paraId="55B96416" w14:textId="77777777" w:rsidR="000E5DC1" w:rsidRDefault="00000000">
      <w:pPr>
        <w:tabs>
          <w:tab w:val="left" w:pos="709"/>
        </w:tabs>
        <w:spacing w:after="0" w:line="240" w:lineRule="auto"/>
        <w:rPr>
          <w:rFonts w:ascii="Arial" w:hAnsi="Arial" w:cs="Arial"/>
          <w:color w:val="000000"/>
          <w:sz w:val="23"/>
          <w:szCs w:val="23"/>
          <w:shd w:val="clear" w:color="auto" w:fill="FFFFFF"/>
          <w:lang w:val="ru-RU"/>
        </w:rPr>
      </w:pPr>
      <w:r>
        <w:rPr>
          <w:rFonts w:ascii="Arial" w:hAnsi="Arial" w:cs="Arial"/>
          <w:color w:val="000000"/>
          <w:sz w:val="23"/>
          <w:szCs w:val="23"/>
          <w:shd w:val="clear" w:color="auto" w:fill="FFFFFF"/>
          <w:lang w:val="ru-RU"/>
        </w:rPr>
        <w:tab/>
        <w:t xml:space="preserve">- </w:t>
      </w:r>
      <w:r>
        <w:rPr>
          <w:rFonts w:ascii="Arial" w:hAnsi="Arial" w:cs="Arial"/>
          <w:sz w:val="23"/>
          <w:szCs w:val="23"/>
          <w:lang w:val="ru-RU"/>
        </w:rPr>
        <w:t>проливы горюче смазочных материалов (ГСМ) на грунт при работе, ремонте техники и заправке.</w:t>
      </w:r>
      <w:r>
        <w:rPr>
          <w:rFonts w:ascii="Arial" w:hAnsi="Arial" w:cs="Arial"/>
          <w:sz w:val="23"/>
          <w:szCs w:val="23"/>
          <w:shd w:val="clear" w:color="auto" w:fill="FFFFFF"/>
          <w:lang w:val="ru-RU"/>
        </w:rPr>
        <w:t xml:space="preserve"> При проливах на открытых площадках кроме опасности возникновения пожара и потерь сырья возникают риски попадания загрязняющих веществ в водные объекты, загрязнения почв, подземных вод </w:t>
      </w:r>
      <w:r>
        <w:rPr>
          <w:rFonts w:ascii="Arial" w:hAnsi="Arial" w:cs="Arial"/>
          <w:b/>
          <w:bCs/>
          <w:sz w:val="23"/>
          <w:szCs w:val="23"/>
          <w:shd w:val="clear" w:color="auto" w:fill="FFFFFF"/>
          <w:lang w:val="ru-RU"/>
        </w:rPr>
        <w:t>(см. рис1).</w:t>
      </w:r>
      <w:r>
        <w:rPr>
          <w:rFonts w:ascii="Arial" w:hAnsi="Arial" w:cs="Arial"/>
          <w:color w:val="000000"/>
          <w:sz w:val="23"/>
          <w:szCs w:val="23"/>
          <w:shd w:val="clear" w:color="auto" w:fill="FFFFFF"/>
          <w:lang w:val="ru-RU"/>
        </w:rPr>
        <w:t xml:space="preserve"> </w:t>
      </w:r>
    </w:p>
    <w:p w14:paraId="44418991" w14:textId="77777777" w:rsidR="000E5DC1" w:rsidRDefault="00000000">
      <w:pPr>
        <w:spacing w:after="0"/>
        <w:ind w:firstLine="708"/>
        <w:rPr>
          <w:rFonts w:ascii="Arial" w:hAnsi="Arial" w:cs="Arial"/>
          <w:b/>
          <w:bCs/>
          <w:sz w:val="23"/>
          <w:szCs w:val="23"/>
          <w:lang w:val="ru-RU"/>
        </w:rPr>
      </w:pPr>
      <w:r>
        <w:rPr>
          <w:rFonts w:ascii="Arial" w:hAnsi="Arial" w:cs="Arial"/>
          <w:b/>
          <w:bCs/>
          <w:sz w:val="23"/>
          <w:szCs w:val="23"/>
          <w:lang w:val="ru-RU"/>
        </w:rPr>
        <w:t xml:space="preserve">- </w:t>
      </w:r>
      <w:r>
        <w:rPr>
          <w:rFonts w:ascii="Arial" w:hAnsi="Arial" w:cs="Arial"/>
          <w:sz w:val="23"/>
          <w:szCs w:val="23"/>
          <w:lang w:val="ru-RU"/>
        </w:rPr>
        <w:t>отсутствует</w:t>
      </w:r>
      <w:r>
        <w:rPr>
          <w:rFonts w:ascii="Arial" w:hAnsi="Arial" w:cs="Arial"/>
          <w:sz w:val="23"/>
          <w:szCs w:val="23"/>
        </w:rPr>
        <w:t xml:space="preserve"> склад для ГСМ. В настоящее время хранение </w:t>
      </w:r>
      <w:r>
        <w:rPr>
          <w:rFonts w:ascii="Arial" w:hAnsi="Arial" w:cs="Arial"/>
          <w:sz w:val="23"/>
          <w:szCs w:val="23"/>
          <w:lang w:val="ru-RU"/>
        </w:rPr>
        <w:t>емкостей</w:t>
      </w:r>
      <w:r>
        <w:rPr>
          <w:rFonts w:ascii="Arial" w:hAnsi="Arial" w:cs="Arial"/>
          <w:sz w:val="23"/>
          <w:szCs w:val="23"/>
        </w:rPr>
        <w:t xml:space="preserve"> с ГСМ осуществляется на земельном покрове возле вагончика без возведения огнестойкого фундамента</w:t>
      </w:r>
      <w:r>
        <w:rPr>
          <w:rFonts w:ascii="Arial" w:hAnsi="Arial" w:cs="Arial"/>
          <w:sz w:val="23"/>
          <w:szCs w:val="23"/>
          <w:lang w:val="ru-RU"/>
        </w:rPr>
        <w:t xml:space="preserve"> </w:t>
      </w:r>
      <w:r>
        <w:rPr>
          <w:rFonts w:ascii="Arial" w:hAnsi="Arial" w:cs="Arial"/>
          <w:b/>
          <w:bCs/>
          <w:sz w:val="23"/>
          <w:szCs w:val="23"/>
          <w:shd w:val="clear" w:color="auto" w:fill="FFFFFF"/>
          <w:lang w:val="ru-RU"/>
        </w:rPr>
        <w:t>(см. рис. 2).</w:t>
      </w:r>
    </w:p>
    <w:p w14:paraId="214756E5" w14:textId="77777777" w:rsidR="000E5DC1" w:rsidRDefault="00000000">
      <w:pPr>
        <w:spacing w:after="0"/>
        <w:ind w:firstLine="708"/>
        <w:rPr>
          <w:rFonts w:ascii="Arial" w:hAnsi="Arial" w:cs="Arial"/>
          <w:sz w:val="23"/>
          <w:szCs w:val="23"/>
          <w:lang w:val="ru-RU"/>
        </w:rPr>
      </w:pPr>
      <w:r>
        <w:rPr>
          <w:rFonts w:ascii="Arial" w:hAnsi="Arial" w:cs="Arial"/>
          <w:color w:val="000000"/>
          <w:sz w:val="23"/>
          <w:szCs w:val="23"/>
          <w:shd w:val="clear" w:color="auto" w:fill="FFFFFF"/>
          <w:lang w:val="ru-RU"/>
        </w:rPr>
        <w:t>-</w:t>
      </w:r>
      <w:r>
        <w:rPr>
          <w:rFonts w:ascii="Arial" w:hAnsi="Arial" w:cs="Arial"/>
          <w:sz w:val="23"/>
          <w:szCs w:val="23"/>
          <w:lang w:val="ru-RU"/>
        </w:rPr>
        <w:t xml:space="preserve"> н</w:t>
      </w:r>
      <w:r>
        <w:rPr>
          <w:rFonts w:ascii="Arial" w:hAnsi="Arial" w:cs="Arial"/>
          <w:sz w:val="23"/>
          <w:szCs w:val="23"/>
        </w:rPr>
        <w:t xml:space="preserve">е налажено </w:t>
      </w:r>
      <w:r>
        <w:rPr>
          <w:rFonts w:ascii="Arial" w:hAnsi="Arial" w:cs="Arial"/>
          <w:sz w:val="23"/>
          <w:szCs w:val="23"/>
          <w:lang w:val="ru-RU"/>
        </w:rPr>
        <w:t>у</w:t>
      </w:r>
      <w:r>
        <w:rPr>
          <w:rFonts w:ascii="Arial" w:hAnsi="Arial" w:cs="Arial"/>
          <w:sz w:val="23"/>
          <w:szCs w:val="23"/>
        </w:rPr>
        <w:t xml:space="preserve">правление отходами. </w:t>
      </w:r>
      <w:r>
        <w:rPr>
          <w:rFonts w:ascii="Arial" w:hAnsi="Arial" w:cs="Arial"/>
          <w:sz w:val="23"/>
          <w:szCs w:val="23"/>
          <w:lang w:val="ru-RU"/>
        </w:rPr>
        <w:t xml:space="preserve">Обнаружено захламление территории отходами. </w:t>
      </w:r>
      <w:r>
        <w:rPr>
          <w:rFonts w:ascii="Arial" w:hAnsi="Arial" w:cs="Arial"/>
          <w:bCs/>
          <w:sz w:val="23"/>
          <w:szCs w:val="23"/>
          <w:lang w:val="ru-RU"/>
        </w:rPr>
        <w:t>На территории лагеря не было специальных выделенных мест для хранения бытовых отходов, оборудованных различными контейнерами с маркировкой</w:t>
      </w:r>
      <w:r>
        <w:rPr>
          <w:rFonts w:ascii="Arial" w:hAnsi="Arial" w:cs="Arial"/>
          <w:sz w:val="23"/>
          <w:szCs w:val="23"/>
          <w:lang w:val="ru-RU"/>
        </w:rPr>
        <w:t xml:space="preserve"> и для хранения строительных материалов,</w:t>
      </w:r>
      <w:r>
        <w:rPr>
          <w:rFonts w:ascii="Arial" w:hAnsi="Arial" w:cs="Arial"/>
          <w:sz w:val="23"/>
          <w:szCs w:val="23"/>
        </w:rPr>
        <w:t xml:space="preserve"> не заключен договор </w:t>
      </w:r>
      <w:r>
        <w:rPr>
          <w:rFonts w:ascii="Arial" w:hAnsi="Arial" w:cs="Arial"/>
          <w:sz w:val="23"/>
          <w:szCs w:val="23"/>
          <w:lang w:val="ru-RU"/>
        </w:rPr>
        <w:t xml:space="preserve">со специализированным предприятием </w:t>
      </w:r>
      <w:r>
        <w:rPr>
          <w:rFonts w:ascii="Arial" w:hAnsi="Arial" w:cs="Arial"/>
          <w:sz w:val="23"/>
          <w:szCs w:val="23"/>
        </w:rPr>
        <w:t>на вывоз ТБО и строительных отходов.</w:t>
      </w:r>
      <w:r>
        <w:rPr>
          <w:rFonts w:ascii="Arial" w:hAnsi="Arial" w:cs="Arial"/>
          <w:sz w:val="23"/>
          <w:szCs w:val="23"/>
          <w:shd w:val="clear" w:color="auto" w:fill="FFFFFF"/>
          <w:lang w:val="ru-RU"/>
        </w:rPr>
        <w:t xml:space="preserve"> </w:t>
      </w:r>
      <w:r>
        <w:rPr>
          <w:rFonts w:ascii="Arial" w:hAnsi="Arial" w:cs="Arial"/>
          <w:b/>
          <w:bCs/>
          <w:sz w:val="23"/>
          <w:szCs w:val="23"/>
          <w:shd w:val="clear" w:color="auto" w:fill="FFFFFF"/>
          <w:lang w:val="ru-RU"/>
        </w:rPr>
        <w:t>(см. рис.3,4,5).</w:t>
      </w:r>
    </w:p>
    <w:p w14:paraId="48DD5327" w14:textId="77777777" w:rsidR="000E5DC1" w:rsidRDefault="00000000">
      <w:pPr>
        <w:spacing w:after="0"/>
        <w:ind w:firstLine="708"/>
        <w:rPr>
          <w:rFonts w:ascii="Arial" w:hAnsi="Arial" w:cs="Arial"/>
          <w:sz w:val="23"/>
          <w:szCs w:val="23"/>
          <w:lang w:val="ru-RU"/>
        </w:rPr>
      </w:pPr>
      <w:r>
        <w:rPr>
          <w:rFonts w:ascii="Arial" w:hAnsi="Arial" w:cs="Arial"/>
          <w:b/>
          <w:bCs/>
          <w:sz w:val="23"/>
          <w:szCs w:val="23"/>
          <w:lang w:val="ru-RU"/>
        </w:rPr>
        <w:t xml:space="preserve">- </w:t>
      </w:r>
      <w:r>
        <w:rPr>
          <w:rFonts w:ascii="Arial" w:hAnsi="Arial" w:cs="Arial"/>
          <w:sz w:val="23"/>
          <w:szCs w:val="23"/>
          <w:lang w:val="ru-RU"/>
        </w:rPr>
        <w:t xml:space="preserve">питьевая вода на территории подстанции «Бухара-1» хранится в железных резервуарах прямо на земле </w:t>
      </w:r>
      <w:r>
        <w:rPr>
          <w:rFonts w:ascii="Arial" w:hAnsi="Arial" w:cs="Arial"/>
          <w:sz w:val="23"/>
          <w:szCs w:val="23"/>
          <w:shd w:val="clear" w:color="auto" w:fill="FFFFFF"/>
          <w:lang w:val="ru-RU"/>
        </w:rPr>
        <w:t>(см. рис. 6).</w:t>
      </w:r>
      <w:r>
        <w:rPr>
          <w:rFonts w:ascii="Arial" w:hAnsi="Arial" w:cs="Arial"/>
          <w:sz w:val="23"/>
          <w:szCs w:val="23"/>
          <w:lang w:val="ru-RU"/>
        </w:rPr>
        <w:t xml:space="preserve"> На внешних стенках резервуара имеется ржавчина. Крыши резервуаров не герметичны; Возможен риск попадания в воду различных примесей, в том числе пыль.</w:t>
      </w:r>
    </w:p>
    <w:p w14:paraId="6DCBCF57" w14:textId="77777777" w:rsidR="000E5DC1" w:rsidRDefault="00000000">
      <w:pPr>
        <w:spacing w:after="0"/>
        <w:ind w:firstLine="633"/>
        <w:rPr>
          <w:rFonts w:ascii="Arial" w:hAnsi="Arial" w:cs="Arial"/>
          <w:sz w:val="23"/>
          <w:szCs w:val="23"/>
          <w:lang w:val="ru-RU"/>
        </w:rPr>
      </w:pPr>
      <w:r>
        <w:rPr>
          <w:rFonts w:ascii="Arial" w:hAnsi="Arial" w:cs="Arial"/>
          <w:b/>
          <w:bCs/>
          <w:sz w:val="23"/>
          <w:szCs w:val="23"/>
          <w:lang w:val="ru-RU"/>
        </w:rPr>
        <w:t>-</w:t>
      </w:r>
      <w:r>
        <w:rPr>
          <w:rFonts w:ascii="Arial" w:hAnsi="Arial" w:cs="Arial"/>
          <w:sz w:val="23"/>
          <w:szCs w:val="23"/>
          <w:lang w:val="ru-RU"/>
        </w:rPr>
        <w:t xml:space="preserve"> на территории станции установлены умывальники для рабочих (</w:t>
      </w:r>
      <w:r>
        <w:rPr>
          <w:rFonts w:ascii="Arial" w:hAnsi="Arial" w:cs="Arial"/>
          <w:b/>
          <w:bCs/>
          <w:sz w:val="23"/>
          <w:szCs w:val="23"/>
          <w:lang w:val="ru-RU"/>
        </w:rPr>
        <w:t>см. рис.7</w:t>
      </w:r>
      <w:r>
        <w:rPr>
          <w:rFonts w:ascii="Arial" w:hAnsi="Arial" w:cs="Arial"/>
          <w:sz w:val="23"/>
          <w:szCs w:val="23"/>
          <w:lang w:val="ru-RU"/>
        </w:rPr>
        <w:t>), использованная вода стекает непосредственно на растения растительный покров. Вода, используемая в умывальниках, может содержать масла и остатки мыла, которые могут нанести вред траве и оставить вредные остатки на земле.</w:t>
      </w:r>
    </w:p>
    <w:p w14:paraId="3EDE2415" w14:textId="77777777" w:rsidR="000E5DC1" w:rsidRDefault="00000000">
      <w:pPr>
        <w:spacing w:after="0"/>
        <w:ind w:firstLine="633"/>
        <w:rPr>
          <w:rFonts w:ascii="Arial" w:hAnsi="Arial" w:cs="Arial"/>
          <w:sz w:val="23"/>
          <w:szCs w:val="23"/>
          <w:lang w:val="ru-RU"/>
        </w:rPr>
      </w:pPr>
      <w:r>
        <w:rPr>
          <w:rFonts w:ascii="Arial" w:hAnsi="Arial" w:cs="Arial"/>
          <w:b/>
          <w:bCs/>
          <w:sz w:val="23"/>
          <w:szCs w:val="23"/>
          <w:lang w:val="ru-RU"/>
        </w:rPr>
        <w:t>-</w:t>
      </w:r>
      <w:r>
        <w:rPr>
          <w:rFonts w:ascii="Arial" w:hAnsi="Arial" w:cs="Arial"/>
          <w:sz w:val="23"/>
          <w:szCs w:val="23"/>
          <w:lang w:val="ru-RU"/>
        </w:rPr>
        <w:t xml:space="preserve"> на территории подстанции «Бухара-1», возле столовой рабочих, есть трава. По траве разбросаны различные остатки деревьев и строительный мусор (</w:t>
      </w:r>
      <w:r>
        <w:rPr>
          <w:rFonts w:ascii="Arial" w:hAnsi="Arial" w:cs="Arial"/>
          <w:b/>
          <w:bCs/>
          <w:sz w:val="23"/>
          <w:szCs w:val="23"/>
          <w:lang w:val="ru-RU"/>
        </w:rPr>
        <w:t>см. рис.8, 9</w:t>
      </w:r>
      <w:r>
        <w:rPr>
          <w:rFonts w:ascii="Arial" w:hAnsi="Arial" w:cs="Arial"/>
          <w:sz w:val="23"/>
          <w:szCs w:val="23"/>
          <w:lang w:val="ru-RU"/>
        </w:rPr>
        <w:t>). Также котел и печь могут нанести вред траве.</w:t>
      </w:r>
    </w:p>
    <w:p w14:paraId="6B1B0D9F" w14:textId="77777777" w:rsidR="000E5DC1" w:rsidRDefault="00000000">
      <w:pPr>
        <w:spacing w:after="0"/>
        <w:ind w:firstLine="633"/>
        <w:rPr>
          <w:rFonts w:ascii="Arial" w:hAnsi="Arial" w:cs="Arial"/>
          <w:sz w:val="23"/>
          <w:szCs w:val="23"/>
          <w:lang w:val="ru-RU"/>
        </w:rPr>
      </w:pPr>
      <w:r>
        <w:rPr>
          <w:rFonts w:ascii="Arial" w:hAnsi="Arial" w:cs="Arial"/>
          <w:b/>
          <w:bCs/>
          <w:sz w:val="23"/>
          <w:szCs w:val="23"/>
          <w:lang w:val="ru-RU"/>
        </w:rPr>
        <w:t>-</w:t>
      </w:r>
      <w:r>
        <w:rPr>
          <w:rFonts w:ascii="Arial" w:hAnsi="Arial" w:cs="Arial"/>
          <w:sz w:val="23"/>
          <w:szCs w:val="23"/>
          <w:lang w:val="ru-RU"/>
        </w:rPr>
        <w:t xml:space="preserve"> битум расплавлялся и использовался открытым огнем на почвенном покрове. Загрязнение почвы заметно вокруг строительной площадки.</w:t>
      </w:r>
    </w:p>
    <w:p w14:paraId="07E67E5B" w14:textId="77777777" w:rsidR="000E5DC1" w:rsidRDefault="00000000">
      <w:pPr>
        <w:spacing w:after="0"/>
        <w:ind w:firstLine="708"/>
        <w:rPr>
          <w:rFonts w:ascii="Arial" w:hAnsi="Arial" w:cs="Arial"/>
          <w:sz w:val="23"/>
          <w:szCs w:val="23"/>
          <w:lang w:val="ru-RU"/>
        </w:rPr>
      </w:pPr>
      <w:r>
        <w:rPr>
          <w:rFonts w:ascii="Arial" w:hAnsi="Arial" w:cs="Arial"/>
          <w:sz w:val="23"/>
          <w:szCs w:val="23"/>
          <w:lang w:val="ru-RU"/>
        </w:rPr>
        <w:t>-</w:t>
      </w:r>
      <w:r>
        <w:rPr>
          <w:rFonts w:ascii="Arial" w:hAnsi="Arial" w:cs="Arial"/>
          <w:sz w:val="23"/>
          <w:szCs w:val="23"/>
        </w:rPr>
        <w:t xml:space="preserve"> отсутствует Журнал предложений и жалоб строительного персонала</w:t>
      </w:r>
      <w:r>
        <w:rPr>
          <w:rFonts w:ascii="Arial" w:hAnsi="Arial" w:cs="Arial"/>
          <w:sz w:val="23"/>
          <w:szCs w:val="23"/>
          <w:lang w:val="ru-RU"/>
        </w:rPr>
        <w:t>.</w:t>
      </w:r>
    </w:p>
    <w:p w14:paraId="308A2A9F" w14:textId="77777777" w:rsidR="000E5DC1" w:rsidRDefault="00000000">
      <w:pPr>
        <w:spacing w:after="0"/>
        <w:ind w:firstLine="708"/>
        <w:rPr>
          <w:rFonts w:ascii="Arial" w:hAnsi="Arial" w:cs="Arial"/>
          <w:iCs/>
          <w:sz w:val="23"/>
          <w:szCs w:val="23"/>
          <w:lang w:val="ru-RU"/>
        </w:rPr>
      </w:pPr>
      <w:r>
        <w:rPr>
          <w:rFonts w:ascii="Arial" w:hAnsi="Arial" w:cs="Arial"/>
          <w:sz w:val="23"/>
          <w:szCs w:val="23"/>
          <w:lang w:val="ru-RU"/>
        </w:rPr>
        <w:t xml:space="preserve">- </w:t>
      </w:r>
      <w:r>
        <w:rPr>
          <w:rFonts w:ascii="Arial" w:hAnsi="Arial" w:cs="Arial"/>
          <w:iCs/>
          <w:sz w:val="23"/>
          <w:szCs w:val="23"/>
          <w:lang w:val="ru-RU"/>
        </w:rPr>
        <w:t>в лагере не обустроен</w:t>
      </w:r>
      <w:r>
        <w:rPr>
          <w:rFonts w:ascii="Arial" w:hAnsi="Arial" w:cs="Arial"/>
          <w:b/>
          <w:bCs/>
          <w:iCs/>
          <w:sz w:val="23"/>
          <w:szCs w:val="23"/>
          <w:lang w:val="ru-RU"/>
        </w:rPr>
        <w:t xml:space="preserve"> </w:t>
      </w:r>
      <w:r>
        <w:rPr>
          <w:rFonts w:ascii="Arial" w:hAnsi="Arial" w:cs="Arial"/>
          <w:iCs/>
          <w:sz w:val="23"/>
          <w:szCs w:val="23"/>
          <w:lang w:val="ru-RU"/>
        </w:rPr>
        <w:t>специальный медицинский кабинет, также должен быть назначен врач и быть в наличии все необходимые лекарства, включая вакцины от укуса рептилий.</w:t>
      </w:r>
    </w:p>
    <w:p w14:paraId="3F91ED21" w14:textId="77777777" w:rsidR="000E5DC1" w:rsidRDefault="00000000">
      <w:pPr>
        <w:ind w:firstLine="720"/>
        <w:rPr>
          <w:rFonts w:ascii="Arial" w:hAnsi="Arial" w:cs="Arial"/>
          <w:bCs/>
          <w:sz w:val="23"/>
          <w:szCs w:val="23"/>
          <w:lang w:val="ru-RU"/>
        </w:rPr>
      </w:pPr>
      <w:r>
        <w:rPr>
          <w:rFonts w:ascii="Arial" w:hAnsi="Arial" w:cs="Arial"/>
          <w:iCs/>
          <w:sz w:val="23"/>
          <w:szCs w:val="23"/>
          <w:lang w:val="ru-RU"/>
        </w:rPr>
        <w:t>-</w:t>
      </w:r>
      <w:r>
        <w:rPr>
          <w:rFonts w:ascii="Arial" w:hAnsi="Arial" w:cs="Arial"/>
          <w:sz w:val="23"/>
          <w:szCs w:val="23"/>
          <w:lang w:val="ru-RU"/>
        </w:rPr>
        <w:t>-</w:t>
      </w:r>
      <w:r>
        <w:rPr>
          <w:rFonts w:ascii="Arial" w:hAnsi="Arial" w:cs="Arial"/>
          <w:sz w:val="23"/>
          <w:szCs w:val="23"/>
        </w:rPr>
        <w:t xml:space="preserve"> отсутствуют таблички условных и предупреждающих знаков </w:t>
      </w:r>
      <w:r>
        <w:rPr>
          <w:rFonts w:ascii="Arial" w:hAnsi="Arial" w:cs="Arial"/>
          <w:bCs/>
          <w:sz w:val="23"/>
          <w:szCs w:val="23"/>
          <w:lang w:val="ru-RU"/>
        </w:rPr>
        <w:t>с указанием места хранения опасных отходов (категория, вид), а также противопожарным опознавательным и другим оборудованием. Нижний слой зоны хранения должен быть выполнен из водонепроницаемого материала и не представлять риск утечки/рассыпания.</w:t>
      </w:r>
    </w:p>
    <w:tbl>
      <w:tblPr>
        <w:tblStyle w:val="af5"/>
        <w:tblW w:w="0" w:type="auto"/>
        <w:tblLook w:val="04A0" w:firstRow="1" w:lastRow="0" w:firstColumn="1" w:lastColumn="0" w:noHBand="0" w:noVBand="1"/>
      </w:tblPr>
      <w:tblGrid>
        <w:gridCol w:w="3405"/>
        <w:gridCol w:w="3158"/>
        <w:gridCol w:w="3349"/>
      </w:tblGrid>
      <w:tr w:rsidR="000E5DC1" w14:paraId="13641E40" w14:textId="77777777">
        <w:tc>
          <w:tcPr>
            <w:tcW w:w="3429" w:type="dxa"/>
          </w:tcPr>
          <w:p w14:paraId="5C42DCE2" w14:textId="77777777" w:rsidR="000E5DC1" w:rsidRDefault="00000000">
            <w:pPr>
              <w:spacing w:after="0" w:line="240" w:lineRule="auto"/>
              <w:rPr>
                <w:rFonts w:ascii="Arial" w:hAnsi="Arial" w:cs="Arial"/>
                <w:sz w:val="23"/>
                <w:szCs w:val="23"/>
                <w:lang w:val="ru-RU"/>
              </w:rPr>
            </w:pPr>
            <w:r>
              <w:rPr>
                <w:rFonts w:ascii="Arial" w:hAnsi="Arial" w:cs="Arial"/>
                <w:noProof/>
                <w:sz w:val="23"/>
                <w:szCs w:val="23"/>
              </w:rPr>
              <w:lastRenderedPageBreak/>
              <w:drawing>
                <wp:inline distT="0" distB="0" distL="0" distR="0" wp14:anchorId="771F2036" wp14:editId="0023B281">
                  <wp:extent cx="2095500" cy="1859280"/>
                  <wp:effectExtent l="0" t="0" r="0" b="7620"/>
                  <wp:docPr id="853358" name="Рисунок 85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58" name="Рисунок 85335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2095500" cy="1859280"/>
                          </a:xfrm>
                          <a:prstGeom prst="rect">
                            <a:avLst/>
                          </a:prstGeom>
                          <a:noFill/>
                          <a:ln>
                            <a:noFill/>
                          </a:ln>
                        </pic:spPr>
                      </pic:pic>
                    </a:graphicData>
                  </a:graphic>
                </wp:inline>
              </w:drawing>
            </w:r>
          </w:p>
        </w:tc>
        <w:tc>
          <w:tcPr>
            <w:tcW w:w="3145" w:type="dxa"/>
          </w:tcPr>
          <w:p w14:paraId="0C20B866" w14:textId="77777777" w:rsidR="000E5DC1" w:rsidRDefault="00000000">
            <w:pPr>
              <w:spacing w:after="0" w:line="240" w:lineRule="auto"/>
              <w:rPr>
                <w:rFonts w:ascii="Arial" w:hAnsi="Arial" w:cs="Arial"/>
                <w:sz w:val="23"/>
                <w:szCs w:val="23"/>
                <w:lang w:val="ru-RU"/>
              </w:rPr>
            </w:pPr>
            <w:r>
              <w:rPr>
                <w:rFonts w:ascii="Arial" w:hAnsi="Arial" w:cs="Arial"/>
                <w:noProof/>
                <w:sz w:val="23"/>
                <w:szCs w:val="23"/>
              </w:rPr>
              <w:drawing>
                <wp:inline distT="0" distB="0" distL="0" distR="0" wp14:anchorId="7483AE24" wp14:editId="7ABC8C85">
                  <wp:extent cx="1965960" cy="1851660"/>
                  <wp:effectExtent l="0" t="0" r="0" b="0"/>
                  <wp:docPr id="1462250900" name="Рисунок 146225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50900" name="Рисунок 146225090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1965960" cy="1851660"/>
                          </a:xfrm>
                          <a:prstGeom prst="rect">
                            <a:avLst/>
                          </a:prstGeom>
                          <a:noFill/>
                          <a:ln>
                            <a:noFill/>
                          </a:ln>
                        </pic:spPr>
                      </pic:pic>
                    </a:graphicData>
                  </a:graphic>
                </wp:inline>
              </w:drawing>
            </w:r>
          </w:p>
        </w:tc>
        <w:tc>
          <w:tcPr>
            <w:tcW w:w="3338" w:type="dxa"/>
          </w:tcPr>
          <w:p w14:paraId="5E4EE2EA" w14:textId="77777777" w:rsidR="000E5DC1" w:rsidRDefault="00000000">
            <w:pPr>
              <w:spacing w:after="0" w:line="240" w:lineRule="auto"/>
              <w:rPr>
                <w:rFonts w:ascii="Arial" w:hAnsi="Arial" w:cs="Arial"/>
                <w:sz w:val="23"/>
                <w:szCs w:val="23"/>
                <w:lang w:val="ru-RU"/>
              </w:rPr>
            </w:pPr>
            <w:r>
              <w:rPr>
                <w:rFonts w:ascii="Arial" w:hAnsi="Arial" w:cs="Arial"/>
                <w:noProof/>
                <w:sz w:val="23"/>
                <w:szCs w:val="23"/>
                <w:lang w:val="ru-RU"/>
              </w:rPr>
              <w:drawing>
                <wp:inline distT="0" distB="0" distL="114300" distR="114300" wp14:anchorId="2E67B2B1" wp14:editId="5B3F0B30">
                  <wp:extent cx="2072640" cy="1851660"/>
                  <wp:effectExtent l="0" t="0" r="3810" b="0"/>
                  <wp:docPr id="820019120" name="Изображение 8" descr="IMG_20240524_11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19120" name="Изображение 8" descr="IMG_20240524_113816"/>
                          <pic:cNvPicPr>
                            <a:picLocks noChangeAspect="1"/>
                          </pic:cNvPicPr>
                        </pic:nvPicPr>
                        <pic:blipFill>
                          <a:blip r:embed="rId72"/>
                          <a:stretch>
                            <a:fillRect/>
                          </a:stretch>
                        </pic:blipFill>
                        <pic:spPr>
                          <a:xfrm>
                            <a:off x="0" y="0"/>
                            <a:ext cx="2080866" cy="1859009"/>
                          </a:xfrm>
                          <a:prstGeom prst="rect">
                            <a:avLst/>
                          </a:prstGeom>
                        </pic:spPr>
                      </pic:pic>
                    </a:graphicData>
                  </a:graphic>
                </wp:inline>
              </w:drawing>
            </w:r>
          </w:p>
        </w:tc>
      </w:tr>
      <w:tr w:rsidR="000E5DC1" w14:paraId="598CDBF3" w14:textId="77777777">
        <w:tc>
          <w:tcPr>
            <w:tcW w:w="3429" w:type="dxa"/>
          </w:tcPr>
          <w:p w14:paraId="02E93EAB" w14:textId="77777777" w:rsidR="000E5DC1" w:rsidRDefault="00000000">
            <w:pPr>
              <w:spacing w:after="0" w:line="240" w:lineRule="auto"/>
              <w:jc w:val="center"/>
              <w:rPr>
                <w:rFonts w:ascii="Arial" w:hAnsi="Arial" w:cs="Arial"/>
                <w:i/>
                <w:iCs/>
                <w:sz w:val="18"/>
                <w:szCs w:val="18"/>
                <w:lang w:val="ru-RU"/>
              </w:rPr>
            </w:pPr>
            <w:r>
              <w:rPr>
                <w:rFonts w:ascii="Arial" w:hAnsi="Arial" w:cs="Arial"/>
                <w:b/>
                <w:bCs/>
                <w:i/>
                <w:iCs/>
                <w:sz w:val="18"/>
                <w:szCs w:val="18"/>
                <w:lang w:val="ru-RU"/>
              </w:rPr>
              <w:t xml:space="preserve">Рис.1 </w:t>
            </w:r>
            <w:r>
              <w:rPr>
                <w:rFonts w:ascii="Arial" w:hAnsi="Arial" w:cs="Arial"/>
                <w:b/>
                <w:bCs/>
                <w:i/>
                <w:iCs/>
                <w:sz w:val="18"/>
                <w:szCs w:val="18"/>
              </w:rPr>
              <w:t>ТПС - Бухара</w:t>
            </w:r>
          </w:p>
        </w:tc>
        <w:tc>
          <w:tcPr>
            <w:tcW w:w="3145" w:type="dxa"/>
          </w:tcPr>
          <w:p w14:paraId="4915C930" w14:textId="77777777" w:rsidR="000E5DC1" w:rsidRDefault="00000000">
            <w:pPr>
              <w:spacing w:after="0" w:line="240" w:lineRule="auto"/>
              <w:jc w:val="center"/>
              <w:rPr>
                <w:rFonts w:ascii="Arial" w:hAnsi="Arial" w:cs="Arial"/>
                <w:b/>
                <w:bCs/>
                <w:i/>
                <w:iCs/>
                <w:sz w:val="18"/>
                <w:szCs w:val="18"/>
                <w:lang w:val="ru-RU"/>
              </w:rPr>
            </w:pPr>
            <w:r>
              <w:rPr>
                <w:rFonts w:ascii="Arial" w:hAnsi="Arial" w:cs="Arial"/>
                <w:b/>
                <w:bCs/>
                <w:i/>
                <w:iCs/>
                <w:sz w:val="18"/>
                <w:szCs w:val="18"/>
                <w:lang w:val="ru-RU"/>
              </w:rPr>
              <w:t>Рис.2</w:t>
            </w:r>
            <w:r>
              <w:rPr>
                <w:rFonts w:ascii="Arial" w:hAnsi="Arial" w:cs="Arial"/>
                <w:b/>
                <w:bCs/>
                <w:i/>
                <w:iCs/>
                <w:sz w:val="18"/>
                <w:szCs w:val="18"/>
              </w:rPr>
              <w:t xml:space="preserve"> ТПС - Бухара</w:t>
            </w:r>
          </w:p>
        </w:tc>
        <w:tc>
          <w:tcPr>
            <w:tcW w:w="3338" w:type="dxa"/>
          </w:tcPr>
          <w:p w14:paraId="63D41094" w14:textId="77777777" w:rsidR="000E5DC1" w:rsidRDefault="00000000">
            <w:pPr>
              <w:spacing w:after="0" w:line="240" w:lineRule="auto"/>
              <w:jc w:val="center"/>
              <w:rPr>
                <w:rFonts w:ascii="Arial" w:hAnsi="Arial" w:cs="Arial"/>
                <w:i/>
                <w:iCs/>
                <w:sz w:val="18"/>
                <w:szCs w:val="18"/>
                <w:lang w:val="ru-RU"/>
              </w:rPr>
            </w:pPr>
            <w:r>
              <w:rPr>
                <w:rFonts w:ascii="Arial" w:hAnsi="Arial" w:cs="Arial"/>
                <w:b/>
                <w:bCs/>
                <w:i/>
                <w:iCs/>
                <w:sz w:val="18"/>
                <w:szCs w:val="18"/>
                <w:lang w:val="ru-RU"/>
              </w:rPr>
              <w:t xml:space="preserve">Рис.3. </w:t>
            </w:r>
            <w:r>
              <w:rPr>
                <w:rFonts w:ascii="Arial" w:hAnsi="Arial" w:cs="Arial"/>
                <w:b/>
                <w:bCs/>
                <w:i/>
                <w:iCs/>
                <w:sz w:val="18"/>
                <w:szCs w:val="18"/>
              </w:rPr>
              <w:t>ТПС - Бухара</w:t>
            </w:r>
          </w:p>
        </w:tc>
      </w:tr>
      <w:tr w:rsidR="000E5DC1" w14:paraId="30607CA5" w14:textId="77777777">
        <w:tc>
          <w:tcPr>
            <w:tcW w:w="3429" w:type="dxa"/>
          </w:tcPr>
          <w:p w14:paraId="0BDEDF7C" w14:textId="77777777" w:rsidR="000E5DC1" w:rsidRDefault="00000000">
            <w:pPr>
              <w:spacing w:after="0" w:line="240" w:lineRule="auto"/>
              <w:rPr>
                <w:rFonts w:ascii="Arial" w:hAnsi="Arial" w:cs="Arial"/>
                <w:sz w:val="23"/>
                <w:szCs w:val="23"/>
                <w:lang w:val="ru-RU"/>
              </w:rPr>
            </w:pPr>
            <w:r>
              <w:rPr>
                <w:rFonts w:ascii="Arial" w:hAnsi="Arial" w:cs="Arial"/>
                <w:noProof/>
                <w:sz w:val="23"/>
                <w:szCs w:val="23"/>
                <w:lang w:val="ru-RU"/>
              </w:rPr>
              <w:drawing>
                <wp:inline distT="0" distB="0" distL="114300" distR="114300" wp14:anchorId="1C9D16F1" wp14:editId="5185E19C">
                  <wp:extent cx="2065020" cy="1874520"/>
                  <wp:effectExtent l="0" t="0" r="0" b="0"/>
                  <wp:docPr id="11" name="Изображение 11" descr="IMG_20240524_11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descr="IMG_20240524_112918"/>
                          <pic:cNvPicPr>
                            <a:picLocks noChangeAspect="1"/>
                          </pic:cNvPicPr>
                        </pic:nvPicPr>
                        <pic:blipFill>
                          <a:blip r:embed="rId73"/>
                          <a:stretch>
                            <a:fillRect/>
                          </a:stretch>
                        </pic:blipFill>
                        <pic:spPr>
                          <a:xfrm>
                            <a:off x="0" y="0"/>
                            <a:ext cx="2070753" cy="1879724"/>
                          </a:xfrm>
                          <a:prstGeom prst="rect">
                            <a:avLst/>
                          </a:prstGeom>
                        </pic:spPr>
                      </pic:pic>
                    </a:graphicData>
                  </a:graphic>
                </wp:inline>
              </w:drawing>
            </w:r>
          </w:p>
        </w:tc>
        <w:tc>
          <w:tcPr>
            <w:tcW w:w="3145" w:type="dxa"/>
          </w:tcPr>
          <w:p w14:paraId="0030423C" w14:textId="77777777" w:rsidR="000E5DC1" w:rsidRDefault="00000000">
            <w:pPr>
              <w:spacing w:after="0" w:line="240" w:lineRule="auto"/>
              <w:rPr>
                <w:rFonts w:ascii="Arial" w:hAnsi="Arial" w:cs="Arial"/>
                <w:sz w:val="23"/>
                <w:szCs w:val="23"/>
                <w:lang w:val="ru-RU"/>
              </w:rPr>
            </w:pPr>
            <w:r>
              <w:rPr>
                <w:rFonts w:ascii="Arial" w:hAnsi="Arial" w:cs="Arial"/>
                <w:noProof/>
                <w:sz w:val="23"/>
                <w:szCs w:val="23"/>
                <w:lang w:val="ru-RU"/>
              </w:rPr>
              <w:drawing>
                <wp:inline distT="0" distB="0" distL="114300" distR="114300" wp14:anchorId="182CF125" wp14:editId="0F2BD942">
                  <wp:extent cx="1988820" cy="1882140"/>
                  <wp:effectExtent l="0" t="0" r="0" b="3810"/>
                  <wp:docPr id="7" name="Изображение 7" descr="IMG_20240524_11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7" descr="IMG_20240524_113000"/>
                          <pic:cNvPicPr>
                            <a:picLocks noChangeAspect="1"/>
                          </pic:cNvPicPr>
                        </pic:nvPicPr>
                        <pic:blipFill>
                          <a:blip r:embed="rId74"/>
                          <a:stretch>
                            <a:fillRect/>
                          </a:stretch>
                        </pic:blipFill>
                        <pic:spPr>
                          <a:xfrm>
                            <a:off x="0" y="0"/>
                            <a:ext cx="1992410" cy="1885537"/>
                          </a:xfrm>
                          <a:prstGeom prst="rect">
                            <a:avLst/>
                          </a:prstGeom>
                        </pic:spPr>
                      </pic:pic>
                    </a:graphicData>
                  </a:graphic>
                </wp:inline>
              </w:drawing>
            </w:r>
          </w:p>
        </w:tc>
        <w:tc>
          <w:tcPr>
            <w:tcW w:w="3338" w:type="dxa"/>
          </w:tcPr>
          <w:p w14:paraId="5669B563" w14:textId="77777777" w:rsidR="000E5DC1" w:rsidRDefault="00000000">
            <w:pPr>
              <w:spacing w:after="0" w:line="240" w:lineRule="auto"/>
              <w:rPr>
                <w:rFonts w:ascii="Arial" w:hAnsi="Arial" w:cs="Arial"/>
                <w:sz w:val="23"/>
                <w:szCs w:val="23"/>
                <w:lang w:val="ru-RU"/>
              </w:rPr>
            </w:pPr>
            <w:r>
              <w:rPr>
                <w:rFonts w:ascii="Arial" w:hAnsi="Arial" w:cs="Arial"/>
                <w:noProof/>
                <w:sz w:val="23"/>
                <w:szCs w:val="23"/>
                <w:lang w:val="ru-RU"/>
              </w:rPr>
              <w:drawing>
                <wp:inline distT="0" distB="0" distL="114300" distR="114300" wp14:anchorId="203A7106" wp14:editId="7D0EC7EC">
                  <wp:extent cx="1996440" cy="1866900"/>
                  <wp:effectExtent l="0" t="0" r="3810" b="0"/>
                  <wp:docPr id="12" name="Изображение 12" descr="IMG_20240524_11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2" descr="IMG_20240524_113147"/>
                          <pic:cNvPicPr>
                            <a:picLocks noChangeAspect="1"/>
                          </pic:cNvPicPr>
                        </pic:nvPicPr>
                        <pic:blipFill>
                          <a:blip r:embed="rId75"/>
                          <a:stretch>
                            <a:fillRect/>
                          </a:stretch>
                        </pic:blipFill>
                        <pic:spPr>
                          <a:xfrm>
                            <a:off x="0" y="0"/>
                            <a:ext cx="2016066" cy="1885253"/>
                          </a:xfrm>
                          <a:prstGeom prst="rect">
                            <a:avLst/>
                          </a:prstGeom>
                        </pic:spPr>
                      </pic:pic>
                    </a:graphicData>
                  </a:graphic>
                </wp:inline>
              </w:drawing>
            </w:r>
          </w:p>
        </w:tc>
      </w:tr>
      <w:tr w:rsidR="000E5DC1" w14:paraId="4DB46793" w14:textId="77777777">
        <w:tc>
          <w:tcPr>
            <w:tcW w:w="3429" w:type="dxa"/>
          </w:tcPr>
          <w:p w14:paraId="009A9A77" w14:textId="77777777" w:rsidR="000E5DC1" w:rsidRDefault="00000000">
            <w:pPr>
              <w:spacing w:after="0" w:line="240" w:lineRule="auto"/>
              <w:jc w:val="center"/>
              <w:rPr>
                <w:rFonts w:ascii="Arial" w:hAnsi="Arial" w:cs="Arial"/>
                <w:i/>
                <w:iCs/>
                <w:sz w:val="18"/>
                <w:szCs w:val="18"/>
                <w:lang w:val="ru-RU"/>
              </w:rPr>
            </w:pPr>
            <w:r>
              <w:rPr>
                <w:rFonts w:ascii="Arial" w:hAnsi="Arial" w:cs="Arial"/>
                <w:b/>
                <w:bCs/>
                <w:i/>
                <w:iCs/>
                <w:sz w:val="18"/>
                <w:szCs w:val="18"/>
                <w:lang w:val="ru-RU"/>
              </w:rPr>
              <w:t>Рис.4.</w:t>
            </w:r>
            <w:r>
              <w:rPr>
                <w:rFonts w:ascii="Arial" w:hAnsi="Arial" w:cs="Arial"/>
                <w:b/>
                <w:bCs/>
                <w:i/>
                <w:iCs/>
                <w:sz w:val="18"/>
                <w:szCs w:val="18"/>
              </w:rPr>
              <w:t xml:space="preserve"> ТПС - Бухара</w:t>
            </w:r>
          </w:p>
        </w:tc>
        <w:tc>
          <w:tcPr>
            <w:tcW w:w="3145" w:type="dxa"/>
          </w:tcPr>
          <w:p w14:paraId="46247683" w14:textId="77777777" w:rsidR="000E5DC1" w:rsidRDefault="00000000">
            <w:pPr>
              <w:spacing w:after="0" w:line="240" w:lineRule="auto"/>
              <w:jc w:val="center"/>
              <w:rPr>
                <w:rFonts w:ascii="Arial" w:hAnsi="Arial" w:cs="Arial"/>
                <w:i/>
                <w:iCs/>
                <w:sz w:val="18"/>
                <w:szCs w:val="18"/>
                <w:lang w:val="ru-RU"/>
              </w:rPr>
            </w:pPr>
            <w:r>
              <w:rPr>
                <w:rFonts w:ascii="Arial" w:hAnsi="Arial" w:cs="Arial"/>
                <w:b/>
                <w:bCs/>
                <w:i/>
                <w:iCs/>
                <w:sz w:val="18"/>
                <w:szCs w:val="18"/>
                <w:lang w:val="ru-RU"/>
              </w:rPr>
              <w:t>Рис.5.</w:t>
            </w:r>
            <w:r>
              <w:rPr>
                <w:rFonts w:ascii="Arial" w:hAnsi="Arial" w:cs="Arial"/>
                <w:b/>
                <w:bCs/>
                <w:i/>
                <w:iCs/>
                <w:sz w:val="18"/>
                <w:szCs w:val="18"/>
              </w:rPr>
              <w:t xml:space="preserve"> ТПС - Бухара</w:t>
            </w:r>
          </w:p>
        </w:tc>
        <w:tc>
          <w:tcPr>
            <w:tcW w:w="3338" w:type="dxa"/>
          </w:tcPr>
          <w:p w14:paraId="7FE34AAA" w14:textId="77777777" w:rsidR="000E5DC1" w:rsidRDefault="00000000">
            <w:pPr>
              <w:spacing w:after="0" w:line="240" w:lineRule="auto"/>
              <w:jc w:val="center"/>
              <w:rPr>
                <w:rFonts w:ascii="Arial" w:hAnsi="Arial" w:cs="Arial"/>
                <w:i/>
                <w:iCs/>
                <w:sz w:val="18"/>
                <w:szCs w:val="18"/>
                <w:lang w:val="ru-RU"/>
              </w:rPr>
            </w:pPr>
            <w:r>
              <w:rPr>
                <w:rFonts w:ascii="Arial" w:hAnsi="Arial" w:cs="Arial"/>
                <w:b/>
                <w:bCs/>
                <w:i/>
                <w:iCs/>
                <w:sz w:val="18"/>
                <w:szCs w:val="18"/>
                <w:lang w:val="ru-RU"/>
              </w:rPr>
              <w:t>Рис.6.</w:t>
            </w:r>
            <w:r>
              <w:rPr>
                <w:rFonts w:ascii="Arial" w:hAnsi="Arial" w:cs="Arial"/>
                <w:b/>
                <w:bCs/>
                <w:i/>
                <w:iCs/>
                <w:sz w:val="18"/>
                <w:szCs w:val="18"/>
              </w:rPr>
              <w:t xml:space="preserve"> ТПС - Бухара</w:t>
            </w:r>
          </w:p>
        </w:tc>
      </w:tr>
      <w:tr w:rsidR="000E5DC1" w14:paraId="354E6322" w14:textId="77777777">
        <w:tc>
          <w:tcPr>
            <w:tcW w:w="3429" w:type="dxa"/>
          </w:tcPr>
          <w:p w14:paraId="1CF64A25" w14:textId="77777777" w:rsidR="000E5DC1" w:rsidRDefault="00000000">
            <w:pPr>
              <w:spacing w:after="0" w:line="240" w:lineRule="auto"/>
              <w:rPr>
                <w:rFonts w:ascii="Arial" w:hAnsi="Arial" w:cs="Arial"/>
                <w:sz w:val="23"/>
                <w:szCs w:val="23"/>
                <w:lang w:val="ru-RU"/>
              </w:rPr>
            </w:pPr>
            <w:r>
              <w:rPr>
                <w:rFonts w:ascii="Arial" w:hAnsi="Arial" w:cs="Arial"/>
                <w:noProof/>
                <w:sz w:val="23"/>
                <w:szCs w:val="23"/>
                <w:lang w:val="ru-RU"/>
              </w:rPr>
              <w:drawing>
                <wp:inline distT="0" distB="0" distL="114300" distR="114300" wp14:anchorId="3B189348" wp14:editId="38D71663">
                  <wp:extent cx="2155825" cy="1882140"/>
                  <wp:effectExtent l="0" t="0" r="0" b="3810"/>
                  <wp:docPr id="189921798" name="Изображение 13" descr="IMG_20240524_11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1798" name="Изображение 13" descr="IMG_20240524_113251"/>
                          <pic:cNvPicPr>
                            <a:picLocks noChangeAspect="1"/>
                          </pic:cNvPicPr>
                        </pic:nvPicPr>
                        <pic:blipFill>
                          <a:blip r:embed="rId76"/>
                          <a:stretch>
                            <a:fillRect/>
                          </a:stretch>
                        </pic:blipFill>
                        <pic:spPr>
                          <a:xfrm>
                            <a:off x="0" y="0"/>
                            <a:ext cx="2176724" cy="1900386"/>
                          </a:xfrm>
                          <a:prstGeom prst="rect">
                            <a:avLst/>
                          </a:prstGeom>
                        </pic:spPr>
                      </pic:pic>
                    </a:graphicData>
                  </a:graphic>
                </wp:inline>
              </w:drawing>
            </w:r>
          </w:p>
        </w:tc>
        <w:tc>
          <w:tcPr>
            <w:tcW w:w="3145" w:type="dxa"/>
          </w:tcPr>
          <w:p w14:paraId="2F873BD1" w14:textId="77777777" w:rsidR="000E5DC1" w:rsidRDefault="00000000">
            <w:pPr>
              <w:spacing w:after="0" w:line="240" w:lineRule="auto"/>
              <w:rPr>
                <w:rFonts w:ascii="Arial" w:hAnsi="Arial" w:cs="Arial"/>
                <w:sz w:val="23"/>
                <w:szCs w:val="23"/>
                <w:lang w:val="ru-RU"/>
              </w:rPr>
            </w:pPr>
            <w:r>
              <w:rPr>
                <w:rFonts w:ascii="Arial" w:hAnsi="Arial" w:cs="Arial"/>
                <w:noProof/>
                <w:sz w:val="23"/>
                <w:szCs w:val="23"/>
                <w:lang w:val="ru-RU"/>
              </w:rPr>
              <w:drawing>
                <wp:inline distT="0" distB="0" distL="114300" distR="114300" wp14:anchorId="2E8296A7" wp14:editId="62DA5178">
                  <wp:extent cx="1912620" cy="1897380"/>
                  <wp:effectExtent l="0" t="0" r="0" b="7620"/>
                  <wp:docPr id="1973983349" name="Изображение 14" descr="IMG_20240524_11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83349" name="Изображение 14" descr="IMG_20240524_113933"/>
                          <pic:cNvPicPr>
                            <a:picLocks noChangeAspect="1"/>
                          </pic:cNvPicPr>
                        </pic:nvPicPr>
                        <pic:blipFill>
                          <a:blip r:embed="rId77"/>
                          <a:stretch>
                            <a:fillRect/>
                          </a:stretch>
                        </pic:blipFill>
                        <pic:spPr>
                          <a:xfrm>
                            <a:off x="0" y="0"/>
                            <a:ext cx="1916100" cy="1900832"/>
                          </a:xfrm>
                          <a:prstGeom prst="rect">
                            <a:avLst/>
                          </a:prstGeom>
                        </pic:spPr>
                      </pic:pic>
                    </a:graphicData>
                  </a:graphic>
                </wp:inline>
              </w:drawing>
            </w:r>
          </w:p>
        </w:tc>
        <w:tc>
          <w:tcPr>
            <w:tcW w:w="3338" w:type="dxa"/>
          </w:tcPr>
          <w:p w14:paraId="720E9A9D" w14:textId="77777777" w:rsidR="000E5DC1" w:rsidRDefault="00000000">
            <w:pPr>
              <w:spacing w:after="0" w:line="240" w:lineRule="auto"/>
              <w:rPr>
                <w:rFonts w:ascii="Arial" w:hAnsi="Arial" w:cs="Arial"/>
                <w:sz w:val="23"/>
                <w:szCs w:val="23"/>
                <w:lang w:val="ru-RU"/>
              </w:rPr>
            </w:pPr>
            <w:r>
              <w:rPr>
                <w:rFonts w:ascii="Arial" w:hAnsi="Arial" w:cs="Arial"/>
                <w:b/>
                <w:bCs/>
                <w:noProof/>
                <w:sz w:val="23"/>
                <w:szCs w:val="23"/>
                <w:lang w:val="ru-RU"/>
              </w:rPr>
              <w:drawing>
                <wp:inline distT="0" distB="0" distL="114300" distR="114300" wp14:anchorId="6C744966" wp14:editId="4430C1F8">
                  <wp:extent cx="2118360" cy="1874520"/>
                  <wp:effectExtent l="0" t="0" r="0" b="0"/>
                  <wp:docPr id="16" name="Изображение 16" descr="IMG_20240524_11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16" descr="IMG_20240524_113941"/>
                          <pic:cNvPicPr>
                            <a:picLocks noChangeAspect="1"/>
                          </pic:cNvPicPr>
                        </pic:nvPicPr>
                        <pic:blipFill>
                          <a:blip r:embed="rId78"/>
                          <a:stretch>
                            <a:fillRect/>
                          </a:stretch>
                        </pic:blipFill>
                        <pic:spPr>
                          <a:xfrm>
                            <a:off x="0" y="0"/>
                            <a:ext cx="2124684" cy="1880116"/>
                          </a:xfrm>
                          <a:prstGeom prst="rect">
                            <a:avLst/>
                          </a:prstGeom>
                        </pic:spPr>
                      </pic:pic>
                    </a:graphicData>
                  </a:graphic>
                </wp:inline>
              </w:drawing>
            </w:r>
          </w:p>
        </w:tc>
      </w:tr>
      <w:tr w:rsidR="000E5DC1" w14:paraId="12F4A6A6" w14:textId="77777777">
        <w:tc>
          <w:tcPr>
            <w:tcW w:w="3429" w:type="dxa"/>
          </w:tcPr>
          <w:p w14:paraId="1B3DF0FC" w14:textId="77777777" w:rsidR="000E5DC1" w:rsidRDefault="00000000">
            <w:pPr>
              <w:spacing w:after="0" w:line="240" w:lineRule="auto"/>
              <w:jc w:val="center"/>
              <w:rPr>
                <w:rFonts w:ascii="Arial" w:hAnsi="Arial" w:cs="Arial"/>
                <w:b/>
                <w:bCs/>
                <w:i/>
                <w:iCs/>
                <w:sz w:val="18"/>
                <w:szCs w:val="18"/>
                <w:lang w:val="ru-RU"/>
              </w:rPr>
            </w:pPr>
            <w:r>
              <w:rPr>
                <w:rFonts w:ascii="Arial" w:hAnsi="Arial" w:cs="Arial"/>
                <w:b/>
                <w:bCs/>
                <w:i/>
                <w:iCs/>
                <w:sz w:val="18"/>
                <w:szCs w:val="18"/>
                <w:lang w:val="ru-RU"/>
              </w:rPr>
              <w:t>Рис.7</w:t>
            </w:r>
            <w:r>
              <w:rPr>
                <w:rFonts w:ascii="Arial" w:hAnsi="Arial" w:cs="Arial"/>
                <w:b/>
                <w:bCs/>
                <w:i/>
                <w:iCs/>
                <w:sz w:val="18"/>
                <w:szCs w:val="18"/>
              </w:rPr>
              <w:t xml:space="preserve"> ТПС - Бухара</w:t>
            </w:r>
          </w:p>
        </w:tc>
        <w:tc>
          <w:tcPr>
            <w:tcW w:w="3145" w:type="dxa"/>
          </w:tcPr>
          <w:p w14:paraId="3252C106" w14:textId="77777777" w:rsidR="000E5DC1" w:rsidRDefault="00000000">
            <w:pPr>
              <w:spacing w:after="0" w:line="240" w:lineRule="auto"/>
              <w:jc w:val="center"/>
              <w:rPr>
                <w:rFonts w:ascii="Arial" w:hAnsi="Arial" w:cs="Arial"/>
                <w:b/>
                <w:bCs/>
                <w:i/>
                <w:iCs/>
                <w:sz w:val="18"/>
                <w:szCs w:val="18"/>
                <w:lang w:val="ru-RU"/>
              </w:rPr>
            </w:pPr>
            <w:r>
              <w:rPr>
                <w:rFonts w:ascii="Arial" w:hAnsi="Arial" w:cs="Arial"/>
                <w:b/>
                <w:bCs/>
                <w:i/>
                <w:iCs/>
                <w:sz w:val="18"/>
                <w:szCs w:val="18"/>
                <w:lang w:val="ru-RU"/>
              </w:rPr>
              <w:t>Рис.8</w:t>
            </w:r>
            <w:r>
              <w:rPr>
                <w:rFonts w:ascii="Arial" w:hAnsi="Arial" w:cs="Arial"/>
                <w:b/>
                <w:bCs/>
                <w:i/>
                <w:iCs/>
                <w:sz w:val="18"/>
                <w:szCs w:val="18"/>
              </w:rPr>
              <w:t xml:space="preserve"> ТПС - Бухара</w:t>
            </w:r>
          </w:p>
        </w:tc>
        <w:tc>
          <w:tcPr>
            <w:tcW w:w="3338" w:type="dxa"/>
          </w:tcPr>
          <w:p w14:paraId="2BC3D5FA" w14:textId="77777777" w:rsidR="000E5DC1" w:rsidRDefault="00000000">
            <w:pPr>
              <w:spacing w:after="0" w:line="240" w:lineRule="auto"/>
              <w:jc w:val="center"/>
              <w:rPr>
                <w:rFonts w:ascii="Arial" w:hAnsi="Arial" w:cs="Arial"/>
                <w:b/>
                <w:bCs/>
                <w:i/>
                <w:iCs/>
                <w:sz w:val="18"/>
                <w:szCs w:val="18"/>
                <w:lang w:val="ru-RU"/>
              </w:rPr>
            </w:pPr>
            <w:r>
              <w:rPr>
                <w:rFonts w:ascii="Arial" w:hAnsi="Arial" w:cs="Arial"/>
                <w:b/>
                <w:bCs/>
                <w:i/>
                <w:iCs/>
                <w:sz w:val="18"/>
                <w:szCs w:val="18"/>
                <w:lang w:val="ru-RU"/>
              </w:rPr>
              <w:t>Рис.9</w:t>
            </w:r>
            <w:r>
              <w:rPr>
                <w:rFonts w:ascii="Arial" w:hAnsi="Arial" w:cs="Arial"/>
                <w:b/>
                <w:bCs/>
                <w:i/>
                <w:iCs/>
                <w:sz w:val="18"/>
                <w:szCs w:val="18"/>
              </w:rPr>
              <w:t xml:space="preserve"> ТПС - Бухара</w:t>
            </w:r>
          </w:p>
        </w:tc>
      </w:tr>
    </w:tbl>
    <w:p w14:paraId="4EA9E514" w14:textId="77777777" w:rsidR="000E5DC1" w:rsidRDefault="000E5DC1">
      <w:pPr>
        <w:tabs>
          <w:tab w:val="left" w:pos="709"/>
        </w:tabs>
        <w:spacing w:after="120" w:line="240" w:lineRule="auto"/>
        <w:rPr>
          <w:rFonts w:ascii="Arial" w:hAnsi="Arial" w:cs="Arial"/>
          <w:b/>
          <w:bCs/>
          <w:color w:val="000000"/>
          <w:sz w:val="23"/>
          <w:szCs w:val="23"/>
          <w:lang w:val="ru-RU"/>
        </w:rPr>
      </w:pPr>
    </w:p>
    <w:p w14:paraId="66C601A3" w14:textId="77777777" w:rsidR="000E5DC1" w:rsidRDefault="00000000">
      <w:pPr>
        <w:numPr>
          <w:ilvl w:val="0"/>
          <w:numId w:val="3"/>
        </w:numPr>
        <w:tabs>
          <w:tab w:val="left" w:pos="709"/>
        </w:tabs>
        <w:spacing w:after="120" w:line="240" w:lineRule="auto"/>
        <w:ind w:left="0" w:firstLine="0"/>
        <w:rPr>
          <w:rFonts w:ascii="Arial" w:hAnsi="Arial" w:cs="Arial"/>
          <w:b/>
          <w:bCs/>
          <w:i/>
          <w:iCs/>
          <w:color w:val="000000"/>
          <w:sz w:val="23"/>
          <w:szCs w:val="23"/>
          <w:u w:val="single"/>
          <w:shd w:val="clear" w:color="auto" w:fill="FFFFFF"/>
          <w:lang w:val="ru-RU"/>
        </w:rPr>
      </w:pPr>
      <w:r>
        <w:rPr>
          <w:rFonts w:ascii="Arial" w:hAnsi="Arial" w:cs="Arial"/>
          <w:b/>
          <w:bCs/>
          <w:i/>
          <w:iCs/>
          <w:color w:val="000000"/>
          <w:sz w:val="23"/>
          <w:szCs w:val="23"/>
          <w:lang w:val="ru-RU"/>
        </w:rPr>
        <w:tab/>
      </w:r>
      <w:r>
        <w:rPr>
          <w:rFonts w:ascii="Arial" w:hAnsi="Arial" w:cs="Arial"/>
          <w:b/>
          <w:bCs/>
          <w:i/>
          <w:iCs/>
          <w:color w:val="000000"/>
          <w:sz w:val="23"/>
          <w:szCs w:val="23"/>
          <w:u w:val="single"/>
          <w:lang w:val="ru-RU"/>
        </w:rPr>
        <w:t xml:space="preserve">При визуальном осмотре строительной площадки </w:t>
      </w:r>
      <w:r>
        <w:rPr>
          <w:rFonts w:ascii="Arial" w:hAnsi="Arial" w:cs="Arial"/>
          <w:b/>
          <w:bCs/>
          <w:i/>
          <w:iCs/>
          <w:sz w:val="23"/>
          <w:szCs w:val="23"/>
          <w:u w:val="single"/>
        </w:rPr>
        <w:t xml:space="preserve">ТПС - </w:t>
      </w:r>
      <w:proofErr w:type="spellStart"/>
      <w:r>
        <w:rPr>
          <w:rFonts w:ascii="Arial" w:hAnsi="Arial" w:cs="Arial"/>
          <w:b/>
          <w:bCs/>
          <w:i/>
          <w:iCs/>
          <w:sz w:val="23"/>
          <w:szCs w:val="23"/>
          <w:u w:val="single"/>
          <w:lang w:val="ru-RU"/>
        </w:rPr>
        <w:t>Новбахор</w:t>
      </w:r>
      <w:proofErr w:type="spellEnd"/>
      <w:r>
        <w:rPr>
          <w:rFonts w:ascii="Arial" w:hAnsi="Arial" w:cs="Arial"/>
          <w:b/>
          <w:bCs/>
          <w:i/>
          <w:iCs/>
          <w:sz w:val="23"/>
          <w:szCs w:val="23"/>
          <w:u w:val="single"/>
        </w:rPr>
        <w:t xml:space="preserve"> </w:t>
      </w:r>
      <w:r>
        <w:rPr>
          <w:rFonts w:ascii="Arial" w:hAnsi="Arial" w:cs="Arial"/>
          <w:b/>
          <w:bCs/>
          <w:i/>
          <w:iCs/>
          <w:color w:val="000000"/>
          <w:sz w:val="23"/>
          <w:szCs w:val="23"/>
          <w:u w:val="single"/>
          <w:lang w:val="ru-RU"/>
        </w:rPr>
        <w:t>было выявлено</w:t>
      </w:r>
      <w:r>
        <w:rPr>
          <w:rFonts w:ascii="Arial" w:hAnsi="Arial" w:cs="Arial"/>
          <w:b/>
          <w:bCs/>
          <w:color w:val="000000"/>
          <w:sz w:val="23"/>
          <w:szCs w:val="23"/>
          <w:u w:val="single"/>
          <w:lang w:val="ru-RU"/>
        </w:rPr>
        <w:t xml:space="preserve"> следующее</w:t>
      </w:r>
      <w:r>
        <w:rPr>
          <w:rFonts w:ascii="Arial" w:hAnsi="Arial" w:cs="Arial"/>
          <w:b/>
          <w:bCs/>
          <w:i/>
          <w:iCs/>
          <w:color w:val="000000"/>
          <w:sz w:val="23"/>
          <w:szCs w:val="23"/>
          <w:u w:val="single"/>
          <w:shd w:val="clear" w:color="auto" w:fill="FFFFFF"/>
          <w:lang w:val="ru-RU"/>
        </w:rPr>
        <w:t>:</w:t>
      </w:r>
    </w:p>
    <w:p w14:paraId="5539AE18" w14:textId="77777777" w:rsidR="000E5DC1" w:rsidRDefault="00000000">
      <w:pPr>
        <w:spacing w:after="0"/>
        <w:ind w:firstLine="720"/>
        <w:rPr>
          <w:rFonts w:ascii="Arial" w:hAnsi="Arial" w:cs="Arial"/>
          <w:b/>
          <w:bCs/>
          <w:sz w:val="23"/>
          <w:szCs w:val="23"/>
          <w:lang w:val="ru-RU"/>
        </w:rPr>
      </w:pPr>
      <w:r>
        <w:rPr>
          <w:rFonts w:ascii="Arial" w:hAnsi="Arial" w:cs="Arial"/>
          <w:b/>
          <w:bCs/>
          <w:i/>
          <w:iCs/>
          <w:color w:val="000000"/>
          <w:sz w:val="23"/>
          <w:szCs w:val="23"/>
          <w:shd w:val="clear" w:color="auto" w:fill="FFFFFF"/>
          <w:lang w:val="ru-RU"/>
        </w:rPr>
        <w:t xml:space="preserve">- </w:t>
      </w:r>
      <w:r>
        <w:rPr>
          <w:rFonts w:ascii="Arial" w:hAnsi="Arial" w:cs="Arial"/>
          <w:sz w:val="23"/>
          <w:szCs w:val="23"/>
          <w:lang w:val="ru-RU"/>
        </w:rPr>
        <w:t>битум расплавлялся и использовался открытым огнем на почвенном покрове. Загрязнение почвы заметно вокруг строительной площадки (</w:t>
      </w:r>
      <w:r>
        <w:rPr>
          <w:rFonts w:ascii="Arial" w:hAnsi="Arial" w:cs="Arial"/>
          <w:b/>
          <w:bCs/>
          <w:sz w:val="23"/>
          <w:szCs w:val="23"/>
          <w:lang w:val="ru-RU"/>
        </w:rPr>
        <w:t>см.</w:t>
      </w:r>
      <w:r>
        <w:rPr>
          <w:rFonts w:ascii="Arial" w:hAnsi="Arial" w:cs="Arial"/>
          <w:b/>
          <w:bCs/>
          <w:sz w:val="23"/>
          <w:szCs w:val="23"/>
          <w:shd w:val="clear" w:color="auto" w:fill="FFFFFF"/>
          <w:lang w:val="ru-RU"/>
        </w:rPr>
        <w:t xml:space="preserve"> рис.1, 2).</w:t>
      </w:r>
    </w:p>
    <w:p w14:paraId="20D8AD6E" w14:textId="77777777" w:rsidR="000E5DC1" w:rsidRDefault="00000000">
      <w:pPr>
        <w:spacing w:after="0"/>
        <w:ind w:firstLine="708"/>
        <w:rPr>
          <w:rFonts w:ascii="Arial" w:hAnsi="Arial" w:cs="Arial"/>
          <w:sz w:val="23"/>
          <w:szCs w:val="23"/>
          <w:lang w:val="ru-RU"/>
        </w:rPr>
      </w:pPr>
      <w:r>
        <w:rPr>
          <w:rFonts w:ascii="Arial" w:hAnsi="Arial" w:cs="Arial"/>
          <w:b/>
          <w:bCs/>
          <w:sz w:val="23"/>
          <w:szCs w:val="23"/>
          <w:lang w:val="ru-RU"/>
        </w:rPr>
        <w:t xml:space="preserve">- </w:t>
      </w:r>
      <w:r>
        <w:rPr>
          <w:rFonts w:ascii="Arial" w:hAnsi="Arial" w:cs="Arial"/>
          <w:sz w:val="23"/>
          <w:szCs w:val="23"/>
          <w:lang w:val="ru-RU"/>
        </w:rPr>
        <w:t>отсутствует</w:t>
      </w:r>
      <w:r>
        <w:rPr>
          <w:rFonts w:ascii="Arial" w:hAnsi="Arial" w:cs="Arial"/>
          <w:sz w:val="23"/>
          <w:szCs w:val="23"/>
        </w:rPr>
        <w:t xml:space="preserve"> склад для</w:t>
      </w:r>
      <w:r>
        <w:rPr>
          <w:rFonts w:ascii="Arial" w:hAnsi="Arial" w:cs="Arial"/>
          <w:sz w:val="23"/>
          <w:szCs w:val="23"/>
          <w:lang w:val="ru-RU"/>
        </w:rPr>
        <w:t xml:space="preserve"> хранения опасных отходов</w:t>
      </w:r>
      <w:r>
        <w:rPr>
          <w:rFonts w:ascii="Arial" w:hAnsi="Arial" w:cs="Arial"/>
          <w:sz w:val="23"/>
          <w:szCs w:val="23"/>
          <w:shd w:val="clear" w:color="auto" w:fill="FFFFFF"/>
          <w:lang w:val="ru-RU"/>
        </w:rPr>
        <w:t>.</w:t>
      </w:r>
    </w:p>
    <w:p w14:paraId="33821F37" w14:textId="77777777" w:rsidR="000E5DC1" w:rsidRDefault="00000000">
      <w:pPr>
        <w:spacing w:after="0"/>
        <w:ind w:firstLine="708"/>
        <w:rPr>
          <w:rFonts w:ascii="Arial" w:hAnsi="Arial" w:cs="Arial"/>
          <w:b/>
          <w:bCs/>
          <w:sz w:val="23"/>
          <w:szCs w:val="23"/>
          <w:shd w:val="clear" w:color="auto" w:fill="FFFFFF"/>
          <w:lang w:val="ru-RU"/>
        </w:rPr>
      </w:pPr>
      <w:r>
        <w:rPr>
          <w:rFonts w:ascii="Arial" w:hAnsi="Arial" w:cs="Arial"/>
          <w:color w:val="000000"/>
          <w:sz w:val="23"/>
          <w:szCs w:val="23"/>
          <w:shd w:val="clear" w:color="auto" w:fill="FFFFFF"/>
          <w:lang w:val="ru-RU"/>
        </w:rPr>
        <w:t>-</w:t>
      </w:r>
      <w:r>
        <w:rPr>
          <w:rFonts w:ascii="Arial" w:hAnsi="Arial" w:cs="Arial"/>
          <w:sz w:val="23"/>
          <w:szCs w:val="23"/>
          <w:lang w:val="ru-RU"/>
        </w:rPr>
        <w:t xml:space="preserve"> н</w:t>
      </w:r>
      <w:r>
        <w:rPr>
          <w:rFonts w:ascii="Arial" w:hAnsi="Arial" w:cs="Arial"/>
          <w:sz w:val="23"/>
          <w:szCs w:val="23"/>
        </w:rPr>
        <w:t xml:space="preserve">е налажено </w:t>
      </w:r>
      <w:r>
        <w:rPr>
          <w:rFonts w:ascii="Arial" w:hAnsi="Arial" w:cs="Arial"/>
          <w:sz w:val="23"/>
          <w:szCs w:val="23"/>
          <w:lang w:val="ru-RU"/>
        </w:rPr>
        <w:t>у</w:t>
      </w:r>
      <w:r>
        <w:rPr>
          <w:rFonts w:ascii="Arial" w:hAnsi="Arial" w:cs="Arial"/>
          <w:sz w:val="23"/>
          <w:szCs w:val="23"/>
        </w:rPr>
        <w:t xml:space="preserve">правление отходами. </w:t>
      </w:r>
      <w:r>
        <w:rPr>
          <w:rFonts w:ascii="Arial" w:hAnsi="Arial" w:cs="Arial"/>
          <w:sz w:val="23"/>
          <w:szCs w:val="23"/>
          <w:lang w:val="ru-RU"/>
        </w:rPr>
        <w:t xml:space="preserve">Обнаружено захламление территории отходами. </w:t>
      </w:r>
      <w:r>
        <w:rPr>
          <w:rFonts w:ascii="Arial" w:hAnsi="Arial" w:cs="Arial"/>
          <w:bCs/>
          <w:sz w:val="23"/>
          <w:szCs w:val="23"/>
          <w:lang w:val="ru-RU"/>
        </w:rPr>
        <w:t>На территории лагеря не было специальных выделенных мест для хранения бытовых отходов, оборудованных различными контейнерами с маркировкой</w:t>
      </w:r>
      <w:r>
        <w:rPr>
          <w:rFonts w:ascii="Arial" w:hAnsi="Arial" w:cs="Arial"/>
          <w:sz w:val="23"/>
          <w:szCs w:val="23"/>
          <w:lang w:val="ru-RU"/>
        </w:rPr>
        <w:t xml:space="preserve"> и для хранения строительных материалов,</w:t>
      </w:r>
      <w:r>
        <w:rPr>
          <w:rFonts w:ascii="Arial" w:hAnsi="Arial" w:cs="Arial"/>
          <w:sz w:val="23"/>
          <w:szCs w:val="23"/>
        </w:rPr>
        <w:t xml:space="preserve"> не заключен договор </w:t>
      </w:r>
      <w:r>
        <w:rPr>
          <w:rFonts w:ascii="Arial" w:hAnsi="Arial" w:cs="Arial"/>
          <w:sz w:val="23"/>
          <w:szCs w:val="23"/>
          <w:lang w:val="ru-RU"/>
        </w:rPr>
        <w:t xml:space="preserve">со специализированным предприятием </w:t>
      </w:r>
      <w:r>
        <w:rPr>
          <w:rFonts w:ascii="Arial" w:hAnsi="Arial" w:cs="Arial"/>
          <w:sz w:val="23"/>
          <w:szCs w:val="23"/>
        </w:rPr>
        <w:t>на вывоз ТБО и строительных отходов</w:t>
      </w:r>
      <w:r>
        <w:rPr>
          <w:rFonts w:ascii="Arial" w:hAnsi="Arial" w:cs="Arial"/>
          <w:sz w:val="23"/>
          <w:szCs w:val="23"/>
          <w:shd w:val="clear" w:color="auto" w:fill="FFFFFF"/>
          <w:lang w:val="ru-RU"/>
        </w:rPr>
        <w:t xml:space="preserve"> </w:t>
      </w:r>
      <w:r>
        <w:rPr>
          <w:rFonts w:ascii="Arial" w:hAnsi="Arial" w:cs="Arial"/>
          <w:b/>
          <w:bCs/>
          <w:sz w:val="23"/>
          <w:szCs w:val="23"/>
          <w:shd w:val="clear" w:color="auto" w:fill="FFFFFF"/>
          <w:lang w:val="ru-RU"/>
        </w:rPr>
        <w:t>(см. рис. 3,4,5,6).</w:t>
      </w:r>
    </w:p>
    <w:p w14:paraId="21F45B0C" w14:textId="77777777" w:rsidR="000E5DC1" w:rsidRDefault="00000000">
      <w:pPr>
        <w:spacing w:after="0"/>
        <w:ind w:firstLine="720"/>
        <w:rPr>
          <w:rFonts w:ascii="Arial" w:hAnsi="Arial" w:cs="Arial"/>
          <w:bCs/>
          <w:sz w:val="23"/>
          <w:szCs w:val="23"/>
          <w:lang w:val="ru-RU"/>
        </w:rPr>
      </w:pPr>
      <w:r>
        <w:rPr>
          <w:rFonts w:ascii="Arial" w:hAnsi="Arial" w:cs="Arial"/>
          <w:sz w:val="23"/>
          <w:szCs w:val="23"/>
          <w:shd w:val="clear" w:color="auto" w:fill="FFFFFF"/>
          <w:lang w:val="ru-RU"/>
        </w:rPr>
        <w:t>-</w:t>
      </w:r>
      <w:r>
        <w:rPr>
          <w:rFonts w:ascii="Arial" w:hAnsi="Arial" w:cs="Arial"/>
          <w:sz w:val="23"/>
          <w:szCs w:val="23"/>
        </w:rPr>
        <w:t xml:space="preserve">отсутствуют таблички условных и предупреждающих знаков </w:t>
      </w:r>
      <w:r>
        <w:rPr>
          <w:rFonts w:ascii="Arial" w:hAnsi="Arial" w:cs="Arial"/>
          <w:bCs/>
          <w:sz w:val="23"/>
          <w:szCs w:val="23"/>
          <w:lang w:val="ru-RU"/>
        </w:rPr>
        <w:t xml:space="preserve">с указанием места хранения опасных отходов (категория, вид), а также противопожарным опознавательным и </w:t>
      </w:r>
      <w:r>
        <w:rPr>
          <w:rFonts w:ascii="Arial" w:hAnsi="Arial" w:cs="Arial"/>
          <w:bCs/>
          <w:sz w:val="23"/>
          <w:szCs w:val="23"/>
          <w:lang w:val="ru-RU"/>
        </w:rPr>
        <w:lastRenderedPageBreak/>
        <w:t>другим оборудованием. Нижний слой зоны хранения должен быть выполнен из водонепроницаемого материала и не представлять риск утечки/рассыпания.</w:t>
      </w:r>
    </w:p>
    <w:p w14:paraId="36559B93" w14:textId="77777777" w:rsidR="000E5DC1" w:rsidRDefault="00000000">
      <w:pPr>
        <w:spacing w:after="0"/>
        <w:ind w:firstLine="633"/>
        <w:rPr>
          <w:rFonts w:ascii="Arial" w:hAnsi="Arial" w:cs="Arial"/>
          <w:sz w:val="23"/>
          <w:szCs w:val="23"/>
          <w:shd w:val="clear" w:color="auto" w:fill="FFFFFF"/>
          <w:lang w:val="ru-RU"/>
        </w:rPr>
      </w:pPr>
      <w:r>
        <w:rPr>
          <w:rFonts w:ascii="Arial" w:hAnsi="Arial" w:cs="Arial"/>
          <w:bCs/>
          <w:sz w:val="23"/>
          <w:szCs w:val="23"/>
          <w:lang w:val="ru-RU"/>
        </w:rPr>
        <w:t xml:space="preserve">- </w:t>
      </w:r>
      <w:r>
        <w:rPr>
          <w:rFonts w:ascii="Arial" w:hAnsi="Arial" w:cs="Arial"/>
          <w:sz w:val="23"/>
          <w:szCs w:val="23"/>
          <w:lang w:val="ru-RU"/>
        </w:rPr>
        <w:t>отсутствуют</w:t>
      </w:r>
      <w:r>
        <w:rPr>
          <w:rFonts w:ascii="Arial" w:hAnsi="Arial" w:cs="Arial"/>
          <w:sz w:val="23"/>
          <w:szCs w:val="23"/>
        </w:rPr>
        <w:t xml:space="preserve"> на </w:t>
      </w:r>
      <w:r>
        <w:rPr>
          <w:rFonts w:ascii="Arial" w:hAnsi="Arial" w:cs="Arial"/>
          <w:sz w:val="23"/>
          <w:szCs w:val="23"/>
          <w:lang w:val="ru-RU"/>
        </w:rPr>
        <w:t>площадке</w:t>
      </w:r>
      <w:r>
        <w:rPr>
          <w:rFonts w:ascii="Arial" w:hAnsi="Arial" w:cs="Arial"/>
          <w:sz w:val="23"/>
          <w:szCs w:val="23"/>
        </w:rPr>
        <w:t xml:space="preserve"> план</w:t>
      </w:r>
      <w:r>
        <w:rPr>
          <w:rFonts w:ascii="Arial" w:hAnsi="Arial" w:cs="Arial"/>
          <w:sz w:val="23"/>
          <w:szCs w:val="23"/>
          <w:lang w:val="ru-RU"/>
        </w:rPr>
        <w:t>ы</w:t>
      </w:r>
      <w:r>
        <w:rPr>
          <w:rFonts w:ascii="Arial" w:hAnsi="Arial" w:cs="Arial"/>
          <w:sz w:val="23"/>
          <w:szCs w:val="23"/>
        </w:rPr>
        <w:t xml:space="preserve"> управления окружающей средой, инструкций по ТБ и ОТ, журнал</w:t>
      </w:r>
      <w:r>
        <w:rPr>
          <w:rFonts w:ascii="Arial" w:hAnsi="Arial" w:cs="Arial"/>
          <w:sz w:val="23"/>
          <w:szCs w:val="23"/>
          <w:lang w:val="ru-RU"/>
        </w:rPr>
        <w:t>ы</w:t>
      </w:r>
      <w:r>
        <w:rPr>
          <w:rFonts w:ascii="Arial" w:hAnsi="Arial" w:cs="Arial"/>
          <w:sz w:val="23"/>
          <w:szCs w:val="23"/>
        </w:rPr>
        <w:t xml:space="preserve"> регистрации с информацией о проведенном обучении рабочих по охране труда и здоровья и еще один журнал для регистрации несчастных случаев и происшествий вовремя строительных работ</w:t>
      </w:r>
      <w:r>
        <w:rPr>
          <w:rFonts w:ascii="Arial" w:hAnsi="Arial" w:cs="Arial"/>
          <w:sz w:val="23"/>
          <w:szCs w:val="23"/>
          <w:lang w:val="ru-RU"/>
        </w:rPr>
        <w:t xml:space="preserve">, а также журнал </w:t>
      </w:r>
      <w:r>
        <w:rPr>
          <w:rFonts w:ascii="Arial" w:hAnsi="Arial" w:cs="Arial"/>
          <w:sz w:val="23"/>
          <w:szCs w:val="23"/>
        </w:rPr>
        <w:t>предложений и жалоб строительного персонала</w:t>
      </w:r>
      <w:r>
        <w:rPr>
          <w:rFonts w:ascii="Arial" w:hAnsi="Arial" w:cs="Arial"/>
          <w:sz w:val="23"/>
          <w:szCs w:val="23"/>
          <w:lang w:val="ru-RU"/>
        </w:rPr>
        <w:t>.</w:t>
      </w:r>
    </w:p>
    <w:p w14:paraId="0D3E236F" w14:textId="77777777" w:rsidR="000E5DC1" w:rsidRDefault="00000000">
      <w:pPr>
        <w:spacing w:after="0"/>
        <w:ind w:firstLine="708"/>
        <w:rPr>
          <w:rFonts w:ascii="Arial" w:hAnsi="Arial" w:cs="Arial"/>
          <w:sz w:val="23"/>
          <w:szCs w:val="23"/>
          <w:lang w:val="ru-RU"/>
        </w:rPr>
      </w:pPr>
      <w:r>
        <w:rPr>
          <w:rFonts w:ascii="Arial" w:hAnsi="Arial" w:cs="Arial"/>
          <w:sz w:val="23"/>
          <w:szCs w:val="23"/>
          <w:lang w:val="ru-RU"/>
        </w:rPr>
        <w:t xml:space="preserve">- </w:t>
      </w:r>
      <w:r>
        <w:rPr>
          <w:rFonts w:ascii="Arial" w:hAnsi="Arial" w:cs="Arial"/>
          <w:iCs/>
          <w:sz w:val="23"/>
          <w:szCs w:val="23"/>
          <w:lang w:val="ru-RU"/>
        </w:rPr>
        <w:t>в лагере не обустроен</w:t>
      </w:r>
      <w:r>
        <w:rPr>
          <w:rFonts w:ascii="Arial" w:hAnsi="Arial" w:cs="Arial"/>
          <w:b/>
          <w:bCs/>
          <w:iCs/>
          <w:sz w:val="23"/>
          <w:szCs w:val="23"/>
          <w:lang w:val="ru-RU"/>
        </w:rPr>
        <w:t xml:space="preserve"> </w:t>
      </w:r>
      <w:r>
        <w:rPr>
          <w:rFonts w:ascii="Arial" w:hAnsi="Arial" w:cs="Arial"/>
          <w:iCs/>
          <w:sz w:val="23"/>
          <w:szCs w:val="23"/>
          <w:lang w:val="ru-RU"/>
        </w:rPr>
        <w:t>специальный медицинский кабинет, также должен быть назначен врач и быть в наличии все необходимые лекарства, включая вакцины от укуса рептилий.</w:t>
      </w:r>
    </w:p>
    <w:tbl>
      <w:tblPr>
        <w:tblStyle w:val="af5"/>
        <w:tblW w:w="0" w:type="auto"/>
        <w:tblLook w:val="04A0" w:firstRow="1" w:lastRow="0" w:firstColumn="1" w:lastColumn="0" w:noHBand="0" w:noVBand="1"/>
      </w:tblPr>
      <w:tblGrid>
        <w:gridCol w:w="3176"/>
        <w:gridCol w:w="3467"/>
        <w:gridCol w:w="3269"/>
      </w:tblGrid>
      <w:tr w:rsidR="000E5DC1" w14:paraId="7ED2C737" w14:textId="77777777">
        <w:tc>
          <w:tcPr>
            <w:tcW w:w="3304" w:type="dxa"/>
          </w:tcPr>
          <w:p w14:paraId="23E20250" w14:textId="77777777" w:rsidR="000E5DC1" w:rsidRDefault="00000000">
            <w:pPr>
              <w:tabs>
                <w:tab w:val="left" w:pos="709"/>
              </w:tabs>
              <w:spacing w:after="120" w:line="240" w:lineRule="auto"/>
              <w:rPr>
                <w:rFonts w:ascii="Arial" w:hAnsi="Arial" w:cs="Arial"/>
                <w:color w:val="000000"/>
                <w:sz w:val="23"/>
                <w:szCs w:val="23"/>
                <w:shd w:val="clear" w:color="auto" w:fill="FFFFFF"/>
                <w:lang w:val="ru-RU"/>
              </w:rPr>
            </w:pPr>
            <w:r>
              <w:rPr>
                <w:rFonts w:ascii="Arial" w:hAnsi="Arial" w:cs="Arial"/>
                <w:noProof/>
                <w:sz w:val="23"/>
                <w:szCs w:val="23"/>
              </w:rPr>
              <w:drawing>
                <wp:inline distT="0" distB="0" distL="0" distR="0" wp14:anchorId="1D8E20EF" wp14:editId="7092427E">
                  <wp:extent cx="1943100" cy="19278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1943100" cy="1927860"/>
                          </a:xfrm>
                          <a:prstGeom prst="rect">
                            <a:avLst/>
                          </a:prstGeom>
                          <a:noFill/>
                          <a:ln>
                            <a:noFill/>
                          </a:ln>
                        </pic:spPr>
                      </pic:pic>
                    </a:graphicData>
                  </a:graphic>
                </wp:inline>
              </w:drawing>
            </w:r>
          </w:p>
        </w:tc>
        <w:tc>
          <w:tcPr>
            <w:tcW w:w="3304" w:type="dxa"/>
          </w:tcPr>
          <w:p w14:paraId="307F7840" w14:textId="77777777" w:rsidR="000E5DC1" w:rsidRDefault="00000000">
            <w:pPr>
              <w:tabs>
                <w:tab w:val="left" w:pos="709"/>
              </w:tabs>
              <w:spacing w:after="120" w:line="240" w:lineRule="auto"/>
              <w:rPr>
                <w:rFonts w:ascii="Arial" w:hAnsi="Arial" w:cs="Arial"/>
                <w:color w:val="000000"/>
                <w:sz w:val="23"/>
                <w:szCs w:val="23"/>
                <w:shd w:val="clear" w:color="auto" w:fill="FFFFFF"/>
                <w:lang w:val="ru-RU"/>
              </w:rPr>
            </w:pPr>
            <w:r>
              <w:rPr>
                <w:rFonts w:ascii="Arial" w:hAnsi="Arial" w:cs="Arial"/>
                <w:noProof/>
                <w:sz w:val="23"/>
                <w:szCs w:val="23"/>
              </w:rPr>
              <w:drawing>
                <wp:inline distT="0" distB="0" distL="0" distR="0" wp14:anchorId="360DDB87" wp14:editId="4CAB9858">
                  <wp:extent cx="2133600" cy="19507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133600" cy="1950720"/>
                          </a:xfrm>
                          <a:prstGeom prst="rect">
                            <a:avLst/>
                          </a:prstGeom>
                          <a:noFill/>
                          <a:ln>
                            <a:noFill/>
                          </a:ln>
                        </pic:spPr>
                      </pic:pic>
                    </a:graphicData>
                  </a:graphic>
                </wp:inline>
              </w:drawing>
            </w:r>
          </w:p>
        </w:tc>
        <w:tc>
          <w:tcPr>
            <w:tcW w:w="3304" w:type="dxa"/>
          </w:tcPr>
          <w:p w14:paraId="25350A24" w14:textId="77777777" w:rsidR="000E5DC1" w:rsidRDefault="00000000">
            <w:pPr>
              <w:tabs>
                <w:tab w:val="left" w:pos="709"/>
              </w:tabs>
              <w:spacing w:after="120" w:line="240" w:lineRule="auto"/>
              <w:rPr>
                <w:rFonts w:ascii="Arial" w:hAnsi="Arial" w:cs="Arial"/>
                <w:color w:val="000000"/>
                <w:sz w:val="23"/>
                <w:szCs w:val="23"/>
                <w:shd w:val="clear" w:color="auto" w:fill="FFFFFF"/>
                <w:lang w:val="ru-RU"/>
              </w:rPr>
            </w:pPr>
            <w:r>
              <w:rPr>
                <w:rFonts w:ascii="Arial" w:hAnsi="Arial" w:cs="Arial"/>
                <w:noProof/>
                <w:sz w:val="23"/>
                <w:szCs w:val="23"/>
              </w:rPr>
              <w:drawing>
                <wp:inline distT="0" distB="0" distL="0" distR="0" wp14:anchorId="6E003AB0" wp14:editId="19D86029">
                  <wp:extent cx="2004060" cy="19507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2004060" cy="1950720"/>
                          </a:xfrm>
                          <a:prstGeom prst="rect">
                            <a:avLst/>
                          </a:prstGeom>
                          <a:noFill/>
                          <a:ln>
                            <a:noFill/>
                          </a:ln>
                        </pic:spPr>
                      </pic:pic>
                    </a:graphicData>
                  </a:graphic>
                </wp:inline>
              </w:drawing>
            </w:r>
          </w:p>
        </w:tc>
      </w:tr>
      <w:tr w:rsidR="000E5DC1" w14:paraId="2AA535C0" w14:textId="77777777">
        <w:tc>
          <w:tcPr>
            <w:tcW w:w="3304" w:type="dxa"/>
          </w:tcPr>
          <w:p w14:paraId="77317566" w14:textId="77777777" w:rsidR="000E5DC1" w:rsidRDefault="00000000">
            <w:pPr>
              <w:tabs>
                <w:tab w:val="left" w:pos="709"/>
              </w:tabs>
              <w:spacing w:after="120" w:line="240" w:lineRule="auto"/>
              <w:jc w:val="center"/>
              <w:rPr>
                <w:rFonts w:ascii="Arial" w:hAnsi="Arial" w:cs="Arial"/>
                <w:b/>
                <w:bCs/>
                <w:i/>
                <w:iCs/>
                <w:color w:val="000000"/>
                <w:sz w:val="18"/>
                <w:szCs w:val="18"/>
                <w:shd w:val="clear" w:color="auto" w:fill="FFFFFF"/>
                <w:lang w:val="ru-RU"/>
              </w:rPr>
            </w:pPr>
            <w:r>
              <w:rPr>
                <w:rFonts w:ascii="Arial" w:hAnsi="Arial" w:cs="Arial"/>
                <w:b/>
                <w:bCs/>
                <w:i/>
                <w:iCs/>
                <w:color w:val="000000"/>
                <w:sz w:val="18"/>
                <w:szCs w:val="18"/>
                <w:shd w:val="clear" w:color="auto" w:fill="FFFFFF"/>
                <w:lang w:val="ru-RU"/>
              </w:rPr>
              <w:t>Рис. 1</w:t>
            </w:r>
            <w:r>
              <w:rPr>
                <w:rFonts w:ascii="Arial" w:hAnsi="Arial" w:cs="Arial"/>
                <w:b/>
                <w:bCs/>
                <w:i/>
                <w:iCs/>
                <w:sz w:val="18"/>
                <w:szCs w:val="18"/>
              </w:rPr>
              <w:t xml:space="preserve"> ТПС - </w:t>
            </w:r>
            <w:proofErr w:type="spellStart"/>
            <w:r>
              <w:rPr>
                <w:rFonts w:ascii="Arial" w:hAnsi="Arial" w:cs="Arial"/>
                <w:b/>
                <w:bCs/>
                <w:i/>
                <w:iCs/>
                <w:sz w:val="18"/>
                <w:szCs w:val="18"/>
                <w:lang w:val="ru-RU"/>
              </w:rPr>
              <w:t>Новбахор</w:t>
            </w:r>
            <w:proofErr w:type="spellEnd"/>
          </w:p>
        </w:tc>
        <w:tc>
          <w:tcPr>
            <w:tcW w:w="3304" w:type="dxa"/>
          </w:tcPr>
          <w:p w14:paraId="3F71C3F7" w14:textId="77777777" w:rsidR="000E5DC1" w:rsidRDefault="00000000">
            <w:pPr>
              <w:tabs>
                <w:tab w:val="left" w:pos="709"/>
              </w:tabs>
              <w:spacing w:after="120" w:line="240" w:lineRule="auto"/>
              <w:jc w:val="center"/>
              <w:rPr>
                <w:rFonts w:ascii="Arial" w:hAnsi="Arial" w:cs="Arial"/>
                <w:i/>
                <w:iCs/>
                <w:color w:val="000000"/>
                <w:sz w:val="18"/>
                <w:szCs w:val="18"/>
                <w:shd w:val="clear" w:color="auto" w:fill="FFFFFF"/>
                <w:lang w:val="ru-RU"/>
              </w:rPr>
            </w:pPr>
            <w:r>
              <w:rPr>
                <w:rFonts w:ascii="Arial" w:hAnsi="Arial" w:cs="Arial"/>
                <w:b/>
                <w:bCs/>
                <w:i/>
                <w:iCs/>
                <w:color w:val="000000"/>
                <w:sz w:val="18"/>
                <w:szCs w:val="18"/>
                <w:shd w:val="clear" w:color="auto" w:fill="FFFFFF"/>
                <w:lang w:val="ru-RU"/>
              </w:rPr>
              <w:t>Рис. 2</w:t>
            </w:r>
            <w:r>
              <w:rPr>
                <w:rFonts w:ascii="Arial" w:hAnsi="Arial" w:cs="Arial"/>
                <w:b/>
                <w:bCs/>
                <w:i/>
                <w:iCs/>
                <w:sz w:val="18"/>
                <w:szCs w:val="18"/>
              </w:rPr>
              <w:t xml:space="preserve"> ТПС - </w:t>
            </w:r>
            <w:proofErr w:type="spellStart"/>
            <w:r>
              <w:rPr>
                <w:rFonts w:ascii="Arial" w:hAnsi="Arial" w:cs="Arial"/>
                <w:b/>
                <w:bCs/>
                <w:i/>
                <w:iCs/>
                <w:sz w:val="18"/>
                <w:szCs w:val="18"/>
                <w:lang w:val="ru-RU"/>
              </w:rPr>
              <w:t>Новбахор</w:t>
            </w:r>
            <w:proofErr w:type="spellEnd"/>
          </w:p>
        </w:tc>
        <w:tc>
          <w:tcPr>
            <w:tcW w:w="3304" w:type="dxa"/>
          </w:tcPr>
          <w:p w14:paraId="0A77A297" w14:textId="77777777" w:rsidR="000E5DC1" w:rsidRDefault="00000000">
            <w:pPr>
              <w:tabs>
                <w:tab w:val="left" w:pos="709"/>
              </w:tabs>
              <w:spacing w:after="120" w:line="240" w:lineRule="auto"/>
              <w:jc w:val="center"/>
              <w:rPr>
                <w:rFonts w:ascii="Arial" w:hAnsi="Arial" w:cs="Arial"/>
                <w:i/>
                <w:iCs/>
                <w:color w:val="000000"/>
                <w:sz w:val="18"/>
                <w:szCs w:val="18"/>
                <w:shd w:val="clear" w:color="auto" w:fill="FFFFFF"/>
                <w:lang w:val="ru-RU"/>
              </w:rPr>
            </w:pPr>
            <w:r>
              <w:rPr>
                <w:rFonts w:ascii="Arial" w:hAnsi="Arial" w:cs="Arial"/>
                <w:b/>
                <w:bCs/>
                <w:i/>
                <w:iCs/>
                <w:color w:val="000000"/>
                <w:sz w:val="18"/>
                <w:szCs w:val="18"/>
                <w:shd w:val="clear" w:color="auto" w:fill="FFFFFF"/>
                <w:lang w:val="ru-RU"/>
              </w:rPr>
              <w:t>Рис. 3</w:t>
            </w:r>
            <w:r>
              <w:rPr>
                <w:rFonts w:ascii="Arial" w:hAnsi="Arial" w:cs="Arial"/>
                <w:b/>
                <w:bCs/>
                <w:i/>
                <w:iCs/>
                <w:sz w:val="18"/>
                <w:szCs w:val="18"/>
              </w:rPr>
              <w:t xml:space="preserve"> ТПС - </w:t>
            </w:r>
            <w:proofErr w:type="spellStart"/>
            <w:r>
              <w:rPr>
                <w:rFonts w:ascii="Arial" w:hAnsi="Arial" w:cs="Arial"/>
                <w:b/>
                <w:bCs/>
                <w:i/>
                <w:iCs/>
                <w:sz w:val="18"/>
                <w:szCs w:val="18"/>
                <w:lang w:val="ru-RU"/>
              </w:rPr>
              <w:t>Новбахор</w:t>
            </w:r>
            <w:proofErr w:type="spellEnd"/>
          </w:p>
        </w:tc>
      </w:tr>
    </w:tbl>
    <w:p w14:paraId="1F0BD7C0" w14:textId="77777777" w:rsidR="000E5DC1" w:rsidRDefault="000E5DC1">
      <w:pPr>
        <w:tabs>
          <w:tab w:val="left" w:pos="709"/>
        </w:tabs>
        <w:spacing w:after="120" w:line="240" w:lineRule="auto"/>
        <w:rPr>
          <w:rFonts w:ascii="Arial" w:hAnsi="Arial" w:cs="Arial"/>
          <w:color w:val="000000"/>
          <w:sz w:val="23"/>
          <w:szCs w:val="23"/>
          <w:shd w:val="clear" w:color="auto" w:fill="FFFFFF"/>
          <w:lang w:val="ru-RU"/>
        </w:rPr>
      </w:pPr>
    </w:p>
    <w:tbl>
      <w:tblPr>
        <w:tblStyle w:val="af5"/>
        <w:tblW w:w="0" w:type="auto"/>
        <w:tblLook w:val="04A0" w:firstRow="1" w:lastRow="0" w:firstColumn="1" w:lastColumn="0" w:noHBand="0" w:noVBand="1"/>
      </w:tblPr>
      <w:tblGrid>
        <w:gridCol w:w="3224"/>
        <w:gridCol w:w="3293"/>
        <w:gridCol w:w="3395"/>
      </w:tblGrid>
      <w:tr w:rsidR="000E5DC1" w14:paraId="38A0256F" w14:textId="77777777">
        <w:tc>
          <w:tcPr>
            <w:tcW w:w="3224" w:type="dxa"/>
          </w:tcPr>
          <w:p w14:paraId="2460A1CA" w14:textId="77777777" w:rsidR="000E5DC1" w:rsidRDefault="00000000">
            <w:pPr>
              <w:spacing w:after="0" w:line="240" w:lineRule="auto"/>
              <w:rPr>
                <w:rFonts w:ascii="Arial" w:hAnsi="Arial" w:cs="Arial"/>
                <w:color w:val="ED0000"/>
                <w:sz w:val="23"/>
                <w:szCs w:val="23"/>
                <w:lang w:val="ru-RU"/>
              </w:rPr>
            </w:pPr>
            <w:r>
              <w:rPr>
                <w:rFonts w:ascii="Arial" w:hAnsi="Arial" w:cs="Arial"/>
                <w:noProof/>
                <w:sz w:val="23"/>
                <w:szCs w:val="23"/>
              </w:rPr>
              <w:drawing>
                <wp:inline distT="0" distB="0" distL="0" distR="0" wp14:anchorId="1CEDBFDE" wp14:editId="67E65940">
                  <wp:extent cx="2011680" cy="2164080"/>
                  <wp:effectExtent l="0" t="0" r="7620" b="7620"/>
                  <wp:docPr id="533666036" name="Рисунок 53366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66036" name="Рисунок 53366603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2011680" cy="2164080"/>
                          </a:xfrm>
                          <a:prstGeom prst="rect">
                            <a:avLst/>
                          </a:prstGeom>
                          <a:noFill/>
                          <a:ln>
                            <a:noFill/>
                          </a:ln>
                        </pic:spPr>
                      </pic:pic>
                    </a:graphicData>
                  </a:graphic>
                </wp:inline>
              </w:drawing>
            </w:r>
          </w:p>
        </w:tc>
        <w:tc>
          <w:tcPr>
            <w:tcW w:w="3293" w:type="dxa"/>
          </w:tcPr>
          <w:p w14:paraId="2A2B8F56" w14:textId="77777777" w:rsidR="000E5DC1" w:rsidRDefault="00000000">
            <w:pPr>
              <w:spacing w:after="0" w:line="240" w:lineRule="auto"/>
              <w:rPr>
                <w:rFonts w:ascii="Arial" w:hAnsi="Arial" w:cs="Arial"/>
                <w:color w:val="ED0000"/>
                <w:sz w:val="23"/>
                <w:szCs w:val="23"/>
                <w:lang w:val="ru-RU"/>
              </w:rPr>
            </w:pPr>
            <w:r>
              <w:rPr>
                <w:rFonts w:ascii="Arial" w:hAnsi="Arial" w:cs="Arial"/>
                <w:noProof/>
                <w:sz w:val="23"/>
                <w:szCs w:val="23"/>
              </w:rPr>
              <w:drawing>
                <wp:inline distT="0" distB="0" distL="0" distR="0" wp14:anchorId="0AFACF89" wp14:editId="52F861BB">
                  <wp:extent cx="2065020" cy="21564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065020" cy="2156460"/>
                          </a:xfrm>
                          <a:prstGeom prst="rect">
                            <a:avLst/>
                          </a:prstGeom>
                          <a:noFill/>
                          <a:ln>
                            <a:noFill/>
                          </a:ln>
                        </pic:spPr>
                      </pic:pic>
                    </a:graphicData>
                  </a:graphic>
                </wp:inline>
              </w:drawing>
            </w:r>
          </w:p>
        </w:tc>
        <w:tc>
          <w:tcPr>
            <w:tcW w:w="3395" w:type="dxa"/>
          </w:tcPr>
          <w:p w14:paraId="64269E9F" w14:textId="77777777" w:rsidR="000E5DC1" w:rsidRDefault="00000000">
            <w:pPr>
              <w:spacing w:after="0" w:line="240" w:lineRule="auto"/>
              <w:rPr>
                <w:rFonts w:ascii="Arial" w:hAnsi="Arial" w:cs="Arial"/>
                <w:color w:val="ED0000"/>
                <w:sz w:val="23"/>
                <w:szCs w:val="23"/>
                <w:lang w:val="ru-RU"/>
              </w:rPr>
            </w:pPr>
            <w:r>
              <w:rPr>
                <w:rFonts w:ascii="Arial" w:hAnsi="Arial" w:cs="Arial"/>
                <w:noProof/>
                <w:sz w:val="23"/>
                <w:szCs w:val="23"/>
              </w:rPr>
              <w:drawing>
                <wp:inline distT="0" distB="0" distL="0" distR="0" wp14:anchorId="1DCA2E29" wp14:editId="70598B98">
                  <wp:extent cx="2125980" cy="2148840"/>
                  <wp:effectExtent l="0" t="0" r="7620" b="3810"/>
                  <wp:docPr id="1661857775" name="Рисунок 1661857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57775" name="Рисунок 166185777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125980" cy="2148840"/>
                          </a:xfrm>
                          <a:prstGeom prst="rect">
                            <a:avLst/>
                          </a:prstGeom>
                          <a:noFill/>
                          <a:ln>
                            <a:noFill/>
                          </a:ln>
                        </pic:spPr>
                      </pic:pic>
                    </a:graphicData>
                  </a:graphic>
                </wp:inline>
              </w:drawing>
            </w:r>
          </w:p>
        </w:tc>
      </w:tr>
      <w:tr w:rsidR="000E5DC1" w14:paraId="1CB25F1E" w14:textId="77777777">
        <w:tc>
          <w:tcPr>
            <w:tcW w:w="3224" w:type="dxa"/>
          </w:tcPr>
          <w:p w14:paraId="72C8EDD6" w14:textId="77777777" w:rsidR="000E5DC1" w:rsidRDefault="00000000">
            <w:pPr>
              <w:spacing w:after="0" w:line="240" w:lineRule="auto"/>
              <w:jc w:val="center"/>
              <w:rPr>
                <w:rFonts w:ascii="Arial" w:hAnsi="Arial" w:cs="Arial"/>
                <w:i/>
                <w:iCs/>
                <w:color w:val="ED0000"/>
                <w:sz w:val="18"/>
                <w:szCs w:val="18"/>
                <w:lang w:val="ru-RU"/>
              </w:rPr>
            </w:pPr>
            <w:r>
              <w:rPr>
                <w:rFonts w:ascii="Arial" w:hAnsi="Arial" w:cs="Arial"/>
                <w:b/>
                <w:bCs/>
                <w:i/>
                <w:iCs/>
                <w:color w:val="000000"/>
                <w:sz w:val="18"/>
                <w:szCs w:val="18"/>
                <w:shd w:val="clear" w:color="auto" w:fill="FFFFFF"/>
                <w:lang w:val="ru-RU"/>
              </w:rPr>
              <w:t>Рис. 4</w:t>
            </w:r>
            <w:r>
              <w:rPr>
                <w:rFonts w:ascii="Arial" w:hAnsi="Arial" w:cs="Arial"/>
                <w:b/>
                <w:bCs/>
                <w:i/>
                <w:iCs/>
                <w:sz w:val="18"/>
                <w:szCs w:val="18"/>
              </w:rPr>
              <w:t xml:space="preserve"> ТПС - </w:t>
            </w:r>
            <w:proofErr w:type="spellStart"/>
            <w:r>
              <w:rPr>
                <w:rFonts w:ascii="Arial" w:hAnsi="Arial" w:cs="Arial"/>
                <w:b/>
                <w:bCs/>
                <w:i/>
                <w:iCs/>
                <w:sz w:val="18"/>
                <w:szCs w:val="18"/>
                <w:lang w:val="ru-RU"/>
              </w:rPr>
              <w:t>Новбахор</w:t>
            </w:r>
            <w:proofErr w:type="spellEnd"/>
          </w:p>
        </w:tc>
        <w:tc>
          <w:tcPr>
            <w:tcW w:w="3293" w:type="dxa"/>
          </w:tcPr>
          <w:p w14:paraId="215914C5" w14:textId="77777777" w:rsidR="000E5DC1" w:rsidRDefault="00000000">
            <w:pPr>
              <w:spacing w:after="0" w:line="240" w:lineRule="auto"/>
              <w:jc w:val="center"/>
              <w:rPr>
                <w:rFonts w:ascii="Arial" w:hAnsi="Arial" w:cs="Arial"/>
                <w:i/>
                <w:iCs/>
                <w:color w:val="ED0000"/>
                <w:sz w:val="18"/>
                <w:szCs w:val="18"/>
                <w:lang w:val="ru-RU"/>
              </w:rPr>
            </w:pPr>
            <w:r>
              <w:rPr>
                <w:rFonts w:ascii="Arial" w:hAnsi="Arial" w:cs="Arial"/>
                <w:b/>
                <w:bCs/>
                <w:i/>
                <w:iCs/>
                <w:color w:val="000000"/>
                <w:sz w:val="18"/>
                <w:szCs w:val="18"/>
                <w:shd w:val="clear" w:color="auto" w:fill="FFFFFF"/>
                <w:lang w:val="ru-RU"/>
              </w:rPr>
              <w:t>Рис. 5</w:t>
            </w:r>
            <w:r>
              <w:rPr>
                <w:rFonts w:ascii="Arial" w:hAnsi="Arial" w:cs="Arial"/>
                <w:b/>
                <w:bCs/>
                <w:i/>
                <w:iCs/>
                <w:sz w:val="18"/>
                <w:szCs w:val="18"/>
              </w:rPr>
              <w:t xml:space="preserve"> ТПС - </w:t>
            </w:r>
            <w:proofErr w:type="spellStart"/>
            <w:r>
              <w:rPr>
                <w:rFonts w:ascii="Arial" w:hAnsi="Arial" w:cs="Arial"/>
                <w:b/>
                <w:bCs/>
                <w:i/>
                <w:iCs/>
                <w:sz w:val="18"/>
                <w:szCs w:val="18"/>
                <w:lang w:val="ru-RU"/>
              </w:rPr>
              <w:t>Новбахор</w:t>
            </w:r>
            <w:proofErr w:type="spellEnd"/>
          </w:p>
        </w:tc>
        <w:tc>
          <w:tcPr>
            <w:tcW w:w="3395" w:type="dxa"/>
          </w:tcPr>
          <w:p w14:paraId="717E7DF0" w14:textId="77777777" w:rsidR="000E5DC1" w:rsidRDefault="00000000">
            <w:pPr>
              <w:spacing w:after="0" w:line="240" w:lineRule="auto"/>
              <w:jc w:val="center"/>
              <w:rPr>
                <w:rFonts w:ascii="Arial" w:hAnsi="Arial" w:cs="Arial"/>
                <w:i/>
                <w:iCs/>
                <w:color w:val="ED0000"/>
                <w:sz w:val="18"/>
                <w:szCs w:val="18"/>
                <w:lang w:val="ru-RU"/>
              </w:rPr>
            </w:pPr>
            <w:r>
              <w:rPr>
                <w:rFonts w:ascii="Arial" w:hAnsi="Arial" w:cs="Arial"/>
                <w:b/>
                <w:bCs/>
                <w:i/>
                <w:iCs/>
                <w:color w:val="000000"/>
                <w:sz w:val="18"/>
                <w:szCs w:val="18"/>
                <w:shd w:val="clear" w:color="auto" w:fill="FFFFFF"/>
                <w:lang w:val="ru-RU"/>
              </w:rPr>
              <w:t>Рис. 6</w:t>
            </w:r>
            <w:r>
              <w:rPr>
                <w:rFonts w:ascii="Arial" w:hAnsi="Arial" w:cs="Arial"/>
                <w:b/>
                <w:bCs/>
                <w:i/>
                <w:iCs/>
                <w:sz w:val="18"/>
                <w:szCs w:val="18"/>
              </w:rPr>
              <w:t xml:space="preserve"> ТПС - </w:t>
            </w:r>
            <w:proofErr w:type="spellStart"/>
            <w:r>
              <w:rPr>
                <w:rFonts w:ascii="Arial" w:hAnsi="Arial" w:cs="Arial"/>
                <w:b/>
                <w:bCs/>
                <w:i/>
                <w:iCs/>
                <w:sz w:val="18"/>
                <w:szCs w:val="18"/>
                <w:lang w:val="ru-RU"/>
              </w:rPr>
              <w:t>Новбахор</w:t>
            </w:r>
            <w:proofErr w:type="spellEnd"/>
          </w:p>
        </w:tc>
      </w:tr>
    </w:tbl>
    <w:p w14:paraId="01F7D05A" w14:textId="77777777" w:rsidR="000E5DC1" w:rsidRDefault="000E5DC1">
      <w:pPr>
        <w:tabs>
          <w:tab w:val="left" w:pos="709"/>
        </w:tabs>
        <w:spacing w:after="120" w:line="240" w:lineRule="auto"/>
        <w:rPr>
          <w:rFonts w:ascii="Arial" w:hAnsi="Arial" w:cs="Arial"/>
          <w:b/>
          <w:bCs/>
          <w:i/>
          <w:iCs/>
          <w:color w:val="000000"/>
          <w:sz w:val="23"/>
          <w:szCs w:val="23"/>
          <w:lang w:val="ru-RU"/>
        </w:rPr>
      </w:pPr>
    </w:p>
    <w:p w14:paraId="1B00C6FE" w14:textId="77777777" w:rsidR="000E5DC1" w:rsidRDefault="00000000">
      <w:pPr>
        <w:numPr>
          <w:ilvl w:val="0"/>
          <w:numId w:val="3"/>
        </w:numPr>
        <w:tabs>
          <w:tab w:val="left" w:pos="709"/>
        </w:tabs>
        <w:spacing w:after="120" w:line="240" w:lineRule="auto"/>
        <w:ind w:left="0" w:firstLine="0"/>
        <w:rPr>
          <w:rFonts w:ascii="Arial" w:hAnsi="Arial" w:cs="Arial"/>
          <w:b/>
          <w:bCs/>
          <w:i/>
          <w:iCs/>
          <w:color w:val="000000"/>
          <w:sz w:val="23"/>
          <w:szCs w:val="23"/>
          <w:u w:val="single"/>
          <w:shd w:val="clear" w:color="auto" w:fill="FFFFFF"/>
          <w:lang w:val="ru-RU"/>
        </w:rPr>
      </w:pPr>
      <w:r>
        <w:rPr>
          <w:rFonts w:ascii="Arial" w:hAnsi="Arial" w:cs="Arial"/>
          <w:b/>
          <w:bCs/>
          <w:i/>
          <w:iCs/>
          <w:color w:val="000000"/>
          <w:sz w:val="23"/>
          <w:szCs w:val="23"/>
          <w:u w:val="single"/>
          <w:lang w:val="ru-RU"/>
        </w:rPr>
        <w:t xml:space="preserve">При визуальном осмотре строительной площадки </w:t>
      </w:r>
      <w:r>
        <w:rPr>
          <w:rFonts w:ascii="Arial" w:hAnsi="Arial" w:cs="Arial"/>
          <w:b/>
          <w:bCs/>
          <w:i/>
          <w:iCs/>
          <w:sz w:val="23"/>
          <w:szCs w:val="23"/>
          <w:u w:val="single"/>
        </w:rPr>
        <w:t xml:space="preserve">ТПС - </w:t>
      </w:r>
      <w:r>
        <w:rPr>
          <w:rFonts w:ascii="Arial" w:hAnsi="Arial" w:cs="Arial"/>
          <w:b/>
          <w:bCs/>
          <w:i/>
          <w:iCs/>
          <w:sz w:val="23"/>
          <w:szCs w:val="23"/>
          <w:u w:val="single"/>
          <w:lang w:val="ru-RU"/>
        </w:rPr>
        <w:t>Ургенч</w:t>
      </w:r>
      <w:r>
        <w:rPr>
          <w:rFonts w:ascii="Arial" w:hAnsi="Arial" w:cs="Arial"/>
          <w:b/>
          <w:bCs/>
          <w:i/>
          <w:iCs/>
          <w:sz w:val="23"/>
          <w:szCs w:val="23"/>
          <w:u w:val="single"/>
        </w:rPr>
        <w:t xml:space="preserve"> </w:t>
      </w:r>
      <w:r>
        <w:rPr>
          <w:rFonts w:ascii="Arial" w:hAnsi="Arial" w:cs="Arial"/>
          <w:b/>
          <w:bCs/>
          <w:i/>
          <w:iCs/>
          <w:color w:val="000000"/>
          <w:sz w:val="23"/>
          <w:szCs w:val="23"/>
          <w:u w:val="single"/>
          <w:lang w:val="ru-RU"/>
        </w:rPr>
        <w:t>было выявлено</w:t>
      </w:r>
      <w:r>
        <w:rPr>
          <w:rFonts w:ascii="Arial" w:hAnsi="Arial" w:cs="Arial"/>
          <w:b/>
          <w:bCs/>
          <w:color w:val="000000"/>
          <w:sz w:val="23"/>
          <w:szCs w:val="23"/>
          <w:u w:val="single"/>
          <w:lang w:val="ru-RU"/>
        </w:rPr>
        <w:t xml:space="preserve"> следующее</w:t>
      </w:r>
      <w:r>
        <w:rPr>
          <w:rFonts w:ascii="Arial" w:hAnsi="Arial" w:cs="Arial"/>
          <w:b/>
          <w:bCs/>
          <w:i/>
          <w:iCs/>
          <w:color w:val="000000"/>
          <w:sz w:val="23"/>
          <w:szCs w:val="23"/>
          <w:u w:val="single"/>
          <w:shd w:val="clear" w:color="auto" w:fill="FFFFFF"/>
          <w:lang w:val="ru-RU"/>
        </w:rPr>
        <w:t>:</w:t>
      </w:r>
    </w:p>
    <w:p w14:paraId="07DEBDE5" w14:textId="77777777" w:rsidR="000E5DC1" w:rsidRDefault="00000000">
      <w:pPr>
        <w:spacing w:after="0"/>
        <w:ind w:firstLine="720"/>
        <w:rPr>
          <w:rFonts w:ascii="Arial" w:hAnsi="Arial" w:cs="Arial"/>
          <w:bCs/>
          <w:sz w:val="23"/>
          <w:szCs w:val="23"/>
          <w:lang w:val="ru-RU"/>
        </w:rPr>
      </w:pPr>
      <w:r>
        <w:rPr>
          <w:rFonts w:ascii="Arial" w:hAnsi="Arial" w:cs="Arial"/>
          <w:sz w:val="23"/>
          <w:szCs w:val="23"/>
          <w:lang w:val="ru-RU"/>
        </w:rPr>
        <w:t>-</w:t>
      </w:r>
      <w:r>
        <w:rPr>
          <w:rFonts w:ascii="Arial" w:hAnsi="Arial" w:cs="Arial"/>
          <w:sz w:val="23"/>
          <w:szCs w:val="23"/>
        </w:rPr>
        <w:t xml:space="preserve"> отсутствуют таблички условных и предупреждающих знаков </w:t>
      </w:r>
      <w:r>
        <w:rPr>
          <w:rFonts w:ascii="Arial" w:hAnsi="Arial" w:cs="Arial"/>
          <w:bCs/>
          <w:sz w:val="23"/>
          <w:szCs w:val="23"/>
          <w:lang w:val="ru-RU"/>
        </w:rPr>
        <w:t>с указанием места хранения опасных отходов (категория, вид), а также противопожарным опознавательным и другим оборудованием. Нижний слой зоны хранения должен быть выполнен из водонепроницаемого материала и не представлять риск утечки/рассыпания.</w:t>
      </w:r>
    </w:p>
    <w:p w14:paraId="0727A67A" w14:textId="77777777" w:rsidR="000E5DC1" w:rsidRDefault="00000000">
      <w:pPr>
        <w:spacing w:after="0"/>
        <w:ind w:firstLine="708"/>
        <w:rPr>
          <w:rFonts w:ascii="Arial" w:hAnsi="Arial" w:cs="Arial"/>
          <w:b/>
          <w:bCs/>
          <w:sz w:val="23"/>
          <w:szCs w:val="23"/>
          <w:lang w:val="ru-RU"/>
        </w:rPr>
      </w:pPr>
      <w:r>
        <w:rPr>
          <w:rFonts w:ascii="Arial" w:hAnsi="Arial" w:cs="Arial"/>
          <w:bCs/>
          <w:sz w:val="23"/>
          <w:szCs w:val="23"/>
          <w:lang w:val="ru-RU"/>
        </w:rPr>
        <w:t>-</w:t>
      </w:r>
      <w:r>
        <w:rPr>
          <w:rFonts w:ascii="Arial" w:hAnsi="Arial" w:cs="Arial"/>
          <w:b/>
          <w:bCs/>
          <w:sz w:val="23"/>
          <w:szCs w:val="23"/>
          <w:lang w:val="ru-RU"/>
        </w:rPr>
        <w:t xml:space="preserve"> </w:t>
      </w:r>
      <w:r>
        <w:rPr>
          <w:rFonts w:ascii="Arial" w:hAnsi="Arial" w:cs="Arial"/>
          <w:sz w:val="23"/>
          <w:szCs w:val="23"/>
          <w:lang w:val="ru-RU"/>
        </w:rPr>
        <w:t>отсутствует</w:t>
      </w:r>
      <w:r>
        <w:rPr>
          <w:rFonts w:ascii="Arial" w:hAnsi="Arial" w:cs="Arial"/>
          <w:sz w:val="23"/>
          <w:szCs w:val="23"/>
        </w:rPr>
        <w:t xml:space="preserve"> склад для ГСМ. В настоящее время хранение </w:t>
      </w:r>
      <w:r>
        <w:rPr>
          <w:rFonts w:ascii="Arial" w:hAnsi="Arial" w:cs="Arial"/>
          <w:sz w:val="23"/>
          <w:szCs w:val="23"/>
          <w:lang w:val="ru-RU"/>
        </w:rPr>
        <w:t>емкостей</w:t>
      </w:r>
      <w:r>
        <w:rPr>
          <w:rFonts w:ascii="Arial" w:hAnsi="Arial" w:cs="Arial"/>
          <w:sz w:val="23"/>
          <w:szCs w:val="23"/>
        </w:rPr>
        <w:t xml:space="preserve"> с ГСМ осуществляется на земельном покрове возле вагончика без возведения огнестойкого фундамента</w:t>
      </w:r>
      <w:r>
        <w:rPr>
          <w:rFonts w:ascii="Arial" w:hAnsi="Arial" w:cs="Arial"/>
          <w:sz w:val="23"/>
          <w:szCs w:val="23"/>
          <w:lang w:val="ru-RU"/>
        </w:rPr>
        <w:t xml:space="preserve"> </w:t>
      </w:r>
      <w:r>
        <w:rPr>
          <w:rFonts w:ascii="Arial" w:hAnsi="Arial" w:cs="Arial"/>
          <w:sz w:val="23"/>
          <w:szCs w:val="23"/>
          <w:shd w:val="clear" w:color="auto" w:fill="FFFFFF"/>
          <w:lang w:val="ru-RU"/>
        </w:rPr>
        <w:t>(</w:t>
      </w:r>
      <w:r>
        <w:rPr>
          <w:rFonts w:ascii="Arial" w:hAnsi="Arial" w:cs="Arial"/>
          <w:b/>
          <w:bCs/>
          <w:sz w:val="23"/>
          <w:szCs w:val="23"/>
          <w:shd w:val="clear" w:color="auto" w:fill="FFFFFF"/>
          <w:lang w:val="ru-RU"/>
        </w:rPr>
        <w:t>см. рис. 1).</w:t>
      </w:r>
    </w:p>
    <w:p w14:paraId="172A5736" w14:textId="77777777" w:rsidR="000E5DC1" w:rsidRDefault="00000000">
      <w:pPr>
        <w:spacing w:after="0"/>
        <w:ind w:firstLine="720"/>
        <w:rPr>
          <w:rFonts w:ascii="Arial" w:hAnsi="Arial" w:cs="Arial"/>
          <w:b/>
          <w:bCs/>
          <w:sz w:val="23"/>
          <w:szCs w:val="23"/>
          <w:lang w:val="ru-RU"/>
        </w:rPr>
      </w:pPr>
      <w:r>
        <w:rPr>
          <w:rFonts w:ascii="Arial" w:hAnsi="Arial" w:cs="Arial"/>
          <w:bCs/>
          <w:sz w:val="23"/>
          <w:szCs w:val="23"/>
          <w:lang w:val="ru-RU"/>
        </w:rPr>
        <w:lastRenderedPageBreak/>
        <w:t xml:space="preserve">- </w:t>
      </w:r>
      <w:r>
        <w:rPr>
          <w:rFonts w:ascii="Arial" w:hAnsi="Arial" w:cs="Arial"/>
          <w:sz w:val="23"/>
          <w:szCs w:val="23"/>
          <w:lang w:val="ru-RU"/>
        </w:rPr>
        <w:t xml:space="preserve">битум расплавлялся и использовался открытым огнем на почвенном покрове </w:t>
      </w:r>
      <w:r>
        <w:rPr>
          <w:rFonts w:ascii="Arial" w:hAnsi="Arial" w:cs="Arial"/>
          <w:b/>
          <w:bCs/>
          <w:sz w:val="23"/>
          <w:szCs w:val="23"/>
          <w:shd w:val="clear" w:color="auto" w:fill="FFFFFF"/>
          <w:lang w:val="ru-RU"/>
        </w:rPr>
        <w:t>(см. рис. 2).</w:t>
      </w:r>
    </w:p>
    <w:p w14:paraId="4E6071A2" w14:textId="77777777" w:rsidR="000E5DC1" w:rsidRDefault="00000000">
      <w:pPr>
        <w:tabs>
          <w:tab w:val="left" w:pos="426"/>
        </w:tabs>
        <w:spacing w:before="60" w:after="0"/>
        <w:ind w:right="27"/>
        <w:rPr>
          <w:rFonts w:ascii="Arial" w:hAnsi="Arial" w:cs="Arial"/>
          <w:bCs/>
          <w:sz w:val="23"/>
          <w:szCs w:val="23"/>
          <w:lang w:val="ru-RU"/>
        </w:rPr>
      </w:pPr>
      <w:r>
        <w:rPr>
          <w:rFonts w:ascii="Arial" w:hAnsi="Arial" w:cs="Arial"/>
          <w:bCs/>
          <w:sz w:val="23"/>
          <w:szCs w:val="23"/>
          <w:lang w:val="ru-RU"/>
        </w:rPr>
        <w:tab/>
        <w:t>- на территории лагеря не было специальных выделенных мест для хранения бытовых отходов, оборудованных различными контейнерами с маркировкой.</w:t>
      </w:r>
    </w:p>
    <w:p w14:paraId="64F42479" w14:textId="77777777" w:rsidR="000E5DC1" w:rsidRDefault="00000000">
      <w:pPr>
        <w:tabs>
          <w:tab w:val="left" w:pos="426"/>
        </w:tabs>
        <w:spacing w:before="60" w:after="0"/>
        <w:ind w:right="27"/>
        <w:rPr>
          <w:rFonts w:ascii="Arial" w:hAnsi="Arial" w:cs="Arial"/>
          <w:sz w:val="23"/>
          <w:szCs w:val="23"/>
          <w:shd w:val="clear" w:color="auto" w:fill="FFFFFF"/>
          <w:lang w:val="ru-RU"/>
        </w:rPr>
      </w:pPr>
      <w:r>
        <w:rPr>
          <w:rFonts w:ascii="Arial" w:hAnsi="Arial" w:cs="Arial"/>
          <w:bCs/>
          <w:sz w:val="23"/>
          <w:szCs w:val="23"/>
          <w:lang w:val="ru-RU"/>
        </w:rPr>
        <w:tab/>
        <w:t xml:space="preserve">- </w:t>
      </w:r>
      <w:r>
        <w:rPr>
          <w:rFonts w:ascii="Arial" w:hAnsi="Arial" w:cs="Arial"/>
          <w:sz w:val="23"/>
          <w:szCs w:val="23"/>
          <w:lang w:val="ru-RU"/>
        </w:rPr>
        <w:t>н</w:t>
      </w:r>
      <w:r>
        <w:rPr>
          <w:rFonts w:ascii="Arial" w:hAnsi="Arial" w:cs="Arial"/>
          <w:sz w:val="23"/>
          <w:szCs w:val="23"/>
        </w:rPr>
        <w:t xml:space="preserve">е налажено </w:t>
      </w:r>
      <w:r>
        <w:rPr>
          <w:rFonts w:ascii="Arial" w:hAnsi="Arial" w:cs="Arial"/>
          <w:sz w:val="23"/>
          <w:szCs w:val="23"/>
          <w:lang w:val="ru-RU"/>
        </w:rPr>
        <w:t>у</w:t>
      </w:r>
      <w:r>
        <w:rPr>
          <w:rFonts w:ascii="Arial" w:hAnsi="Arial" w:cs="Arial"/>
          <w:sz w:val="23"/>
          <w:szCs w:val="23"/>
        </w:rPr>
        <w:t xml:space="preserve">правление отходами. </w:t>
      </w:r>
      <w:r>
        <w:rPr>
          <w:rFonts w:ascii="Arial" w:hAnsi="Arial" w:cs="Arial"/>
          <w:bCs/>
          <w:sz w:val="23"/>
          <w:szCs w:val="23"/>
          <w:lang w:val="ru-RU"/>
        </w:rPr>
        <w:t>На территории лагеря не было специальных выделенных мест для хранения бытовых отходов, оборудованных различными контейнерами с маркировкой</w:t>
      </w:r>
      <w:r>
        <w:rPr>
          <w:rFonts w:ascii="Arial" w:hAnsi="Arial" w:cs="Arial"/>
          <w:sz w:val="23"/>
          <w:szCs w:val="23"/>
          <w:lang w:val="ru-RU"/>
        </w:rPr>
        <w:t xml:space="preserve"> и для хранения строительных материалов,</w:t>
      </w:r>
      <w:r>
        <w:rPr>
          <w:rFonts w:ascii="Arial" w:hAnsi="Arial" w:cs="Arial"/>
          <w:sz w:val="23"/>
          <w:szCs w:val="23"/>
        </w:rPr>
        <w:t xml:space="preserve"> не заключен договор </w:t>
      </w:r>
      <w:r>
        <w:rPr>
          <w:rFonts w:ascii="Arial" w:hAnsi="Arial" w:cs="Arial"/>
          <w:sz w:val="23"/>
          <w:szCs w:val="23"/>
          <w:lang w:val="ru-RU"/>
        </w:rPr>
        <w:t xml:space="preserve">со специализированным предприятием </w:t>
      </w:r>
      <w:r>
        <w:rPr>
          <w:rFonts w:ascii="Arial" w:hAnsi="Arial" w:cs="Arial"/>
          <w:sz w:val="23"/>
          <w:szCs w:val="23"/>
        </w:rPr>
        <w:t>на вывоз ТБО и строительных отходов.</w:t>
      </w:r>
      <w:r>
        <w:rPr>
          <w:rFonts w:ascii="Arial" w:hAnsi="Arial" w:cs="Arial"/>
          <w:sz w:val="23"/>
          <w:szCs w:val="23"/>
          <w:shd w:val="clear" w:color="auto" w:fill="FFFFFF"/>
          <w:lang w:val="ru-RU"/>
        </w:rPr>
        <w:t xml:space="preserve"> </w:t>
      </w:r>
    </w:p>
    <w:p w14:paraId="052820E2" w14:textId="77777777" w:rsidR="000E5DC1" w:rsidRDefault="00000000">
      <w:pPr>
        <w:spacing w:after="0"/>
        <w:rPr>
          <w:rFonts w:ascii="Arial" w:hAnsi="Arial" w:cs="Arial"/>
          <w:iCs/>
          <w:sz w:val="23"/>
          <w:szCs w:val="23"/>
          <w:lang w:val="ru-RU"/>
        </w:rPr>
      </w:pPr>
      <w:r>
        <w:rPr>
          <w:rFonts w:ascii="Arial" w:hAnsi="Arial" w:cs="Arial"/>
          <w:sz w:val="23"/>
          <w:szCs w:val="23"/>
          <w:shd w:val="clear" w:color="auto" w:fill="FFFFFF"/>
          <w:lang w:val="ru-RU"/>
        </w:rPr>
        <w:tab/>
        <w:t xml:space="preserve">- </w:t>
      </w:r>
      <w:r>
        <w:rPr>
          <w:rFonts w:ascii="Arial" w:hAnsi="Arial" w:cs="Arial"/>
          <w:iCs/>
          <w:sz w:val="23"/>
          <w:szCs w:val="23"/>
          <w:lang w:val="ru-RU"/>
        </w:rPr>
        <w:t>в лагере не обустроен</w:t>
      </w:r>
      <w:r>
        <w:rPr>
          <w:rFonts w:ascii="Arial" w:hAnsi="Arial" w:cs="Arial"/>
          <w:b/>
          <w:bCs/>
          <w:iCs/>
          <w:sz w:val="23"/>
          <w:szCs w:val="23"/>
          <w:lang w:val="ru-RU"/>
        </w:rPr>
        <w:t xml:space="preserve"> </w:t>
      </w:r>
      <w:r>
        <w:rPr>
          <w:rFonts w:ascii="Arial" w:hAnsi="Arial" w:cs="Arial"/>
          <w:iCs/>
          <w:sz w:val="23"/>
          <w:szCs w:val="23"/>
          <w:lang w:val="ru-RU"/>
        </w:rPr>
        <w:t>специальный медицинский кабинет, также должен быть назначен врач и быть в наличии все необходимые лекарства, включая вакцины от укуса рептилий.</w:t>
      </w:r>
    </w:p>
    <w:p w14:paraId="6F82394B" w14:textId="77777777" w:rsidR="000E5DC1" w:rsidRDefault="00000000">
      <w:pPr>
        <w:spacing w:after="0"/>
        <w:rPr>
          <w:rFonts w:ascii="Arial" w:hAnsi="Arial" w:cs="Arial"/>
          <w:b/>
          <w:bCs/>
          <w:sz w:val="23"/>
          <w:szCs w:val="23"/>
          <w:lang w:val="ru-RU"/>
        </w:rPr>
      </w:pPr>
      <w:r>
        <w:rPr>
          <w:rFonts w:ascii="Arial" w:hAnsi="Arial" w:cs="Arial"/>
          <w:iCs/>
          <w:sz w:val="23"/>
          <w:szCs w:val="23"/>
          <w:lang w:val="ru-RU"/>
        </w:rPr>
        <w:tab/>
        <w:t xml:space="preserve">- </w:t>
      </w:r>
      <w:r>
        <w:rPr>
          <w:rFonts w:ascii="Arial" w:hAnsi="Arial" w:cs="Arial"/>
          <w:sz w:val="23"/>
          <w:szCs w:val="23"/>
          <w:lang w:val="ru-RU"/>
        </w:rPr>
        <w:t>Помещения для проживания</w:t>
      </w:r>
      <w:r>
        <w:rPr>
          <w:rFonts w:ascii="Arial" w:hAnsi="Arial" w:cs="Arial"/>
          <w:b/>
          <w:bCs/>
          <w:sz w:val="23"/>
          <w:szCs w:val="23"/>
          <w:lang w:val="ru-RU"/>
        </w:rPr>
        <w:t xml:space="preserve"> </w:t>
      </w:r>
      <w:r>
        <w:rPr>
          <w:rFonts w:ascii="Arial" w:hAnsi="Arial" w:cs="Arial"/>
          <w:sz w:val="23"/>
          <w:szCs w:val="23"/>
          <w:lang w:val="ru-RU"/>
        </w:rPr>
        <w:t>в лагере рабочего персонала не соответствовали требованиям АБР и МФК. На объекте выявлены следующие нарушения: в ряде случаев не хватает места для проживания рабочих, помещения не соответствуют санитарным нормам</w:t>
      </w:r>
      <w:r>
        <w:rPr>
          <w:rFonts w:ascii="Arial" w:hAnsi="Arial" w:cs="Arial"/>
          <w:b/>
          <w:bCs/>
          <w:sz w:val="23"/>
          <w:szCs w:val="23"/>
          <w:lang w:val="ru-RU"/>
        </w:rPr>
        <w:t xml:space="preserve"> (Рис. № 3).</w:t>
      </w:r>
    </w:p>
    <w:p w14:paraId="71DCDF1D" w14:textId="77777777" w:rsidR="000E5DC1" w:rsidRDefault="00000000">
      <w:pPr>
        <w:spacing w:after="0"/>
        <w:rPr>
          <w:rFonts w:ascii="Arial" w:hAnsi="Arial" w:cs="Arial"/>
          <w:sz w:val="23"/>
          <w:szCs w:val="23"/>
          <w:lang w:val="ru-RU"/>
        </w:rPr>
      </w:pPr>
      <w:r>
        <w:rPr>
          <w:rFonts w:ascii="Arial" w:hAnsi="Arial" w:cs="Arial"/>
          <w:b/>
          <w:bCs/>
          <w:sz w:val="23"/>
          <w:szCs w:val="23"/>
          <w:lang w:val="ru-RU"/>
        </w:rPr>
        <w:tab/>
        <w:t xml:space="preserve">. </w:t>
      </w:r>
      <w:r>
        <w:rPr>
          <w:rFonts w:ascii="Arial" w:hAnsi="Arial" w:cs="Arial"/>
          <w:sz w:val="23"/>
          <w:szCs w:val="23"/>
          <w:lang w:val="ru-RU"/>
        </w:rPr>
        <w:t>Кухня и столовая</w:t>
      </w:r>
      <w:r>
        <w:rPr>
          <w:rFonts w:ascii="Arial" w:hAnsi="Arial" w:cs="Arial"/>
          <w:b/>
          <w:bCs/>
          <w:sz w:val="23"/>
          <w:szCs w:val="23"/>
          <w:lang w:val="ru-RU"/>
        </w:rPr>
        <w:t xml:space="preserve"> </w:t>
      </w:r>
      <w:r>
        <w:rPr>
          <w:rFonts w:ascii="Arial" w:hAnsi="Arial" w:cs="Arial"/>
          <w:sz w:val="23"/>
          <w:szCs w:val="23"/>
          <w:lang w:val="ru-RU"/>
        </w:rPr>
        <w:t>в лагере не оборудованы должным образом и не содержатся в чистоте. Отдельной столовой для рабочих не было. Повару предоставили средства индивидуальной защиты. Пищевая продукция хранится в соответствии с санитарными требованиями, мясная и молочная продукция хранится в пакетах в холодильнике. (</w:t>
      </w:r>
      <w:r>
        <w:rPr>
          <w:rFonts w:ascii="Arial" w:hAnsi="Arial" w:cs="Arial"/>
          <w:b/>
          <w:bCs/>
          <w:sz w:val="23"/>
          <w:szCs w:val="23"/>
          <w:lang w:val="ru-RU"/>
        </w:rPr>
        <w:t>Рис. № 4, 5, 6</w:t>
      </w:r>
      <w:r>
        <w:rPr>
          <w:rFonts w:ascii="Arial" w:hAnsi="Arial" w:cs="Arial"/>
          <w:sz w:val="23"/>
          <w:szCs w:val="23"/>
          <w:lang w:val="ru-RU"/>
        </w:rPr>
        <w:t>).</w:t>
      </w:r>
    </w:p>
    <w:p w14:paraId="416858E4" w14:textId="77777777" w:rsidR="000E5DC1" w:rsidRDefault="00000000">
      <w:pPr>
        <w:spacing w:after="0"/>
        <w:ind w:firstLine="708"/>
        <w:rPr>
          <w:rFonts w:ascii="Arial" w:hAnsi="Arial" w:cs="Arial"/>
          <w:sz w:val="23"/>
          <w:szCs w:val="23"/>
        </w:rPr>
      </w:pPr>
      <w:r>
        <w:rPr>
          <w:rFonts w:ascii="Arial" w:hAnsi="Arial" w:cs="Arial"/>
          <w:sz w:val="23"/>
          <w:szCs w:val="23"/>
          <w:lang w:val="ru-RU"/>
        </w:rPr>
        <w:tab/>
      </w:r>
      <w:r>
        <w:rPr>
          <w:rFonts w:ascii="Arial" w:hAnsi="Arial" w:cs="Arial"/>
          <w:sz w:val="23"/>
          <w:szCs w:val="23"/>
        </w:rPr>
        <w:t xml:space="preserve">- </w:t>
      </w:r>
      <w:r>
        <w:rPr>
          <w:rFonts w:ascii="Arial" w:hAnsi="Arial" w:cs="Arial"/>
          <w:sz w:val="23"/>
          <w:szCs w:val="23"/>
          <w:lang w:val="ru-RU"/>
        </w:rPr>
        <w:t>отсутствуют</w:t>
      </w:r>
      <w:r>
        <w:rPr>
          <w:rFonts w:ascii="Arial" w:hAnsi="Arial" w:cs="Arial"/>
          <w:sz w:val="23"/>
          <w:szCs w:val="23"/>
        </w:rPr>
        <w:t xml:space="preserve"> средств</w:t>
      </w:r>
      <w:r>
        <w:rPr>
          <w:rFonts w:ascii="Arial" w:hAnsi="Arial" w:cs="Arial"/>
          <w:sz w:val="23"/>
          <w:szCs w:val="23"/>
          <w:lang w:val="ru-RU"/>
        </w:rPr>
        <w:t>а</w:t>
      </w:r>
      <w:r>
        <w:rPr>
          <w:rFonts w:ascii="Arial" w:hAnsi="Arial" w:cs="Arial"/>
          <w:sz w:val="23"/>
          <w:szCs w:val="23"/>
        </w:rPr>
        <w:t xml:space="preserve"> пожаротушения на строительных площадках.</w:t>
      </w:r>
    </w:p>
    <w:p w14:paraId="5B26F852" w14:textId="77777777" w:rsidR="000E5DC1" w:rsidRDefault="00000000">
      <w:pPr>
        <w:spacing w:after="0"/>
        <w:ind w:firstLine="708"/>
        <w:rPr>
          <w:rFonts w:ascii="Arial" w:hAnsi="Arial" w:cs="Arial"/>
          <w:sz w:val="23"/>
          <w:szCs w:val="23"/>
          <w:lang w:val="ru-RU"/>
        </w:rPr>
      </w:pPr>
      <w:r>
        <w:rPr>
          <w:rFonts w:ascii="Arial" w:hAnsi="Arial" w:cs="Arial"/>
          <w:bCs/>
          <w:sz w:val="23"/>
          <w:szCs w:val="23"/>
          <w:lang w:val="ru-RU"/>
        </w:rPr>
        <w:tab/>
        <w:t xml:space="preserve">- </w:t>
      </w:r>
      <w:r>
        <w:rPr>
          <w:rFonts w:ascii="Arial" w:hAnsi="Arial" w:cs="Arial"/>
          <w:sz w:val="23"/>
          <w:szCs w:val="23"/>
        </w:rPr>
        <w:t>отсутствует Журнал предложений и жалоб строительного персонала</w:t>
      </w:r>
      <w:r>
        <w:rPr>
          <w:rFonts w:ascii="Arial" w:hAnsi="Arial" w:cs="Arial"/>
          <w:sz w:val="23"/>
          <w:szCs w:val="23"/>
          <w:lang w:val="ru-RU"/>
        </w:rPr>
        <w:t>.</w:t>
      </w:r>
    </w:p>
    <w:p w14:paraId="0111454C" w14:textId="77777777" w:rsidR="000E5DC1" w:rsidRDefault="000E5DC1">
      <w:pPr>
        <w:rPr>
          <w:rFonts w:ascii="Arial" w:hAnsi="Arial" w:cs="Arial"/>
          <w:bCs/>
          <w:sz w:val="23"/>
          <w:szCs w:val="23"/>
          <w:lang w:val="ru-RU"/>
        </w:rPr>
      </w:pPr>
    </w:p>
    <w:tbl>
      <w:tblPr>
        <w:tblStyle w:val="af5"/>
        <w:tblW w:w="0" w:type="auto"/>
        <w:tblLook w:val="04A0" w:firstRow="1" w:lastRow="0" w:firstColumn="1" w:lastColumn="0" w:noHBand="0" w:noVBand="1"/>
      </w:tblPr>
      <w:tblGrid>
        <w:gridCol w:w="3280"/>
        <w:gridCol w:w="3428"/>
        <w:gridCol w:w="3204"/>
      </w:tblGrid>
      <w:tr w:rsidR="000E5DC1" w14:paraId="23C986E4" w14:textId="77777777">
        <w:tc>
          <w:tcPr>
            <w:tcW w:w="3304" w:type="dxa"/>
          </w:tcPr>
          <w:p w14:paraId="0E9C307B" w14:textId="77777777" w:rsidR="000E5DC1" w:rsidRDefault="00000000">
            <w:pPr>
              <w:spacing w:after="0" w:line="240" w:lineRule="auto"/>
              <w:rPr>
                <w:rFonts w:ascii="Arial" w:hAnsi="Arial" w:cs="Arial"/>
                <w:b/>
                <w:bCs/>
                <w:sz w:val="23"/>
                <w:szCs w:val="23"/>
                <w:lang w:val="ru-RU"/>
              </w:rPr>
            </w:pPr>
            <w:r>
              <w:rPr>
                <w:rFonts w:ascii="Arial" w:hAnsi="Arial" w:cs="Arial"/>
                <w:noProof/>
                <w:sz w:val="23"/>
                <w:szCs w:val="23"/>
              </w:rPr>
              <w:drawing>
                <wp:inline distT="0" distB="0" distL="0" distR="0" wp14:anchorId="364D48F8" wp14:editId="4DF52A95">
                  <wp:extent cx="1981200" cy="2019300"/>
                  <wp:effectExtent l="0" t="0" r="0" b="0"/>
                  <wp:docPr id="20704653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465395" name="Рисунок 1"/>
                          <pic:cNvPicPr>
                            <a:picLocks noChangeAspect="1"/>
                          </pic:cNvPicPr>
                        </pic:nvPicPr>
                        <pic:blipFill>
                          <a:blip r:embed="rId85"/>
                          <a:stretch>
                            <a:fillRect/>
                          </a:stretch>
                        </pic:blipFill>
                        <pic:spPr>
                          <a:xfrm>
                            <a:off x="0" y="0"/>
                            <a:ext cx="1981200" cy="2019300"/>
                          </a:xfrm>
                          <a:prstGeom prst="rect">
                            <a:avLst/>
                          </a:prstGeom>
                        </pic:spPr>
                      </pic:pic>
                    </a:graphicData>
                  </a:graphic>
                </wp:inline>
              </w:drawing>
            </w:r>
          </w:p>
        </w:tc>
        <w:tc>
          <w:tcPr>
            <w:tcW w:w="3304" w:type="dxa"/>
          </w:tcPr>
          <w:p w14:paraId="18FC972F" w14:textId="77777777" w:rsidR="000E5DC1" w:rsidRDefault="00000000">
            <w:pPr>
              <w:spacing w:after="0" w:line="240" w:lineRule="auto"/>
              <w:rPr>
                <w:rFonts w:ascii="Arial" w:hAnsi="Arial" w:cs="Arial"/>
                <w:b/>
                <w:bCs/>
                <w:sz w:val="23"/>
                <w:szCs w:val="23"/>
                <w:lang w:val="ru-RU"/>
              </w:rPr>
            </w:pPr>
            <w:r>
              <w:rPr>
                <w:rFonts w:ascii="Arial" w:hAnsi="Arial" w:cs="Arial"/>
                <w:noProof/>
                <w:sz w:val="23"/>
                <w:szCs w:val="23"/>
              </w:rPr>
              <w:drawing>
                <wp:inline distT="0" distB="0" distL="0" distR="0" wp14:anchorId="516F83D3" wp14:editId="3E210C7F">
                  <wp:extent cx="2072640" cy="1988820"/>
                  <wp:effectExtent l="0" t="0" r="3810" b="0"/>
                  <wp:docPr id="6484133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413359" name="Рисунок 1"/>
                          <pic:cNvPicPr>
                            <a:picLocks noChangeAspect="1"/>
                          </pic:cNvPicPr>
                        </pic:nvPicPr>
                        <pic:blipFill>
                          <a:blip r:embed="rId86"/>
                          <a:stretch>
                            <a:fillRect/>
                          </a:stretch>
                        </pic:blipFill>
                        <pic:spPr>
                          <a:xfrm>
                            <a:off x="0" y="0"/>
                            <a:ext cx="2072640" cy="1988820"/>
                          </a:xfrm>
                          <a:prstGeom prst="rect">
                            <a:avLst/>
                          </a:prstGeom>
                        </pic:spPr>
                      </pic:pic>
                    </a:graphicData>
                  </a:graphic>
                </wp:inline>
              </w:drawing>
            </w:r>
          </w:p>
        </w:tc>
        <w:tc>
          <w:tcPr>
            <w:tcW w:w="3304" w:type="dxa"/>
          </w:tcPr>
          <w:p w14:paraId="2D40A368" w14:textId="77777777" w:rsidR="000E5DC1" w:rsidRDefault="00000000">
            <w:pPr>
              <w:spacing w:after="0" w:line="240" w:lineRule="auto"/>
              <w:rPr>
                <w:rFonts w:ascii="Arial" w:hAnsi="Arial" w:cs="Arial"/>
                <w:b/>
                <w:bCs/>
                <w:sz w:val="23"/>
                <w:szCs w:val="23"/>
                <w:lang w:val="ru-RU"/>
              </w:rPr>
            </w:pPr>
            <w:r>
              <w:rPr>
                <w:rFonts w:ascii="Arial" w:hAnsi="Arial" w:cs="Arial"/>
                <w:b/>
                <w:bCs/>
                <w:noProof/>
                <w:sz w:val="23"/>
                <w:szCs w:val="23"/>
                <w:lang w:val="ru-RU"/>
              </w:rPr>
              <w:drawing>
                <wp:inline distT="0" distB="0" distL="0" distR="0" wp14:anchorId="14E92B9F" wp14:editId="503B312D">
                  <wp:extent cx="1989455" cy="1927860"/>
                  <wp:effectExtent l="0" t="7302" r="3492" b="349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rot="5400000">
                            <a:off x="0" y="0"/>
                            <a:ext cx="2012873" cy="1950895"/>
                          </a:xfrm>
                          <a:prstGeom prst="rect">
                            <a:avLst/>
                          </a:prstGeom>
                          <a:noFill/>
                          <a:ln>
                            <a:noFill/>
                          </a:ln>
                        </pic:spPr>
                      </pic:pic>
                    </a:graphicData>
                  </a:graphic>
                </wp:inline>
              </w:drawing>
            </w:r>
          </w:p>
        </w:tc>
      </w:tr>
      <w:tr w:rsidR="000E5DC1" w14:paraId="0E4B06C7" w14:textId="77777777">
        <w:tc>
          <w:tcPr>
            <w:tcW w:w="3304" w:type="dxa"/>
          </w:tcPr>
          <w:p w14:paraId="05489A35" w14:textId="77777777" w:rsidR="000E5DC1" w:rsidRDefault="00000000">
            <w:pPr>
              <w:spacing w:after="0" w:line="240" w:lineRule="auto"/>
              <w:jc w:val="center"/>
              <w:rPr>
                <w:rFonts w:ascii="Arial" w:hAnsi="Arial" w:cs="Arial"/>
                <w:b/>
                <w:bCs/>
                <w:i/>
                <w:iCs/>
                <w:sz w:val="18"/>
                <w:szCs w:val="18"/>
                <w:lang w:val="ru-RU"/>
              </w:rPr>
            </w:pPr>
            <w:r>
              <w:rPr>
                <w:rFonts w:ascii="Arial" w:hAnsi="Arial" w:cs="Arial"/>
                <w:b/>
                <w:bCs/>
                <w:i/>
                <w:iCs/>
                <w:sz w:val="18"/>
                <w:szCs w:val="18"/>
                <w:lang w:val="ru-RU"/>
              </w:rPr>
              <w:t>Рис.1</w:t>
            </w:r>
            <w:r>
              <w:rPr>
                <w:rFonts w:ascii="Arial" w:hAnsi="Arial" w:cs="Arial"/>
                <w:b/>
                <w:bCs/>
                <w:i/>
                <w:iCs/>
                <w:sz w:val="18"/>
                <w:szCs w:val="18"/>
              </w:rPr>
              <w:t xml:space="preserve"> ТПС - </w:t>
            </w:r>
            <w:r>
              <w:rPr>
                <w:rFonts w:ascii="Arial" w:hAnsi="Arial" w:cs="Arial"/>
                <w:b/>
                <w:bCs/>
                <w:i/>
                <w:iCs/>
                <w:sz w:val="18"/>
                <w:szCs w:val="18"/>
                <w:lang w:val="ru-RU"/>
              </w:rPr>
              <w:t>Ургенч</w:t>
            </w:r>
          </w:p>
        </w:tc>
        <w:tc>
          <w:tcPr>
            <w:tcW w:w="3304" w:type="dxa"/>
          </w:tcPr>
          <w:p w14:paraId="4D509604" w14:textId="77777777" w:rsidR="000E5DC1" w:rsidRDefault="00000000">
            <w:pPr>
              <w:spacing w:after="0" w:line="240" w:lineRule="auto"/>
              <w:jc w:val="center"/>
              <w:rPr>
                <w:rFonts w:ascii="Arial" w:hAnsi="Arial" w:cs="Arial"/>
                <w:b/>
                <w:bCs/>
                <w:i/>
                <w:iCs/>
                <w:sz w:val="18"/>
                <w:szCs w:val="18"/>
                <w:lang w:val="ru-RU"/>
              </w:rPr>
            </w:pPr>
            <w:r>
              <w:rPr>
                <w:rFonts w:ascii="Arial" w:hAnsi="Arial" w:cs="Arial"/>
                <w:b/>
                <w:bCs/>
                <w:i/>
                <w:iCs/>
                <w:sz w:val="18"/>
                <w:szCs w:val="18"/>
                <w:lang w:val="ru-RU"/>
              </w:rPr>
              <w:t>Рис.2</w:t>
            </w:r>
            <w:r>
              <w:rPr>
                <w:rFonts w:ascii="Arial" w:hAnsi="Arial" w:cs="Arial"/>
                <w:b/>
                <w:bCs/>
                <w:i/>
                <w:iCs/>
                <w:sz w:val="18"/>
                <w:szCs w:val="18"/>
              </w:rPr>
              <w:t xml:space="preserve"> ТПС - </w:t>
            </w:r>
            <w:r>
              <w:rPr>
                <w:rFonts w:ascii="Arial" w:hAnsi="Arial" w:cs="Arial"/>
                <w:b/>
                <w:bCs/>
                <w:i/>
                <w:iCs/>
                <w:sz w:val="18"/>
                <w:szCs w:val="18"/>
                <w:lang w:val="ru-RU"/>
              </w:rPr>
              <w:t>Ургенч</w:t>
            </w:r>
          </w:p>
        </w:tc>
        <w:tc>
          <w:tcPr>
            <w:tcW w:w="3304" w:type="dxa"/>
          </w:tcPr>
          <w:p w14:paraId="279806D6" w14:textId="77777777" w:rsidR="000E5DC1" w:rsidRDefault="00000000">
            <w:pPr>
              <w:spacing w:after="0" w:line="240" w:lineRule="auto"/>
              <w:jc w:val="center"/>
              <w:rPr>
                <w:rFonts w:ascii="Arial" w:hAnsi="Arial" w:cs="Arial"/>
                <w:b/>
                <w:bCs/>
                <w:i/>
                <w:iCs/>
                <w:sz w:val="18"/>
                <w:szCs w:val="18"/>
                <w:lang w:val="ru-RU"/>
              </w:rPr>
            </w:pPr>
            <w:r>
              <w:rPr>
                <w:rFonts w:ascii="Arial" w:hAnsi="Arial" w:cs="Arial"/>
                <w:b/>
                <w:bCs/>
                <w:i/>
                <w:iCs/>
                <w:sz w:val="18"/>
                <w:szCs w:val="18"/>
                <w:lang w:val="ru-RU"/>
              </w:rPr>
              <w:t>Рис.3</w:t>
            </w:r>
            <w:r>
              <w:rPr>
                <w:rFonts w:ascii="Arial" w:hAnsi="Arial" w:cs="Arial"/>
                <w:b/>
                <w:bCs/>
                <w:i/>
                <w:iCs/>
                <w:sz w:val="18"/>
                <w:szCs w:val="18"/>
              </w:rPr>
              <w:t xml:space="preserve"> ТПС - </w:t>
            </w:r>
            <w:r>
              <w:rPr>
                <w:rFonts w:ascii="Arial" w:hAnsi="Arial" w:cs="Arial"/>
                <w:b/>
                <w:bCs/>
                <w:i/>
                <w:iCs/>
                <w:sz w:val="18"/>
                <w:szCs w:val="18"/>
                <w:lang w:val="ru-RU"/>
              </w:rPr>
              <w:t>Ургенч</w:t>
            </w:r>
          </w:p>
        </w:tc>
      </w:tr>
    </w:tbl>
    <w:p w14:paraId="6F4FBB42" w14:textId="77777777" w:rsidR="000E5DC1" w:rsidRDefault="000E5DC1">
      <w:pPr>
        <w:jc w:val="center"/>
        <w:rPr>
          <w:rFonts w:ascii="Arial" w:hAnsi="Arial" w:cs="Arial"/>
          <w:b/>
          <w:bCs/>
          <w:sz w:val="23"/>
          <w:szCs w:val="23"/>
          <w:lang w:val="ru-RU"/>
        </w:rPr>
      </w:pPr>
    </w:p>
    <w:p w14:paraId="60CFD14E" w14:textId="77777777" w:rsidR="000E5DC1" w:rsidRDefault="000E5DC1">
      <w:pPr>
        <w:jc w:val="center"/>
        <w:rPr>
          <w:rFonts w:ascii="Arial" w:hAnsi="Arial" w:cs="Arial"/>
          <w:b/>
          <w:bCs/>
          <w:sz w:val="23"/>
          <w:szCs w:val="23"/>
          <w:lang w:val="ru-RU"/>
        </w:rPr>
      </w:pPr>
    </w:p>
    <w:p w14:paraId="1F9D80C5" w14:textId="77777777" w:rsidR="000E5DC1" w:rsidRDefault="000E5DC1">
      <w:pPr>
        <w:jc w:val="center"/>
        <w:rPr>
          <w:rFonts w:ascii="Arial" w:hAnsi="Arial" w:cs="Arial"/>
          <w:b/>
          <w:bCs/>
          <w:sz w:val="23"/>
          <w:szCs w:val="23"/>
          <w:lang w:val="ru-RU"/>
        </w:rPr>
      </w:pPr>
    </w:p>
    <w:tbl>
      <w:tblPr>
        <w:tblStyle w:val="af5"/>
        <w:tblW w:w="0" w:type="auto"/>
        <w:tblLook w:val="04A0" w:firstRow="1" w:lastRow="0" w:firstColumn="1" w:lastColumn="0" w:noHBand="0" w:noVBand="1"/>
      </w:tblPr>
      <w:tblGrid>
        <w:gridCol w:w="3493"/>
        <w:gridCol w:w="3321"/>
        <w:gridCol w:w="3098"/>
      </w:tblGrid>
      <w:tr w:rsidR="000E5DC1" w14:paraId="4F64448A" w14:textId="77777777">
        <w:tc>
          <w:tcPr>
            <w:tcW w:w="3304" w:type="dxa"/>
          </w:tcPr>
          <w:p w14:paraId="7861BA76" w14:textId="77777777" w:rsidR="000E5DC1" w:rsidRDefault="00000000">
            <w:pPr>
              <w:spacing w:after="0" w:line="240" w:lineRule="auto"/>
              <w:rPr>
                <w:rFonts w:ascii="Arial" w:hAnsi="Arial" w:cs="Arial"/>
                <w:b/>
                <w:bCs/>
                <w:sz w:val="23"/>
                <w:szCs w:val="23"/>
                <w:lang w:val="ru-RU"/>
              </w:rPr>
            </w:pPr>
            <w:r>
              <w:rPr>
                <w:rFonts w:ascii="Arial" w:hAnsi="Arial" w:cs="Arial"/>
                <w:noProof/>
                <w:sz w:val="23"/>
                <w:szCs w:val="23"/>
                <w:lang w:val="ru-RU"/>
              </w:rPr>
              <w:lastRenderedPageBreak/>
              <w:drawing>
                <wp:inline distT="0" distB="0" distL="0" distR="0" wp14:anchorId="09DA70F4" wp14:editId="1C2BFFCF">
                  <wp:extent cx="2024380" cy="2119630"/>
                  <wp:effectExtent l="9525" t="0" r="4445"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rot="5400000">
                            <a:off x="0" y="0"/>
                            <a:ext cx="2040305" cy="2136528"/>
                          </a:xfrm>
                          <a:prstGeom prst="rect">
                            <a:avLst/>
                          </a:prstGeom>
                          <a:noFill/>
                          <a:ln>
                            <a:noFill/>
                          </a:ln>
                        </pic:spPr>
                      </pic:pic>
                    </a:graphicData>
                  </a:graphic>
                </wp:inline>
              </w:drawing>
            </w:r>
          </w:p>
        </w:tc>
        <w:tc>
          <w:tcPr>
            <w:tcW w:w="3304" w:type="dxa"/>
          </w:tcPr>
          <w:p w14:paraId="583B4A36" w14:textId="77777777" w:rsidR="000E5DC1" w:rsidRDefault="00000000">
            <w:pPr>
              <w:spacing w:after="0" w:line="240" w:lineRule="auto"/>
              <w:rPr>
                <w:rFonts w:ascii="Arial" w:hAnsi="Arial" w:cs="Arial"/>
                <w:b/>
                <w:bCs/>
                <w:sz w:val="23"/>
                <w:szCs w:val="23"/>
                <w:lang w:val="ru-RU"/>
              </w:rPr>
            </w:pPr>
            <w:r>
              <w:rPr>
                <w:rFonts w:ascii="Arial" w:hAnsi="Arial" w:cs="Arial"/>
                <w:noProof/>
                <w:sz w:val="23"/>
                <w:szCs w:val="23"/>
                <w:lang w:val="ru-RU"/>
              </w:rPr>
              <w:drawing>
                <wp:inline distT="0" distB="0" distL="0" distR="0" wp14:anchorId="5F016065" wp14:editId="52DBE55F">
                  <wp:extent cx="2008505" cy="2013585"/>
                  <wp:effectExtent l="0" t="2540" r="825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rot="5400000">
                            <a:off x="0" y="0"/>
                            <a:ext cx="2014901" cy="2019675"/>
                          </a:xfrm>
                          <a:prstGeom prst="rect">
                            <a:avLst/>
                          </a:prstGeom>
                          <a:noFill/>
                          <a:ln>
                            <a:noFill/>
                          </a:ln>
                        </pic:spPr>
                      </pic:pic>
                    </a:graphicData>
                  </a:graphic>
                </wp:inline>
              </w:drawing>
            </w:r>
          </w:p>
        </w:tc>
        <w:tc>
          <w:tcPr>
            <w:tcW w:w="3304" w:type="dxa"/>
          </w:tcPr>
          <w:p w14:paraId="759AD181" w14:textId="77777777" w:rsidR="000E5DC1" w:rsidRDefault="00000000">
            <w:pPr>
              <w:spacing w:after="0" w:line="240" w:lineRule="auto"/>
              <w:rPr>
                <w:rFonts w:ascii="Arial" w:hAnsi="Arial" w:cs="Arial"/>
                <w:b/>
                <w:bCs/>
                <w:sz w:val="23"/>
                <w:szCs w:val="23"/>
                <w:lang w:val="ru-RU"/>
              </w:rPr>
            </w:pPr>
            <w:r>
              <w:rPr>
                <w:rFonts w:ascii="Arial" w:hAnsi="Arial" w:cs="Arial"/>
                <w:noProof/>
                <w:sz w:val="23"/>
                <w:szCs w:val="23"/>
                <w:lang w:val="ru-RU"/>
              </w:rPr>
              <w:drawing>
                <wp:inline distT="0" distB="0" distL="0" distR="0" wp14:anchorId="58FB4FD1" wp14:editId="3C31EAC1">
                  <wp:extent cx="2007870" cy="1874520"/>
                  <wp:effectExtent l="0" t="9525" r="190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rot="5400000">
                            <a:off x="0" y="0"/>
                            <a:ext cx="2028749" cy="1893537"/>
                          </a:xfrm>
                          <a:prstGeom prst="rect">
                            <a:avLst/>
                          </a:prstGeom>
                          <a:noFill/>
                          <a:ln>
                            <a:noFill/>
                          </a:ln>
                        </pic:spPr>
                      </pic:pic>
                    </a:graphicData>
                  </a:graphic>
                </wp:inline>
              </w:drawing>
            </w:r>
          </w:p>
        </w:tc>
      </w:tr>
      <w:tr w:rsidR="000E5DC1" w14:paraId="051ED8C2" w14:textId="77777777">
        <w:tc>
          <w:tcPr>
            <w:tcW w:w="3304" w:type="dxa"/>
          </w:tcPr>
          <w:p w14:paraId="54A63394" w14:textId="77777777" w:rsidR="000E5DC1" w:rsidRDefault="00000000">
            <w:pPr>
              <w:spacing w:after="0" w:line="240" w:lineRule="auto"/>
              <w:jc w:val="center"/>
              <w:rPr>
                <w:rFonts w:ascii="Arial" w:hAnsi="Arial" w:cs="Arial"/>
                <w:b/>
                <w:bCs/>
                <w:i/>
                <w:iCs/>
                <w:sz w:val="18"/>
                <w:szCs w:val="18"/>
                <w:lang w:val="ru-RU"/>
              </w:rPr>
            </w:pPr>
            <w:r>
              <w:rPr>
                <w:rFonts w:ascii="Arial" w:hAnsi="Arial" w:cs="Arial"/>
                <w:b/>
                <w:bCs/>
                <w:i/>
                <w:iCs/>
                <w:sz w:val="18"/>
                <w:szCs w:val="18"/>
                <w:lang w:val="ru-RU"/>
              </w:rPr>
              <w:t>Рис.4</w:t>
            </w:r>
            <w:r>
              <w:rPr>
                <w:rFonts w:ascii="Arial" w:hAnsi="Arial" w:cs="Arial"/>
                <w:b/>
                <w:bCs/>
                <w:i/>
                <w:iCs/>
                <w:sz w:val="18"/>
                <w:szCs w:val="18"/>
              </w:rPr>
              <w:t xml:space="preserve"> ТПС - </w:t>
            </w:r>
            <w:r>
              <w:rPr>
                <w:rFonts w:ascii="Arial" w:hAnsi="Arial" w:cs="Arial"/>
                <w:b/>
                <w:bCs/>
                <w:i/>
                <w:iCs/>
                <w:sz w:val="18"/>
                <w:szCs w:val="18"/>
                <w:lang w:val="ru-RU"/>
              </w:rPr>
              <w:t>Ургенч</w:t>
            </w:r>
          </w:p>
        </w:tc>
        <w:tc>
          <w:tcPr>
            <w:tcW w:w="3304" w:type="dxa"/>
          </w:tcPr>
          <w:p w14:paraId="07159F9E" w14:textId="77777777" w:rsidR="000E5DC1" w:rsidRDefault="00000000">
            <w:pPr>
              <w:spacing w:after="0" w:line="240" w:lineRule="auto"/>
              <w:jc w:val="center"/>
              <w:rPr>
                <w:rFonts w:ascii="Arial" w:hAnsi="Arial" w:cs="Arial"/>
                <w:b/>
                <w:bCs/>
                <w:i/>
                <w:iCs/>
                <w:sz w:val="18"/>
                <w:szCs w:val="18"/>
                <w:lang w:val="ru-RU"/>
              </w:rPr>
            </w:pPr>
            <w:r>
              <w:rPr>
                <w:rFonts w:ascii="Arial" w:hAnsi="Arial" w:cs="Arial"/>
                <w:b/>
                <w:bCs/>
                <w:i/>
                <w:iCs/>
                <w:sz w:val="18"/>
                <w:szCs w:val="18"/>
                <w:lang w:val="ru-RU"/>
              </w:rPr>
              <w:t>Рис.5</w:t>
            </w:r>
            <w:r>
              <w:rPr>
                <w:rFonts w:ascii="Arial" w:hAnsi="Arial" w:cs="Arial"/>
                <w:b/>
                <w:bCs/>
                <w:i/>
                <w:iCs/>
                <w:sz w:val="18"/>
                <w:szCs w:val="18"/>
              </w:rPr>
              <w:t xml:space="preserve"> ТПС - </w:t>
            </w:r>
            <w:r>
              <w:rPr>
                <w:rFonts w:ascii="Arial" w:hAnsi="Arial" w:cs="Arial"/>
                <w:b/>
                <w:bCs/>
                <w:i/>
                <w:iCs/>
                <w:sz w:val="18"/>
                <w:szCs w:val="18"/>
                <w:lang w:val="ru-RU"/>
              </w:rPr>
              <w:t>Ургенч</w:t>
            </w:r>
          </w:p>
        </w:tc>
        <w:tc>
          <w:tcPr>
            <w:tcW w:w="3304" w:type="dxa"/>
          </w:tcPr>
          <w:p w14:paraId="6399249F" w14:textId="77777777" w:rsidR="000E5DC1" w:rsidRDefault="00000000">
            <w:pPr>
              <w:spacing w:after="0" w:line="240" w:lineRule="auto"/>
              <w:jc w:val="center"/>
              <w:rPr>
                <w:rFonts w:ascii="Arial" w:hAnsi="Arial" w:cs="Arial"/>
                <w:b/>
                <w:bCs/>
                <w:i/>
                <w:iCs/>
                <w:sz w:val="18"/>
                <w:szCs w:val="18"/>
                <w:lang w:val="ru-RU"/>
              </w:rPr>
            </w:pPr>
            <w:r>
              <w:rPr>
                <w:rFonts w:ascii="Arial" w:hAnsi="Arial" w:cs="Arial"/>
                <w:b/>
                <w:bCs/>
                <w:i/>
                <w:iCs/>
                <w:sz w:val="18"/>
                <w:szCs w:val="18"/>
                <w:lang w:val="ru-RU"/>
              </w:rPr>
              <w:t>Рис.6</w:t>
            </w:r>
            <w:r>
              <w:rPr>
                <w:rFonts w:ascii="Arial" w:hAnsi="Arial" w:cs="Arial"/>
                <w:b/>
                <w:bCs/>
                <w:i/>
                <w:iCs/>
                <w:sz w:val="18"/>
                <w:szCs w:val="18"/>
              </w:rPr>
              <w:t xml:space="preserve"> ТПС - </w:t>
            </w:r>
            <w:r>
              <w:rPr>
                <w:rFonts w:ascii="Arial" w:hAnsi="Arial" w:cs="Arial"/>
                <w:b/>
                <w:bCs/>
                <w:i/>
                <w:iCs/>
                <w:sz w:val="18"/>
                <w:szCs w:val="18"/>
                <w:lang w:val="ru-RU"/>
              </w:rPr>
              <w:t>Ургенч</w:t>
            </w:r>
          </w:p>
        </w:tc>
      </w:tr>
    </w:tbl>
    <w:p w14:paraId="0B6E3AA9" w14:textId="77777777" w:rsidR="000E5DC1" w:rsidRDefault="000E5DC1">
      <w:pPr>
        <w:tabs>
          <w:tab w:val="left" w:pos="709"/>
        </w:tabs>
        <w:spacing w:after="120" w:line="240" w:lineRule="auto"/>
        <w:rPr>
          <w:rFonts w:ascii="Arial" w:hAnsi="Arial" w:cs="Arial"/>
          <w:b/>
          <w:bCs/>
          <w:i/>
          <w:iCs/>
          <w:color w:val="000000"/>
          <w:sz w:val="23"/>
          <w:szCs w:val="23"/>
          <w:lang w:val="ru-RU"/>
        </w:rPr>
      </w:pPr>
    </w:p>
    <w:p w14:paraId="1ECD1101" w14:textId="77777777" w:rsidR="000E5DC1" w:rsidRDefault="00000000">
      <w:pPr>
        <w:numPr>
          <w:ilvl w:val="0"/>
          <w:numId w:val="3"/>
        </w:numPr>
        <w:tabs>
          <w:tab w:val="left" w:pos="709"/>
        </w:tabs>
        <w:spacing w:after="120" w:line="240" w:lineRule="auto"/>
        <w:ind w:left="0" w:firstLine="0"/>
        <w:rPr>
          <w:rFonts w:ascii="Arial" w:hAnsi="Arial" w:cs="Arial"/>
          <w:b/>
          <w:bCs/>
          <w:i/>
          <w:iCs/>
          <w:color w:val="000000"/>
          <w:sz w:val="23"/>
          <w:szCs w:val="23"/>
          <w:u w:val="single"/>
          <w:shd w:val="clear" w:color="auto" w:fill="FFFFFF"/>
          <w:lang w:val="ru-RU"/>
        </w:rPr>
      </w:pPr>
      <w:r>
        <w:rPr>
          <w:rFonts w:ascii="Arial" w:hAnsi="Arial" w:cs="Arial"/>
          <w:b/>
          <w:bCs/>
          <w:i/>
          <w:iCs/>
          <w:color w:val="000000"/>
          <w:sz w:val="23"/>
          <w:szCs w:val="23"/>
          <w:lang w:val="ru-RU"/>
        </w:rPr>
        <w:tab/>
      </w:r>
      <w:r>
        <w:rPr>
          <w:rFonts w:ascii="Arial" w:hAnsi="Arial" w:cs="Arial"/>
          <w:b/>
          <w:bCs/>
          <w:i/>
          <w:iCs/>
          <w:color w:val="000000"/>
          <w:sz w:val="23"/>
          <w:szCs w:val="23"/>
          <w:u w:val="single"/>
          <w:lang w:val="ru-RU"/>
        </w:rPr>
        <w:t>При визуальном осмотре строительной площадки ТПС - Турон было выявлено</w:t>
      </w:r>
      <w:r>
        <w:rPr>
          <w:rFonts w:ascii="Arial" w:hAnsi="Arial" w:cs="Arial"/>
          <w:b/>
          <w:bCs/>
          <w:color w:val="000000"/>
          <w:sz w:val="23"/>
          <w:szCs w:val="23"/>
          <w:u w:val="single"/>
          <w:lang w:val="ru-RU"/>
        </w:rPr>
        <w:t xml:space="preserve"> следующее</w:t>
      </w:r>
      <w:r>
        <w:rPr>
          <w:rFonts w:ascii="Arial" w:hAnsi="Arial" w:cs="Arial"/>
          <w:b/>
          <w:bCs/>
          <w:i/>
          <w:iCs/>
          <w:color w:val="000000"/>
          <w:sz w:val="23"/>
          <w:szCs w:val="23"/>
          <w:u w:val="single"/>
          <w:shd w:val="clear" w:color="auto" w:fill="FFFFFF"/>
          <w:lang w:val="ru-RU"/>
        </w:rPr>
        <w:t>:</w:t>
      </w:r>
    </w:p>
    <w:p w14:paraId="3C122243" w14:textId="77777777" w:rsidR="000E5DC1" w:rsidRDefault="00000000">
      <w:pPr>
        <w:spacing w:after="0"/>
        <w:ind w:firstLine="633"/>
        <w:rPr>
          <w:rFonts w:ascii="Arial" w:hAnsi="Arial" w:cs="Arial"/>
          <w:sz w:val="23"/>
          <w:szCs w:val="23"/>
          <w:lang w:val="ru-RU"/>
        </w:rPr>
      </w:pPr>
      <w:r>
        <w:rPr>
          <w:rFonts w:ascii="Arial" w:hAnsi="Arial" w:cs="Arial"/>
          <w:bCs/>
          <w:sz w:val="23"/>
          <w:szCs w:val="23"/>
          <w:lang w:val="ru-RU"/>
        </w:rPr>
        <w:tab/>
      </w:r>
      <w:r>
        <w:rPr>
          <w:rFonts w:ascii="Arial" w:hAnsi="Arial" w:cs="Arial"/>
          <w:sz w:val="23"/>
          <w:szCs w:val="23"/>
          <w:lang w:val="ru-RU"/>
        </w:rPr>
        <w:t>- на территории станции установлен умывальник для рабочего персонала (</w:t>
      </w:r>
      <w:r>
        <w:rPr>
          <w:rFonts w:ascii="Arial" w:hAnsi="Arial" w:cs="Arial"/>
          <w:b/>
          <w:bCs/>
          <w:sz w:val="23"/>
          <w:szCs w:val="23"/>
          <w:lang w:val="ru-RU"/>
        </w:rPr>
        <w:t>см. рис. 1</w:t>
      </w:r>
      <w:r>
        <w:rPr>
          <w:rFonts w:ascii="Arial" w:hAnsi="Arial" w:cs="Arial"/>
          <w:sz w:val="23"/>
          <w:szCs w:val="23"/>
          <w:lang w:val="ru-RU"/>
        </w:rPr>
        <w:t>), использованная вода стекает непосредственно на почвенный покров. Вода, используемая в умывальниках, может содержать масла и остатки мыла, которые могут нанести вред траве и оставить вредные остатки на земле.</w:t>
      </w:r>
    </w:p>
    <w:p w14:paraId="1EB94872" w14:textId="77777777" w:rsidR="000E5DC1" w:rsidRDefault="00000000">
      <w:pPr>
        <w:spacing w:after="0"/>
        <w:ind w:firstLine="633"/>
        <w:rPr>
          <w:rFonts w:ascii="Arial" w:hAnsi="Arial" w:cs="Arial"/>
          <w:sz w:val="23"/>
          <w:szCs w:val="23"/>
          <w:lang w:val="ru-RU"/>
        </w:rPr>
      </w:pPr>
      <w:r>
        <w:rPr>
          <w:rFonts w:ascii="Arial" w:hAnsi="Arial" w:cs="Arial"/>
          <w:sz w:val="23"/>
          <w:szCs w:val="23"/>
          <w:lang w:val="ru-RU"/>
        </w:rPr>
        <w:t xml:space="preserve">- имеются </w:t>
      </w:r>
      <w:r>
        <w:rPr>
          <w:rFonts w:ascii="Arial" w:hAnsi="Arial" w:cs="Arial"/>
          <w:sz w:val="23"/>
          <w:szCs w:val="23"/>
        </w:rPr>
        <w:t xml:space="preserve">на площадках </w:t>
      </w:r>
      <w:r>
        <w:rPr>
          <w:rFonts w:ascii="Arial" w:hAnsi="Arial" w:cs="Arial"/>
          <w:sz w:val="23"/>
          <w:szCs w:val="23"/>
          <w:lang w:val="ru-RU"/>
        </w:rPr>
        <w:t>П</w:t>
      </w:r>
      <w:r>
        <w:rPr>
          <w:rFonts w:ascii="Arial" w:hAnsi="Arial" w:cs="Arial"/>
          <w:sz w:val="23"/>
          <w:szCs w:val="23"/>
        </w:rPr>
        <w:t>лан</w:t>
      </w:r>
      <w:r>
        <w:rPr>
          <w:rFonts w:ascii="Arial" w:hAnsi="Arial" w:cs="Arial"/>
          <w:sz w:val="23"/>
          <w:szCs w:val="23"/>
          <w:lang w:val="ru-RU"/>
        </w:rPr>
        <w:t>ы</w:t>
      </w:r>
      <w:r>
        <w:rPr>
          <w:rFonts w:ascii="Arial" w:hAnsi="Arial" w:cs="Arial"/>
          <w:sz w:val="23"/>
          <w:szCs w:val="23"/>
        </w:rPr>
        <w:t xml:space="preserve"> управления окружающей средой, инструкций по ТБ и ОТ, журнал</w:t>
      </w:r>
      <w:r>
        <w:rPr>
          <w:rFonts w:ascii="Arial" w:hAnsi="Arial" w:cs="Arial"/>
          <w:sz w:val="23"/>
          <w:szCs w:val="23"/>
          <w:lang w:val="ru-RU"/>
        </w:rPr>
        <w:t>ы</w:t>
      </w:r>
      <w:r>
        <w:rPr>
          <w:rFonts w:ascii="Arial" w:hAnsi="Arial" w:cs="Arial"/>
          <w:sz w:val="23"/>
          <w:szCs w:val="23"/>
        </w:rPr>
        <w:t xml:space="preserve"> </w:t>
      </w:r>
      <w:proofErr w:type="spellStart"/>
      <w:r>
        <w:rPr>
          <w:rFonts w:ascii="Arial" w:hAnsi="Arial" w:cs="Arial"/>
          <w:sz w:val="23"/>
          <w:szCs w:val="23"/>
        </w:rPr>
        <w:t>регистраци</w:t>
      </w:r>
      <w:proofErr w:type="spellEnd"/>
      <w:r>
        <w:rPr>
          <w:rFonts w:ascii="Arial" w:hAnsi="Arial" w:cs="Arial"/>
          <w:sz w:val="23"/>
          <w:szCs w:val="23"/>
          <w:lang w:val="ru-RU"/>
        </w:rPr>
        <w:t>й</w:t>
      </w:r>
      <w:r>
        <w:rPr>
          <w:rFonts w:ascii="Arial" w:hAnsi="Arial" w:cs="Arial"/>
          <w:sz w:val="23"/>
          <w:szCs w:val="23"/>
        </w:rPr>
        <w:t xml:space="preserve"> с информацией о </w:t>
      </w:r>
      <w:r>
        <w:rPr>
          <w:rFonts w:ascii="Arial" w:hAnsi="Arial" w:cs="Arial"/>
          <w:sz w:val="23"/>
          <w:szCs w:val="23"/>
          <w:lang w:val="ru-RU"/>
        </w:rPr>
        <w:t>проведённом</w:t>
      </w:r>
      <w:r>
        <w:rPr>
          <w:rFonts w:ascii="Arial" w:hAnsi="Arial" w:cs="Arial"/>
          <w:sz w:val="23"/>
          <w:szCs w:val="23"/>
        </w:rPr>
        <w:t xml:space="preserve"> обучении рабочих по охране труда и здоровья и для несчастных случаев и происшествий вовремя строительных работ</w:t>
      </w:r>
      <w:r>
        <w:rPr>
          <w:rFonts w:ascii="Arial" w:hAnsi="Arial" w:cs="Arial"/>
          <w:sz w:val="23"/>
          <w:szCs w:val="23"/>
          <w:lang w:val="ru-RU"/>
        </w:rPr>
        <w:t xml:space="preserve">, а также журнал </w:t>
      </w:r>
      <w:r>
        <w:rPr>
          <w:rFonts w:ascii="Arial" w:hAnsi="Arial" w:cs="Arial"/>
          <w:sz w:val="23"/>
          <w:szCs w:val="23"/>
        </w:rPr>
        <w:t>предложений и жалоб строительного персонала</w:t>
      </w:r>
      <w:r>
        <w:rPr>
          <w:rFonts w:ascii="Arial" w:hAnsi="Arial" w:cs="Arial"/>
          <w:sz w:val="23"/>
          <w:szCs w:val="23"/>
          <w:lang w:val="ru-RU"/>
        </w:rPr>
        <w:t>.</w:t>
      </w:r>
    </w:p>
    <w:p w14:paraId="451D0AAA" w14:textId="77777777" w:rsidR="000E5DC1" w:rsidRDefault="00000000">
      <w:pPr>
        <w:spacing w:after="0"/>
        <w:ind w:firstLine="633"/>
        <w:rPr>
          <w:rFonts w:ascii="Arial" w:hAnsi="Arial" w:cs="Arial"/>
          <w:b/>
          <w:bCs/>
          <w:sz w:val="23"/>
          <w:szCs w:val="23"/>
          <w:lang w:val="ru-RU"/>
        </w:rPr>
      </w:pPr>
      <w:r>
        <w:rPr>
          <w:rFonts w:ascii="Arial" w:hAnsi="Arial" w:cs="Arial"/>
          <w:sz w:val="23"/>
          <w:szCs w:val="23"/>
          <w:lang w:val="ru-RU"/>
        </w:rPr>
        <w:t xml:space="preserve">- битум расплавлялся и использовался открытым огнём на почвенном покрове </w:t>
      </w:r>
      <w:r>
        <w:rPr>
          <w:rFonts w:ascii="Arial" w:hAnsi="Arial" w:cs="Arial"/>
          <w:b/>
          <w:bCs/>
          <w:sz w:val="23"/>
          <w:szCs w:val="23"/>
          <w:shd w:val="clear" w:color="auto" w:fill="FFFFFF"/>
          <w:lang w:val="ru-RU"/>
        </w:rPr>
        <w:t>(см. рис. 2).</w:t>
      </w:r>
    </w:p>
    <w:p w14:paraId="062F0004" w14:textId="77777777" w:rsidR="000E5DC1" w:rsidRDefault="00000000">
      <w:pPr>
        <w:spacing w:after="0"/>
        <w:ind w:firstLine="633"/>
        <w:rPr>
          <w:rFonts w:ascii="Arial" w:hAnsi="Arial" w:cs="Arial"/>
          <w:b/>
          <w:bCs/>
          <w:sz w:val="23"/>
          <w:szCs w:val="23"/>
          <w:shd w:val="clear" w:color="auto" w:fill="FFFFFF"/>
          <w:lang w:val="ru-RU"/>
        </w:rPr>
      </w:pPr>
      <w:r>
        <w:rPr>
          <w:rFonts w:ascii="Arial" w:hAnsi="Arial" w:cs="Arial"/>
          <w:bCs/>
          <w:sz w:val="23"/>
          <w:szCs w:val="23"/>
          <w:lang w:val="ru-RU"/>
        </w:rPr>
        <w:t xml:space="preserve">- отсутствует склад для ГСМ. В настоящее время хранение ёмкостей с ГСМ осуществляется на земельном покрове возле вагончика без возведения огнестойкого фундамента </w:t>
      </w:r>
      <w:r>
        <w:rPr>
          <w:rFonts w:ascii="Arial" w:hAnsi="Arial" w:cs="Arial"/>
          <w:b/>
          <w:bCs/>
          <w:sz w:val="23"/>
          <w:szCs w:val="23"/>
          <w:shd w:val="clear" w:color="auto" w:fill="FFFFFF"/>
          <w:lang w:val="ru-RU"/>
        </w:rPr>
        <w:t>(см. рис. 3).</w:t>
      </w:r>
    </w:p>
    <w:p w14:paraId="54204E47" w14:textId="77777777" w:rsidR="000E5DC1" w:rsidRDefault="00000000">
      <w:pPr>
        <w:spacing w:after="0"/>
        <w:ind w:firstLine="633"/>
        <w:rPr>
          <w:rFonts w:ascii="Arial" w:hAnsi="Arial" w:cs="Arial"/>
          <w:sz w:val="23"/>
          <w:szCs w:val="23"/>
          <w:shd w:val="clear" w:color="auto" w:fill="FFFFFF"/>
          <w:lang w:val="ru-RU"/>
        </w:rPr>
      </w:pPr>
      <w:r>
        <w:rPr>
          <w:rFonts w:ascii="Arial" w:hAnsi="Arial" w:cs="Arial"/>
          <w:sz w:val="23"/>
          <w:szCs w:val="23"/>
          <w:lang w:val="ru-RU"/>
        </w:rPr>
        <w:t>- н</w:t>
      </w:r>
      <w:r>
        <w:rPr>
          <w:rFonts w:ascii="Arial" w:hAnsi="Arial" w:cs="Arial"/>
          <w:sz w:val="23"/>
          <w:szCs w:val="23"/>
        </w:rPr>
        <w:t xml:space="preserve">е налажено </w:t>
      </w:r>
      <w:r>
        <w:rPr>
          <w:rFonts w:ascii="Arial" w:hAnsi="Arial" w:cs="Arial"/>
          <w:sz w:val="23"/>
          <w:szCs w:val="23"/>
          <w:lang w:val="ru-RU"/>
        </w:rPr>
        <w:t>у</w:t>
      </w:r>
      <w:r>
        <w:rPr>
          <w:rFonts w:ascii="Arial" w:hAnsi="Arial" w:cs="Arial"/>
          <w:sz w:val="23"/>
          <w:szCs w:val="23"/>
        </w:rPr>
        <w:t xml:space="preserve">правление отходами. </w:t>
      </w:r>
      <w:r>
        <w:rPr>
          <w:rFonts w:ascii="Arial" w:hAnsi="Arial" w:cs="Arial"/>
          <w:sz w:val="23"/>
          <w:szCs w:val="23"/>
          <w:lang w:val="ru-RU"/>
        </w:rPr>
        <w:t xml:space="preserve">Обнаружен мусор позади сооружения для туалета. </w:t>
      </w:r>
      <w:r>
        <w:rPr>
          <w:rFonts w:ascii="Arial" w:hAnsi="Arial" w:cs="Arial"/>
          <w:bCs/>
          <w:sz w:val="23"/>
          <w:szCs w:val="23"/>
          <w:lang w:val="ru-RU"/>
        </w:rPr>
        <w:t>На территории лагеря не было специальных выделенных мест для хранения бытовых отходов, оборудованных различными контейнерами с маркировкой</w:t>
      </w:r>
      <w:r>
        <w:rPr>
          <w:rFonts w:ascii="Arial" w:hAnsi="Arial" w:cs="Arial"/>
          <w:sz w:val="23"/>
          <w:szCs w:val="23"/>
          <w:lang w:val="ru-RU"/>
        </w:rPr>
        <w:t xml:space="preserve"> и для хранения строительных материалов,</w:t>
      </w:r>
      <w:r>
        <w:rPr>
          <w:rFonts w:ascii="Arial" w:hAnsi="Arial" w:cs="Arial"/>
          <w:sz w:val="23"/>
          <w:szCs w:val="23"/>
        </w:rPr>
        <w:t xml:space="preserve"> не </w:t>
      </w:r>
      <w:r>
        <w:rPr>
          <w:rFonts w:ascii="Arial" w:hAnsi="Arial" w:cs="Arial"/>
          <w:sz w:val="23"/>
          <w:szCs w:val="23"/>
          <w:lang w:val="ru-RU"/>
        </w:rPr>
        <w:t>заключён</w:t>
      </w:r>
      <w:r>
        <w:rPr>
          <w:rFonts w:ascii="Arial" w:hAnsi="Arial" w:cs="Arial"/>
          <w:sz w:val="23"/>
          <w:szCs w:val="23"/>
        </w:rPr>
        <w:t xml:space="preserve"> договор </w:t>
      </w:r>
      <w:r>
        <w:rPr>
          <w:rFonts w:ascii="Arial" w:hAnsi="Arial" w:cs="Arial"/>
          <w:sz w:val="23"/>
          <w:szCs w:val="23"/>
          <w:lang w:val="ru-RU"/>
        </w:rPr>
        <w:t xml:space="preserve">со специализированным предприятием </w:t>
      </w:r>
      <w:r>
        <w:rPr>
          <w:rFonts w:ascii="Arial" w:hAnsi="Arial" w:cs="Arial"/>
          <w:sz w:val="23"/>
          <w:szCs w:val="23"/>
        </w:rPr>
        <w:t>на вывоз ТБО и строительных отходов.</w:t>
      </w:r>
      <w:r>
        <w:rPr>
          <w:rFonts w:ascii="Arial" w:hAnsi="Arial" w:cs="Arial"/>
          <w:sz w:val="23"/>
          <w:szCs w:val="23"/>
          <w:shd w:val="clear" w:color="auto" w:fill="FFFFFF"/>
          <w:lang w:val="ru-RU"/>
        </w:rPr>
        <w:t xml:space="preserve"> </w:t>
      </w:r>
      <w:r>
        <w:rPr>
          <w:rFonts w:ascii="Arial" w:hAnsi="Arial" w:cs="Arial"/>
          <w:b/>
          <w:bCs/>
          <w:sz w:val="23"/>
          <w:szCs w:val="23"/>
          <w:shd w:val="clear" w:color="auto" w:fill="FFFFFF"/>
          <w:lang w:val="ru-RU"/>
        </w:rPr>
        <w:t>(см. рис. 4).</w:t>
      </w:r>
    </w:p>
    <w:p w14:paraId="7667D5CD" w14:textId="77777777" w:rsidR="000E5DC1" w:rsidRDefault="00000000">
      <w:pPr>
        <w:spacing w:after="0"/>
        <w:ind w:firstLine="633"/>
        <w:rPr>
          <w:rFonts w:ascii="Arial" w:hAnsi="Arial" w:cs="Arial"/>
          <w:sz w:val="23"/>
          <w:szCs w:val="23"/>
          <w:shd w:val="clear" w:color="auto" w:fill="FFFFFF"/>
          <w:lang w:val="ru-RU"/>
        </w:rPr>
      </w:pPr>
      <w:r>
        <w:rPr>
          <w:rFonts w:ascii="Arial" w:hAnsi="Arial" w:cs="Arial"/>
          <w:bCs/>
          <w:sz w:val="23"/>
          <w:szCs w:val="23"/>
          <w:lang w:val="ru-RU"/>
        </w:rPr>
        <w:t>- не проводятся мероприятия по пыле подавлению.</w:t>
      </w:r>
    </w:p>
    <w:p w14:paraId="08821BC7" w14:textId="77777777" w:rsidR="000E5DC1" w:rsidRDefault="00000000">
      <w:pPr>
        <w:spacing w:after="0"/>
        <w:ind w:firstLine="633"/>
        <w:rPr>
          <w:rFonts w:ascii="Arial" w:hAnsi="Arial" w:cs="Arial"/>
          <w:sz w:val="23"/>
          <w:szCs w:val="23"/>
          <w:shd w:val="clear" w:color="auto" w:fill="FFFFFF"/>
          <w:lang w:val="ru-RU"/>
        </w:rPr>
      </w:pPr>
      <w:r>
        <w:rPr>
          <w:rFonts w:ascii="Arial" w:hAnsi="Arial" w:cs="Arial"/>
          <w:bCs/>
          <w:sz w:val="23"/>
          <w:szCs w:val="23"/>
          <w:lang w:val="ru-RU"/>
        </w:rPr>
        <w:t xml:space="preserve">- </w:t>
      </w:r>
      <w:r>
        <w:rPr>
          <w:rFonts w:ascii="Arial" w:hAnsi="Arial" w:cs="Arial"/>
          <w:sz w:val="23"/>
          <w:szCs w:val="23"/>
        </w:rPr>
        <w:t xml:space="preserve">отсутствуют таблички условных и предупреждающих знаков </w:t>
      </w:r>
      <w:r>
        <w:rPr>
          <w:rFonts w:ascii="Arial" w:hAnsi="Arial" w:cs="Arial"/>
          <w:bCs/>
          <w:sz w:val="23"/>
          <w:szCs w:val="23"/>
          <w:lang w:val="ru-RU"/>
        </w:rPr>
        <w:t>с указанием места хранения опасных отходов (категория, вид), а также противопожарным опознавательным и другим оборудованием. Нижний слой зоны хранения должен быть выполнен из водонепроницаемого материала и не представлять риск утечки/рассыпания.</w:t>
      </w:r>
    </w:p>
    <w:p w14:paraId="02704FFA" w14:textId="77777777" w:rsidR="000E5DC1" w:rsidRDefault="00000000">
      <w:pPr>
        <w:spacing w:after="0"/>
        <w:ind w:firstLine="633"/>
        <w:rPr>
          <w:rFonts w:ascii="Arial" w:hAnsi="Arial" w:cs="Arial"/>
          <w:sz w:val="23"/>
          <w:szCs w:val="23"/>
          <w:shd w:val="clear" w:color="auto" w:fill="FFFFFF"/>
          <w:lang w:val="ru-RU"/>
        </w:rPr>
      </w:pPr>
      <w:r>
        <w:rPr>
          <w:rFonts w:ascii="Arial" w:hAnsi="Arial" w:cs="Arial"/>
          <w:bCs/>
          <w:sz w:val="23"/>
          <w:szCs w:val="23"/>
          <w:lang w:val="ru-RU"/>
        </w:rPr>
        <w:t xml:space="preserve">- </w:t>
      </w:r>
      <w:r>
        <w:rPr>
          <w:rFonts w:ascii="Arial" w:hAnsi="Arial" w:cs="Arial"/>
          <w:sz w:val="23"/>
          <w:szCs w:val="23"/>
          <w:lang w:val="ru-RU"/>
        </w:rPr>
        <w:t>отсутствуют</w:t>
      </w:r>
      <w:r>
        <w:rPr>
          <w:rFonts w:ascii="Arial" w:hAnsi="Arial" w:cs="Arial"/>
          <w:sz w:val="23"/>
          <w:szCs w:val="23"/>
        </w:rPr>
        <w:t xml:space="preserve"> на </w:t>
      </w:r>
      <w:r>
        <w:rPr>
          <w:rFonts w:ascii="Arial" w:hAnsi="Arial" w:cs="Arial"/>
          <w:sz w:val="23"/>
          <w:szCs w:val="23"/>
          <w:lang w:val="ru-RU"/>
        </w:rPr>
        <w:t>площадке</w:t>
      </w:r>
      <w:r>
        <w:rPr>
          <w:rFonts w:ascii="Arial" w:hAnsi="Arial" w:cs="Arial"/>
          <w:sz w:val="23"/>
          <w:szCs w:val="23"/>
        </w:rPr>
        <w:t xml:space="preserve"> план</w:t>
      </w:r>
      <w:r>
        <w:rPr>
          <w:rFonts w:ascii="Arial" w:hAnsi="Arial" w:cs="Arial"/>
          <w:sz w:val="23"/>
          <w:szCs w:val="23"/>
          <w:lang w:val="ru-RU"/>
        </w:rPr>
        <w:t>ы</w:t>
      </w:r>
      <w:r>
        <w:rPr>
          <w:rFonts w:ascii="Arial" w:hAnsi="Arial" w:cs="Arial"/>
          <w:sz w:val="23"/>
          <w:szCs w:val="23"/>
        </w:rPr>
        <w:t xml:space="preserve"> управления окружающей средой, инструкций по ТБ и ОТ, журнал</w:t>
      </w:r>
      <w:r>
        <w:rPr>
          <w:rFonts w:ascii="Arial" w:hAnsi="Arial" w:cs="Arial"/>
          <w:sz w:val="23"/>
          <w:szCs w:val="23"/>
          <w:lang w:val="ru-RU"/>
        </w:rPr>
        <w:t>ы</w:t>
      </w:r>
      <w:r>
        <w:rPr>
          <w:rFonts w:ascii="Arial" w:hAnsi="Arial" w:cs="Arial"/>
          <w:sz w:val="23"/>
          <w:szCs w:val="23"/>
        </w:rPr>
        <w:t xml:space="preserve"> регистрации с информацией о проведенном обучении рабочих по охране труда и здоровья и еще один журнал для регистрации несчастных случаев и происшествий вовремя строительных работ</w:t>
      </w:r>
      <w:r>
        <w:rPr>
          <w:rFonts w:ascii="Arial" w:hAnsi="Arial" w:cs="Arial"/>
          <w:sz w:val="23"/>
          <w:szCs w:val="23"/>
          <w:lang w:val="ru-RU"/>
        </w:rPr>
        <w:t xml:space="preserve">, а также журнал </w:t>
      </w:r>
      <w:r>
        <w:rPr>
          <w:rFonts w:ascii="Arial" w:hAnsi="Arial" w:cs="Arial"/>
          <w:sz w:val="23"/>
          <w:szCs w:val="23"/>
        </w:rPr>
        <w:t>предложений и жалоб строительного персонала</w:t>
      </w:r>
      <w:r>
        <w:rPr>
          <w:rFonts w:ascii="Arial" w:hAnsi="Arial" w:cs="Arial"/>
          <w:sz w:val="23"/>
          <w:szCs w:val="23"/>
          <w:lang w:val="ru-RU"/>
        </w:rPr>
        <w:t>.</w:t>
      </w:r>
    </w:p>
    <w:p w14:paraId="29B8E384" w14:textId="77777777" w:rsidR="000E5DC1" w:rsidRDefault="00000000">
      <w:pPr>
        <w:spacing w:after="0"/>
        <w:ind w:firstLine="708"/>
        <w:rPr>
          <w:rFonts w:ascii="Arial" w:hAnsi="Arial" w:cs="Arial"/>
          <w:iCs/>
          <w:sz w:val="23"/>
          <w:szCs w:val="23"/>
          <w:lang w:val="ru-RU"/>
        </w:rPr>
      </w:pPr>
      <w:r>
        <w:rPr>
          <w:rFonts w:ascii="Arial" w:hAnsi="Arial" w:cs="Arial"/>
          <w:sz w:val="23"/>
          <w:szCs w:val="23"/>
          <w:lang w:val="ru-RU"/>
        </w:rPr>
        <w:t xml:space="preserve">- </w:t>
      </w:r>
      <w:r>
        <w:rPr>
          <w:rFonts w:ascii="Arial" w:hAnsi="Arial" w:cs="Arial"/>
          <w:iCs/>
          <w:sz w:val="23"/>
          <w:szCs w:val="23"/>
          <w:lang w:val="ru-RU"/>
        </w:rPr>
        <w:t>в лагере не обустроен</w:t>
      </w:r>
      <w:r>
        <w:rPr>
          <w:rFonts w:ascii="Arial" w:hAnsi="Arial" w:cs="Arial"/>
          <w:b/>
          <w:bCs/>
          <w:iCs/>
          <w:sz w:val="23"/>
          <w:szCs w:val="23"/>
          <w:lang w:val="ru-RU"/>
        </w:rPr>
        <w:t xml:space="preserve"> </w:t>
      </w:r>
      <w:r>
        <w:rPr>
          <w:rFonts w:ascii="Arial" w:hAnsi="Arial" w:cs="Arial"/>
          <w:iCs/>
          <w:sz w:val="23"/>
          <w:szCs w:val="23"/>
          <w:lang w:val="ru-RU"/>
        </w:rPr>
        <w:t>специальный медицинский кабинет, также должен быть назначен врач и быть в наличии все необходимые лекарства, включая вакцины от укуса рептилий.</w:t>
      </w:r>
    </w:p>
    <w:p w14:paraId="34FD138D" w14:textId="77777777" w:rsidR="000E5DC1" w:rsidRDefault="000E5DC1">
      <w:pPr>
        <w:spacing w:after="0"/>
        <w:ind w:firstLine="708"/>
        <w:rPr>
          <w:rFonts w:ascii="Arial" w:hAnsi="Arial" w:cs="Arial"/>
          <w:iCs/>
          <w:sz w:val="23"/>
          <w:szCs w:val="23"/>
          <w:lang w:val="ru-RU"/>
        </w:rPr>
      </w:pPr>
    </w:p>
    <w:tbl>
      <w:tblPr>
        <w:tblStyle w:val="af5"/>
        <w:tblW w:w="0" w:type="auto"/>
        <w:tblLook w:val="04A0" w:firstRow="1" w:lastRow="0" w:firstColumn="1" w:lastColumn="0" w:noHBand="0" w:noVBand="1"/>
      </w:tblPr>
      <w:tblGrid>
        <w:gridCol w:w="3215"/>
        <w:gridCol w:w="3427"/>
        <w:gridCol w:w="3270"/>
      </w:tblGrid>
      <w:tr w:rsidR="000E5DC1" w14:paraId="635E4396" w14:textId="77777777">
        <w:tc>
          <w:tcPr>
            <w:tcW w:w="3333" w:type="dxa"/>
          </w:tcPr>
          <w:p w14:paraId="6BE3D579" w14:textId="77777777" w:rsidR="000E5DC1" w:rsidRDefault="00000000">
            <w:pPr>
              <w:tabs>
                <w:tab w:val="left" w:pos="426"/>
              </w:tabs>
              <w:spacing w:before="60" w:after="0" w:line="240" w:lineRule="auto"/>
              <w:ind w:right="27"/>
              <w:rPr>
                <w:rFonts w:ascii="Arial" w:hAnsi="Arial" w:cs="Arial"/>
                <w:bCs/>
                <w:sz w:val="23"/>
                <w:szCs w:val="23"/>
                <w:lang w:val="ru-RU"/>
              </w:rPr>
            </w:pPr>
            <w:r>
              <w:rPr>
                <w:rFonts w:ascii="Arial" w:hAnsi="Arial" w:cs="Arial"/>
                <w:noProof/>
                <w:sz w:val="23"/>
                <w:szCs w:val="23"/>
              </w:rPr>
              <w:lastRenderedPageBreak/>
              <w:drawing>
                <wp:inline distT="0" distB="0" distL="0" distR="0" wp14:anchorId="6207C22E" wp14:editId="5EB15745">
                  <wp:extent cx="1927860" cy="1973580"/>
                  <wp:effectExtent l="0" t="0" r="0" b="7620"/>
                  <wp:docPr id="20724780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478055" name="Рисунок 1"/>
                          <pic:cNvPicPr>
                            <a:picLocks noChangeAspect="1"/>
                          </pic:cNvPicPr>
                        </pic:nvPicPr>
                        <pic:blipFill>
                          <a:blip r:embed="rId91"/>
                          <a:stretch>
                            <a:fillRect/>
                          </a:stretch>
                        </pic:blipFill>
                        <pic:spPr>
                          <a:xfrm>
                            <a:off x="0" y="0"/>
                            <a:ext cx="1927860" cy="1973580"/>
                          </a:xfrm>
                          <a:prstGeom prst="rect">
                            <a:avLst/>
                          </a:prstGeom>
                        </pic:spPr>
                      </pic:pic>
                    </a:graphicData>
                  </a:graphic>
                </wp:inline>
              </w:drawing>
            </w:r>
          </w:p>
        </w:tc>
        <w:tc>
          <w:tcPr>
            <w:tcW w:w="3363" w:type="dxa"/>
          </w:tcPr>
          <w:p w14:paraId="1E816737" w14:textId="77777777" w:rsidR="000E5DC1" w:rsidRDefault="00000000">
            <w:pPr>
              <w:tabs>
                <w:tab w:val="left" w:pos="426"/>
              </w:tabs>
              <w:spacing w:before="60" w:after="0" w:line="240" w:lineRule="auto"/>
              <w:ind w:right="27"/>
              <w:rPr>
                <w:rFonts w:ascii="Arial" w:hAnsi="Arial" w:cs="Arial"/>
                <w:bCs/>
                <w:sz w:val="23"/>
                <w:szCs w:val="23"/>
                <w:lang w:val="ru-RU"/>
              </w:rPr>
            </w:pPr>
            <w:r>
              <w:rPr>
                <w:rFonts w:ascii="Arial" w:hAnsi="Arial" w:cs="Arial"/>
                <w:noProof/>
                <w:sz w:val="23"/>
                <w:szCs w:val="23"/>
              </w:rPr>
              <w:drawing>
                <wp:inline distT="0" distB="0" distL="0" distR="0" wp14:anchorId="546DD5DF" wp14:editId="14B2A3C1">
                  <wp:extent cx="2065020" cy="2004060"/>
                  <wp:effectExtent l="0" t="0" r="0" b="0"/>
                  <wp:docPr id="2120165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165100" name="Рисунок 1"/>
                          <pic:cNvPicPr>
                            <a:picLocks noChangeAspect="1"/>
                          </pic:cNvPicPr>
                        </pic:nvPicPr>
                        <pic:blipFill>
                          <a:blip r:embed="rId92"/>
                          <a:stretch>
                            <a:fillRect/>
                          </a:stretch>
                        </pic:blipFill>
                        <pic:spPr>
                          <a:xfrm>
                            <a:off x="0" y="0"/>
                            <a:ext cx="2065020" cy="2004060"/>
                          </a:xfrm>
                          <a:prstGeom prst="rect">
                            <a:avLst/>
                          </a:prstGeom>
                        </pic:spPr>
                      </pic:pic>
                    </a:graphicData>
                  </a:graphic>
                </wp:inline>
              </w:drawing>
            </w:r>
          </w:p>
        </w:tc>
        <w:tc>
          <w:tcPr>
            <w:tcW w:w="3216" w:type="dxa"/>
          </w:tcPr>
          <w:p w14:paraId="65615DF4" w14:textId="77777777" w:rsidR="000E5DC1" w:rsidRDefault="00000000">
            <w:pPr>
              <w:tabs>
                <w:tab w:val="left" w:pos="426"/>
              </w:tabs>
              <w:spacing w:before="60" w:after="0" w:line="240" w:lineRule="auto"/>
              <w:ind w:right="27"/>
              <w:rPr>
                <w:rFonts w:ascii="Arial" w:hAnsi="Arial" w:cs="Arial"/>
                <w:bCs/>
                <w:sz w:val="23"/>
                <w:szCs w:val="23"/>
                <w:lang w:val="ru-RU"/>
              </w:rPr>
            </w:pPr>
            <w:r>
              <w:rPr>
                <w:rFonts w:ascii="Arial" w:hAnsi="Arial" w:cs="Arial"/>
                <w:noProof/>
                <w:sz w:val="23"/>
                <w:szCs w:val="23"/>
              </w:rPr>
              <w:drawing>
                <wp:inline distT="0" distB="0" distL="0" distR="0" wp14:anchorId="2440F17E" wp14:editId="6A7D2219">
                  <wp:extent cx="1963420" cy="2019300"/>
                  <wp:effectExtent l="0" t="0" r="0" b="0"/>
                  <wp:docPr id="1671404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404372" name="Рисунок 1"/>
                          <pic:cNvPicPr>
                            <a:picLocks noChangeAspect="1"/>
                          </pic:cNvPicPr>
                        </pic:nvPicPr>
                        <pic:blipFill>
                          <a:blip r:embed="rId93"/>
                          <a:stretch>
                            <a:fillRect/>
                          </a:stretch>
                        </pic:blipFill>
                        <pic:spPr>
                          <a:xfrm>
                            <a:off x="0" y="0"/>
                            <a:ext cx="1963420" cy="2019300"/>
                          </a:xfrm>
                          <a:prstGeom prst="rect">
                            <a:avLst/>
                          </a:prstGeom>
                        </pic:spPr>
                      </pic:pic>
                    </a:graphicData>
                  </a:graphic>
                </wp:inline>
              </w:drawing>
            </w:r>
          </w:p>
        </w:tc>
      </w:tr>
      <w:tr w:rsidR="000E5DC1" w14:paraId="6CE7B373" w14:textId="77777777">
        <w:tc>
          <w:tcPr>
            <w:tcW w:w="3333" w:type="dxa"/>
          </w:tcPr>
          <w:p w14:paraId="3253CB8D" w14:textId="77777777" w:rsidR="000E5DC1" w:rsidRDefault="00000000">
            <w:pPr>
              <w:tabs>
                <w:tab w:val="left" w:pos="426"/>
              </w:tabs>
              <w:spacing w:before="60" w:after="0" w:line="240" w:lineRule="auto"/>
              <w:ind w:right="27"/>
              <w:jc w:val="center"/>
              <w:rPr>
                <w:rFonts w:ascii="Arial" w:hAnsi="Arial" w:cs="Arial"/>
                <w:b/>
                <w:i/>
                <w:iCs/>
                <w:sz w:val="18"/>
                <w:szCs w:val="18"/>
                <w:lang w:val="ru-RU"/>
              </w:rPr>
            </w:pPr>
            <w:r>
              <w:rPr>
                <w:rFonts w:ascii="Arial" w:hAnsi="Arial" w:cs="Arial"/>
                <w:b/>
                <w:i/>
                <w:iCs/>
                <w:sz w:val="18"/>
                <w:szCs w:val="18"/>
                <w:lang w:val="ru-RU"/>
              </w:rPr>
              <w:t>Рис.1</w:t>
            </w:r>
            <w:r>
              <w:rPr>
                <w:rFonts w:ascii="Arial" w:hAnsi="Arial" w:cs="Arial"/>
                <w:b/>
                <w:bCs/>
                <w:i/>
                <w:iCs/>
                <w:color w:val="000000"/>
                <w:sz w:val="18"/>
                <w:szCs w:val="18"/>
                <w:lang w:val="ru-RU"/>
              </w:rPr>
              <w:t xml:space="preserve"> ТПС - Турон</w:t>
            </w:r>
          </w:p>
        </w:tc>
        <w:tc>
          <w:tcPr>
            <w:tcW w:w="3363" w:type="dxa"/>
          </w:tcPr>
          <w:p w14:paraId="53B4B5F1" w14:textId="77777777" w:rsidR="000E5DC1" w:rsidRDefault="00000000">
            <w:pPr>
              <w:tabs>
                <w:tab w:val="left" w:pos="426"/>
              </w:tabs>
              <w:spacing w:before="60" w:after="0" w:line="240" w:lineRule="auto"/>
              <w:ind w:right="27"/>
              <w:jc w:val="center"/>
              <w:rPr>
                <w:rFonts w:ascii="Arial" w:hAnsi="Arial" w:cs="Arial"/>
                <w:bCs/>
                <w:i/>
                <w:iCs/>
                <w:sz w:val="18"/>
                <w:szCs w:val="18"/>
                <w:lang w:val="ru-RU"/>
              </w:rPr>
            </w:pPr>
            <w:r>
              <w:rPr>
                <w:rFonts w:ascii="Arial" w:hAnsi="Arial" w:cs="Arial"/>
                <w:b/>
                <w:i/>
                <w:iCs/>
                <w:sz w:val="18"/>
                <w:szCs w:val="18"/>
                <w:lang w:val="ru-RU"/>
              </w:rPr>
              <w:t>Рис.2</w:t>
            </w:r>
            <w:r>
              <w:rPr>
                <w:rFonts w:ascii="Arial" w:hAnsi="Arial" w:cs="Arial"/>
                <w:b/>
                <w:bCs/>
                <w:i/>
                <w:iCs/>
                <w:color w:val="000000"/>
                <w:sz w:val="18"/>
                <w:szCs w:val="18"/>
                <w:lang w:val="ru-RU"/>
              </w:rPr>
              <w:t xml:space="preserve"> ТПС - Турон</w:t>
            </w:r>
          </w:p>
        </w:tc>
        <w:tc>
          <w:tcPr>
            <w:tcW w:w="3216" w:type="dxa"/>
          </w:tcPr>
          <w:p w14:paraId="56B4B099" w14:textId="77777777" w:rsidR="000E5DC1" w:rsidRDefault="00000000">
            <w:pPr>
              <w:tabs>
                <w:tab w:val="left" w:pos="426"/>
              </w:tabs>
              <w:spacing w:before="60" w:after="0" w:line="240" w:lineRule="auto"/>
              <w:ind w:right="27"/>
              <w:jc w:val="center"/>
              <w:rPr>
                <w:rFonts w:ascii="Arial" w:hAnsi="Arial" w:cs="Arial"/>
                <w:bCs/>
                <w:i/>
                <w:iCs/>
                <w:sz w:val="18"/>
                <w:szCs w:val="18"/>
                <w:lang w:val="ru-RU"/>
              </w:rPr>
            </w:pPr>
            <w:r>
              <w:rPr>
                <w:rFonts w:ascii="Arial" w:hAnsi="Arial" w:cs="Arial"/>
                <w:b/>
                <w:i/>
                <w:iCs/>
                <w:sz w:val="18"/>
                <w:szCs w:val="18"/>
                <w:lang w:val="ru-RU"/>
              </w:rPr>
              <w:t>Рис.3</w:t>
            </w:r>
            <w:r>
              <w:rPr>
                <w:rFonts w:ascii="Arial" w:hAnsi="Arial" w:cs="Arial"/>
                <w:b/>
                <w:bCs/>
                <w:i/>
                <w:iCs/>
                <w:color w:val="000000"/>
                <w:sz w:val="18"/>
                <w:szCs w:val="18"/>
                <w:lang w:val="ru-RU"/>
              </w:rPr>
              <w:t xml:space="preserve"> ТПС - Турон</w:t>
            </w:r>
          </w:p>
        </w:tc>
      </w:tr>
    </w:tbl>
    <w:tbl>
      <w:tblPr>
        <w:tblStyle w:val="af5"/>
        <w:tblpPr w:leftFromText="180" w:rightFromText="180" w:vertAnchor="text" w:horzAnchor="margin" w:tblpXSpec="center" w:tblpY="17"/>
        <w:tblW w:w="0" w:type="auto"/>
        <w:tblLayout w:type="fixed"/>
        <w:tblLook w:val="04A0" w:firstRow="1" w:lastRow="0" w:firstColumn="1" w:lastColumn="0" w:noHBand="0" w:noVBand="1"/>
      </w:tblPr>
      <w:tblGrid>
        <w:gridCol w:w="3964"/>
      </w:tblGrid>
      <w:tr w:rsidR="000E5DC1" w14:paraId="0B2E608B" w14:textId="77777777">
        <w:tc>
          <w:tcPr>
            <w:tcW w:w="3964" w:type="dxa"/>
          </w:tcPr>
          <w:p w14:paraId="0FDC22C4" w14:textId="77777777" w:rsidR="000E5DC1" w:rsidRDefault="00000000">
            <w:pPr>
              <w:tabs>
                <w:tab w:val="left" w:pos="426"/>
              </w:tabs>
              <w:spacing w:before="60" w:after="0" w:line="240" w:lineRule="auto"/>
              <w:ind w:right="27"/>
              <w:jc w:val="center"/>
              <w:rPr>
                <w:rFonts w:ascii="Arial" w:hAnsi="Arial" w:cs="Arial"/>
                <w:bCs/>
                <w:sz w:val="23"/>
                <w:szCs w:val="23"/>
                <w:lang w:val="ru-RU"/>
              </w:rPr>
            </w:pPr>
            <w:r>
              <w:rPr>
                <w:rFonts w:ascii="Arial" w:hAnsi="Arial" w:cs="Arial"/>
                <w:noProof/>
                <w:sz w:val="23"/>
                <w:szCs w:val="23"/>
              </w:rPr>
              <w:drawing>
                <wp:inline distT="0" distB="0" distL="0" distR="0" wp14:anchorId="5D92032E" wp14:editId="4590DD58">
                  <wp:extent cx="2407920" cy="1805940"/>
                  <wp:effectExtent l="0" t="0" r="0" b="3810"/>
                  <wp:docPr id="667784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784517" name="Рисунок 1"/>
                          <pic:cNvPicPr>
                            <a:picLocks noChangeAspect="1"/>
                          </pic:cNvPicPr>
                        </pic:nvPicPr>
                        <pic:blipFill>
                          <a:blip r:embed="rId94"/>
                          <a:stretch>
                            <a:fillRect/>
                          </a:stretch>
                        </pic:blipFill>
                        <pic:spPr>
                          <a:xfrm>
                            <a:off x="0" y="0"/>
                            <a:ext cx="2407920" cy="1805940"/>
                          </a:xfrm>
                          <a:prstGeom prst="rect">
                            <a:avLst/>
                          </a:prstGeom>
                        </pic:spPr>
                      </pic:pic>
                    </a:graphicData>
                  </a:graphic>
                </wp:inline>
              </w:drawing>
            </w:r>
          </w:p>
        </w:tc>
      </w:tr>
      <w:tr w:rsidR="000E5DC1" w14:paraId="16C75535" w14:textId="77777777">
        <w:tc>
          <w:tcPr>
            <w:tcW w:w="3964" w:type="dxa"/>
          </w:tcPr>
          <w:p w14:paraId="0D3A75D6" w14:textId="77777777" w:rsidR="000E5DC1" w:rsidRDefault="00000000">
            <w:pPr>
              <w:tabs>
                <w:tab w:val="left" w:pos="426"/>
              </w:tabs>
              <w:spacing w:before="60" w:after="0" w:line="240" w:lineRule="auto"/>
              <w:ind w:right="27"/>
              <w:jc w:val="center"/>
              <w:rPr>
                <w:rFonts w:ascii="Arial" w:hAnsi="Arial" w:cs="Arial"/>
                <w:i/>
                <w:iCs/>
                <w:sz w:val="18"/>
                <w:szCs w:val="18"/>
              </w:rPr>
            </w:pPr>
            <w:r>
              <w:rPr>
                <w:rFonts w:ascii="Arial" w:hAnsi="Arial" w:cs="Arial"/>
                <w:b/>
                <w:i/>
                <w:iCs/>
                <w:sz w:val="18"/>
                <w:szCs w:val="18"/>
                <w:lang w:val="ru-RU"/>
              </w:rPr>
              <w:t>Рис.4</w:t>
            </w:r>
            <w:r>
              <w:rPr>
                <w:rFonts w:ascii="Arial" w:hAnsi="Arial" w:cs="Arial"/>
                <w:b/>
                <w:bCs/>
                <w:i/>
                <w:iCs/>
                <w:color w:val="000000"/>
                <w:sz w:val="18"/>
                <w:szCs w:val="18"/>
                <w:lang w:val="ru-RU"/>
              </w:rPr>
              <w:t xml:space="preserve"> ТПС - Турон</w:t>
            </w:r>
          </w:p>
        </w:tc>
      </w:tr>
    </w:tbl>
    <w:p w14:paraId="781C8A26" w14:textId="77777777" w:rsidR="000E5DC1" w:rsidRDefault="000E5DC1">
      <w:pPr>
        <w:tabs>
          <w:tab w:val="left" w:pos="426"/>
        </w:tabs>
        <w:spacing w:before="60"/>
        <w:ind w:right="27"/>
        <w:rPr>
          <w:rFonts w:ascii="Arial" w:hAnsi="Arial" w:cs="Arial"/>
          <w:bCs/>
          <w:sz w:val="23"/>
          <w:szCs w:val="23"/>
          <w:lang w:val="ru-RU"/>
        </w:rPr>
      </w:pPr>
    </w:p>
    <w:p w14:paraId="79ECC0F9" w14:textId="77777777" w:rsidR="000E5DC1" w:rsidRDefault="000E5DC1">
      <w:pPr>
        <w:tabs>
          <w:tab w:val="left" w:pos="426"/>
        </w:tabs>
        <w:spacing w:before="60"/>
        <w:ind w:right="27"/>
        <w:rPr>
          <w:rFonts w:ascii="Arial" w:hAnsi="Arial" w:cs="Arial"/>
          <w:bCs/>
          <w:sz w:val="23"/>
          <w:szCs w:val="23"/>
          <w:lang w:val="ru-RU"/>
        </w:rPr>
      </w:pPr>
    </w:p>
    <w:p w14:paraId="0AB40353" w14:textId="77777777" w:rsidR="000E5DC1" w:rsidRDefault="000E5DC1">
      <w:pPr>
        <w:tabs>
          <w:tab w:val="left" w:pos="426"/>
        </w:tabs>
        <w:spacing w:before="60"/>
        <w:ind w:right="27"/>
        <w:rPr>
          <w:rFonts w:ascii="Arial" w:hAnsi="Arial" w:cs="Arial"/>
          <w:bCs/>
          <w:sz w:val="23"/>
          <w:szCs w:val="23"/>
          <w:lang w:val="ru-RU"/>
        </w:rPr>
      </w:pPr>
    </w:p>
    <w:p w14:paraId="36F04C2A" w14:textId="77777777" w:rsidR="000E5DC1" w:rsidRDefault="000E5DC1">
      <w:pPr>
        <w:tabs>
          <w:tab w:val="left" w:pos="709"/>
        </w:tabs>
        <w:spacing w:after="120" w:line="240" w:lineRule="auto"/>
        <w:rPr>
          <w:rFonts w:ascii="Arial" w:hAnsi="Arial" w:cs="Arial"/>
          <w:b/>
          <w:bCs/>
          <w:color w:val="000000"/>
          <w:sz w:val="23"/>
          <w:szCs w:val="23"/>
          <w:lang w:val="ru-RU"/>
        </w:rPr>
      </w:pPr>
    </w:p>
    <w:p w14:paraId="3BA6A5E6" w14:textId="77777777" w:rsidR="000E5DC1" w:rsidRDefault="000E5DC1">
      <w:pPr>
        <w:tabs>
          <w:tab w:val="left" w:pos="709"/>
        </w:tabs>
        <w:spacing w:after="120" w:line="240" w:lineRule="auto"/>
        <w:rPr>
          <w:rFonts w:ascii="Arial" w:hAnsi="Arial" w:cs="Arial"/>
          <w:b/>
          <w:bCs/>
          <w:color w:val="000000"/>
          <w:sz w:val="23"/>
          <w:szCs w:val="23"/>
          <w:lang w:val="ru-RU"/>
        </w:rPr>
      </w:pPr>
    </w:p>
    <w:p w14:paraId="03373CB4" w14:textId="77777777" w:rsidR="000E5DC1" w:rsidRDefault="000E5DC1">
      <w:pPr>
        <w:tabs>
          <w:tab w:val="left" w:pos="709"/>
        </w:tabs>
        <w:spacing w:after="120" w:line="240" w:lineRule="auto"/>
        <w:rPr>
          <w:rFonts w:ascii="Arial" w:hAnsi="Arial" w:cs="Arial"/>
          <w:b/>
          <w:bCs/>
          <w:color w:val="000000"/>
          <w:sz w:val="23"/>
          <w:szCs w:val="23"/>
          <w:lang w:val="ru-RU"/>
        </w:rPr>
      </w:pPr>
    </w:p>
    <w:p w14:paraId="79207830" w14:textId="77777777" w:rsidR="000E5DC1" w:rsidRDefault="000E5DC1">
      <w:pPr>
        <w:tabs>
          <w:tab w:val="left" w:pos="709"/>
        </w:tabs>
        <w:spacing w:after="120" w:line="240" w:lineRule="auto"/>
        <w:rPr>
          <w:rFonts w:ascii="Arial" w:hAnsi="Arial" w:cs="Arial"/>
          <w:b/>
          <w:bCs/>
          <w:color w:val="000000"/>
          <w:sz w:val="23"/>
          <w:szCs w:val="23"/>
          <w:lang w:val="ru-RU"/>
        </w:rPr>
      </w:pPr>
    </w:p>
    <w:p w14:paraId="6DAFCF7C" w14:textId="77777777" w:rsidR="000E5DC1" w:rsidRDefault="000E5DC1">
      <w:pPr>
        <w:tabs>
          <w:tab w:val="left" w:pos="709"/>
        </w:tabs>
        <w:spacing w:after="120" w:line="240" w:lineRule="auto"/>
        <w:rPr>
          <w:rFonts w:ascii="Arial" w:hAnsi="Arial" w:cs="Arial"/>
          <w:b/>
          <w:bCs/>
          <w:color w:val="000000"/>
          <w:sz w:val="23"/>
          <w:szCs w:val="23"/>
          <w:lang w:val="ru-RU"/>
        </w:rPr>
      </w:pPr>
    </w:p>
    <w:p w14:paraId="0CB7B72B" w14:textId="77777777" w:rsidR="000E5DC1" w:rsidRDefault="00000000">
      <w:pPr>
        <w:numPr>
          <w:ilvl w:val="0"/>
          <w:numId w:val="3"/>
        </w:numPr>
        <w:tabs>
          <w:tab w:val="left" w:pos="709"/>
        </w:tabs>
        <w:spacing w:after="120" w:line="240" w:lineRule="auto"/>
        <w:ind w:left="0" w:firstLine="0"/>
        <w:rPr>
          <w:rFonts w:ascii="Arial" w:hAnsi="Arial" w:cs="Arial"/>
          <w:b/>
          <w:bCs/>
          <w:color w:val="000000"/>
          <w:sz w:val="23"/>
          <w:szCs w:val="23"/>
          <w:u w:val="single"/>
          <w:shd w:val="clear" w:color="auto" w:fill="FFFFFF"/>
          <w:lang w:val="ru-RU"/>
        </w:rPr>
      </w:pPr>
      <w:r>
        <w:rPr>
          <w:rFonts w:ascii="Arial" w:hAnsi="Arial" w:cs="Arial"/>
          <w:b/>
          <w:bCs/>
          <w:color w:val="000000"/>
          <w:sz w:val="23"/>
          <w:szCs w:val="23"/>
          <w:lang w:val="ru-RU"/>
        </w:rPr>
        <w:tab/>
      </w:r>
      <w:r>
        <w:rPr>
          <w:rFonts w:ascii="Arial" w:hAnsi="Arial" w:cs="Arial"/>
          <w:b/>
          <w:bCs/>
          <w:color w:val="000000"/>
          <w:sz w:val="23"/>
          <w:szCs w:val="23"/>
          <w:u w:val="single"/>
          <w:lang w:val="ru-RU"/>
        </w:rPr>
        <w:t xml:space="preserve">При визуальном осмотре строительной площадки </w:t>
      </w:r>
      <w:r>
        <w:rPr>
          <w:rFonts w:ascii="Arial" w:hAnsi="Arial" w:cs="Arial"/>
          <w:b/>
          <w:bCs/>
          <w:sz w:val="23"/>
          <w:szCs w:val="23"/>
          <w:u w:val="single"/>
        </w:rPr>
        <w:t xml:space="preserve">ТПС </w:t>
      </w:r>
      <w:r>
        <w:rPr>
          <w:rFonts w:ascii="Arial" w:hAnsi="Arial" w:cs="Arial"/>
          <w:b/>
          <w:bCs/>
          <w:sz w:val="23"/>
          <w:szCs w:val="23"/>
          <w:u w:val="single"/>
          <w:lang w:val="ru-RU"/>
        </w:rPr>
        <w:t>Ж</w:t>
      </w:r>
      <w:proofErr w:type="spellStart"/>
      <w:r>
        <w:rPr>
          <w:rFonts w:ascii="Arial" w:hAnsi="Arial" w:cs="Arial"/>
          <w:b/>
          <w:bCs/>
          <w:sz w:val="23"/>
          <w:szCs w:val="23"/>
          <w:u w:val="single"/>
        </w:rPr>
        <w:t>айхун</w:t>
      </w:r>
      <w:proofErr w:type="spellEnd"/>
      <w:r>
        <w:rPr>
          <w:rFonts w:ascii="Arial" w:hAnsi="Arial" w:cs="Arial"/>
          <w:b/>
          <w:bCs/>
          <w:sz w:val="23"/>
          <w:szCs w:val="23"/>
          <w:u w:val="single"/>
        </w:rPr>
        <w:t xml:space="preserve"> (Рзд </w:t>
      </w:r>
      <w:proofErr w:type="spellStart"/>
      <w:r>
        <w:rPr>
          <w:rFonts w:ascii="Arial" w:hAnsi="Arial" w:cs="Arial"/>
          <w:b/>
          <w:bCs/>
          <w:sz w:val="23"/>
          <w:szCs w:val="23"/>
          <w:u w:val="single"/>
        </w:rPr>
        <w:t>Джаксай</w:t>
      </w:r>
      <w:proofErr w:type="spellEnd"/>
      <w:r>
        <w:rPr>
          <w:rFonts w:ascii="Arial" w:hAnsi="Arial" w:cs="Arial"/>
          <w:b/>
          <w:bCs/>
          <w:sz w:val="23"/>
          <w:szCs w:val="23"/>
          <w:u w:val="single"/>
        </w:rPr>
        <w:t>)</w:t>
      </w:r>
      <w:r>
        <w:rPr>
          <w:rFonts w:ascii="Arial" w:hAnsi="Arial" w:cs="Arial"/>
          <w:b/>
          <w:bCs/>
          <w:sz w:val="23"/>
          <w:szCs w:val="23"/>
          <w:u w:val="single"/>
          <w:lang w:val="ru-RU"/>
        </w:rPr>
        <w:t xml:space="preserve"> </w:t>
      </w:r>
      <w:r>
        <w:rPr>
          <w:rFonts w:ascii="Arial" w:hAnsi="Arial" w:cs="Arial"/>
          <w:b/>
          <w:bCs/>
          <w:color w:val="000000"/>
          <w:sz w:val="23"/>
          <w:szCs w:val="23"/>
          <w:u w:val="single"/>
          <w:lang w:val="ru-RU"/>
        </w:rPr>
        <w:t>было выявлено следующее</w:t>
      </w:r>
      <w:r>
        <w:rPr>
          <w:rFonts w:ascii="Arial" w:hAnsi="Arial" w:cs="Arial"/>
          <w:b/>
          <w:bCs/>
          <w:color w:val="000000"/>
          <w:sz w:val="23"/>
          <w:szCs w:val="23"/>
          <w:u w:val="single"/>
          <w:shd w:val="clear" w:color="auto" w:fill="FFFFFF"/>
          <w:lang w:val="ru-RU"/>
        </w:rPr>
        <w:t>:</w:t>
      </w:r>
    </w:p>
    <w:p w14:paraId="7EFAAE7B" w14:textId="77777777" w:rsidR="000E5DC1" w:rsidRDefault="00000000">
      <w:pPr>
        <w:spacing w:after="0"/>
        <w:ind w:firstLine="708"/>
        <w:rPr>
          <w:rFonts w:ascii="Arial" w:eastAsiaTheme="minorHAnsi" w:hAnsi="Arial" w:cs="Arial"/>
          <w:sz w:val="23"/>
          <w:szCs w:val="23"/>
          <w:lang w:val="ru-RU"/>
        </w:rPr>
      </w:pPr>
      <w:r>
        <w:rPr>
          <w:rFonts w:ascii="Arial" w:hAnsi="Arial" w:cs="Arial"/>
          <w:sz w:val="23"/>
          <w:szCs w:val="23"/>
        </w:rPr>
        <w:t xml:space="preserve">- приготовление пищи осуществляется на очаге, в качестве топлива используется дрова и сухие ветки кустарников </w:t>
      </w:r>
      <w:r>
        <w:rPr>
          <w:rFonts w:ascii="Arial" w:hAnsi="Arial" w:cs="Arial"/>
          <w:b/>
          <w:bCs/>
          <w:sz w:val="23"/>
          <w:szCs w:val="23"/>
        </w:rPr>
        <w:t>(</w:t>
      </w:r>
      <w:r>
        <w:rPr>
          <w:rFonts w:ascii="Arial" w:hAnsi="Arial" w:cs="Arial"/>
          <w:b/>
          <w:bCs/>
          <w:sz w:val="23"/>
          <w:szCs w:val="23"/>
          <w:lang w:val="ru-RU"/>
        </w:rPr>
        <w:t>см. рис</w:t>
      </w:r>
      <w:r>
        <w:rPr>
          <w:rFonts w:ascii="Arial" w:hAnsi="Arial" w:cs="Arial"/>
          <w:b/>
          <w:bCs/>
          <w:sz w:val="23"/>
          <w:szCs w:val="23"/>
        </w:rPr>
        <w:t>.</w:t>
      </w:r>
      <w:r>
        <w:rPr>
          <w:rFonts w:ascii="Arial" w:hAnsi="Arial" w:cs="Arial"/>
          <w:b/>
          <w:bCs/>
          <w:sz w:val="23"/>
          <w:szCs w:val="23"/>
          <w:lang w:val="ru-RU"/>
        </w:rPr>
        <w:t>1</w:t>
      </w:r>
      <w:r>
        <w:rPr>
          <w:rFonts w:ascii="Arial" w:hAnsi="Arial" w:cs="Arial"/>
          <w:b/>
          <w:bCs/>
          <w:sz w:val="23"/>
          <w:szCs w:val="23"/>
        </w:rPr>
        <w:t>)</w:t>
      </w:r>
      <w:r>
        <w:rPr>
          <w:rFonts w:ascii="Arial" w:hAnsi="Arial" w:cs="Arial"/>
          <w:b/>
          <w:bCs/>
          <w:sz w:val="23"/>
          <w:szCs w:val="23"/>
          <w:lang w:val="ru-RU"/>
        </w:rPr>
        <w:t>.</w:t>
      </w:r>
    </w:p>
    <w:p w14:paraId="720497EC" w14:textId="77777777" w:rsidR="000E5DC1" w:rsidRDefault="00000000">
      <w:pPr>
        <w:spacing w:after="0"/>
        <w:ind w:firstLine="708"/>
        <w:rPr>
          <w:rFonts w:ascii="Arial" w:eastAsiaTheme="minorHAnsi" w:hAnsi="Arial" w:cs="Arial"/>
          <w:sz w:val="23"/>
          <w:szCs w:val="23"/>
          <w:lang w:val="ru-RU"/>
        </w:rPr>
      </w:pPr>
      <w:r>
        <w:rPr>
          <w:rFonts w:ascii="Arial" w:eastAsiaTheme="minorHAnsi" w:hAnsi="Arial" w:cs="Arial"/>
          <w:sz w:val="23"/>
          <w:szCs w:val="23"/>
          <w:lang w:val="ru-RU"/>
        </w:rPr>
        <w:t xml:space="preserve">- </w:t>
      </w:r>
      <w:r>
        <w:rPr>
          <w:rFonts w:ascii="Arial" w:hAnsi="Arial" w:cs="Arial"/>
          <w:sz w:val="23"/>
          <w:szCs w:val="23"/>
        </w:rPr>
        <w:t>рабочий персонал не обеспечен спецодеждой</w:t>
      </w:r>
      <w:r>
        <w:rPr>
          <w:rFonts w:ascii="Arial" w:hAnsi="Arial" w:cs="Arial"/>
          <w:sz w:val="23"/>
          <w:szCs w:val="23"/>
          <w:lang w:val="ru-RU"/>
        </w:rPr>
        <w:t>.</w:t>
      </w:r>
    </w:p>
    <w:p w14:paraId="354520A9" w14:textId="77777777" w:rsidR="000E5DC1" w:rsidRDefault="00000000">
      <w:pPr>
        <w:spacing w:after="0"/>
        <w:ind w:firstLine="708"/>
        <w:rPr>
          <w:rFonts w:ascii="Arial" w:hAnsi="Arial" w:cs="Arial"/>
          <w:sz w:val="23"/>
          <w:szCs w:val="23"/>
        </w:rPr>
      </w:pPr>
      <w:r>
        <w:rPr>
          <w:rFonts w:ascii="Arial" w:hAnsi="Arial" w:cs="Arial"/>
          <w:sz w:val="23"/>
          <w:szCs w:val="23"/>
        </w:rPr>
        <w:t>- отсутствуют средства пожаротушения на строительной площадке;</w:t>
      </w:r>
    </w:p>
    <w:p w14:paraId="3802CAD6" w14:textId="77777777" w:rsidR="000E5DC1" w:rsidRDefault="00000000">
      <w:pPr>
        <w:spacing w:after="0"/>
        <w:ind w:firstLine="708"/>
        <w:rPr>
          <w:rFonts w:ascii="Arial" w:hAnsi="Arial" w:cs="Arial"/>
          <w:b/>
          <w:bCs/>
          <w:sz w:val="23"/>
          <w:szCs w:val="23"/>
          <w:lang w:val="ru-RU"/>
        </w:rPr>
      </w:pPr>
      <w:r>
        <w:rPr>
          <w:rFonts w:ascii="Arial" w:hAnsi="Arial" w:cs="Arial"/>
          <w:sz w:val="23"/>
          <w:szCs w:val="23"/>
        </w:rPr>
        <w:t xml:space="preserve">- отсутствует склад ГСМ. В настоящее время хранение </w:t>
      </w:r>
      <w:r>
        <w:rPr>
          <w:rFonts w:ascii="Arial" w:hAnsi="Arial" w:cs="Arial"/>
          <w:sz w:val="23"/>
          <w:szCs w:val="23"/>
          <w:lang w:val="ru-RU"/>
        </w:rPr>
        <w:t>ёмкостей</w:t>
      </w:r>
      <w:r>
        <w:rPr>
          <w:rFonts w:ascii="Arial" w:hAnsi="Arial" w:cs="Arial"/>
          <w:sz w:val="23"/>
          <w:szCs w:val="23"/>
        </w:rPr>
        <w:t xml:space="preserve"> с ГСМ осуществляется на земельном покрове возле контейнера без возведения огнестойкого фундамента </w:t>
      </w:r>
      <w:r>
        <w:rPr>
          <w:rFonts w:ascii="Arial" w:hAnsi="Arial" w:cs="Arial"/>
          <w:b/>
          <w:bCs/>
          <w:sz w:val="23"/>
          <w:szCs w:val="23"/>
        </w:rPr>
        <w:t>(</w:t>
      </w:r>
      <w:r>
        <w:rPr>
          <w:rFonts w:ascii="Arial" w:hAnsi="Arial" w:cs="Arial"/>
          <w:b/>
          <w:bCs/>
          <w:sz w:val="23"/>
          <w:szCs w:val="23"/>
          <w:lang w:val="ru-RU"/>
        </w:rPr>
        <w:t>см. рис</w:t>
      </w:r>
      <w:r>
        <w:rPr>
          <w:rFonts w:ascii="Arial" w:hAnsi="Arial" w:cs="Arial"/>
          <w:b/>
          <w:bCs/>
          <w:sz w:val="23"/>
          <w:szCs w:val="23"/>
        </w:rPr>
        <w:t>.</w:t>
      </w:r>
      <w:r>
        <w:rPr>
          <w:rFonts w:ascii="Arial" w:hAnsi="Arial" w:cs="Arial"/>
          <w:b/>
          <w:bCs/>
          <w:sz w:val="23"/>
          <w:szCs w:val="23"/>
          <w:lang w:val="ru-RU"/>
        </w:rPr>
        <w:t xml:space="preserve"> 2</w:t>
      </w:r>
      <w:r>
        <w:rPr>
          <w:rFonts w:ascii="Arial" w:hAnsi="Arial" w:cs="Arial"/>
          <w:b/>
          <w:bCs/>
          <w:sz w:val="23"/>
          <w:szCs w:val="23"/>
        </w:rPr>
        <w:t>)</w:t>
      </w:r>
      <w:r>
        <w:rPr>
          <w:rFonts w:ascii="Arial" w:hAnsi="Arial" w:cs="Arial"/>
          <w:b/>
          <w:bCs/>
          <w:sz w:val="23"/>
          <w:szCs w:val="23"/>
          <w:lang w:val="ru-RU"/>
        </w:rPr>
        <w:t>.</w:t>
      </w:r>
    </w:p>
    <w:p w14:paraId="5E2C4C9B" w14:textId="77777777" w:rsidR="000E5DC1" w:rsidRDefault="00000000">
      <w:pPr>
        <w:spacing w:after="0"/>
        <w:ind w:firstLine="708"/>
        <w:rPr>
          <w:rFonts w:ascii="Arial" w:hAnsi="Arial" w:cs="Arial"/>
          <w:sz w:val="23"/>
          <w:szCs w:val="23"/>
          <w:lang w:val="ru-RU"/>
        </w:rPr>
      </w:pPr>
      <w:r>
        <w:rPr>
          <w:rFonts w:ascii="Arial" w:hAnsi="Arial" w:cs="Arial"/>
          <w:sz w:val="23"/>
          <w:szCs w:val="23"/>
        </w:rPr>
        <w:t>- не проводятся мероприятия по пыле подавлению в целях минимизации воздействия на окружающую среду</w:t>
      </w:r>
      <w:r>
        <w:rPr>
          <w:rFonts w:ascii="Arial" w:hAnsi="Arial" w:cs="Arial"/>
          <w:sz w:val="23"/>
          <w:szCs w:val="23"/>
          <w:lang w:val="ru-RU"/>
        </w:rPr>
        <w:t xml:space="preserve"> при, а именно при </w:t>
      </w:r>
      <w:r>
        <w:rPr>
          <w:rFonts w:ascii="Arial" w:hAnsi="Arial" w:cs="Arial"/>
          <w:sz w:val="23"/>
          <w:szCs w:val="23"/>
        </w:rPr>
        <w:t xml:space="preserve">транспортировке и проведении погрузо-разгрузочных инертных материалов отсутствуют укрытия кузова машин тентами </w:t>
      </w:r>
      <w:r>
        <w:rPr>
          <w:rFonts w:ascii="Arial" w:hAnsi="Arial" w:cs="Arial"/>
          <w:b/>
          <w:bCs/>
          <w:sz w:val="23"/>
          <w:szCs w:val="23"/>
        </w:rPr>
        <w:t>(</w:t>
      </w:r>
      <w:r>
        <w:rPr>
          <w:rFonts w:ascii="Arial" w:hAnsi="Arial" w:cs="Arial"/>
          <w:b/>
          <w:bCs/>
          <w:sz w:val="23"/>
          <w:szCs w:val="23"/>
          <w:lang w:val="ru-RU"/>
        </w:rPr>
        <w:t>см. рис</w:t>
      </w:r>
      <w:r>
        <w:rPr>
          <w:rFonts w:ascii="Arial" w:hAnsi="Arial" w:cs="Arial"/>
          <w:b/>
          <w:bCs/>
          <w:sz w:val="23"/>
          <w:szCs w:val="23"/>
        </w:rPr>
        <w:t>.</w:t>
      </w:r>
      <w:r>
        <w:rPr>
          <w:rFonts w:ascii="Arial" w:hAnsi="Arial" w:cs="Arial"/>
          <w:b/>
          <w:bCs/>
          <w:sz w:val="23"/>
          <w:szCs w:val="23"/>
          <w:lang w:val="ru-RU"/>
        </w:rPr>
        <w:t>3</w:t>
      </w:r>
      <w:r>
        <w:rPr>
          <w:rFonts w:ascii="Arial" w:hAnsi="Arial" w:cs="Arial"/>
          <w:b/>
          <w:bCs/>
          <w:sz w:val="23"/>
          <w:szCs w:val="23"/>
        </w:rPr>
        <w:t>)</w:t>
      </w:r>
      <w:r>
        <w:rPr>
          <w:rFonts w:ascii="Arial" w:hAnsi="Arial" w:cs="Arial"/>
          <w:b/>
          <w:bCs/>
          <w:sz w:val="23"/>
          <w:szCs w:val="23"/>
          <w:lang w:val="ru-RU"/>
        </w:rPr>
        <w:t>.</w:t>
      </w:r>
    </w:p>
    <w:p w14:paraId="6483C07B" w14:textId="77777777" w:rsidR="000E5DC1" w:rsidRDefault="00000000">
      <w:pPr>
        <w:spacing w:after="0"/>
        <w:ind w:firstLine="708"/>
        <w:rPr>
          <w:rFonts w:ascii="Arial" w:hAnsi="Arial" w:cs="Arial"/>
          <w:sz w:val="23"/>
          <w:szCs w:val="23"/>
          <w:lang w:val="ru-RU"/>
        </w:rPr>
      </w:pPr>
      <w:r>
        <w:rPr>
          <w:rFonts w:ascii="Arial" w:hAnsi="Arial" w:cs="Arial"/>
          <w:sz w:val="23"/>
          <w:szCs w:val="23"/>
        </w:rPr>
        <w:t>- не соблюдается техника безопасности</w:t>
      </w:r>
      <w:r>
        <w:rPr>
          <w:rFonts w:ascii="Arial" w:hAnsi="Arial" w:cs="Arial"/>
          <w:sz w:val="23"/>
          <w:szCs w:val="23"/>
          <w:lang w:val="ru-RU"/>
        </w:rPr>
        <w:t>,</w:t>
      </w:r>
      <w:r>
        <w:rPr>
          <w:rFonts w:ascii="Arial" w:hAnsi="Arial" w:cs="Arial"/>
          <w:sz w:val="23"/>
          <w:szCs w:val="23"/>
        </w:rPr>
        <w:t xml:space="preserve"> отсутствует заземление проводов электроприборов </w:t>
      </w:r>
      <w:r>
        <w:rPr>
          <w:rFonts w:ascii="Arial" w:hAnsi="Arial" w:cs="Arial"/>
          <w:b/>
          <w:bCs/>
          <w:sz w:val="23"/>
          <w:szCs w:val="23"/>
        </w:rPr>
        <w:t>(</w:t>
      </w:r>
      <w:r>
        <w:rPr>
          <w:rFonts w:ascii="Arial" w:hAnsi="Arial" w:cs="Arial"/>
          <w:b/>
          <w:bCs/>
          <w:sz w:val="23"/>
          <w:szCs w:val="23"/>
          <w:lang w:val="ru-RU"/>
        </w:rPr>
        <w:t>см. рис</w:t>
      </w:r>
      <w:r>
        <w:rPr>
          <w:rFonts w:ascii="Arial" w:hAnsi="Arial" w:cs="Arial"/>
          <w:b/>
          <w:bCs/>
          <w:sz w:val="23"/>
          <w:szCs w:val="23"/>
        </w:rPr>
        <w:t>.</w:t>
      </w:r>
      <w:r>
        <w:rPr>
          <w:rFonts w:ascii="Arial" w:hAnsi="Arial" w:cs="Arial"/>
          <w:b/>
          <w:bCs/>
          <w:sz w:val="23"/>
          <w:szCs w:val="23"/>
          <w:lang w:val="ru-RU"/>
        </w:rPr>
        <w:t xml:space="preserve"> 4,5,6</w:t>
      </w:r>
      <w:r>
        <w:rPr>
          <w:rFonts w:ascii="Arial" w:hAnsi="Arial" w:cs="Arial"/>
          <w:b/>
          <w:bCs/>
          <w:sz w:val="23"/>
          <w:szCs w:val="23"/>
        </w:rPr>
        <w:t>)</w:t>
      </w:r>
      <w:r>
        <w:rPr>
          <w:rFonts w:ascii="Arial" w:hAnsi="Arial" w:cs="Arial"/>
          <w:b/>
          <w:bCs/>
          <w:sz w:val="23"/>
          <w:szCs w:val="23"/>
          <w:lang w:val="ru-RU"/>
        </w:rPr>
        <w:t>.</w:t>
      </w:r>
    </w:p>
    <w:p w14:paraId="2D7C1749" w14:textId="77777777" w:rsidR="000E5DC1" w:rsidRDefault="00000000">
      <w:pPr>
        <w:spacing w:after="0"/>
        <w:ind w:firstLine="708"/>
        <w:rPr>
          <w:rFonts w:ascii="Arial" w:hAnsi="Arial" w:cs="Arial"/>
          <w:b/>
          <w:bCs/>
          <w:sz w:val="23"/>
          <w:szCs w:val="23"/>
          <w:lang w:val="ru-RU"/>
        </w:rPr>
      </w:pPr>
      <w:r>
        <w:rPr>
          <w:rFonts w:ascii="Arial" w:hAnsi="Arial" w:cs="Arial"/>
          <w:sz w:val="23"/>
          <w:szCs w:val="23"/>
        </w:rPr>
        <w:t xml:space="preserve">- </w:t>
      </w:r>
      <w:r>
        <w:rPr>
          <w:rFonts w:ascii="Arial" w:hAnsi="Arial" w:cs="Arial"/>
          <w:sz w:val="23"/>
          <w:szCs w:val="23"/>
          <w:lang w:val="ru-RU"/>
        </w:rPr>
        <w:t>н</w:t>
      </w:r>
      <w:r>
        <w:rPr>
          <w:rFonts w:ascii="Arial" w:hAnsi="Arial" w:cs="Arial"/>
          <w:sz w:val="23"/>
          <w:szCs w:val="23"/>
        </w:rPr>
        <w:t xml:space="preserve">е налажено </w:t>
      </w:r>
      <w:r>
        <w:rPr>
          <w:rFonts w:ascii="Arial" w:hAnsi="Arial" w:cs="Arial"/>
          <w:sz w:val="23"/>
          <w:szCs w:val="23"/>
          <w:lang w:val="ru-RU"/>
        </w:rPr>
        <w:t>у</w:t>
      </w:r>
      <w:r>
        <w:rPr>
          <w:rFonts w:ascii="Arial" w:hAnsi="Arial" w:cs="Arial"/>
          <w:sz w:val="23"/>
          <w:szCs w:val="23"/>
        </w:rPr>
        <w:t xml:space="preserve">правление отходами. </w:t>
      </w:r>
      <w:r>
        <w:rPr>
          <w:rFonts w:ascii="Arial" w:hAnsi="Arial" w:cs="Arial"/>
          <w:sz w:val="23"/>
          <w:szCs w:val="23"/>
          <w:lang w:val="ru-RU"/>
        </w:rPr>
        <w:t xml:space="preserve">Обнаружено захламление за территорией отходами вдоль железной дороги. </w:t>
      </w:r>
      <w:r>
        <w:rPr>
          <w:rFonts w:ascii="Arial" w:hAnsi="Arial" w:cs="Arial"/>
          <w:bCs/>
          <w:sz w:val="23"/>
          <w:szCs w:val="23"/>
          <w:lang w:val="ru-RU"/>
        </w:rPr>
        <w:t>На территории лагеря не было специальных выделенных мест для хранения бытовых отходов, оборудованных различными контейнерами с маркировкой</w:t>
      </w:r>
      <w:r>
        <w:rPr>
          <w:rFonts w:ascii="Arial" w:hAnsi="Arial" w:cs="Arial"/>
          <w:sz w:val="23"/>
          <w:szCs w:val="23"/>
          <w:lang w:val="ru-RU"/>
        </w:rPr>
        <w:t xml:space="preserve"> и для хранения строительных материалов,</w:t>
      </w:r>
      <w:r>
        <w:rPr>
          <w:rFonts w:ascii="Arial" w:hAnsi="Arial" w:cs="Arial"/>
          <w:sz w:val="23"/>
          <w:szCs w:val="23"/>
        </w:rPr>
        <w:t xml:space="preserve"> не заключен договор </w:t>
      </w:r>
      <w:r>
        <w:rPr>
          <w:rFonts w:ascii="Arial" w:hAnsi="Arial" w:cs="Arial"/>
          <w:sz w:val="23"/>
          <w:szCs w:val="23"/>
          <w:lang w:val="ru-RU"/>
        </w:rPr>
        <w:t xml:space="preserve">со специализированным предприятием </w:t>
      </w:r>
      <w:r>
        <w:rPr>
          <w:rFonts w:ascii="Arial" w:hAnsi="Arial" w:cs="Arial"/>
          <w:sz w:val="23"/>
          <w:szCs w:val="23"/>
        </w:rPr>
        <w:t>на вывоз ТБО и строительных отходов</w:t>
      </w:r>
      <w:r>
        <w:rPr>
          <w:rFonts w:ascii="Arial" w:hAnsi="Arial" w:cs="Arial"/>
          <w:sz w:val="23"/>
          <w:szCs w:val="23"/>
          <w:shd w:val="clear" w:color="auto" w:fill="FFFFFF"/>
          <w:lang w:val="ru-RU"/>
        </w:rPr>
        <w:t xml:space="preserve"> </w:t>
      </w:r>
      <w:r>
        <w:rPr>
          <w:rFonts w:ascii="Arial" w:hAnsi="Arial" w:cs="Arial"/>
          <w:b/>
          <w:bCs/>
          <w:sz w:val="23"/>
          <w:szCs w:val="23"/>
        </w:rPr>
        <w:t>(</w:t>
      </w:r>
      <w:r>
        <w:rPr>
          <w:rFonts w:ascii="Arial" w:hAnsi="Arial" w:cs="Arial"/>
          <w:b/>
          <w:bCs/>
          <w:sz w:val="23"/>
          <w:szCs w:val="23"/>
          <w:lang w:val="ru-RU"/>
        </w:rPr>
        <w:t>см. рис</w:t>
      </w:r>
      <w:r>
        <w:rPr>
          <w:rFonts w:ascii="Arial" w:hAnsi="Arial" w:cs="Arial"/>
          <w:b/>
          <w:bCs/>
          <w:sz w:val="23"/>
          <w:szCs w:val="23"/>
        </w:rPr>
        <w:t>.</w:t>
      </w:r>
      <w:r>
        <w:rPr>
          <w:rFonts w:ascii="Arial" w:hAnsi="Arial" w:cs="Arial"/>
          <w:b/>
          <w:bCs/>
          <w:sz w:val="23"/>
          <w:szCs w:val="23"/>
          <w:lang w:val="ru-RU"/>
        </w:rPr>
        <w:t xml:space="preserve"> 7,8</w:t>
      </w:r>
      <w:r>
        <w:rPr>
          <w:rFonts w:ascii="Arial" w:hAnsi="Arial" w:cs="Arial"/>
          <w:b/>
          <w:bCs/>
          <w:sz w:val="23"/>
          <w:szCs w:val="23"/>
        </w:rPr>
        <w:t>)</w:t>
      </w:r>
      <w:r>
        <w:rPr>
          <w:rFonts w:ascii="Arial" w:hAnsi="Arial" w:cs="Arial"/>
          <w:b/>
          <w:bCs/>
          <w:sz w:val="23"/>
          <w:szCs w:val="23"/>
          <w:lang w:val="ru-RU"/>
        </w:rPr>
        <w:t>.</w:t>
      </w:r>
    </w:p>
    <w:p w14:paraId="0C9614E1" w14:textId="77777777" w:rsidR="000E5DC1" w:rsidRDefault="00000000">
      <w:pPr>
        <w:spacing w:after="0"/>
        <w:ind w:firstLine="633"/>
        <w:rPr>
          <w:rFonts w:ascii="Arial" w:hAnsi="Arial" w:cs="Arial"/>
          <w:sz w:val="23"/>
          <w:szCs w:val="23"/>
          <w:shd w:val="clear" w:color="auto" w:fill="FFFFFF"/>
          <w:lang w:val="ru-RU"/>
        </w:rPr>
      </w:pPr>
      <w:r>
        <w:rPr>
          <w:rFonts w:ascii="Arial" w:hAnsi="Arial" w:cs="Arial"/>
          <w:bCs/>
          <w:sz w:val="23"/>
          <w:szCs w:val="23"/>
          <w:lang w:val="ru-RU"/>
        </w:rPr>
        <w:t xml:space="preserve">- </w:t>
      </w:r>
      <w:r>
        <w:rPr>
          <w:rFonts w:ascii="Arial" w:hAnsi="Arial" w:cs="Arial"/>
          <w:sz w:val="23"/>
          <w:szCs w:val="23"/>
          <w:lang w:val="ru-RU"/>
        </w:rPr>
        <w:t>отсутствуют</w:t>
      </w:r>
      <w:r>
        <w:rPr>
          <w:rFonts w:ascii="Arial" w:hAnsi="Arial" w:cs="Arial"/>
          <w:sz w:val="23"/>
          <w:szCs w:val="23"/>
        </w:rPr>
        <w:t xml:space="preserve"> на </w:t>
      </w:r>
      <w:r>
        <w:rPr>
          <w:rFonts w:ascii="Arial" w:hAnsi="Arial" w:cs="Arial"/>
          <w:sz w:val="23"/>
          <w:szCs w:val="23"/>
          <w:lang w:val="ru-RU"/>
        </w:rPr>
        <w:t>площадке</w:t>
      </w:r>
      <w:r>
        <w:rPr>
          <w:rFonts w:ascii="Arial" w:hAnsi="Arial" w:cs="Arial"/>
          <w:sz w:val="23"/>
          <w:szCs w:val="23"/>
        </w:rPr>
        <w:t xml:space="preserve"> план</w:t>
      </w:r>
      <w:r>
        <w:rPr>
          <w:rFonts w:ascii="Arial" w:hAnsi="Arial" w:cs="Arial"/>
          <w:sz w:val="23"/>
          <w:szCs w:val="23"/>
          <w:lang w:val="ru-RU"/>
        </w:rPr>
        <w:t>ы</w:t>
      </w:r>
      <w:r>
        <w:rPr>
          <w:rFonts w:ascii="Arial" w:hAnsi="Arial" w:cs="Arial"/>
          <w:sz w:val="23"/>
          <w:szCs w:val="23"/>
        </w:rPr>
        <w:t xml:space="preserve"> управления окружающей средой, инструкций по ТБ и ОТ, журнал</w:t>
      </w:r>
      <w:r>
        <w:rPr>
          <w:rFonts w:ascii="Arial" w:hAnsi="Arial" w:cs="Arial"/>
          <w:sz w:val="23"/>
          <w:szCs w:val="23"/>
          <w:lang w:val="ru-RU"/>
        </w:rPr>
        <w:t>ы</w:t>
      </w:r>
      <w:r>
        <w:rPr>
          <w:rFonts w:ascii="Arial" w:hAnsi="Arial" w:cs="Arial"/>
          <w:sz w:val="23"/>
          <w:szCs w:val="23"/>
        </w:rPr>
        <w:t xml:space="preserve"> регистрации с информацией о проведенном обучении рабочих по охране труда и здоровья и еще один журнал для регистрации несчастных случаев и происшествий вовремя строительных работ</w:t>
      </w:r>
      <w:r>
        <w:rPr>
          <w:rFonts w:ascii="Arial" w:hAnsi="Arial" w:cs="Arial"/>
          <w:sz w:val="23"/>
          <w:szCs w:val="23"/>
          <w:lang w:val="ru-RU"/>
        </w:rPr>
        <w:t xml:space="preserve">, а также журнал </w:t>
      </w:r>
      <w:r>
        <w:rPr>
          <w:rFonts w:ascii="Arial" w:hAnsi="Arial" w:cs="Arial"/>
          <w:sz w:val="23"/>
          <w:szCs w:val="23"/>
        </w:rPr>
        <w:t>предложений и жалоб строительного персонала</w:t>
      </w:r>
      <w:r>
        <w:rPr>
          <w:rFonts w:ascii="Arial" w:hAnsi="Arial" w:cs="Arial"/>
          <w:sz w:val="23"/>
          <w:szCs w:val="23"/>
          <w:lang w:val="ru-RU"/>
        </w:rPr>
        <w:t>.</w:t>
      </w:r>
    </w:p>
    <w:p w14:paraId="74ABA88B" w14:textId="77777777" w:rsidR="000E5DC1" w:rsidRDefault="00000000">
      <w:pPr>
        <w:spacing w:after="0"/>
        <w:ind w:firstLine="708"/>
        <w:rPr>
          <w:rFonts w:ascii="Arial" w:hAnsi="Arial" w:cs="Arial"/>
          <w:iCs/>
          <w:sz w:val="23"/>
          <w:szCs w:val="23"/>
          <w:lang w:val="ru-RU"/>
        </w:rPr>
      </w:pPr>
      <w:r>
        <w:rPr>
          <w:rFonts w:ascii="Arial" w:hAnsi="Arial" w:cs="Arial"/>
          <w:sz w:val="23"/>
          <w:szCs w:val="23"/>
          <w:lang w:val="ru-RU"/>
        </w:rPr>
        <w:lastRenderedPageBreak/>
        <w:t xml:space="preserve">- </w:t>
      </w:r>
      <w:r>
        <w:rPr>
          <w:rFonts w:ascii="Arial" w:hAnsi="Arial" w:cs="Arial"/>
          <w:iCs/>
          <w:sz w:val="23"/>
          <w:szCs w:val="23"/>
          <w:lang w:val="ru-RU"/>
        </w:rPr>
        <w:t>в лагере не обустроен</w:t>
      </w:r>
      <w:r>
        <w:rPr>
          <w:rFonts w:ascii="Arial" w:hAnsi="Arial" w:cs="Arial"/>
          <w:b/>
          <w:bCs/>
          <w:iCs/>
          <w:sz w:val="23"/>
          <w:szCs w:val="23"/>
          <w:lang w:val="ru-RU"/>
        </w:rPr>
        <w:t xml:space="preserve"> </w:t>
      </w:r>
      <w:r>
        <w:rPr>
          <w:rFonts w:ascii="Arial" w:hAnsi="Arial" w:cs="Arial"/>
          <w:iCs/>
          <w:sz w:val="23"/>
          <w:szCs w:val="23"/>
          <w:lang w:val="ru-RU"/>
        </w:rPr>
        <w:t>специальный медицинский кабинет, также должен быть назначен врач и быть в наличии все необходимые лекарства, включая вакцины от укуса рептилий.</w:t>
      </w:r>
    </w:p>
    <w:p w14:paraId="786DCE29" w14:textId="77777777" w:rsidR="000E5DC1" w:rsidRDefault="00000000">
      <w:pPr>
        <w:spacing w:after="0"/>
        <w:ind w:firstLine="633"/>
        <w:rPr>
          <w:rFonts w:ascii="Arial" w:hAnsi="Arial" w:cs="Arial"/>
          <w:sz w:val="23"/>
          <w:szCs w:val="23"/>
          <w:shd w:val="clear" w:color="auto" w:fill="FFFFFF"/>
          <w:lang w:val="ru-RU"/>
        </w:rPr>
      </w:pPr>
      <w:r>
        <w:rPr>
          <w:rFonts w:ascii="Arial" w:hAnsi="Arial" w:cs="Arial"/>
          <w:bCs/>
          <w:sz w:val="23"/>
          <w:szCs w:val="23"/>
          <w:lang w:val="ru-RU"/>
        </w:rPr>
        <w:t xml:space="preserve">- </w:t>
      </w:r>
      <w:r>
        <w:rPr>
          <w:rFonts w:ascii="Arial" w:hAnsi="Arial" w:cs="Arial"/>
          <w:sz w:val="23"/>
          <w:szCs w:val="23"/>
        </w:rPr>
        <w:t xml:space="preserve">отсутствуют таблички условных и предупреждающих знаков </w:t>
      </w:r>
      <w:r>
        <w:rPr>
          <w:rFonts w:ascii="Arial" w:hAnsi="Arial" w:cs="Arial"/>
          <w:bCs/>
          <w:sz w:val="23"/>
          <w:szCs w:val="23"/>
          <w:lang w:val="ru-RU"/>
        </w:rPr>
        <w:t>с указанием места хранения опасных отходов (категория, вид), а также противопожарным опознавательным и другим оборудованием. Нижний слой зоны хранения должен быть выполнен из водонепроницаемого материала и не представлять риск утечки/рассыпания.</w:t>
      </w:r>
    </w:p>
    <w:p w14:paraId="278AE9DD" w14:textId="77777777" w:rsidR="000E5DC1" w:rsidRDefault="000E5DC1">
      <w:pPr>
        <w:spacing w:after="0"/>
        <w:ind w:firstLine="708"/>
        <w:rPr>
          <w:rFonts w:ascii="Arial" w:hAnsi="Arial" w:cs="Arial"/>
          <w:iCs/>
          <w:sz w:val="23"/>
          <w:szCs w:val="23"/>
          <w:lang w:val="ru-RU"/>
        </w:rPr>
      </w:pPr>
    </w:p>
    <w:tbl>
      <w:tblPr>
        <w:tblStyle w:val="af5"/>
        <w:tblW w:w="0" w:type="auto"/>
        <w:tblLook w:val="04A0" w:firstRow="1" w:lastRow="0" w:firstColumn="1" w:lastColumn="0" w:noHBand="0" w:noVBand="1"/>
      </w:tblPr>
      <w:tblGrid>
        <w:gridCol w:w="3173"/>
        <w:gridCol w:w="3184"/>
        <w:gridCol w:w="3555"/>
      </w:tblGrid>
      <w:tr w:rsidR="000E5DC1" w14:paraId="2A3D2E72" w14:textId="77777777">
        <w:tc>
          <w:tcPr>
            <w:tcW w:w="3173" w:type="dxa"/>
          </w:tcPr>
          <w:p w14:paraId="173A9D94" w14:textId="77777777" w:rsidR="000E5DC1" w:rsidRDefault="00000000">
            <w:pPr>
              <w:tabs>
                <w:tab w:val="left" w:pos="709"/>
              </w:tabs>
              <w:spacing w:after="120" w:line="240" w:lineRule="auto"/>
              <w:rPr>
                <w:rFonts w:ascii="Arial" w:hAnsi="Arial" w:cs="Arial"/>
                <w:b/>
                <w:bCs/>
                <w:color w:val="000000"/>
                <w:sz w:val="24"/>
                <w:szCs w:val="24"/>
                <w:shd w:val="clear" w:color="auto" w:fill="FFFFFF"/>
              </w:rPr>
            </w:pPr>
            <w:r>
              <w:rPr>
                <w:noProof/>
              </w:rPr>
              <w:drawing>
                <wp:inline distT="0" distB="0" distL="0" distR="0" wp14:anchorId="61884671" wp14:editId="44035636">
                  <wp:extent cx="1912620" cy="1905000"/>
                  <wp:effectExtent l="0" t="0" r="0" b="0"/>
                  <wp:docPr id="17994760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76055" name="Рисунок 1"/>
                          <pic:cNvPicPr>
                            <a:picLocks noChangeAspect="1"/>
                          </pic:cNvPicPr>
                        </pic:nvPicPr>
                        <pic:blipFill>
                          <a:blip r:embed="rId95"/>
                          <a:stretch>
                            <a:fillRect/>
                          </a:stretch>
                        </pic:blipFill>
                        <pic:spPr>
                          <a:xfrm>
                            <a:off x="0" y="0"/>
                            <a:ext cx="1912620" cy="1905000"/>
                          </a:xfrm>
                          <a:prstGeom prst="rect">
                            <a:avLst/>
                          </a:prstGeom>
                        </pic:spPr>
                      </pic:pic>
                    </a:graphicData>
                  </a:graphic>
                </wp:inline>
              </w:drawing>
            </w:r>
          </w:p>
        </w:tc>
        <w:tc>
          <w:tcPr>
            <w:tcW w:w="3184" w:type="dxa"/>
          </w:tcPr>
          <w:p w14:paraId="3EBBE585" w14:textId="77777777" w:rsidR="000E5DC1" w:rsidRDefault="00000000">
            <w:pPr>
              <w:tabs>
                <w:tab w:val="left" w:pos="709"/>
              </w:tabs>
              <w:spacing w:after="120" w:line="240" w:lineRule="auto"/>
              <w:rPr>
                <w:rFonts w:ascii="Arial" w:hAnsi="Arial" w:cs="Arial"/>
                <w:b/>
                <w:bCs/>
                <w:color w:val="000000"/>
                <w:sz w:val="24"/>
                <w:szCs w:val="24"/>
                <w:shd w:val="clear" w:color="auto" w:fill="FFFFFF"/>
              </w:rPr>
            </w:pPr>
            <w:r>
              <w:rPr>
                <w:noProof/>
              </w:rPr>
              <w:drawing>
                <wp:inline distT="0" distB="0" distL="0" distR="0" wp14:anchorId="4F0F2471" wp14:editId="12F5E031">
                  <wp:extent cx="1943100" cy="1905000"/>
                  <wp:effectExtent l="0" t="0" r="0" b="0"/>
                  <wp:docPr id="5232233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23369" name="Рисунок 1"/>
                          <pic:cNvPicPr>
                            <a:picLocks noChangeAspect="1"/>
                          </pic:cNvPicPr>
                        </pic:nvPicPr>
                        <pic:blipFill>
                          <a:blip r:embed="rId96"/>
                          <a:stretch>
                            <a:fillRect/>
                          </a:stretch>
                        </pic:blipFill>
                        <pic:spPr>
                          <a:xfrm>
                            <a:off x="0" y="0"/>
                            <a:ext cx="1943100" cy="1905000"/>
                          </a:xfrm>
                          <a:prstGeom prst="rect">
                            <a:avLst/>
                          </a:prstGeom>
                        </pic:spPr>
                      </pic:pic>
                    </a:graphicData>
                  </a:graphic>
                </wp:inline>
              </w:drawing>
            </w:r>
          </w:p>
        </w:tc>
        <w:tc>
          <w:tcPr>
            <w:tcW w:w="3555" w:type="dxa"/>
          </w:tcPr>
          <w:p w14:paraId="49610658" w14:textId="77777777" w:rsidR="000E5DC1" w:rsidRDefault="00000000">
            <w:pPr>
              <w:tabs>
                <w:tab w:val="left" w:pos="709"/>
              </w:tabs>
              <w:spacing w:after="120" w:line="240" w:lineRule="auto"/>
              <w:rPr>
                <w:rFonts w:ascii="Arial" w:hAnsi="Arial" w:cs="Arial"/>
                <w:b/>
                <w:bCs/>
                <w:color w:val="000000"/>
                <w:sz w:val="24"/>
                <w:szCs w:val="24"/>
                <w:shd w:val="clear" w:color="auto" w:fill="FFFFFF"/>
              </w:rPr>
            </w:pPr>
            <w:r>
              <w:rPr>
                <w:noProof/>
              </w:rPr>
              <w:drawing>
                <wp:inline distT="0" distB="0" distL="0" distR="0" wp14:anchorId="7DA662CE" wp14:editId="73298313">
                  <wp:extent cx="2087880" cy="1882140"/>
                  <wp:effectExtent l="0" t="0" r="7620" b="3810"/>
                  <wp:docPr id="1961297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97129" name="Рисунок 1"/>
                          <pic:cNvPicPr>
                            <a:picLocks noChangeAspect="1"/>
                          </pic:cNvPicPr>
                        </pic:nvPicPr>
                        <pic:blipFill>
                          <a:blip r:embed="rId97"/>
                          <a:stretch>
                            <a:fillRect/>
                          </a:stretch>
                        </pic:blipFill>
                        <pic:spPr>
                          <a:xfrm>
                            <a:off x="0" y="0"/>
                            <a:ext cx="2087880" cy="1882140"/>
                          </a:xfrm>
                          <a:prstGeom prst="rect">
                            <a:avLst/>
                          </a:prstGeom>
                        </pic:spPr>
                      </pic:pic>
                    </a:graphicData>
                  </a:graphic>
                </wp:inline>
              </w:drawing>
            </w:r>
          </w:p>
        </w:tc>
      </w:tr>
      <w:tr w:rsidR="000E5DC1" w14:paraId="4A99FE92" w14:textId="77777777">
        <w:tc>
          <w:tcPr>
            <w:tcW w:w="3173" w:type="dxa"/>
          </w:tcPr>
          <w:p w14:paraId="082B820A" w14:textId="77777777" w:rsidR="000E5DC1" w:rsidRDefault="00000000">
            <w:pPr>
              <w:tabs>
                <w:tab w:val="left" w:pos="709"/>
              </w:tabs>
              <w:spacing w:after="120" w:line="240" w:lineRule="auto"/>
              <w:jc w:val="center"/>
              <w:rPr>
                <w:rFonts w:ascii="Arial" w:hAnsi="Arial" w:cs="Arial"/>
                <w:b/>
                <w:bCs/>
                <w:i/>
                <w:iCs/>
                <w:color w:val="000000"/>
                <w:sz w:val="18"/>
                <w:szCs w:val="18"/>
                <w:shd w:val="clear" w:color="auto" w:fill="FFFFFF"/>
                <w:lang w:val="ru-RU"/>
              </w:rPr>
            </w:pPr>
            <w:r>
              <w:rPr>
                <w:rFonts w:ascii="Arial" w:hAnsi="Arial" w:cs="Arial"/>
                <w:b/>
                <w:bCs/>
                <w:i/>
                <w:iCs/>
                <w:color w:val="000000"/>
                <w:sz w:val="18"/>
                <w:szCs w:val="18"/>
                <w:shd w:val="clear" w:color="auto" w:fill="FFFFFF"/>
                <w:lang w:val="ru-RU"/>
              </w:rPr>
              <w:t>Рис.1</w:t>
            </w:r>
            <w:r>
              <w:rPr>
                <w:rFonts w:ascii="Arial" w:hAnsi="Arial" w:cs="Arial"/>
                <w:b/>
                <w:bCs/>
                <w:i/>
                <w:iCs/>
                <w:sz w:val="18"/>
                <w:szCs w:val="18"/>
              </w:rPr>
              <w:t xml:space="preserve"> ТПС </w:t>
            </w:r>
            <w:r>
              <w:rPr>
                <w:rFonts w:ascii="Arial" w:hAnsi="Arial" w:cs="Arial"/>
                <w:b/>
                <w:bCs/>
                <w:i/>
                <w:iCs/>
                <w:sz w:val="18"/>
                <w:szCs w:val="18"/>
                <w:lang w:val="ru-RU"/>
              </w:rPr>
              <w:t>Ж</w:t>
            </w:r>
            <w:proofErr w:type="spellStart"/>
            <w:r>
              <w:rPr>
                <w:rFonts w:ascii="Arial" w:hAnsi="Arial" w:cs="Arial"/>
                <w:b/>
                <w:bCs/>
                <w:i/>
                <w:iCs/>
                <w:sz w:val="18"/>
                <w:szCs w:val="18"/>
              </w:rPr>
              <w:t>айхун</w:t>
            </w:r>
            <w:proofErr w:type="spellEnd"/>
          </w:p>
        </w:tc>
        <w:tc>
          <w:tcPr>
            <w:tcW w:w="3184" w:type="dxa"/>
          </w:tcPr>
          <w:p w14:paraId="08287D12" w14:textId="77777777" w:rsidR="000E5DC1" w:rsidRDefault="00000000">
            <w:pPr>
              <w:tabs>
                <w:tab w:val="left" w:pos="709"/>
              </w:tabs>
              <w:spacing w:after="120" w:line="240" w:lineRule="auto"/>
              <w:jc w:val="center"/>
              <w:rPr>
                <w:rFonts w:ascii="Arial" w:hAnsi="Arial" w:cs="Arial"/>
                <w:b/>
                <w:bCs/>
                <w:i/>
                <w:iCs/>
                <w:color w:val="000000"/>
                <w:sz w:val="18"/>
                <w:szCs w:val="18"/>
                <w:shd w:val="clear" w:color="auto" w:fill="FFFFFF"/>
              </w:rPr>
            </w:pPr>
            <w:r>
              <w:rPr>
                <w:rFonts w:ascii="Arial" w:hAnsi="Arial" w:cs="Arial"/>
                <w:b/>
                <w:bCs/>
                <w:i/>
                <w:iCs/>
                <w:color w:val="000000"/>
                <w:sz w:val="18"/>
                <w:szCs w:val="18"/>
                <w:shd w:val="clear" w:color="auto" w:fill="FFFFFF"/>
                <w:lang w:val="ru-RU"/>
              </w:rPr>
              <w:t>Рис.2</w:t>
            </w:r>
            <w:r>
              <w:rPr>
                <w:rFonts w:ascii="Arial" w:hAnsi="Arial" w:cs="Arial"/>
                <w:b/>
                <w:bCs/>
                <w:i/>
                <w:iCs/>
                <w:sz w:val="18"/>
                <w:szCs w:val="18"/>
              </w:rPr>
              <w:t xml:space="preserve"> ТПС </w:t>
            </w:r>
            <w:r>
              <w:rPr>
                <w:rFonts w:ascii="Arial" w:hAnsi="Arial" w:cs="Arial"/>
                <w:b/>
                <w:bCs/>
                <w:i/>
                <w:iCs/>
                <w:sz w:val="18"/>
                <w:szCs w:val="18"/>
                <w:lang w:val="ru-RU"/>
              </w:rPr>
              <w:t>Ж</w:t>
            </w:r>
            <w:proofErr w:type="spellStart"/>
            <w:r>
              <w:rPr>
                <w:rFonts w:ascii="Arial" w:hAnsi="Arial" w:cs="Arial"/>
                <w:b/>
                <w:bCs/>
                <w:i/>
                <w:iCs/>
                <w:sz w:val="18"/>
                <w:szCs w:val="18"/>
              </w:rPr>
              <w:t>айхун</w:t>
            </w:r>
            <w:proofErr w:type="spellEnd"/>
          </w:p>
        </w:tc>
        <w:tc>
          <w:tcPr>
            <w:tcW w:w="3555" w:type="dxa"/>
          </w:tcPr>
          <w:p w14:paraId="1452E14D" w14:textId="77777777" w:rsidR="000E5DC1" w:rsidRDefault="00000000">
            <w:pPr>
              <w:tabs>
                <w:tab w:val="left" w:pos="709"/>
              </w:tabs>
              <w:spacing w:after="120" w:line="240" w:lineRule="auto"/>
              <w:jc w:val="center"/>
              <w:rPr>
                <w:rFonts w:ascii="Arial" w:hAnsi="Arial" w:cs="Arial"/>
                <w:b/>
                <w:bCs/>
                <w:i/>
                <w:iCs/>
                <w:color w:val="000000"/>
                <w:sz w:val="18"/>
                <w:szCs w:val="18"/>
                <w:shd w:val="clear" w:color="auto" w:fill="FFFFFF"/>
              </w:rPr>
            </w:pPr>
            <w:r>
              <w:rPr>
                <w:rFonts w:ascii="Arial" w:hAnsi="Arial" w:cs="Arial"/>
                <w:b/>
                <w:bCs/>
                <w:i/>
                <w:iCs/>
                <w:color w:val="000000"/>
                <w:sz w:val="18"/>
                <w:szCs w:val="18"/>
                <w:shd w:val="clear" w:color="auto" w:fill="FFFFFF"/>
                <w:lang w:val="ru-RU"/>
              </w:rPr>
              <w:t>Рис.3</w:t>
            </w:r>
            <w:r>
              <w:rPr>
                <w:rFonts w:ascii="Arial" w:hAnsi="Arial" w:cs="Arial"/>
                <w:b/>
                <w:bCs/>
                <w:i/>
                <w:iCs/>
                <w:sz w:val="18"/>
                <w:szCs w:val="18"/>
              </w:rPr>
              <w:t xml:space="preserve"> ТПС </w:t>
            </w:r>
            <w:r>
              <w:rPr>
                <w:rFonts w:ascii="Arial" w:hAnsi="Arial" w:cs="Arial"/>
                <w:b/>
                <w:bCs/>
                <w:i/>
                <w:iCs/>
                <w:sz w:val="18"/>
                <w:szCs w:val="18"/>
                <w:lang w:val="ru-RU"/>
              </w:rPr>
              <w:t>Ж</w:t>
            </w:r>
            <w:proofErr w:type="spellStart"/>
            <w:r>
              <w:rPr>
                <w:rFonts w:ascii="Arial" w:hAnsi="Arial" w:cs="Arial"/>
                <w:b/>
                <w:bCs/>
                <w:i/>
                <w:iCs/>
                <w:sz w:val="18"/>
                <w:szCs w:val="18"/>
              </w:rPr>
              <w:t>айхун</w:t>
            </w:r>
            <w:proofErr w:type="spellEnd"/>
          </w:p>
        </w:tc>
      </w:tr>
      <w:tr w:rsidR="000E5DC1" w14:paraId="383C50E1" w14:textId="77777777">
        <w:tc>
          <w:tcPr>
            <w:tcW w:w="3173" w:type="dxa"/>
          </w:tcPr>
          <w:p w14:paraId="10C7F857" w14:textId="77777777" w:rsidR="000E5DC1" w:rsidRDefault="00000000">
            <w:pPr>
              <w:tabs>
                <w:tab w:val="left" w:pos="709"/>
              </w:tabs>
              <w:spacing w:after="120" w:line="240" w:lineRule="auto"/>
              <w:rPr>
                <w:rFonts w:ascii="Arial" w:hAnsi="Arial" w:cs="Arial"/>
                <w:b/>
                <w:bCs/>
                <w:color w:val="000000"/>
                <w:sz w:val="24"/>
                <w:szCs w:val="24"/>
                <w:shd w:val="clear" w:color="auto" w:fill="FFFFFF"/>
                <w:lang w:val="ru-RU"/>
              </w:rPr>
            </w:pPr>
            <w:r>
              <w:rPr>
                <w:noProof/>
              </w:rPr>
              <w:drawing>
                <wp:inline distT="0" distB="0" distL="0" distR="0" wp14:anchorId="1A96750D" wp14:editId="19154506">
                  <wp:extent cx="1935480" cy="1851660"/>
                  <wp:effectExtent l="0" t="0" r="7620" b="0"/>
                  <wp:docPr id="14403456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45645" name="Рисунок 1"/>
                          <pic:cNvPicPr>
                            <a:picLocks noChangeAspect="1"/>
                          </pic:cNvPicPr>
                        </pic:nvPicPr>
                        <pic:blipFill>
                          <a:blip r:embed="rId98"/>
                          <a:stretch>
                            <a:fillRect/>
                          </a:stretch>
                        </pic:blipFill>
                        <pic:spPr>
                          <a:xfrm>
                            <a:off x="0" y="0"/>
                            <a:ext cx="1935480" cy="1851660"/>
                          </a:xfrm>
                          <a:prstGeom prst="rect">
                            <a:avLst/>
                          </a:prstGeom>
                        </pic:spPr>
                      </pic:pic>
                    </a:graphicData>
                  </a:graphic>
                </wp:inline>
              </w:drawing>
            </w:r>
          </w:p>
        </w:tc>
        <w:tc>
          <w:tcPr>
            <w:tcW w:w="3184" w:type="dxa"/>
          </w:tcPr>
          <w:p w14:paraId="628ED827" w14:textId="77777777" w:rsidR="000E5DC1" w:rsidRDefault="00000000">
            <w:pPr>
              <w:tabs>
                <w:tab w:val="left" w:pos="709"/>
              </w:tabs>
              <w:spacing w:after="120" w:line="240" w:lineRule="auto"/>
              <w:rPr>
                <w:rFonts w:ascii="Arial" w:hAnsi="Arial" w:cs="Arial"/>
                <w:b/>
                <w:bCs/>
                <w:color w:val="000000"/>
                <w:sz w:val="24"/>
                <w:szCs w:val="24"/>
                <w:shd w:val="clear" w:color="auto" w:fill="FFFFFF"/>
                <w:lang w:val="ru-RU"/>
              </w:rPr>
            </w:pPr>
            <w:r>
              <w:rPr>
                <w:noProof/>
              </w:rPr>
              <w:drawing>
                <wp:inline distT="0" distB="0" distL="0" distR="0" wp14:anchorId="6005ADBA" wp14:editId="54E69B66">
                  <wp:extent cx="1950720" cy="1859280"/>
                  <wp:effectExtent l="0" t="0" r="0" b="7620"/>
                  <wp:docPr id="4777667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66720" name="Рисунок 1"/>
                          <pic:cNvPicPr>
                            <a:picLocks noChangeAspect="1"/>
                          </pic:cNvPicPr>
                        </pic:nvPicPr>
                        <pic:blipFill>
                          <a:blip r:embed="rId99"/>
                          <a:stretch>
                            <a:fillRect/>
                          </a:stretch>
                        </pic:blipFill>
                        <pic:spPr>
                          <a:xfrm>
                            <a:off x="0" y="0"/>
                            <a:ext cx="1950720" cy="1859280"/>
                          </a:xfrm>
                          <a:prstGeom prst="rect">
                            <a:avLst/>
                          </a:prstGeom>
                        </pic:spPr>
                      </pic:pic>
                    </a:graphicData>
                  </a:graphic>
                </wp:inline>
              </w:drawing>
            </w:r>
          </w:p>
        </w:tc>
        <w:tc>
          <w:tcPr>
            <w:tcW w:w="3555" w:type="dxa"/>
          </w:tcPr>
          <w:p w14:paraId="1D073300" w14:textId="77777777" w:rsidR="000E5DC1" w:rsidRDefault="00000000">
            <w:pPr>
              <w:tabs>
                <w:tab w:val="left" w:pos="709"/>
              </w:tabs>
              <w:spacing w:after="120" w:line="240" w:lineRule="auto"/>
              <w:rPr>
                <w:rFonts w:ascii="Arial" w:hAnsi="Arial" w:cs="Arial"/>
                <w:b/>
                <w:bCs/>
                <w:color w:val="000000"/>
                <w:sz w:val="24"/>
                <w:szCs w:val="24"/>
                <w:shd w:val="clear" w:color="auto" w:fill="FFFFFF"/>
                <w:lang w:val="ru-RU"/>
              </w:rPr>
            </w:pPr>
            <w:r>
              <w:rPr>
                <w:noProof/>
              </w:rPr>
              <w:drawing>
                <wp:inline distT="0" distB="0" distL="0" distR="0" wp14:anchorId="2DE4884C" wp14:editId="334DA932">
                  <wp:extent cx="2194560" cy="1859280"/>
                  <wp:effectExtent l="0" t="0" r="0" b="7620"/>
                  <wp:docPr id="3295450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45067" name="Рисунок 1"/>
                          <pic:cNvPicPr>
                            <a:picLocks noChangeAspect="1"/>
                          </pic:cNvPicPr>
                        </pic:nvPicPr>
                        <pic:blipFill>
                          <a:blip r:embed="rId100"/>
                          <a:stretch>
                            <a:fillRect/>
                          </a:stretch>
                        </pic:blipFill>
                        <pic:spPr>
                          <a:xfrm>
                            <a:off x="0" y="0"/>
                            <a:ext cx="2194560" cy="1859280"/>
                          </a:xfrm>
                          <a:prstGeom prst="rect">
                            <a:avLst/>
                          </a:prstGeom>
                        </pic:spPr>
                      </pic:pic>
                    </a:graphicData>
                  </a:graphic>
                </wp:inline>
              </w:drawing>
            </w:r>
          </w:p>
        </w:tc>
      </w:tr>
      <w:tr w:rsidR="000E5DC1" w14:paraId="7F22ADA0" w14:textId="77777777">
        <w:tc>
          <w:tcPr>
            <w:tcW w:w="3173" w:type="dxa"/>
          </w:tcPr>
          <w:p w14:paraId="7CF7A552" w14:textId="77777777" w:rsidR="000E5DC1" w:rsidRDefault="00000000">
            <w:pPr>
              <w:tabs>
                <w:tab w:val="left" w:pos="709"/>
              </w:tabs>
              <w:spacing w:after="120" w:line="240" w:lineRule="auto"/>
              <w:jc w:val="center"/>
              <w:rPr>
                <w:rFonts w:ascii="Arial" w:hAnsi="Arial" w:cs="Arial"/>
                <w:b/>
                <w:bCs/>
                <w:i/>
                <w:iCs/>
                <w:color w:val="000000"/>
                <w:sz w:val="18"/>
                <w:szCs w:val="18"/>
                <w:shd w:val="clear" w:color="auto" w:fill="FFFFFF"/>
                <w:lang w:val="ru-RU"/>
              </w:rPr>
            </w:pPr>
            <w:r>
              <w:rPr>
                <w:rFonts w:ascii="Arial" w:hAnsi="Arial" w:cs="Arial"/>
                <w:b/>
                <w:bCs/>
                <w:i/>
                <w:iCs/>
                <w:color w:val="000000"/>
                <w:sz w:val="18"/>
                <w:szCs w:val="18"/>
                <w:shd w:val="clear" w:color="auto" w:fill="FFFFFF"/>
                <w:lang w:val="ru-RU"/>
              </w:rPr>
              <w:t>Рис.4</w:t>
            </w:r>
            <w:r>
              <w:rPr>
                <w:rFonts w:ascii="Arial" w:hAnsi="Arial" w:cs="Arial"/>
                <w:b/>
                <w:bCs/>
                <w:i/>
                <w:iCs/>
                <w:sz w:val="18"/>
                <w:szCs w:val="18"/>
              </w:rPr>
              <w:t xml:space="preserve"> ТПС </w:t>
            </w:r>
            <w:r>
              <w:rPr>
                <w:rFonts w:ascii="Arial" w:hAnsi="Arial" w:cs="Arial"/>
                <w:b/>
                <w:bCs/>
                <w:i/>
                <w:iCs/>
                <w:sz w:val="18"/>
                <w:szCs w:val="18"/>
                <w:lang w:val="ru-RU"/>
              </w:rPr>
              <w:t>Ж</w:t>
            </w:r>
            <w:proofErr w:type="spellStart"/>
            <w:r>
              <w:rPr>
                <w:rFonts w:ascii="Arial" w:hAnsi="Arial" w:cs="Arial"/>
                <w:b/>
                <w:bCs/>
                <w:i/>
                <w:iCs/>
                <w:sz w:val="18"/>
                <w:szCs w:val="18"/>
              </w:rPr>
              <w:t>айхун</w:t>
            </w:r>
            <w:proofErr w:type="spellEnd"/>
          </w:p>
        </w:tc>
        <w:tc>
          <w:tcPr>
            <w:tcW w:w="3184" w:type="dxa"/>
          </w:tcPr>
          <w:p w14:paraId="438E35F9" w14:textId="77777777" w:rsidR="000E5DC1" w:rsidRDefault="00000000">
            <w:pPr>
              <w:tabs>
                <w:tab w:val="left" w:pos="709"/>
              </w:tabs>
              <w:spacing w:after="120" w:line="240" w:lineRule="auto"/>
              <w:jc w:val="center"/>
              <w:rPr>
                <w:rFonts w:ascii="Arial" w:hAnsi="Arial" w:cs="Arial"/>
                <w:b/>
                <w:bCs/>
                <w:i/>
                <w:iCs/>
                <w:color w:val="000000"/>
                <w:sz w:val="18"/>
                <w:szCs w:val="18"/>
                <w:shd w:val="clear" w:color="auto" w:fill="FFFFFF"/>
                <w:lang w:val="ru-RU"/>
              </w:rPr>
            </w:pPr>
            <w:r>
              <w:rPr>
                <w:rFonts w:ascii="Arial" w:hAnsi="Arial" w:cs="Arial"/>
                <w:b/>
                <w:bCs/>
                <w:i/>
                <w:iCs/>
                <w:color w:val="000000"/>
                <w:sz w:val="18"/>
                <w:szCs w:val="18"/>
                <w:shd w:val="clear" w:color="auto" w:fill="FFFFFF"/>
                <w:lang w:val="ru-RU"/>
              </w:rPr>
              <w:t>Рис.5</w:t>
            </w:r>
            <w:r>
              <w:rPr>
                <w:rFonts w:ascii="Arial" w:hAnsi="Arial" w:cs="Arial"/>
                <w:b/>
                <w:bCs/>
                <w:i/>
                <w:iCs/>
                <w:sz w:val="18"/>
                <w:szCs w:val="18"/>
              </w:rPr>
              <w:t xml:space="preserve"> ТПС </w:t>
            </w:r>
            <w:r>
              <w:rPr>
                <w:rFonts w:ascii="Arial" w:hAnsi="Arial" w:cs="Arial"/>
                <w:b/>
                <w:bCs/>
                <w:i/>
                <w:iCs/>
                <w:sz w:val="18"/>
                <w:szCs w:val="18"/>
                <w:lang w:val="ru-RU"/>
              </w:rPr>
              <w:t>Ж</w:t>
            </w:r>
            <w:proofErr w:type="spellStart"/>
            <w:r>
              <w:rPr>
                <w:rFonts w:ascii="Arial" w:hAnsi="Arial" w:cs="Arial"/>
                <w:b/>
                <w:bCs/>
                <w:i/>
                <w:iCs/>
                <w:sz w:val="18"/>
                <w:szCs w:val="18"/>
              </w:rPr>
              <w:t>айхун</w:t>
            </w:r>
            <w:proofErr w:type="spellEnd"/>
          </w:p>
        </w:tc>
        <w:tc>
          <w:tcPr>
            <w:tcW w:w="3555" w:type="dxa"/>
          </w:tcPr>
          <w:p w14:paraId="41B95C9C" w14:textId="77777777" w:rsidR="000E5DC1" w:rsidRDefault="00000000">
            <w:pPr>
              <w:tabs>
                <w:tab w:val="left" w:pos="709"/>
              </w:tabs>
              <w:spacing w:after="120" w:line="240" w:lineRule="auto"/>
              <w:jc w:val="center"/>
              <w:rPr>
                <w:rFonts w:ascii="Arial" w:hAnsi="Arial" w:cs="Arial"/>
                <w:b/>
                <w:bCs/>
                <w:i/>
                <w:iCs/>
                <w:color w:val="000000"/>
                <w:sz w:val="18"/>
                <w:szCs w:val="18"/>
                <w:shd w:val="clear" w:color="auto" w:fill="FFFFFF"/>
                <w:lang w:val="ru-RU"/>
              </w:rPr>
            </w:pPr>
            <w:r>
              <w:rPr>
                <w:rFonts w:ascii="Arial" w:hAnsi="Arial" w:cs="Arial"/>
                <w:b/>
                <w:bCs/>
                <w:i/>
                <w:iCs/>
                <w:color w:val="000000"/>
                <w:sz w:val="18"/>
                <w:szCs w:val="18"/>
                <w:shd w:val="clear" w:color="auto" w:fill="FFFFFF"/>
                <w:lang w:val="ru-RU"/>
              </w:rPr>
              <w:t>Рис.6</w:t>
            </w:r>
            <w:r>
              <w:rPr>
                <w:rFonts w:ascii="Arial" w:hAnsi="Arial" w:cs="Arial"/>
                <w:b/>
                <w:bCs/>
                <w:i/>
                <w:iCs/>
                <w:sz w:val="18"/>
                <w:szCs w:val="18"/>
              </w:rPr>
              <w:t xml:space="preserve"> ТПС </w:t>
            </w:r>
            <w:r>
              <w:rPr>
                <w:rFonts w:ascii="Arial" w:hAnsi="Arial" w:cs="Arial"/>
                <w:b/>
                <w:bCs/>
                <w:i/>
                <w:iCs/>
                <w:sz w:val="18"/>
                <w:szCs w:val="18"/>
                <w:lang w:val="ru-RU"/>
              </w:rPr>
              <w:t>Ж</w:t>
            </w:r>
            <w:proofErr w:type="spellStart"/>
            <w:r>
              <w:rPr>
                <w:rFonts w:ascii="Arial" w:hAnsi="Arial" w:cs="Arial"/>
                <w:b/>
                <w:bCs/>
                <w:i/>
                <w:iCs/>
                <w:sz w:val="18"/>
                <w:szCs w:val="18"/>
              </w:rPr>
              <w:t>айхун</w:t>
            </w:r>
            <w:proofErr w:type="spellEnd"/>
          </w:p>
        </w:tc>
      </w:tr>
    </w:tbl>
    <w:tbl>
      <w:tblPr>
        <w:tblStyle w:val="af5"/>
        <w:tblpPr w:leftFromText="180" w:rightFromText="180" w:vertAnchor="text" w:horzAnchor="margin" w:tblpY="3"/>
        <w:tblW w:w="0" w:type="auto"/>
        <w:tblLook w:val="04A0" w:firstRow="1" w:lastRow="0" w:firstColumn="1" w:lastColumn="0" w:noHBand="0" w:noVBand="1"/>
      </w:tblPr>
      <w:tblGrid>
        <w:gridCol w:w="5231"/>
        <w:gridCol w:w="4681"/>
      </w:tblGrid>
      <w:tr w:rsidR="000E5DC1" w14:paraId="7F3E775D" w14:textId="77777777">
        <w:tc>
          <w:tcPr>
            <w:tcW w:w="5231" w:type="dxa"/>
          </w:tcPr>
          <w:p w14:paraId="706BD4F9" w14:textId="77777777" w:rsidR="000E5DC1" w:rsidRDefault="00000000">
            <w:pPr>
              <w:tabs>
                <w:tab w:val="left" w:pos="709"/>
              </w:tabs>
              <w:spacing w:after="120" w:line="240" w:lineRule="auto"/>
              <w:rPr>
                <w:rFonts w:ascii="Arial" w:hAnsi="Arial" w:cs="Arial"/>
                <w:b/>
                <w:bCs/>
                <w:color w:val="000000"/>
                <w:sz w:val="24"/>
                <w:szCs w:val="24"/>
                <w:shd w:val="clear" w:color="auto" w:fill="FFFFFF"/>
                <w:lang w:val="ru-RU"/>
              </w:rPr>
            </w:pPr>
            <w:r>
              <w:rPr>
                <w:noProof/>
              </w:rPr>
              <w:drawing>
                <wp:inline distT="0" distB="0" distL="0" distR="0" wp14:anchorId="4560B7FC" wp14:editId="2A7F09B4">
                  <wp:extent cx="3261360" cy="1767840"/>
                  <wp:effectExtent l="0" t="0" r="0" b="3810"/>
                  <wp:docPr id="13466348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34868" name="Рисунок 1"/>
                          <pic:cNvPicPr>
                            <a:picLocks noChangeAspect="1"/>
                          </pic:cNvPicPr>
                        </pic:nvPicPr>
                        <pic:blipFill>
                          <a:blip r:embed="rId101"/>
                          <a:stretch>
                            <a:fillRect/>
                          </a:stretch>
                        </pic:blipFill>
                        <pic:spPr>
                          <a:xfrm>
                            <a:off x="0" y="0"/>
                            <a:ext cx="3287712" cy="1782124"/>
                          </a:xfrm>
                          <a:prstGeom prst="rect">
                            <a:avLst/>
                          </a:prstGeom>
                        </pic:spPr>
                      </pic:pic>
                    </a:graphicData>
                  </a:graphic>
                </wp:inline>
              </w:drawing>
            </w:r>
          </w:p>
        </w:tc>
        <w:tc>
          <w:tcPr>
            <w:tcW w:w="4681" w:type="dxa"/>
          </w:tcPr>
          <w:p w14:paraId="73D64C6A" w14:textId="77777777" w:rsidR="000E5DC1" w:rsidRDefault="00000000">
            <w:pPr>
              <w:tabs>
                <w:tab w:val="left" w:pos="709"/>
              </w:tabs>
              <w:spacing w:after="120" w:line="240" w:lineRule="auto"/>
              <w:rPr>
                <w:rFonts w:ascii="Arial" w:hAnsi="Arial" w:cs="Arial"/>
                <w:b/>
                <w:bCs/>
                <w:color w:val="000000"/>
                <w:sz w:val="24"/>
                <w:szCs w:val="24"/>
                <w:shd w:val="clear" w:color="auto" w:fill="FFFFFF"/>
                <w:lang w:val="ru-RU"/>
              </w:rPr>
            </w:pPr>
            <w:r>
              <w:rPr>
                <w:noProof/>
              </w:rPr>
              <w:drawing>
                <wp:inline distT="0" distB="0" distL="0" distR="0" wp14:anchorId="66A3F8FC" wp14:editId="3B93B709">
                  <wp:extent cx="2903220" cy="1760220"/>
                  <wp:effectExtent l="0" t="0" r="0" b="0"/>
                  <wp:docPr id="552583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583160" name="Рисунок 1"/>
                          <pic:cNvPicPr>
                            <a:picLocks noChangeAspect="1"/>
                          </pic:cNvPicPr>
                        </pic:nvPicPr>
                        <pic:blipFill>
                          <a:blip r:embed="rId102"/>
                          <a:stretch>
                            <a:fillRect/>
                          </a:stretch>
                        </pic:blipFill>
                        <pic:spPr>
                          <a:xfrm>
                            <a:off x="0" y="0"/>
                            <a:ext cx="2903220" cy="1760220"/>
                          </a:xfrm>
                          <a:prstGeom prst="rect">
                            <a:avLst/>
                          </a:prstGeom>
                        </pic:spPr>
                      </pic:pic>
                    </a:graphicData>
                  </a:graphic>
                </wp:inline>
              </w:drawing>
            </w:r>
          </w:p>
        </w:tc>
      </w:tr>
      <w:tr w:rsidR="000E5DC1" w14:paraId="48787B0B" w14:textId="77777777">
        <w:tc>
          <w:tcPr>
            <w:tcW w:w="5231" w:type="dxa"/>
          </w:tcPr>
          <w:p w14:paraId="1A762A8A" w14:textId="77777777" w:rsidR="000E5DC1" w:rsidRDefault="00000000">
            <w:pPr>
              <w:tabs>
                <w:tab w:val="left" w:pos="709"/>
              </w:tabs>
              <w:spacing w:after="120" w:line="240" w:lineRule="auto"/>
              <w:jc w:val="center"/>
              <w:rPr>
                <w:rFonts w:ascii="Arial" w:hAnsi="Arial" w:cs="Arial"/>
                <w:b/>
                <w:bCs/>
                <w:color w:val="000000"/>
                <w:sz w:val="24"/>
                <w:szCs w:val="24"/>
                <w:shd w:val="clear" w:color="auto" w:fill="FFFFFF"/>
                <w:lang w:val="ru-RU"/>
              </w:rPr>
            </w:pPr>
            <w:r>
              <w:rPr>
                <w:rFonts w:ascii="Arial" w:hAnsi="Arial" w:cs="Arial"/>
                <w:b/>
                <w:bCs/>
                <w:i/>
                <w:iCs/>
                <w:color w:val="000000"/>
                <w:sz w:val="18"/>
                <w:szCs w:val="18"/>
                <w:shd w:val="clear" w:color="auto" w:fill="FFFFFF"/>
                <w:lang w:val="ru-RU"/>
              </w:rPr>
              <w:t>Рис.7</w:t>
            </w:r>
            <w:r>
              <w:rPr>
                <w:rFonts w:ascii="Arial" w:hAnsi="Arial" w:cs="Arial"/>
                <w:b/>
                <w:bCs/>
                <w:i/>
                <w:iCs/>
                <w:sz w:val="18"/>
                <w:szCs w:val="18"/>
              </w:rPr>
              <w:t xml:space="preserve"> ТПС </w:t>
            </w:r>
            <w:r>
              <w:rPr>
                <w:rFonts w:ascii="Arial" w:hAnsi="Arial" w:cs="Arial"/>
                <w:b/>
                <w:bCs/>
                <w:i/>
                <w:iCs/>
                <w:sz w:val="18"/>
                <w:szCs w:val="18"/>
                <w:lang w:val="ru-RU"/>
              </w:rPr>
              <w:t>Ж</w:t>
            </w:r>
            <w:proofErr w:type="spellStart"/>
            <w:r>
              <w:rPr>
                <w:rFonts w:ascii="Arial" w:hAnsi="Arial" w:cs="Arial"/>
                <w:b/>
                <w:bCs/>
                <w:i/>
                <w:iCs/>
                <w:sz w:val="18"/>
                <w:szCs w:val="18"/>
              </w:rPr>
              <w:t>айхун</w:t>
            </w:r>
            <w:proofErr w:type="spellEnd"/>
          </w:p>
        </w:tc>
        <w:tc>
          <w:tcPr>
            <w:tcW w:w="4681" w:type="dxa"/>
          </w:tcPr>
          <w:p w14:paraId="424ABE6F" w14:textId="77777777" w:rsidR="000E5DC1" w:rsidRDefault="00000000">
            <w:pPr>
              <w:tabs>
                <w:tab w:val="left" w:pos="709"/>
              </w:tabs>
              <w:spacing w:after="120" w:line="240" w:lineRule="auto"/>
              <w:jc w:val="center"/>
              <w:rPr>
                <w:rFonts w:ascii="Arial" w:hAnsi="Arial" w:cs="Arial"/>
                <w:b/>
                <w:bCs/>
                <w:color w:val="000000"/>
                <w:sz w:val="24"/>
                <w:szCs w:val="24"/>
                <w:shd w:val="clear" w:color="auto" w:fill="FFFFFF"/>
                <w:lang w:val="ru-RU"/>
              </w:rPr>
            </w:pPr>
            <w:r>
              <w:rPr>
                <w:rFonts w:ascii="Arial" w:hAnsi="Arial" w:cs="Arial"/>
                <w:b/>
                <w:bCs/>
                <w:i/>
                <w:iCs/>
                <w:color w:val="000000"/>
                <w:sz w:val="18"/>
                <w:szCs w:val="18"/>
                <w:shd w:val="clear" w:color="auto" w:fill="FFFFFF"/>
                <w:lang w:val="ru-RU"/>
              </w:rPr>
              <w:t>Рис.8</w:t>
            </w:r>
            <w:r>
              <w:rPr>
                <w:rFonts w:ascii="Arial" w:hAnsi="Arial" w:cs="Arial"/>
                <w:b/>
                <w:bCs/>
                <w:i/>
                <w:iCs/>
                <w:sz w:val="18"/>
                <w:szCs w:val="18"/>
              </w:rPr>
              <w:t xml:space="preserve"> ТПС </w:t>
            </w:r>
            <w:r>
              <w:rPr>
                <w:rFonts w:ascii="Arial" w:hAnsi="Arial" w:cs="Arial"/>
                <w:b/>
                <w:bCs/>
                <w:i/>
                <w:iCs/>
                <w:sz w:val="18"/>
                <w:szCs w:val="18"/>
                <w:lang w:val="ru-RU"/>
              </w:rPr>
              <w:t>Ж</w:t>
            </w:r>
            <w:proofErr w:type="spellStart"/>
            <w:r>
              <w:rPr>
                <w:rFonts w:ascii="Arial" w:hAnsi="Arial" w:cs="Arial"/>
                <w:b/>
                <w:bCs/>
                <w:i/>
                <w:iCs/>
                <w:sz w:val="18"/>
                <w:szCs w:val="18"/>
              </w:rPr>
              <w:t>айхун</w:t>
            </w:r>
            <w:proofErr w:type="spellEnd"/>
          </w:p>
        </w:tc>
      </w:tr>
    </w:tbl>
    <w:p w14:paraId="51154337" w14:textId="77777777" w:rsidR="000E5DC1" w:rsidRDefault="000E5DC1">
      <w:pPr>
        <w:numPr>
          <w:ilvl w:val="255"/>
          <w:numId w:val="0"/>
        </w:numPr>
        <w:tabs>
          <w:tab w:val="left" w:pos="709"/>
        </w:tabs>
        <w:spacing w:after="120" w:line="240" w:lineRule="auto"/>
        <w:rPr>
          <w:rFonts w:ascii="Arial" w:hAnsi="Arial" w:cs="Arial"/>
          <w:b/>
          <w:bCs/>
          <w:i/>
          <w:iCs/>
          <w:color w:val="000000"/>
          <w:sz w:val="23"/>
          <w:szCs w:val="23"/>
          <w:u w:val="single"/>
          <w:lang w:val="ru-RU"/>
        </w:rPr>
      </w:pPr>
    </w:p>
    <w:p w14:paraId="37C0763D" w14:textId="77777777" w:rsidR="000E5DC1" w:rsidRDefault="000E5DC1">
      <w:pPr>
        <w:numPr>
          <w:ilvl w:val="255"/>
          <w:numId w:val="0"/>
        </w:numPr>
        <w:tabs>
          <w:tab w:val="left" w:pos="709"/>
        </w:tabs>
        <w:spacing w:after="120" w:line="240" w:lineRule="auto"/>
        <w:rPr>
          <w:rFonts w:ascii="Arial" w:hAnsi="Arial" w:cs="Arial"/>
          <w:b/>
          <w:bCs/>
          <w:i/>
          <w:iCs/>
          <w:color w:val="000000"/>
          <w:sz w:val="23"/>
          <w:szCs w:val="23"/>
          <w:u w:val="single"/>
          <w:lang w:val="ru-RU"/>
        </w:rPr>
      </w:pPr>
    </w:p>
    <w:p w14:paraId="6D84D328" w14:textId="77777777" w:rsidR="000E5DC1" w:rsidRDefault="00000000">
      <w:pPr>
        <w:numPr>
          <w:ilvl w:val="0"/>
          <w:numId w:val="3"/>
        </w:numPr>
        <w:tabs>
          <w:tab w:val="left" w:pos="709"/>
        </w:tabs>
        <w:spacing w:after="120" w:line="240" w:lineRule="auto"/>
        <w:ind w:left="0" w:firstLine="0"/>
        <w:rPr>
          <w:rFonts w:ascii="Arial" w:hAnsi="Arial" w:cs="Arial"/>
          <w:b/>
          <w:bCs/>
          <w:i/>
          <w:iCs/>
          <w:color w:val="000000"/>
          <w:sz w:val="23"/>
          <w:szCs w:val="23"/>
          <w:u w:val="single"/>
          <w:lang w:val="ru-RU"/>
        </w:rPr>
      </w:pPr>
      <w:r>
        <w:rPr>
          <w:rFonts w:ascii="Arial" w:hAnsi="Arial" w:cs="Arial"/>
          <w:b/>
          <w:bCs/>
          <w:color w:val="000000"/>
          <w:sz w:val="23"/>
          <w:szCs w:val="23"/>
          <w:lang w:val="ru-RU"/>
        </w:rPr>
        <w:tab/>
      </w:r>
      <w:r>
        <w:rPr>
          <w:rFonts w:ascii="Arial" w:hAnsi="Arial" w:cs="Arial"/>
          <w:b/>
          <w:bCs/>
          <w:i/>
          <w:iCs/>
          <w:color w:val="000000"/>
          <w:sz w:val="23"/>
          <w:szCs w:val="23"/>
          <w:u w:val="single"/>
          <w:lang w:val="ru-RU"/>
        </w:rPr>
        <w:t>Визуальный осмотр вдоль трассы проектируемой ВЛ по маршруту</w:t>
      </w:r>
      <w:r>
        <w:rPr>
          <w:rFonts w:ascii="Arial" w:hAnsi="Arial" w:cs="Arial"/>
          <w:b/>
          <w:bCs/>
          <w:i/>
          <w:iCs/>
          <w:sz w:val="23"/>
          <w:szCs w:val="23"/>
          <w:u w:val="single"/>
          <w:lang w:val="ru-RU"/>
        </w:rPr>
        <w:t xml:space="preserve"> от ТПС Бухара до ТПС </w:t>
      </w:r>
      <w:proofErr w:type="spellStart"/>
      <w:r>
        <w:rPr>
          <w:rFonts w:ascii="Arial" w:hAnsi="Arial" w:cs="Arial"/>
          <w:b/>
          <w:bCs/>
          <w:i/>
          <w:iCs/>
          <w:sz w:val="23"/>
          <w:szCs w:val="23"/>
          <w:u w:val="single"/>
          <w:lang w:val="ru-RU"/>
        </w:rPr>
        <w:t>Навбохор</w:t>
      </w:r>
      <w:proofErr w:type="spellEnd"/>
      <w:r>
        <w:rPr>
          <w:rFonts w:ascii="Arial" w:hAnsi="Arial" w:cs="Arial"/>
          <w:b/>
          <w:bCs/>
          <w:i/>
          <w:iCs/>
          <w:sz w:val="23"/>
          <w:szCs w:val="23"/>
          <w:u w:val="single"/>
          <w:lang w:val="ru-RU"/>
        </w:rPr>
        <w:t>, показал следующее</w:t>
      </w:r>
      <w:r>
        <w:rPr>
          <w:rFonts w:ascii="Arial" w:hAnsi="Arial" w:cs="Arial"/>
          <w:b/>
          <w:bCs/>
          <w:i/>
          <w:iCs/>
          <w:color w:val="000000"/>
          <w:sz w:val="23"/>
          <w:szCs w:val="23"/>
          <w:u w:val="single"/>
          <w:lang w:val="ru-RU"/>
        </w:rPr>
        <w:t>:</w:t>
      </w:r>
    </w:p>
    <w:p w14:paraId="1BA58CEF" w14:textId="77777777" w:rsidR="000E5DC1" w:rsidRDefault="00000000">
      <w:pPr>
        <w:pStyle w:val="af6"/>
        <w:ind w:left="0" w:firstLine="720"/>
        <w:rPr>
          <w:rFonts w:ascii="Arial" w:hAnsi="Arial" w:cs="Arial"/>
          <w:sz w:val="23"/>
          <w:szCs w:val="23"/>
          <w:lang w:val="ru-RU"/>
        </w:rPr>
      </w:pPr>
      <w:r>
        <w:rPr>
          <w:rFonts w:ascii="Arial" w:hAnsi="Arial" w:cs="Arial"/>
          <w:sz w:val="23"/>
          <w:szCs w:val="23"/>
          <w:lang w:val="ru-RU"/>
        </w:rPr>
        <w:lastRenderedPageBreak/>
        <w:t xml:space="preserve">Проектирование и поэтапное строительство внешнего электроснабжения для ТПС Бухара и ТПС </w:t>
      </w:r>
      <w:proofErr w:type="spellStart"/>
      <w:r>
        <w:rPr>
          <w:rFonts w:ascii="Arial" w:hAnsi="Arial" w:cs="Arial"/>
          <w:sz w:val="23"/>
          <w:szCs w:val="23"/>
          <w:lang w:val="ru-RU"/>
        </w:rPr>
        <w:t>Навбохор</w:t>
      </w:r>
      <w:proofErr w:type="spellEnd"/>
      <w:r>
        <w:rPr>
          <w:rFonts w:ascii="Arial" w:hAnsi="Arial" w:cs="Arial"/>
          <w:sz w:val="23"/>
          <w:szCs w:val="23"/>
          <w:lang w:val="ru-RU"/>
        </w:rPr>
        <w:t xml:space="preserve"> начаты с апреля 2024г. </w:t>
      </w:r>
      <w:r>
        <w:rPr>
          <w:rFonts w:ascii="Arial" w:hAnsi="Arial" w:cs="Arial"/>
          <w:color w:val="000000"/>
          <w:sz w:val="23"/>
          <w:szCs w:val="23"/>
        </w:rPr>
        <w:t>Трасса проходит через пустынные районы и районы населенных пунктов с умеренной плотностью населения.</w:t>
      </w:r>
      <w:r>
        <w:rPr>
          <w:rFonts w:ascii="Arial" w:hAnsi="Arial" w:cs="Arial"/>
          <w:sz w:val="23"/>
          <w:szCs w:val="23"/>
          <w:lang w:val="ru-RU"/>
        </w:rPr>
        <w:t xml:space="preserve"> </w:t>
      </w:r>
      <w:r>
        <w:rPr>
          <w:rFonts w:ascii="Arial" w:hAnsi="Arial" w:cs="Arial"/>
          <w:sz w:val="23"/>
          <w:szCs w:val="23"/>
        </w:rPr>
        <w:t>ЛЭП для ТПС Бухара</w:t>
      </w:r>
      <w:r>
        <w:rPr>
          <w:rFonts w:ascii="Arial" w:hAnsi="Arial" w:cs="Arial"/>
          <w:sz w:val="23"/>
          <w:szCs w:val="23"/>
          <w:lang w:val="ru-RU"/>
        </w:rPr>
        <w:t xml:space="preserve"> будет пересекать</w:t>
      </w:r>
      <w:r>
        <w:rPr>
          <w:rFonts w:ascii="Arial" w:hAnsi="Arial" w:cs="Arial"/>
          <w:sz w:val="23"/>
          <w:szCs w:val="23"/>
        </w:rPr>
        <w:t xml:space="preserve"> в основном сельскохозяйственные угодья, и лишь на некоторых</w:t>
      </w:r>
      <w:r>
        <w:rPr>
          <w:rFonts w:ascii="Arial" w:hAnsi="Arial" w:cs="Arial"/>
          <w:sz w:val="23"/>
          <w:szCs w:val="23"/>
        </w:rPr>
        <w:br/>
        <w:t>участках линия будет проходить вблизи населенных пунктов</w:t>
      </w:r>
      <w:r>
        <w:rPr>
          <w:rFonts w:ascii="Arial" w:hAnsi="Arial" w:cs="Arial"/>
          <w:sz w:val="23"/>
          <w:szCs w:val="23"/>
          <w:lang w:val="ru-RU"/>
        </w:rPr>
        <w:t>. Обустройство строительного лагеря не потребовалось так как рабочий персонал был размещен в ближайший населенный пункт. Поскольку воздействия, связанные с качеством воздуха, ограничиваются этапом строительства, может возникнуть воздействие в результате образования пыли и выбросов от техники и строительных машин.</w:t>
      </w:r>
    </w:p>
    <w:p w14:paraId="391C79C7" w14:textId="77777777" w:rsidR="000E5DC1" w:rsidRDefault="00000000">
      <w:pPr>
        <w:pStyle w:val="af6"/>
        <w:ind w:left="0" w:firstLine="720"/>
        <w:rPr>
          <w:rFonts w:ascii="Arial" w:hAnsi="Arial" w:cs="Arial"/>
          <w:b/>
          <w:bCs/>
          <w:sz w:val="23"/>
          <w:szCs w:val="23"/>
          <w:lang w:val="ru-RU"/>
        </w:rPr>
      </w:pPr>
      <w:r>
        <w:rPr>
          <w:rFonts w:ascii="Arial" w:hAnsi="Arial" w:cs="Arial"/>
          <w:sz w:val="23"/>
          <w:szCs w:val="23"/>
          <w:lang w:val="ru-RU"/>
        </w:rPr>
        <w:t xml:space="preserve">При проведении осмотра трассы ТПС Бухара и ТПС </w:t>
      </w:r>
      <w:proofErr w:type="spellStart"/>
      <w:r>
        <w:rPr>
          <w:rFonts w:ascii="Arial" w:hAnsi="Arial" w:cs="Arial"/>
          <w:sz w:val="23"/>
          <w:szCs w:val="23"/>
          <w:lang w:val="ru-RU"/>
        </w:rPr>
        <w:t>Навбохор</w:t>
      </w:r>
      <w:proofErr w:type="spellEnd"/>
      <w:r>
        <w:rPr>
          <w:rFonts w:ascii="Arial" w:hAnsi="Arial" w:cs="Arial"/>
          <w:sz w:val="23"/>
          <w:szCs w:val="23"/>
          <w:lang w:val="ru-RU"/>
        </w:rPr>
        <w:t xml:space="preserve">, были выявлены территории с чувствительной зоной, а именно планируется установить проектную опору 169 </w:t>
      </w:r>
      <w:r>
        <w:rPr>
          <w:rFonts w:ascii="Arial" w:hAnsi="Arial" w:cs="Arial"/>
          <w:b/>
          <w:bCs/>
          <w:i/>
          <w:iCs/>
          <w:sz w:val="23"/>
          <w:szCs w:val="23"/>
          <w:lang w:val="ru-RU"/>
        </w:rPr>
        <w:t>(см.рис.1)</w:t>
      </w:r>
      <w:r>
        <w:rPr>
          <w:rFonts w:ascii="Arial" w:hAnsi="Arial" w:cs="Arial"/>
          <w:b/>
          <w:bCs/>
          <w:sz w:val="23"/>
          <w:szCs w:val="23"/>
          <w:lang w:val="ru-RU"/>
        </w:rPr>
        <w:t>,</w:t>
      </w:r>
      <w:r>
        <w:rPr>
          <w:rFonts w:ascii="Arial" w:hAnsi="Arial" w:cs="Arial"/>
          <w:sz w:val="23"/>
          <w:szCs w:val="23"/>
          <w:lang w:val="ru-RU"/>
        </w:rPr>
        <w:t xml:space="preserve"> рядом с фруктовыми деревьями - 2ед</w:t>
      </w:r>
      <w:r>
        <w:rPr>
          <w:rFonts w:ascii="Arial" w:hAnsi="Arial" w:cs="Arial"/>
          <w:i/>
          <w:iCs/>
          <w:sz w:val="23"/>
          <w:szCs w:val="23"/>
          <w:lang w:val="ru-RU"/>
        </w:rPr>
        <w:t xml:space="preserve">., </w:t>
      </w:r>
      <w:r>
        <w:rPr>
          <w:rFonts w:ascii="Arial" w:hAnsi="Arial" w:cs="Arial"/>
          <w:sz w:val="23"/>
          <w:szCs w:val="23"/>
          <w:lang w:val="ru-RU"/>
        </w:rPr>
        <w:t xml:space="preserve">а опору 170 – на территории фермерского хозяйства </w:t>
      </w:r>
      <w:r>
        <w:rPr>
          <w:rFonts w:ascii="Arial" w:hAnsi="Arial" w:cs="Arial"/>
          <w:b/>
          <w:bCs/>
          <w:i/>
          <w:iCs/>
          <w:sz w:val="23"/>
          <w:szCs w:val="23"/>
          <w:lang w:val="ru-RU"/>
        </w:rPr>
        <w:t>(см.рис.2)</w:t>
      </w:r>
      <w:r>
        <w:rPr>
          <w:rFonts w:ascii="Arial" w:hAnsi="Arial" w:cs="Arial"/>
          <w:b/>
          <w:bCs/>
          <w:sz w:val="23"/>
          <w:szCs w:val="23"/>
          <w:lang w:val="ru-RU"/>
        </w:rPr>
        <w:t>.</w:t>
      </w:r>
      <w:r>
        <w:rPr>
          <w:rFonts w:ascii="Arial" w:hAnsi="Arial" w:cs="Arial"/>
          <w:sz w:val="23"/>
          <w:szCs w:val="23"/>
          <w:lang w:val="ru-RU"/>
        </w:rPr>
        <w:t xml:space="preserve"> Рядом с территорией фермерского хозяйства прилегает фруктовый сад</w:t>
      </w:r>
      <w:r>
        <w:rPr>
          <w:rFonts w:ascii="Arial" w:hAnsi="Arial" w:cs="Arial"/>
          <w:b/>
          <w:bCs/>
          <w:sz w:val="23"/>
          <w:szCs w:val="23"/>
          <w:lang w:val="ru-RU"/>
        </w:rPr>
        <w:t xml:space="preserve"> (</w:t>
      </w:r>
      <w:r>
        <w:rPr>
          <w:rFonts w:ascii="Arial" w:hAnsi="Arial" w:cs="Arial"/>
          <w:b/>
          <w:bCs/>
          <w:i/>
          <w:iCs/>
          <w:sz w:val="23"/>
          <w:szCs w:val="23"/>
          <w:lang w:val="ru-RU"/>
        </w:rPr>
        <w:t>см.рис.3).</w:t>
      </w:r>
      <w:r>
        <w:rPr>
          <w:rFonts w:ascii="Arial" w:hAnsi="Arial" w:cs="Arial"/>
          <w:b/>
          <w:bCs/>
          <w:sz w:val="23"/>
          <w:szCs w:val="23"/>
          <w:lang w:val="ru-RU"/>
        </w:rPr>
        <w:t xml:space="preserve"> </w:t>
      </w:r>
    </w:p>
    <w:p w14:paraId="14788FAD" w14:textId="77777777" w:rsidR="000E5DC1" w:rsidRDefault="000E5DC1">
      <w:pPr>
        <w:pStyle w:val="af6"/>
        <w:ind w:left="0" w:firstLine="720"/>
        <w:rPr>
          <w:rFonts w:ascii="Arial" w:hAnsi="Arial" w:cs="Arial"/>
          <w:sz w:val="23"/>
          <w:szCs w:val="23"/>
          <w:lang w:val="ru-RU"/>
        </w:rPr>
      </w:pPr>
    </w:p>
    <w:tbl>
      <w:tblPr>
        <w:tblStyle w:val="af5"/>
        <w:tblW w:w="0" w:type="auto"/>
        <w:tblLook w:val="04A0" w:firstRow="1" w:lastRow="0" w:firstColumn="1" w:lastColumn="0" w:noHBand="0" w:noVBand="1"/>
      </w:tblPr>
      <w:tblGrid>
        <w:gridCol w:w="3429"/>
        <w:gridCol w:w="3185"/>
        <w:gridCol w:w="3298"/>
      </w:tblGrid>
      <w:tr w:rsidR="000E5DC1" w14:paraId="3C80848E" w14:textId="77777777">
        <w:tc>
          <w:tcPr>
            <w:tcW w:w="3304" w:type="dxa"/>
          </w:tcPr>
          <w:p w14:paraId="702CA527" w14:textId="77777777" w:rsidR="000E5DC1" w:rsidRDefault="00000000">
            <w:pPr>
              <w:pStyle w:val="af6"/>
              <w:spacing w:after="0" w:line="240" w:lineRule="auto"/>
              <w:ind w:left="0"/>
              <w:rPr>
                <w:rFonts w:ascii="Arial" w:hAnsi="Arial" w:cs="Arial"/>
                <w:sz w:val="23"/>
                <w:szCs w:val="23"/>
                <w:lang w:val="ru-RU"/>
              </w:rPr>
            </w:pPr>
            <w:r>
              <w:rPr>
                <w:noProof/>
              </w:rPr>
              <w:drawing>
                <wp:inline distT="0" distB="0" distL="0" distR="0" wp14:anchorId="2CE1A5CB" wp14:editId="67A22832">
                  <wp:extent cx="2085340" cy="1739900"/>
                  <wp:effectExtent l="0" t="0" r="0" b="0"/>
                  <wp:docPr id="2104317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317100" name="Рисунок 1"/>
                          <pic:cNvPicPr>
                            <a:picLocks noChangeAspect="1"/>
                          </pic:cNvPicPr>
                        </pic:nvPicPr>
                        <pic:blipFill>
                          <a:blip r:embed="rId103"/>
                          <a:stretch>
                            <a:fillRect/>
                          </a:stretch>
                        </pic:blipFill>
                        <pic:spPr>
                          <a:xfrm>
                            <a:off x="0" y="0"/>
                            <a:ext cx="2104099" cy="1755018"/>
                          </a:xfrm>
                          <a:prstGeom prst="rect">
                            <a:avLst/>
                          </a:prstGeom>
                        </pic:spPr>
                      </pic:pic>
                    </a:graphicData>
                  </a:graphic>
                </wp:inline>
              </w:drawing>
            </w:r>
          </w:p>
        </w:tc>
        <w:tc>
          <w:tcPr>
            <w:tcW w:w="3304" w:type="dxa"/>
          </w:tcPr>
          <w:p w14:paraId="7BC8CA0B" w14:textId="77777777" w:rsidR="000E5DC1" w:rsidRDefault="00000000">
            <w:pPr>
              <w:pStyle w:val="af6"/>
              <w:spacing w:after="0" w:line="240" w:lineRule="auto"/>
              <w:ind w:left="0"/>
              <w:rPr>
                <w:rFonts w:ascii="Arial" w:hAnsi="Arial" w:cs="Arial"/>
                <w:sz w:val="23"/>
                <w:szCs w:val="23"/>
                <w:lang w:val="ru-RU"/>
              </w:rPr>
            </w:pPr>
            <w:r>
              <w:rPr>
                <w:noProof/>
              </w:rPr>
              <w:drawing>
                <wp:inline distT="0" distB="0" distL="0" distR="0" wp14:anchorId="52ED02FE" wp14:editId="6998BBA3">
                  <wp:extent cx="1926590" cy="1717675"/>
                  <wp:effectExtent l="0" t="0" r="0" b="0"/>
                  <wp:docPr id="1271418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1845" name="Рисунок 1"/>
                          <pic:cNvPicPr>
                            <a:picLocks noChangeAspect="1"/>
                          </pic:cNvPicPr>
                        </pic:nvPicPr>
                        <pic:blipFill>
                          <a:blip r:embed="rId104"/>
                          <a:stretch>
                            <a:fillRect/>
                          </a:stretch>
                        </pic:blipFill>
                        <pic:spPr>
                          <a:xfrm>
                            <a:off x="0" y="0"/>
                            <a:ext cx="1940826" cy="1730883"/>
                          </a:xfrm>
                          <a:prstGeom prst="rect">
                            <a:avLst/>
                          </a:prstGeom>
                        </pic:spPr>
                      </pic:pic>
                    </a:graphicData>
                  </a:graphic>
                </wp:inline>
              </w:drawing>
            </w:r>
          </w:p>
        </w:tc>
        <w:tc>
          <w:tcPr>
            <w:tcW w:w="3304" w:type="dxa"/>
          </w:tcPr>
          <w:p w14:paraId="60FBF205" w14:textId="77777777" w:rsidR="000E5DC1" w:rsidRDefault="00000000">
            <w:pPr>
              <w:pStyle w:val="af6"/>
              <w:spacing w:after="0" w:line="240" w:lineRule="auto"/>
              <w:ind w:left="0"/>
              <w:rPr>
                <w:rFonts w:ascii="Arial" w:hAnsi="Arial" w:cs="Arial"/>
                <w:sz w:val="23"/>
                <w:szCs w:val="23"/>
                <w:lang w:val="ru-RU"/>
              </w:rPr>
            </w:pPr>
            <w:r>
              <w:rPr>
                <w:noProof/>
              </w:rPr>
              <w:drawing>
                <wp:inline distT="0" distB="0" distL="0" distR="0" wp14:anchorId="2363559A" wp14:editId="34D7B250">
                  <wp:extent cx="1991360" cy="1717675"/>
                  <wp:effectExtent l="0" t="0" r="8890" b="0"/>
                  <wp:docPr id="19526509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50953" name="Рисунок 1"/>
                          <pic:cNvPicPr>
                            <a:picLocks noChangeAspect="1"/>
                          </pic:cNvPicPr>
                        </pic:nvPicPr>
                        <pic:blipFill>
                          <a:blip r:embed="rId105"/>
                          <a:stretch>
                            <a:fillRect/>
                          </a:stretch>
                        </pic:blipFill>
                        <pic:spPr>
                          <a:xfrm>
                            <a:off x="0" y="0"/>
                            <a:ext cx="2009857" cy="1733630"/>
                          </a:xfrm>
                          <a:prstGeom prst="rect">
                            <a:avLst/>
                          </a:prstGeom>
                        </pic:spPr>
                      </pic:pic>
                    </a:graphicData>
                  </a:graphic>
                </wp:inline>
              </w:drawing>
            </w:r>
          </w:p>
        </w:tc>
      </w:tr>
      <w:tr w:rsidR="000E5DC1" w14:paraId="12C27B49" w14:textId="77777777">
        <w:tc>
          <w:tcPr>
            <w:tcW w:w="3304" w:type="dxa"/>
          </w:tcPr>
          <w:p w14:paraId="296A1427" w14:textId="77777777" w:rsidR="000E5DC1" w:rsidRDefault="00000000">
            <w:pPr>
              <w:pStyle w:val="af6"/>
              <w:spacing w:after="0" w:line="240" w:lineRule="auto"/>
              <w:ind w:left="0"/>
              <w:rPr>
                <w:rFonts w:ascii="Arial" w:hAnsi="Arial" w:cs="Arial"/>
                <w:i/>
                <w:iCs/>
                <w:sz w:val="23"/>
                <w:szCs w:val="23"/>
                <w:lang w:val="ru-RU"/>
              </w:rPr>
            </w:pPr>
            <w:r>
              <w:rPr>
                <w:rFonts w:ascii="Arial" w:hAnsi="Arial" w:cs="Arial"/>
                <w:b/>
                <w:bCs/>
                <w:i/>
                <w:iCs/>
                <w:sz w:val="18"/>
                <w:szCs w:val="18"/>
                <w:u w:val="single"/>
                <w:lang w:val="ru-RU"/>
              </w:rPr>
              <w:t>Рис.1</w:t>
            </w:r>
            <w:r>
              <w:rPr>
                <w:rFonts w:ascii="Arial" w:hAnsi="Arial" w:cs="Arial"/>
                <w:i/>
                <w:iCs/>
                <w:sz w:val="18"/>
                <w:szCs w:val="18"/>
                <w:u w:val="single"/>
                <w:lang w:val="ru-RU"/>
              </w:rPr>
              <w:t xml:space="preserve"> Возле планируемой Опоры 169 находятся 2 фруктовых дерева. </w:t>
            </w:r>
          </w:p>
        </w:tc>
        <w:tc>
          <w:tcPr>
            <w:tcW w:w="3304" w:type="dxa"/>
          </w:tcPr>
          <w:p w14:paraId="6593EA77" w14:textId="77777777" w:rsidR="000E5DC1" w:rsidRDefault="00000000">
            <w:pPr>
              <w:pStyle w:val="af6"/>
              <w:spacing w:after="0" w:line="240" w:lineRule="auto"/>
              <w:ind w:left="0"/>
              <w:jc w:val="center"/>
              <w:rPr>
                <w:rFonts w:ascii="Arial" w:hAnsi="Arial" w:cs="Arial"/>
                <w:i/>
                <w:iCs/>
                <w:sz w:val="18"/>
                <w:szCs w:val="18"/>
                <w:u w:val="single"/>
                <w:lang w:val="ru-RU"/>
              </w:rPr>
            </w:pPr>
            <w:r>
              <w:rPr>
                <w:rFonts w:ascii="Arial" w:hAnsi="Arial" w:cs="Arial"/>
                <w:b/>
                <w:bCs/>
                <w:i/>
                <w:iCs/>
                <w:sz w:val="18"/>
                <w:szCs w:val="18"/>
                <w:u w:val="single"/>
                <w:lang w:val="ru-RU"/>
              </w:rPr>
              <w:t>Рис.2</w:t>
            </w:r>
            <w:r>
              <w:rPr>
                <w:rFonts w:ascii="Arial" w:hAnsi="Arial" w:cs="Arial"/>
                <w:i/>
                <w:iCs/>
                <w:sz w:val="18"/>
                <w:szCs w:val="18"/>
                <w:u w:val="single"/>
                <w:lang w:val="ru-RU"/>
              </w:rPr>
              <w:t xml:space="preserve"> опора 170 - Фермерское хозяйство</w:t>
            </w:r>
          </w:p>
        </w:tc>
        <w:tc>
          <w:tcPr>
            <w:tcW w:w="3304" w:type="dxa"/>
          </w:tcPr>
          <w:p w14:paraId="7696D050" w14:textId="77777777" w:rsidR="000E5DC1" w:rsidRDefault="00000000">
            <w:pPr>
              <w:pStyle w:val="af6"/>
              <w:spacing w:after="0" w:line="240" w:lineRule="auto"/>
              <w:ind w:left="0"/>
              <w:jc w:val="center"/>
              <w:rPr>
                <w:rFonts w:ascii="Arial" w:hAnsi="Arial" w:cs="Arial"/>
                <w:i/>
                <w:iCs/>
                <w:sz w:val="18"/>
                <w:szCs w:val="18"/>
                <w:u w:val="single"/>
                <w:lang w:val="ru-RU"/>
              </w:rPr>
            </w:pPr>
            <w:r>
              <w:rPr>
                <w:rFonts w:ascii="Arial" w:hAnsi="Arial" w:cs="Arial"/>
                <w:b/>
                <w:bCs/>
                <w:i/>
                <w:iCs/>
                <w:sz w:val="18"/>
                <w:szCs w:val="18"/>
                <w:u w:val="single"/>
                <w:lang w:val="ru-RU"/>
              </w:rPr>
              <w:t>Рис.3</w:t>
            </w:r>
            <w:r>
              <w:rPr>
                <w:rFonts w:ascii="Arial" w:hAnsi="Arial" w:cs="Arial"/>
                <w:i/>
                <w:iCs/>
                <w:sz w:val="18"/>
                <w:szCs w:val="18"/>
                <w:u w:val="single"/>
                <w:lang w:val="ru-RU"/>
              </w:rPr>
              <w:t xml:space="preserve"> Фруктовый сад</w:t>
            </w:r>
          </w:p>
        </w:tc>
      </w:tr>
    </w:tbl>
    <w:p w14:paraId="4A005A7D" w14:textId="77777777" w:rsidR="000E5DC1" w:rsidRDefault="000E5DC1">
      <w:pPr>
        <w:rPr>
          <w:rFonts w:ascii="Arial" w:hAnsi="Arial" w:cs="Arial"/>
          <w:sz w:val="16"/>
          <w:szCs w:val="16"/>
          <w:lang w:val="ru-RU"/>
        </w:rPr>
      </w:pPr>
    </w:p>
    <w:p w14:paraId="0A9C4561" w14:textId="77777777" w:rsidR="000E5DC1" w:rsidRDefault="00000000">
      <w:pPr>
        <w:pStyle w:val="af6"/>
        <w:ind w:left="0" w:firstLine="720"/>
        <w:rPr>
          <w:rFonts w:ascii="Arial" w:hAnsi="Arial" w:cs="Arial"/>
          <w:sz w:val="23"/>
          <w:szCs w:val="23"/>
          <w:lang w:val="ru-RU"/>
        </w:rPr>
      </w:pPr>
      <w:r>
        <w:rPr>
          <w:rFonts w:ascii="Arial" w:hAnsi="Arial" w:cs="Arial"/>
          <w:sz w:val="23"/>
          <w:szCs w:val="23"/>
          <w:lang w:val="ru-RU"/>
        </w:rPr>
        <w:t>Подрядчиком</w:t>
      </w:r>
      <w:r>
        <w:rPr>
          <w:rFonts w:ascii="Arial" w:hAnsi="Arial" w:cs="Arial"/>
          <w:sz w:val="23"/>
          <w:szCs w:val="23"/>
        </w:rPr>
        <w:t xml:space="preserve"> ОАО</w:t>
      </w:r>
      <w:r>
        <w:rPr>
          <w:rFonts w:ascii="Arial" w:hAnsi="Arial" w:cs="Arial"/>
          <w:sz w:val="23"/>
          <w:szCs w:val="23"/>
          <w:lang w:val="ru-RU"/>
        </w:rPr>
        <w:t xml:space="preserve"> </w:t>
      </w:r>
      <w:r>
        <w:rPr>
          <w:rFonts w:ascii="Arial" w:hAnsi="Arial" w:cs="Arial"/>
          <w:sz w:val="23"/>
          <w:szCs w:val="23"/>
        </w:rPr>
        <w:t>«</w:t>
      </w:r>
      <w:proofErr w:type="spellStart"/>
      <w:r>
        <w:rPr>
          <w:rFonts w:ascii="Arial" w:hAnsi="Arial" w:cs="Arial"/>
          <w:sz w:val="23"/>
          <w:szCs w:val="23"/>
        </w:rPr>
        <w:t>Тожикгидроэлектромонтаж</w:t>
      </w:r>
      <w:proofErr w:type="spellEnd"/>
      <w:r>
        <w:rPr>
          <w:rFonts w:ascii="Arial" w:hAnsi="Arial" w:cs="Arial"/>
          <w:sz w:val="23"/>
          <w:szCs w:val="23"/>
        </w:rPr>
        <w:t>»</w:t>
      </w:r>
      <w:r>
        <w:rPr>
          <w:rFonts w:ascii="Arial" w:hAnsi="Arial" w:cs="Arial"/>
          <w:sz w:val="23"/>
          <w:szCs w:val="23"/>
          <w:lang w:val="ru-RU"/>
        </w:rPr>
        <w:t xml:space="preserve"> будут применены смягчающие защитные меры по сохранению растительности в пределах границ строительной площадки, существующая растительность будет сохранена, где это возможно. Деревья и территории, подлежащие сохранению и защите, будут идентифицированы и четко обозначены. </w:t>
      </w:r>
      <w:r>
        <w:rPr>
          <w:rFonts w:ascii="Arial" w:hAnsi="Arial" w:cs="Arial"/>
          <w:sz w:val="23"/>
          <w:szCs w:val="23"/>
        </w:rPr>
        <w:t>Вырубки деревьев будут по возможности избегать, вместо этого будет рассмотрена возможность пересадки деревьев</w:t>
      </w:r>
      <w:r>
        <w:rPr>
          <w:rFonts w:ascii="Arial" w:hAnsi="Arial" w:cs="Arial"/>
          <w:sz w:val="23"/>
          <w:szCs w:val="23"/>
          <w:lang w:val="ru-RU"/>
        </w:rPr>
        <w:t xml:space="preserve"> или изменению проектных решений</w:t>
      </w:r>
      <w:r>
        <w:rPr>
          <w:rFonts w:ascii="Arial" w:hAnsi="Arial" w:cs="Arial"/>
          <w:sz w:val="23"/>
          <w:szCs w:val="23"/>
        </w:rPr>
        <w:t xml:space="preserve">. </w:t>
      </w:r>
      <w:r>
        <w:rPr>
          <w:rFonts w:ascii="Arial" w:hAnsi="Arial" w:cs="Arial"/>
          <w:sz w:val="23"/>
          <w:szCs w:val="23"/>
          <w:lang w:val="ru-RU"/>
        </w:rPr>
        <w:t xml:space="preserve">Никакая расчистка растительности не будет проводиться за пределами площадей, отведенных для строительных работ. </w:t>
      </w:r>
      <w:r>
        <w:rPr>
          <w:rFonts w:ascii="Arial" w:hAnsi="Arial" w:cs="Arial"/>
          <w:sz w:val="23"/>
          <w:szCs w:val="23"/>
        </w:rPr>
        <w:t>В случае вырубки деревьев или нарушения ценных пастбищ для нужд проекта те же виды будут пересажены или выплачена компенсация</w:t>
      </w:r>
      <w:r>
        <w:rPr>
          <w:rFonts w:ascii="Arial" w:hAnsi="Arial" w:cs="Arial"/>
          <w:sz w:val="23"/>
          <w:szCs w:val="23"/>
          <w:lang w:val="ru-RU"/>
        </w:rPr>
        <w:t xml:space="preserve"> или</w:t>
      </w:r>
      <w:r>
        <w:rPr>
          <w:rFonts w:ascii="Arial" w:hAnsi="Arial" w:cs="Arial"/>
          <w:sz w:val="23"/>
          <w:szCs w:val="23"/>
        </w:rPr>
        <w:t xml:space="preserve"> будет проведено восстановление растительного покрова на других </w:t>
      </w:r>
      <w:r>
        <w:rPr>
          <w:rFonts w:ascii="Arial" w:hAnsi="Arial" w:cs="Arial"/>
          <w:sz w:val="23"/>
          <w:szCs w:val="23"/>
          <w:lang w:val="ru-RU"/>
        </w:rPr>
        <w:t>проектируемых</w:t>
      </w:r>
      <w:r>
        <w:rPr>
          <w:rFonts w:ascii="Arial" w:hAnsi="Arial" w:cs="Arial"/>
          <w:sz w:val="23"/>
          <w:szCs w:val="23"/>
        </w:rPr>
        <w:t xml:space="preserve"> территориях</w:t>
      </w:r>
      <w:r>
        <w:rPr>
          <w:rFonts w:ascii="Arial" w:hAnsi="Arial" w:cs="Arial"/>
          <w:sz w:val="23"/>
          <w:szCs w:val="23"/>
          <w:lang w:val="ru-RU"/>
        </w:rPr>
        <w:t xml:space="preserve">, </w:t>
      </w:r>
      <w:r>
        <w:rPr>
          <w:rFonts w:ascii="Arial" w:hAnsi="Arial" w:cs="Arial"/>
          <w:sz w:val="23"/>
          <w:szCs w:val="23"/>
        </w:rPr>
        <w:t xml:space="preserve">в соответствии </w:t>
      </w:r>
      <w:r>
        <w:rPr>
          <w:rFonts w:ascii="Arial" w:hAnsi="Arial" w:cs="Arial"/>
          <w:sz w:val="23"/>
          <w:szCs w:val="23"/>
          <w:lang w:val="ru-RU"/>
        </w:rPr>
        <w:t xml:space="preserve">с УП </w:t>
      </w:r>
      <w:proofErr w:type="spellStart"/>
      <w:r>
        <w:rPr>
          <w:rFonts w:ascii="Arial" w:hAnsi="Arial" w:cs="Arial"/>
          <w:sz w:val="23"/>
          <w:szCs w:val="23"/>
          <w:lang w:val="ru-RU"/>
        </w:rPr>
        <w:t>РУз</w:t>
      </w:r>
      <w:proofErr w:type="spellEnd"/>
      <w:r>
        <w:rPr>
          <w:rFonts w:ascii="Arial" w:hAnsi="Arial" w:cs="Arial"/>
          <w:sz w:val="23"/>
          <w:szCs w:val="23"/>
        </w:rPr>
        <w:t xml:space="preserve"> № 4</w:t>
      </w:r>
      <w:r>
        <w:rPr>
          <w:rFonts w:ascii="Arial" w:hAnsi="Arial" w:cs="Arial"/>
          <w:sz w:val="23"/>
          <w:szCs w:val="23"/>
          <w:lang w:val="ru-RU"/>
        </w:rPr>
        <w:t>6</w:t>
      </w:r>
      <w:r>
        <w:rPr>
          <w:rFonts w:ascii="Arial" w:hAnsi="Arial" w:cs="Arial"/>
          <w:sz w:val="23"/>
          <w:szCs w:val="23"/>
        </w:rPr>
        <w:t xml:space="preserve"> от </w:t>
      </w:r>
      <w:r>
        <w:rPr>
          <w:rFonts w:ascii="Arial" w:hAnsi="Arial" w:cs="Arial"/>
          <w:sz w:val="23"/>
          <w:szCs w:val="23"/>
          <w:lang w:val="ru-RU"/>
        </w:rPr>
        <w:t>13.12.</w:t>
      </w:r>
      <w:r>
        <w:rPr>
          <w:rFonts w:ascii="Arial" w:hAnsi="Arial" w:cs="Arial"/>
          <w:sz w:val="23"/>
          <w:szCs w:val="23"/>
        </w:rPr>
        <w:t xml:space="preserve"> 20</w:t>
      </w:r>
      <w:r>
        <w:rPr>
          <w:rFonts w:ascii="Arial" w:hAnsi="Arial" w:cs="Arial"/>
          <w:sz w:val="23"/>
          <w:szCs w:val="23"/>
          <w:lang w:val="ru-RU"/>
        </w:rPr>
        <w:t>21</w:t>
      </w:r>
      <w:r>
        <w:rPr>
          <w:rFonts w:ascii="Arial" w:hAnsi="Arial" w:cs="Arial"/>
          <w:sz w:val="23"/>
          <w:szCs w:val="23"/>
        </w:rPr>
        <w:t xml:space="preserve"> года</w:t>
      </w:r>
      <w:r>
        <w:rPr>
          <w:rFonts w:ascii="Arial" w:hAnsi="Arial" w:cs="Arial"/>
          <w:sz w:val="23"/>
          <w:szCs w:val="23"/>
          <w:lang w:val="ru-RU"/>
        </w:rPr>
        <w:t xml:space="preserve"> «О мерах по ускорению работ по озеленению и дальнейшей эффективной организации охраны деревьев в Республики Узбекистан»</w:t>
      </w:r>
      <w:r>
        <w:rPr>
          <w:rFonts w:ascii="Arial" w:hAnsi="Arial" w:cs="Arial"/>
          <w:sz w:val="23"/>
          <w:szCs w:val="23"/>
        </w:rPr>
        <w:t xml:space="preserve"> и </w:t>
      </w:r>
      <w:r>
        <w:rPr>
          <w:rFonts w:ascii="Arial" w:hAnsi="Arial" w:cs="Arial"/>
          <w:sz w:val="23"/>
          <w:szCs w:val="23"/>
          <w:lang w:val="ru-RU"/>
        </w:rPr>
        <w:t xml:space="preserve">ПКМ </w:t>
      </w:r>
      <w:proofErr w:type="spellStart"/>
      <w:r>
        <w:rPr>
          <w:rFonts w:ascii="Arial" w:hAnsi="Arial" w:cs="Arial"/>
          <w:sz w:val="23"/>
          <w:szCs w:val="23"/>
          <w:lang w:val="ru-RU"/>
        </w:rPr>
        <w:t>РУз</w:t>
      </w:r>
      <w:proofErr w:type="spellEnd"/>
      <w:r>
        <w:rPr>
          <w:rFonts w:ascii="Arial" w:hAnsi="Arial" w:cs="Arial"/>
          <w:sz w:val="23"/>
          <w:szCs w:val="23"/>
          <w:lang w:val="ru-RU"/>
        </w:rPr>
        <w:t xml:space="preserve"> </w:t>
      </w:r>
      <w:r>
        <w:rPr>
          <w:rFonts w:ascii="Arial" w:hAnsi="Arial" w:cs="Arial"/>
          <w:sz w:val="23"/>
          <w:szCs w:val="23"/>
        </w:rPr>
        <w:t>№ 255 от 31 марта 2018 года</w:t>
      </w:r>
      <w:r>
        <w:rPr>
          <w:rFonts w:ascii="Arial" w:hAnsi="Arial" w:cs="Arial"/>
          <w:sz w:val="23"/>
          <w:szCs w:val="23"/>
          <w:lang w:val="ru-RU"/>
        </w:rPr>
        <w:t xml:space="preserve"> «Об утверждении некоторых административных регламентов оказания государственных услуг в сфере природопользования». Защитные меры будут отражены Подрядчиком в ПУОС для каждой площадки.    </w:t>
      </w:r>
    </w:p>
    <w:p w14:paraId="281E5728" w14:textId="77777777" w:rsidR="000E5DC1" w:rsidRDefault="000E5DC1">
      <w:pPr>
        <w:pStyle w:val="af6"/>
        <w:spacing w:line="240" w:lineRule="auto"/>
        <w:ind w:left="0" w:firstLine="720"/>
        <w:rPr>
          <w:rFonts w:ascii="Arial" w:hAnsi="Arial" w:cs="Arial"/>
          <w:sz w:val="16"/>
          <w:szCs w:val="16"/>
          <w:lang w:val="ru-RU"/>
        </w:rPr>
      </w:pPr>
    </w:p>
    <w:p w14:paraId="2F0266DC" w14:textId="77777777" w:rsidR="000E5DC1" w:rsidRDefault="00000000">
      <w:pPr>
        <w:pStyle w:val="af6"/>
        <w:ind w:left="0" w:firstLine="720"/>
        <w:rPr>
          <w:rFonts w:ascii="Arial" w:hAnsi="Arial" w:cs="Arial"/>
          <w:sz w:val="23"/>
          <w:szCs w:val="23"/>
          <w:lang w:val="ru-RU"/>
        </w:rPr>
      </w:pPr>
      <w:r>
        <w:rPr>
          <w:rFonts w:ascii="Arial" w:hAnsi="Arial" w:cs="Arial"/>
          <w:sz w:val="23"/>
          <w:szCs w:val="23"/>
          <w:lang w:val="ru-RU"/>
        </w:rPr>
        <w:t xml:space="preserve">Далее по трассе был обнаружен ирригационный канал, который находился на расстоянии 90 м – 100 м от установленных опор - 140, 141, 142, 143 </w:t>
      </w:r>
      <w:r>
        <w:rPr>
          <w:rFonts w:ascii="Arial" w:hAnsi="Arial" w:cs="Arial"/>
          <w:b/>
          <w:bCs/>
          <w:i/>
          <w:iCs/>
          <w:sz w:val="23"/>
          <w:szCs w:val="23"/>
          <w:lang w:val="ru-RU"/>
        </w:rPr>
        <w:t>(См. рис.4,5,6).</w:t>
      </w:r>
      <w:r>
        <w:rPr>
          <w:rFonts w:ascii="Arial" w:hAnsi="Arial" w:cs="Arial"/>
          <w:sz w:val="23"/>
          <w:szCs w:val="23"/>
          <w:lang w:val="ru-RU"/>
        </w:rPr>
        <w:t xml:space="preserve"> Данное расстояние соответствует ПКМ </w:t>
      </w:r>
      <w:proofErr w:type="spellStart"/>
      <w:r>
        <w:rPr>
          <w:rFonts w:ascii="Arial" w:hAnsi="Arial" w:cs="Arial"/>
          <w:sz w:val="23"/>
          <w:szCs w:val="23"/>
          <w:lang w:val="ru-RU"/>
        </w:rPr>
        <w:t>РУз</w:t>
      </w:r>
      <w:proofErr w:type="spellEnd"/>
      <w:r>
        <w:rPr>
          <w:rFonts w:ascii="Arial" w:hAnsi="Arial" w:cs="Arial"/>
          <w:sz w:val="23"/>
          <w:szCs w:val="23"/>
          <w:lang w:val="ru-RU"/>
        </w:rPr>
        <w:t xml:space="preserve"> от 11.12.2019 г №981 «Об утверждении положения о порядке установления водоохранных зон и санитарной охраны водных объектов на территории </w:t>
      </w:r>
      <w:proofErr w:type="spellStart"/>
      <w:r>
        <w:rPr>
          <w:rFonts w:ascii="Arial" w:hAnsi="Arial" w:cs="Arial"/>
          <w:sz w:val="23"/>
          <w:szCs w:val="23"/>
          <w:lang w:val="ru-RU"/>
        </w:rPr>
        <w:t>РУз</w:t>
      </w:r>
      <w:proofErr w:type="spellEnd"/>
      <w:r>
        <w:rPr>
          <w:rFonts w:ascii="Arial" w:hAnsi="Arial" w:cs="Arial"/>
          <w:sz w:val="23"/>
          <w:szCs w:val="23"/>
          <w:lang w:val="ru-RU"/>
        </w:rPr>
        <w:t>».</w:t>
      </w:r>
    </w:p>
    <w:p w14:paraId="0A30CAC9" w14:textId="77777777" w:rsidR="000E5DC1" w:rsidRDefault="000E5DC1">
      <w:pPr>
        <w:pStyle w:val="af6"/>
        <w:ind w:left="0" w:firstLine="720"/>
        <w:rPr>
          <w:rFonts w:ascii="Times New Roman" w:hAnsi="Times New Roman"/>
          <w:sz w:val="16"/>
          <w:szCs w:val="16"/>
          <w:lang w:val="ru-RU"/>
        </w:rPr>
      </w:pPr>
    </w:p>
    <w:tbl>
      <w:tblPr>
        <w:tblStyle w:val="af5"/>
        <w:tblW w:w="0" w:type="auto"/>
        <w:tblLayout w:type="fixed"/>
        <w:tblLook w:val="04A0" w:firstRow="1" w:lastRow="0" w:firstColumn="1" w:lastColumn="0" w:noHBand="0" w:noVBand="1"/>
      </w:tblPr>
      <w:tblGrid>
        <w:gridCol w:w="3397"/>
        <w:gridCol w:w="3111"/>
        <w:gridCol w:w="3404"/>
      </w:tblGrid>
      <w:tr w:rsidR="000E5DC1" w14:paraId="7E36E293" w14:textId="77777777">
        <w:tc>
          <w:tcPr>
            <w:tcW w:w="3397" w:type="dxa"/>
          </w:tcPr>
          <w:p w14:paraId="0CE031BA" w14:textId="77777777" w:rsidR="000E5DC1" w:rsidRDefault="00000000">
            <w:pPr>
              <w:pStyle w:val="af6"/>
              <w:spacing w:after="0" w:line="240" w:lineRule="auto"/>
              <w:ind w:left="0"/>
              <w:rPr>
                <w:rFonts w:ascii="Times New Roman" w:hAnsi="Times New Roman"/>
                <w:sz w:val="23"/>
                <w:szCs w:val="23"/>
                <w:lang w:val="ru-RU"/>
              </w:rPr>
            </w:pPr>
            <w:r>
              <w:rPr>
                <w:noProof/>
              </w:rPr>
              <w:lastRenderedPageBreak/>
              <w:drawing>
                <wp:inline distT="0" distB="0" distL="0" distR="0" wp14:anchorId="51E077D6" wp14:editId="2B621F3D">
                  <wp:extent cx="2033905" cy="1680845"/>
                  <wp:effectExtent l="0" t="0" r="4445" b="0"/>
                  <wp:docPr id="19750576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57692" name="Рисунок 1"/>
                          <pic:cNvPicPr>
                            <a:picLocks noChangeAspect="1"/>
                          </pic:cNvPicPr>
                        </pic:nvPicPr>
                        <pic:blipFill>
                          <a:blip r:embed="rId106"/>
                          <a:stretch>
                            <a:fillRect/>
                          </a:stretch>
                        </pic:blipFill>
                        <pic:spPr>
                          <a:xfrm>
                            <a:off x="0" y="0"/>
                            <a:ext cx="2082096" cy="1721089"/>
                          </a:xfrm>
                          <a:prstGeom prst="rect">
                            <a:avLst/>
                          </a:prstGeom>
                        </pic:spPr>
                      </pic:pic>
                    </a:graphicData>
                  </a:graphic>
                </wp:inline>
              </w:drawing>
            </w:r>
          </w:p>
        </w:tc>
        <w:tc>
          <w:tcPr>
            <w:tcW w:w="3111" w:type="dxa"/>
          </w:tcPr>
          <w:p w14:paraId="0FE06299" w14:textId="77777777" w:rsidR="000E5DC1" w:rsidRDefault="00000000">
            <w:pPr>
              <w:pStyle w:val="af6"/>
              <w:spacing w:after="0" w:line="240" w:lineRule="auto"/>
              <w:ind w:left="0"/>
              <w:rPr>
                <w:rFonts w:ascii="Times New Roman" w:hAnsi="Times New Roman"/>
                <w:sz w:val="23"/>
                <w:szCs w:val="23"/>
                <w:lang w:val="ru-RU"/>
              </w:rPr>
            </w:pPr>
            <w:r>
              <w:rPr>
                <w:noProof/>
              </w:rPr>
              <w:drawing>
                <wp:inline distT="0" distB="0" distL="0" distR="0" wp14:anchorId="6E554079" wp14:editId="57974F93">
                  <wp:extent cx="1953260" cy="1658620"/>
                  <wp:effectExtent l="0" t="0" r="0" b="0"/>
                  <wp:docPr id="132553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53139" name="Рисунок 1"/>
                          <pic:cNvPicPr>
                            <a:picLocks noChangeAspect="1"/>
                          </pic:cNvPicPr>
                        </pic:nvPicPr>
                        <pic:blipFill>
                          <a:blip r:embed="rId107"/>
                          <a:stretch>
                            <a:fillRect/>
                          </a:stretch>
                        </pic:blipFill>
                        <pic:spPr>
                          <a:xfrm>
                            <a:off x="0" y="0"/>
                            <a:ext cx="1963074" cy="1667530"/>
                          </a:xfrm>
                          <a:prstGeom prst="rect">
                            <a:avLst/>
                          </a:prstGeom>
                        </pic:spPr>
                      </pic:pic>
                    </a:graphicData>
                  </a:graphic>
                </wp:inline>
              </w:drawing>
            </w:r>
          </w:p>
        </w:tc>
        <w:tc>
          <w:tcPr>
            <w:tcW w:w="3404" w:type="dxa"/>
          </w:tcPr>
          <w:p w14:paraId="2E3339A3" w14:textId="77777777" w:rsidR="000E5DC1" w:rsidRDefault="00000000">
            <w:pPr>
              <w:pStyle w:val="af6"/>
              <w:spacing w:after="0" w:line="240" w:lineRule="auto"/>
              <w:ind w:left="0"/>
              <w:rPr>
                <w:rFonts w:ascii="Times New Roman" w:hAnsi="Times New Roman"/>
                <w:sz w:val="23"/>
                <w:szCs w:val="23"/>
                <w:lang w:val="ru-RU"/>
              </w:rPr>
            </w:pPr>
            <w:r>
              <w:rPr>
                <w:noProof/>
              </w:rPr>
              <w:drawing>
                <wp:inline distT="0" distB="0" distL="0" distR="0" wp14:anchorId="62D4B0B6" wp14:editId="148C2F0E">
                  <wp:extent cx="2057400" cy="1695450"/>
                  <wp:effectExtent l="0" t="0" r="0" b="0"/>
                  <wp:docPr id="12099085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908518" name="Рисунок 1"/>
                          <pic:cNvPicPr>
                            <a:picLocks noChangeAspect="1"/>
                          </pic:cNvPicPr>
                        </pic:nvPicPr>
                        <pic:blipFill>
                          <a:blip r:embed="rId108"/>
                          <a:stretch>
                            <a:fillRect/>
                          </a:stretch>
                        </pic:blipFill>
                        <pic:spPr>
                          <a:xfrm>
                            <a:off x="0" y="0"/>
                            <a:ext cx="2076785" cy="1711530"/>
                          </a:xfrm>
                          <a:prstGeom prst="rect">
                            <a:avLst/>
                          </a:prstGeom>
                        </pic:spPr>
                      </pic:pic>
                    </a:graphicData>
                  </a:graphic>
                </wp:inline>
              </w:drawing>
            </w:r>
          </w:p>
        </w:tc>
      </w:tr>
      <w:tr w:rsidR="000E5DC1" w14:paraId="55A95A2E" w14:textId="77777777">
        <w:tc>
          <w:tcPr>
            <w:tcW w:w="3397" w:type="dxa"/>
          </w:tcPr>
          <w:p w14:paraId="1A9F22BB" w14:textId="77777777" w:rsidR="000E5DC1" w:rsidRDefault="00000000">
            <w:pPr>
              <w:spacing w:after="0" w:line="240" w:lineRule="auto"/>
              <w:rPr>
                <w:rFonts w:ascii="Arial" w:hAnsi="Arial" w:cs="Arial"/>
                <w:i/>
                <w:iCs/>
                <w:sz w:val="20"/>
                <w:szCs w:val="20"/>
                <w:u w:val="single"/>
                <w:lang w:val="ru-RU"/>
              </w:rPr>
            </w:pPr>
            <w:r>
              <w:rPr>
                <w:rFonts w:ascii="Arial" w:hAnsi="Arial" w:cs="Arial"/>
                <w:b/>
                <w:bCs/>
                <w:i/>
                <w:iCs/>
                <w:sz w:val="20"/>
                <w:szCs w:val="20"/>
                <w:u w:val="single"/>
                <w:lang w:val="ru-RU"/>
              </w:rPr>
              <w:t>Рис. 4</w:t>
            </w:r>
            <w:r>
              <w:rPr>
                <w:rFonts w:ascii="Arial" w:hAnsi="Arial" w:cs="Arial"/>
                <w:i/>
                <w:iCs/>
                <w:sz w:val="20"/>
                <w:szCs w:val="20"/>
                <w:u w:val="single"/>
                <w:lang w:val="ru-RU"/>
              </w:rPr>
              <w:t xml:space="preserve"> Опора 140, далее на удалении будет расположена металлическая опора 141. Опора 140 находится на расстоянии от ТПС Бухара </w:t>
            </w:r>
            <w:proofErr w:type="gramStart"/>
            <w:r>
              <w:rPr>
                <w:rFonts w:ascii="Arial" w:hAnsi="Arial" w:cs="Arial"/>
                <w:i/>
                <w:iCs/>
                <w:sz w:val="20"/>
                <w:szCs w:val="20"/>
                <w:u w:val="single"/>
                <w:lang w:val="ru-RU"/>
              </w:rPr>
              <w:t>1 - 5.5</w:t>
            </w:r>
            <w:proofErr w:type="gramEnd"/>
            <w:r>
              <w:rPr>
                <w:rFonts w:ascii="Arial" w:hAnsi="Arial" w:cs="Arial"/>
                <w:i/>
                <w:iCs/>
                <w:sz w:val="20"/>
                <w:szCs w:val="20"/>
                <w:u w:val="single"/>
                <w:lang w:val="ru-RU"/>
              </w:rPr>
              <w:t xml:space="preserve"> км</w:t>
            </w:r>
          </w:p>
        </w:tc>
        <w:tc>
          <w:tcPr>
            <w:tcW w:w="3111" w:type="dxa"/>
          </w:tcPr>
          <w:p w14:paraId="66042730" w14:textId="77777777" w:rsidR="000E5DC1" w:rsidRDefault="00000000">
            <w:pPr>
              <w:pStyle w:val="af6"/>
              <w:spacing w:after="0" w:line="240" w:lineRule="auto"/>
              <w:ind w:left="0"/>
              <w:rPr>
                <w:rFonts w:ascii="Arial" w:hAnsi="Arial" w:cs="Arial"/>
                <w:i/>
                <w:iCs/>
                <w:sz w:val="23"/>
                <w:szCs w:val="23"/>
                <w:lang w:val="ru-RU"/>
              </w:rPr>
            </w:pPr>
            <w:r>
              <w:rPr>
                <w:rFonts w:ascii="Arial" w:hAnsi="Arial" w:cs="Arial"/>
                <w:b/>
                <w:bCs/>
                <w:i/>
                <w:iCs/>
                <w:sz w:val="20"/>
                <w:szCs w:val="20"/>
                <w:u w:val="single"/>
                <w:lang w:val="ru-RU"/>
              </w:rPr>
              <w:t>Рис.5</w:t>
            </w:r>
            <w:r>
              <w:rPr>
                <w:rFonts w:ascii="Arial" w:hAnsi="Arial" w:cs="Arial"/>
                <w:i/>
                <w:iCs/>
                <w:sz w:val="20"/>
                <w:szCs w:val="20"/>
                <w:u w:val="single"/>
                <w:lang w:val="ru-RU"/>
              </w:rPr>
              <w:t xml:space="preserve"> Рядом с Опорой 140 расположен ирригационный канала на расстоянии более 90м метров</w:t>
            </w:r>
          </w:p>
        </w:tc>
        <w:tc>
          <w:tcPr>
            <w:tcW w:w="3404" w:type="dxa"/>
          </w:tcPr>
          <w:p w14:paraId="486052AD" w14:textId="77777777" w:rsidR="000E5DC1" w:rsidRDefault="00000000">
            <w:pPr>
              <w:spacing w:after="0" w:line="240" w:lineRule="auto"/>
              <w:rPr>
                <w:rFonts w:ascii="Arial" w:hAnsi="Arial" w:cs="Arial"/>
                <w:i/>
                <w:iCs/>
                <w:sz w:val="20"/>
                <w:szCs w:val="20"/>
                <w:u w:val="single"/>
                <w:lang w:val="ru-RU"/>
              </w:rPr>
            </w:pPr>
            <w:r>
              <w:rPr>
                <w:rFonts w:ascii="Arial" w:hAnsi="Arial" w:cs="Arial"/>
                <w:b/>
                <w:bCs/>
                <w:i/>
                <w:iCs/>
                <w:sz w:val="20"/>
                <w:szCs w:val="20"/>
                <w:u w:val="single"/>
                <w:lang w:val="ru-RU"/>
              </w:rPr>
              <w:t>Рис.6</w:t>
            </w:r>
            <w:r>
              <w:rPr>
                <w:rFonts w:ascii="Arial" w:hAnsi="Arial" w:cs="Arial"/>
                <w:i/>
                <w:iCs/>
                <w:sz w:val="20"/>
                <w:szCs w:val="20"/>
                <w:u w:val="single"/>
                <w:lang w:val="ru-RU"/>
              </w:rPr>
              <w:t xml:space="preserve"> от Опор 143, 142 протекает канал на расстоянии 100 метров</w:t>
            </w:r>
          </w:p>
          <w:p w14:paraId="32508274" w14:textId="77777777" w:rsidR="000E5DC1" w:rsidRDefault="000E5DC1">
            <w:pPr>
              <w:pStyle w:val="af6"/>
              <w:spacing w:after="0" w:line="240" w:lineRule="auto"/>
              <w:ind w:left="0"/>
              <w:rPr>
                <w:rFonts w:ascii="Arial" w:hAnsi="Arial" w:cs="Arial"/>
                <w:sz w:val="23"/>
                <w:szCs w:val="23"/>
                <w:lang w:val="ru-RU"/>
              </w:rPr>
            </w:pPr>
          </w:p>
        </w:tc>
      </w:tr>
    </w:tbl>
    <w:p w14:paraId="5CF57FD5" w14:textId="77777777" w:rsidR="000E5DC1" w:rsidRDefault="000E5DC1">
      <w:pPr>
        <w:pStyle w:val="af6"/>
        <w:ind w:left="0" w:firstLine="720"/>
        <w:rPr>
          <w:rFonts w:ascii="Times New Roman" w:hAnsi="Times New Roman"/>
          <w:sz w:val="23"/>
          <w:szCs w:val="23"/>
          <w:lang w:val="ru-RU"/>
        </w:rPr>
      </w:pPr>
    </w:p>
    <w:p w14:paraId="51360883" w14:textId="77777777" w:rsidR="000E5DC1" w:rsidRDefault="00000000">
      <w:pPr>
        <w:pStyle w:val="af6"/>
        <w:ind w:left="0" w:firstLine="720"/>
        <w:rPr>
          <w:rFonts w:ascii="Arial" w:hAnsi="Arial" w:cs="Arial"/>
          <w:i/>
          <w:iCs/>
          <w:sz w:val="23"/>
          <w:szCs w:val="23"/>
          <w:lang w:val="ru-RU"/>
        </w:rPr>
      </w:pPr>
      <w:r>
        <w:rPr>
          <w:rFonts w:ascii="Arial" w:hAnsi="Arial" w:cs="Arial"/>
          <w:sz w:val="23"/>
          <w:szCs w:val="23"/>
          <w:lang w:val="ru-RU"/>
        </w:rPr>
        <w:t xml:space="preserve">По трассе, где расположены опоры </w:t>
      </w:r>
      <w:proofErr w:type="gramStart"/>
      <w:r>
        <w:rPr>
          <w:rFonts w:ascii="Arial" w:hAnsi="Arial" w:cs="Arial"/>
          <w:sz w:val="23"/>
          <w:szCs w:val="23"/>
          <w:lang w:val="ru-RU"/>
        </w:rPr>
        <w:t>146-147</w:t>
      </w:r>
      <w:proofErr w:type="gramEnd"/>
      <w:r>
        <w:rPr>
          <w:rFonts w:ascii="Arial" w:hAnsi="Arial" w:cs="Arial"/>
          <w:sz w:val="23"/>
          <w:szCs w:val="23"/>
          <w:lang w:val="ru-RU"/>
        </w:rPr>
        <w:t xml:space="preserve"> была обнаружена несанкционированная мусорная свалка ТБО, которая образовалась за долго до намечаемой деятельности. </w:t>
      </w:r>
      <w:r>
        <w:rPr>
          <w:rFonts w:ascii="Arial" w:hAnsi="Arial" w:cs="Arial"/>
          <w:b/>
          <w:bCs/>
          <w:i/>
          <w:iCs/>
          <w:sz w:val="23"/>
          <w:szCs w:val="23"/>
          <w:lang w:val="ru-RU"/>
        </w:rPr>
        <w:t>(см.рис.7,8).</w:t>
      </w:r>
    </w:p>
    <w:p w14:paraId="20F16647" w14:textId="77777777" w:rsidR="000E5DC1" w:rsidRDefault="000E5DC1">
      <w:pPr>
        <w:pStyle w:val="af6"/>
        <w:ind w:left="0" w:firstLine="720"/>
        <w:rPr>
          <w:rFonts w:ascii="Arial" w:hAnsi="Arial" w:cs="Arial"/>
          <w:i/>
          <w:iCs/>
          <w:sz w:val="23"/>
          <w:szCs w:val="23"/>
          <w:lang w:val="ru-RU"/>
        </w:rPr>
      </w:pPr>
    </w:p>
    <w:tbl>
      <w:tblPr>
        <w:tblStyle w:val="af5"/>
        <w:tblpPr w:leftFromText="180" w:rightFromText="180" w:vertAnchor="text" w:horzAnchor="margin" w:tblpX="562" w:tblpY="60"/>
        <w:tblW w:w="0" w:type="auto"/>
        <w:tblLook w:val="04A0" w:firstRow="1" w:lastRow="0" w:firstColumn="1" w:lastColumn="0" w:noHBand="0" w:noVBand="1"/>
      </w:tblPr>
      <w:tblGrid>
        <w:gridCol w:w="4236"/>
        <w:gridCol w:w="4270"/>
      </w:tblGrid>
      <w:tr w:rsidR="000E5DC1" w14:paraId="29900475" w14:textId="77777777">
        <w:tc>
          <w:tcPr>
            <w:tcW w:w="4236" w:type="dxa"/>
          </w:tcPr>
          <w:p w14:paraId="67ED7FB7" w14:textId="77777777" w:rsidR="000E5DC1" w:rsidRDefault="00000000">
            <w:pPr>
              <w:pStyle w:val="af6"/>
              <w:spacing w:after="0" w:line="240" w:lineRule="auto"/>
              <w:ind w:left="0"/>
              <w:jc w:val="center"/>
              <w:rPr>
                <w:rFonts w:ascii="Times New Roman" w:hAnsi="Times New Roman"/>
                <w:sz w:val="23"/>
                <w:szCs w:val="23"/>
                <w:lang w:val="ru-RU"/>
              </w:rPr>
            </w:pPr>
            <w:r>
              <w:rPr>
                <w:noProof/>
              </w:rPr>
              <w:drawing>
                <wp:inline distT="0" distB="0" distL="0" distR="0" wp14:anchorId="60F5E601" wp14:editId="54859DDD">
                  <wp:extent cx="2545080" cy="1511300"/>
                  <wp:effectExtent l="0" t="0" r="7620" b="0"/>
                  <wp:docPr id="5686903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90337" name="Рисунок 1"/>
                          <pic:cNvPicPr>
                            <a:picLocks noChangeAspect="1"/>
                          </pic:cNvPicPr>
                        </pic:nvPicPr>
                        <pic:blipFill>
                          <a:blip r:embed="rId109"/>
                          <a:stretch>
                            <a:fillRect/>
                          </a:stretch>
                        </pic:blipFill>
                        <pic:spPr>
                          <a:xfrm>
                            <a:off x="0" y="0"/>
                            <a:ext cx="2580510" cy="1532754"/>
                          </a:xfrm>
                          <a:prstGeom prst="rect">
                            <a:avLst/>
                          </a:prstGeom>
                        </pic:spPr>
                      </pic:pic>
                    </a:graphicData>
                  </a:graphic>
                </wp:inline>
              </w:drawing>
            </w:r>
          </w:p>
        </w:tc>
        <w:tc>
          <w:tcPr>
            <w:tcW w:w="4264" w:type="dxa"/>
          </w:tcPr>
          <w:p w14:paraId="1D498C17" w14:textId="77777777" w:rsidR="000E5DC1" w:rsidRDefault="00000000">
            <w:pPr>
              <w:pStyle w:val="af6"/>
              <w:spacing w:after="0" w:line="240" w:lineRule="auto"/>
              <w:ind w:left="0"/>
              <w:rPr>
                <w:rFonts w:ascii="Times New Roman" w:hAnsi="Times New Roman"/>
                <w:sz w:val="23"/>
                <w:szCs w:val="23"/>
                <w:lang w:val="ru-RU"/>
              </w:rPr>
            </w:pPr>
            <w:r>
              <w:rPr>
                <w:noProof/>
              </w:rPr>
              <w:drawing>
                <wp:inline distT="0" distB="0" distL="0" distR="0" wp14:anchorId="2505F789" wp14:editId="70F60AD9">
                  <wp:extent cx="2574290" cy="1452245"/>
                  <wp:effectExtent l="0" t="0" r="0" b="0"/>
                  <wp:docPr id="1492720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720125" name="Рисунок 1"/>
                          <pic:cNvPicPr>
                            <a:picLocks noChangeAspect="1"/>
                          </pic:cNvPicPr>
                        </pic:nvPicPr>
                        <pic:blipFill>
                          <a:blip r:embed="rId110"/>
                          <a:stretch>
                            <a:fillRect/>
                          </a:stretch>
                        </pic:blipFill>
                        <pic:spPr>
                          <a:xfrm>
                            <a:off x="0" y="0"/>
                            <a:ext cx="2601941" cy="1468320"/>
                          </a:xfrm>
                          <a:prstGeom prst="rect">
                            <a:avLst/>
                          </a:prstGeom>
                        </pic:spPr>
                      </pic:pic>
                    </a:graphicData>
                  </a:graphic>
                </wp:inline>
              </w:drawing>
            </w:r>
          </w:p>
        </w:tc>
      </w:tr>
      <w:tr w:rsidR="000E5DC1" w14:paraId="1969A3DC" w14:textId="77777777">
        <w:tc>
          <w:tcPr>
            <w:tcW w:w="4236" w:type="dxa"/>
          </w:tcPr>
          <w:p w14:paraId="1507B587" w14:textId="77777777" w:rsidR="000E5DC1" w:rsidRDefault="00000000">
            <w:pPr>
              <w:pStyle w:val="af6"/>
              <w:spacing w:after="0" w:line="240" w:lineRule="auto"/>
              <w:ind w:left="0"/>
              <w:jc w:val="center"/>
              <w:rPr>
                <w:rFonts w:ascii="Arial" w:hAnsi="Arial" w:cs="Arial"/>
                <w:i/>
                <w:iCs/>
                <w:sz w:val="23"/>
                <w:szCs w:val="23"/>
                <w:lang w:val="ru-RU"/>
              </w:rPr>
            </w:pPr>
            <w:r>
              <w:rPr>
                <w:rFonts w:ascii="Arial" w:hAnsi="Arial" w:cs="Arial"/>
                <w:b/>
                <w:bCs/>
                <w:i/>
                <w:iCs/>
                <w:sz w:val="20"/>
                <w:szCs w:val="20"/>
                <w:u w:val="single"/>
                <w:lang w:val="ru-RU"/>
              </w:rPr>
              <w:t xml:space="preserve">Рис. 7 </w:t>
            </w:r>
            <w:r>
              <w:rPr>
                <w:rFonts w:ascii="Arial" w:hAnsi="Arial" w:cs="Arial"/>
                <w:i/>
                <w:iCs/>
                <w:sz w:val="20"/>
                <w:szCs w:val="20"/>
                <w:u w:val="single"/>
                <w:lang w:val="ru-RU"/>
              </w:rPr>
              <w:t xml:space="preserve">Опора 146 до ТПС Бухара </w:t>
            </w:r>
            <w:proofErr w:type="gramStart"/>
            <w:r>
              <w:rPr>
                <w:rFonts w:ascii="Arial" w:hAnsi="Arial" w:cs="Arial"/>
                <w:i/>
                <w:iCs/>
                <w:sz w:val="20"/>
                <w:szCs w:val="20"/>
                <w:u w:val="single"/>
                <w:lang w:val="ru-RU"/>
              </w:rPr>
              <w:t>1 - 4,8</w:t>
            </w:r>
            <w:proofErr w:type="gramEnd"/>
            <w:r>
              <w:rPr>
                <w:rFonts w:ascii="Arial" w:hAnsi="Arial" w:cs="Arial"/>
                <w:i/>
                <w:iCs/>
                <w:sz w:val="20"/>
                <w:szCs w:val="20"/>
                <w:u w:val="single"/>
                <w:lang w:val="ru-RU"/>
              </w:rPr>
              <w:t xml:space="preserve"> км</w:t>
            </w:r>
          </w:p>
        </w:tc>
        <w:tc>
          <w:tcPr>
            <w:tcW w:w="4264" w:type="dxa"/>
          </w:tcPr>
          <w:p w14:paraId="63CBB849" w14:textId="77777777" w:rsidR="000E5DC1" w:rsidRDefault="00000000">
            <w:pPr>
              <w:spacing w:after="0" w:line="240" w:lineRule="auto"/>
              <w:rPr>
                <w:rFonts w:ascii="Arial" w:hAnsi="Arial" w:cs="Arial"/>
                <w:i/>
                <w:iCs/>
                <w:sz w:val="20"/>
                <w:szCs w:val="20"/>
                <w:u w:val="single"/>
                <w:lang w:val="ru-RU"/>
              </w:rPr>
            </w:pPr>
            <w:r>
              <w:rPr>
                <w:rFonts w:ascii="Arial" w:hAnsi="Arial" w:cs="Arial"/>
                <w:b/>
                <w:bCs/>
                <w:i/>
                <w:iCs/>
                <w:sz w:val="20"/>
                <w:szCs w:val="20"/>
                <w:u w:val="single"/>
                <w:lang w:val="ru-RU"/>
              </w:rPr>
              <w:t>Рис.</w:t>
            </w:r>
            <w:bookmarkStart w:id="49" w:name="_Hlk166060243"/>
            <w:r>
              <w:rPr>
                <w:rFonts w:ascii="Arial" w:hAnsi="Arial" w:cs="Arial"/>
                <w:b/>
                <w:bCs/>
                <w:i/>
                <w:iCs/>
                <w:sz w:val="20"/>
                <w:szCs w:val="20"/>
                <w:u w:val="single"/>
                <w:lang w:val="ru-RU"/>
              </w:rPr>
              <w:t xml:space="preserve">8 </w:t>
            </w:r>
            <w:r>
              <w:rPr>
                <w:rFonts w:ascii="Arial" w:hAnsi="Arial" w:cs="Arial"/>
                <w:i/>
                <w:iCs/>
                <w:sz w:val="20"/>
                <w:szCs w:val="20"/>
                <w:u w:val="single"/>
                <w:lang w:val="ru-RU"/>
              </w:rPr>
              <w:t xml:space="preserve">Опора 147 подсоединится к ТПС Бухара </w:t>
            </w:r>
            <w:proofErr w:type="gramStart"/>
            <w:r>
              <w:rPr>
                <w:rFonts w:ascii="Arial" w:hAnsi="Arial" w:cs="Arial"/>
                <w:i/>
                <w:iCs/>
                <w:sz w:val="20"/>
                <w:szCs w:val="20"/>
                <w:u w:val="single"/>
                <w:lang w:val="ru-RU"/>
              </w:rPr>
              <w:t>1 - 4.65</w:t>
            </w:r>
            <w:proofErr w:type="gramEnd"/>
            <w:r>
              <w:rPr>
                <w:rFonts w:ascii="Arial" w:hAnsi="Arial" w:cs="Arial"/>
                <w:i/>
                <w:iCs/>
                <w:sz w:val="20"/>
                <w:szCs w:val="20"/>
                <w:u w:val="single"/>
                <w:lang w:val="ru-RU"/>
              </w:rPr>
              <w:t xml:space="preserve"> км, </w:t>
            </w:r>
            <w:bookmarkEnd w:id="49"/>
          </w:p>
        </w:tc>
      </w:tr>
    </w:tbl>
    <w:p w14:paraId="04BFF283" w14:textId="77777777" w:rsidR="000E5DC1" w:rsidRDefault="000E5DC1">
      <w:pPr>
        <w:rPr>
          <w:rFonts w:ascii="Times New Roman" w:hAnsi="Times New Roman"/>
          <w:sz w:val="23"/>
          <w:szCs w:val="23"/>
          <w:lang w:val="ru-RU"/>
        </w:rPr>
      </w:pPr>
    </w:p>
    <w:p w14:paraId="52C738EC" w14:textId="77777777" w:rsidR="000E5DC1" w:rsidRDefault="000E5DC1">
      <w:pPr>
        <w:pStyle w:val="af6"/>
        <w:ind w:left="0" w:firstLine="720"/>
        <w:rPr>
          <w:rFonts w:ascii="Times New Roman" w:hAnsi="Times New Roman"/>
          <w:sz w:val="16"/>
          <w:szCs w:val="16"/>
          <w:lang w:val="ru-RU"/>
        </w:rPr>
      </w:pPr>
    </w:p>
    <w:p w14:paraId="3FDF8B74" w14:textId="77777777" w:rsidR="000E5DC1" w:rsidRDefault="00000000">
      <w:pPr>
        <w:pStyle w:val="af6"/>
        <w:ind w:left="0" w:firstLine="720"/>
        <w:rPr>
          <w:rFonts w:ascii="Arial" w:hAnsi="Arial" w:cs="Arial"/>
          <w:sz w:val="23"/>
          <w:szCs w:val="23"/>
          <w:lang w:val="ru-RU"/>
        </w:rPr>
      </w:pPr>
      <w:r>
        <w:rPr>
          <w:rFonts w:ascii="Arial" w:hAnsi="Arial" w:cs="Arial"/>
          <w:sz w:val="23"/>
          <w:szCs w:val="23"/>
          <w:lang w:val="ru-RU"/>
        </w:rPr>
        <w:t xml:space="preserve">В </w:t>
      </w:r>
      <w:r>
        <w:rPr>
          <w:rFonts w:ascii="Arial" w:hAnsi="Arial" w:cs="Arial"/>
          <w:sz w:val="23"/>
          <w:szCs w:val="23"/>
        </w:rPr>
        <w:t>близости от железнодорожной станции Навбахор</w:t>
      </w:r>
      <w:r>
        <w:rPr>
          <w:rFonts w:ascii="Arial" w:hAnsi="Arial" w:cs="Arial"/>
          <w:sz w:val="23"/>
          <w:szCs w:val="23"/>
          <w:lang w:val="ru-RU"/>
        </w:rPr>
        <w:t xml:space="preserve"> и проектируемой строительной площадки ТПС </w:t>
      </w:r>
      <w:r>
        <w:rPr>
          <w:rFonts w:ascii="Arial" w:hAnsi="Arial" w:cs="Arial"/>
          <w:sz w:val="23"/>
          <w:szCs w:val="23"/>
        </w:rPr>
        <w:t>Навбахор обнаружен</w:t>
      </w:r>
      <w:r>
        <w:rPr>
          <w:rFonts w:ascii="Arial" w:hAnsi="Arial" w:cs="Arial"/>
          <w:sz w:val="23"/>
          <w:szCs w:val="23"/>
          <w:lang w:val="ru-RU"/>
        </w:rPr>
        <w:t xml:space="preserve">ы, </w:t>
      </w:r>
      <w:r>
        <w:rPr>
          <w:rFonts w:ascii="Arial" w:hAnsi="Arial" w:cs="Arial"/>
          <w:sz w:val="23"/>
          <w:szCs w:val="23"/>
        </w:rPr>
        <w:t>несколько участков, которые ранее использовались в качестве источников строительных материалов (песка)</w:t>
      </w:r>
      <w:r>
        <w:rPr>
          <w:rFonts w:ascii="Arial" w:hAnsi="Arial" w:cs="Arial"/>
          <w:sz w:val="23"/>
          <w:szCs w:val="23"/>
          <w:lang w:val="ru-RU"/>
        </w:rPr>
        <w:t>. И</w:t>
      </w:r>
      <w:r>
        <w:rPr>
          <w:rFonts w:ascii="Arial" w:hAnsi="Arial" w:cs="Arial"/>
          <w:sz w:val="23"/>
          <w:szCs w:val="23"/>
        </w:rPr>
        <w:t>з-за</w:t>
      </w:r>
      <w:r>
        <w:rPr>
          <w:rFonts w:ascii="Arial" w:hAnsi="Arial" w:cs="Arial"/>
          <w:sz w:val="23"/>
          <w:szCs w:val="23"/>
          <w:lang w:val="ru-RU"/>
        </w:rPr>
        <w:t xml:space="preserve"> </w:t>
      </w:r>
      <w:r>
        <w:rPr>
          <w:rFonts w:ascii="Arial" w:hAnsi="Arial" w:cs="Arial"/>
          <w:sz w:val="23"/>
          <w:szCs w:val="23"/>
        </w:rPr>
        <w:t xml:space="preserve">ненадлежащего закрытия таких карьеров </w:t>
      </w:r>
      <w:r>
        <w:rPr>
          <w:rFonts w:ascii="Arial" w:hAnsi="Arial" w:cs="Arial"/>
          <w:sz w:val="23"/>
          <w:szCs w:val="23"/>
          <w:lang w:val="ru-RU"/>
        </w:rPr>
        <w:t>образовалось «</w:t>
      </w:r>
      <w:r>
        <w:rPr>
          <w:rFonts w:ascii="Arial" w:hAnsi="Arial" w:cs="Arial"/>
          <w:sz w:val="23"/>
          <w:szCs w:val="23"/>
        </w:rPr>
        <w:t>водно-болотные угодья»</w:t>
      </w:r>
      <w:r>
        <w:rPr>
          <w:rFonts w:ascii="Arial" w:hAnsi="Arial" w:cs="Arial"/>
          <w:sz w:val="23"/>
          <w:szCs w:val="23"/>
          <w:lang w:val="ru-RU"/>
        </w:rPr>
        <w:t xml:space="preserve">, в результате выклинивания грунтовых вод, а также сильных и длительных осадков. В связи с этим </w:t>
      </w:r>
      <w:r>
        <w:rPr>
          <w:rFonts w:ascii="Arial" w:hAnsi="Arial" w:cs="Arial"/>
          <w:sz w:val="23"/>
          <w:szCs w:val="23"/>
        </w:rPr>
        <w:t>на этих территориях появились</w:t>
      </w:r>
      <w:r>
        <w:rPr>
          <w:rFonts w:ascii="Arial" w:hAnsi="Arial" w:cs="Arial"/>
          <w:sz w:val="23"/>
          <w:szCs w:val="23"/>
          <w:lang w:val="ru-RU"/>
        </w:rPr>
        <w:t xml:space="preserve"> </w:t>
      </w:r>
      <w:r>
        <w:rPr>
          <w:rFonts w:ascii="Arial" w:hAnsi="Arial" w:cs="Arial"/>
          <w:sz w:val="23"/>
          <w:szCs w:val="23"/>
        </w:rPr>
        <w:t>зоны риска для птиц</w:t>
      </w:r>
      <w:r>
        <w:rPr>
          <w:rFonts w:ascii="Arial" w:hAnsi="Arial" w:cs="Arial"/>
          <w:sz w:val="23"/>
          <w:szCs w:val="23"/>
          <w:lang w:val="ru-RU"/>
        </w:rPr>
        <w:t xml:space="preserve">, которые </w:t>
      </w:r>
      <w:r>
        <w:rPr>
          <w:rFonts w:ascii="Arial" w:hAnsi="Arial" w:cs="Arial"/>
          <w:sz w:val="23"/>
          <w:szCs w:val="23"/>
        </w:rPr>
        <w:t>могут</w:t>
      </w:r>
      <w:r>
        <w:rPr>
          <w:rFonts w:ascii="Arial" w:hAnsi="Arial" w:cs="Arial"/>
          <w:sz w:val="23"/>
          <w:szCs w:val="23"/>
          <w:lang w:val="ru-RU"/>
        </w:rPr>
        <w:t xml:space="preserve"> привлечь </w:t>
      </w:r>
      <w:r>
        <w:rPr>
          <w:rFonts w:ascii="Arial" w:hAnsi="Arial" w:cs="Arial"/>
          <w:sz w:val="23"/>
          <w:szCs w:val="23"/>
        </w:rPr>
        <w:t xml:space="preserve">мигрирующих водоплавающих птиц и </w:t>
      </w:r>
      <w:r>
        <w:rPr>
          <w:rFonts w:ascii="Arial" w:hAnsi="Arial" w:cs="Arial"/>
          <w:sz w:val="23"/>
          <w:szCs w:val="23"/>
          <w:lang w:val="ru-RU"/>
        </w:rPr>
        <w:t>подвергнуть</w:t>
      </w:r>
      <w:r>
        <w:rPr>
          <w:rFonts w:ascii="Arial" w:hAnsi="Arial" w:cs="Arial"/>
          <w:sz w:val="23"/>
          <w:szCs w:val="23"/>
        </w:rPr>
        <w:t xml:space="preserve"> их риску</w:t>
      </w:r>
      <w:r>
        <w:rPr>
          <w:rFonts w:ascii="Arial" w:hAnsi="Arial" w:cs="Arial"/>
          <w:sz w:val="23"/>
          <w:szCs w:val="23"/>
          <w:lang w:val="ru-RU"/>
        </w:rPr>
        <w:t xml:space="preserve"> </w:t>
      </w:r>
      <w:r>
        <w:rPr>
          <w:rFonts w:ascii="Arial" w:hAnsi="Arial" w:cs="Arial"/>
          <w:sz w:val="23"/>
          <w:szCs w:val="23"/>
        </w:rPr>
        <w:t>столкновения с линиями электропередачи</w:t>
      </w:r>
      <w:r>
        <w:rPr>
          <w:rFonts w:ascii="Arial" w:hAnsi="Arial" w:cs="Arial"/>
          <w:i/>
          <w:iCs/>
          <w:sz w:val="23"/>
          <w:szCs w:val="23"/>
        </w:rPr>
        <w:t xml:space="preserve"> </w:t>
      </w:r>
      <w:r>
        <w:rPr>
          <w:rFonts w:ascii="Arial" w:hAnsi="Arial" w:cs="Arial"/>
          <w:b/>
          <w:bCs/>
          <w:i/>
          <w:iCs/>
          <w:sz w:val="23"/>
          <w:szCs w:val="23"/>
        </w:rPr>
        <w:t>(</w:t>
      </w:r>
      <w:r>
        <w:rPr>
          <w:rFonts w:ascii="Arial" w:hAnsi="Arial" w:cs="Arial"/>
          <w:b/>
          <w:bCs/>
          <w:i/>
          <w:iCs/>
          <w:sz w:val="23"/>
          <w:szCs w:val="23"/>
          <w:lang w:val="ru-RU"/>
        </w:rPr>
        <w:t xml:space="preserve">см. </w:t>
      </w:r>
      <w:r>
        <w:rPr>
          <w:rFonts w:ascii="Arial" w:hAnsi="Arial" w:cs="Arial"/>
          <w:b/>
          <w:bCs/>
          <w:i/>
          <w:iCs/>
          <w:sz w:val="23"/>
          <w:szCs w:val="23"/>
        </w:rPr>
        <w:t xml:space="preserve">рис </w:t>
      </w:r>
      <w:r>
        <w:rPr>
          <w:rFonts w:ascii="Arial" w:hAnsi="Arial" w:cs="Arial"/>
          <w:b/>
          <w:bCs/>
          <w:i/>
          <w:iCs/>
          <w:sz w:val="23"/>
          <w:szCs w:val="23"/>
          <w:lang w:val="ru-RU"/>
        </w:rPr>
        <w:t>9</w:t>
      </w:r>
      <w:r>
        <w:rPr>
          <w:rFonts w:ascii="Arial" w:hAnsi="Arial" w:cs="Arial"/>
          <w:b/>
          <w:bCs/>
          <w:i/>
          <w:iCs/>
          <w:sz w:val="23"/>
          <w:szCs w:val="23"/>
        </w:rPr>
        <w:t>)</w:t>
      </w:r>
      <w:r>
        <w:rPr>
          <w:rFonts w:ascii="Arial" w:hAnsi="Arial" w:cs="Arial"/>
          <w:sz w:val="23"/>
          <w:szCs w:val="23"/>
          <w:lang w:val="ru-RU"/>
        </w:rPr>
        <w:t>.</w:t>
      </w:r>
    </w:p>
    <w:p w14:paraId="7DF5B32F" w14:textId="77777777" w:rsidR="000E5DC1" w:rsidRDefault="000E5DC1">
      <w:pPr>
        <w:pStyle w:val="af6"/>
        <w:ind w:left="0" w:firstLine="720"/>
        <w:rPr>
          <w:rFonts w:ascii="Arial" w:hAnsi="Arial" w:cs="Arial"/>
          <w:sz w:val="16"/>
          <w:szCs w:val="16"/>
          <w:lang w:val="ru-RU"/>
        </w:rPr>
      </w:pPr>
    </w:p>
    <w:p w14:paraId="55E80E4E" w14:textId="77777777" w:rsidR="000E5DC1" w:rsidRDefault="00000000">
      <w:pPr>
        <w:pStyle w:val="af6"/>
        <w:ind w:left="0" w:firstLine="720"/>
        <w:rPr>
          <w:rFonts w:ascii="Times New Roman" w:hAnsi="Times New Roman" w:cs="Times New Roman"/>
          <w:sz w:val="23"/>
          <w:szCs w:val="23"/>
          <w:lang w:val="ru-RU"/>
        </w:rPr>
      </w:pPr>
      <w:r>
        <w:rPr>
          <w:noProof/>
        </w:rPr>
        <w:lastRenderedPageBreak/>
        <w:drawing>
          <wp:inline distT="0" distB="0" distL="0" distR="0" wp14:anchorId="2A0B1CFF" wp14:editId="0764275A">
            <wp:extent cx="5187315" cy="2514600"/>
            <wp:effectExtent l="0" t="0" r="0" b="0"/>
            <wp:docPr id="10166647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664756" name="Рисунок 1"/>
                    <pic:cNvPicPr>
                      <a:picLocks noChangeAspect="1"/>
                    </pic:cNvPicPr>
                  </pic:nvPicPr>
                  <pic:blipFill>
                    <a:blip r:embed="rId111"/>
                    <a:stretch>
                      <a:fillRect/>
                    </a:stretch>
                  </pic:blipFill>
                  <pic:spPr>
                    <a:xfrm>
                      <a:off x="0" y="0"/>
                      <a:ext cx="5245957" cy="2542920"/>
                    </a:xfrm>
                    <a:prstGeom prst="rect">
                      <a:avLst/>
                    </a:prstGeom>
                  </pic:spPr>
                </pic:pic>
              </a:graphicData>
            </a:graphic>
          </wp:inline>
        </w:drawing>
      </w:r>
    </w:p>
    <w:p w14:paraId="4279A678" w14:textId="77777777" w:rsidR="000E5DC1" w:rsidRDefault="00000000">
      <w:pPr>
        <w:spacing w:after="0"/>
        <w:ind w:left="851"/>
        <w:jc w:val="center"/>
        <w:rPr>
          <w:rFonts w:ascii="Times New Roman" w:hAnsi="Times New Roman" w:cs="Times New Roman"/>
          <w:i/>
          <w:iCs/>
          <w:u w:val="single"/>
          <w:lang w:val="ru-RU"/>
        </w:rPr>
      </w:pPr>
      <w:r>
        <w:rPr>
          <w:rFonts w:ascii="Times New Roman" w:hAnsi="Times New Roman" w:cs="Times New Roman"/>
          <w:b/>
          <w:bCs/>
          <w:i/>
          <w:iCs/>
          <w:u w:val="single"/>
          <w:lang w:val="ru-RU"/>
        </w:rPr>
        <w:t>Рис 9.</w:t>
      </w:r>
      <w:r>
        <w:rPr>
          <w:rFonts w:ascii="Times New Roman" w:hAnsi="Times New Roman" w:cs="Times New Roman"/>
          <w:i/>
          <w:iCs/>
          <w:u w:val="single"/>
          <w:lang w:val="ru-RU"/>
        </w:rPr>
        <w:t xml:space="preserve"> Участок</w:t>
      </w:r>
      <w:r>
        <w:rPr>
          <w:rFonts w:ascii="Times New Roman" w:hAnsi="Times New Roman" w:cs="Times New Roman"/>
          <w:i/>
          <w:iCs/>
          <w:u w:val="single"/>
        </w:rPr>
        <w:t>, которые ранее использовались в качестве источников</w:t>
      </w:r>
    </w:p>
    <w:p w14:paraId="4FF42528" w14:textId="77777777" w:rsidR="000E5DC1" w:rsidRDefault="00000000">
      <w:pPr>
        <w:spacing w:after="0"/>
        <w:ind w:left="851"/>
        <w:jc w:val="center"/>
        <w:rPr>
          <w:rFonts w:ascii="Times New Roman" w:hAnsi="Times New Roman" w:cs="Times New Roman"/>
          <w:i/>
          <w:iCs/>
          <w:u w:val="single"/>
          <w:lang w:val="ru-RU"/>
        </w:rPr>
      </w:pPr>
      <w:r>
        <w:rPr>
          <w:rFonts w:ascii="Times New Roman" w:hAnsi="Times New Roman" w:cs="Times New Roman"/>
          <w:i/>
          <w:iCs/>
          <w:u w:val="single"/>
        </w:rPr>
        <w:t xml:space="preserve"> строительных материалов (песка)</w:t>
      </w:r>
    </w:p>
    <w:p w14:paraId="64424805" w14:textId="77777777" w:rsidR="000E5DC1" w:rsidRDefault="000E5DC1">
      <w:pPr>
        <w:rPr>
          <w:rFonts w:ascii="Times New Roman" w:hAnsi="Times New Roman" w:cs="Times New Roman"/>
          <w:sz w:val="26"/>
          <w:szCs w:val="26"/>
          <w:u w:val="single"/>
          <w:lang w:val="ru-RU"/>
        </w:rPr>
      </w:pPr>
    </w:p>
    <w:p w14:paraId="5DD1D583" w14:textId="77777777" w:rsidR="000E5DC1" w:rsidRDefault="00000000">
      <w:pPr>
        <w:pStyle w:val="af6"/>
        <w:ind w:left="0" w:firstLine="720"/>
        <w:rPr>
          <w:rStyle w:val="fontstyle01"/>
          <w:i/>
          <w:iCs/>
          <w:sz w:val="23"/>
          <w:szCs w:val="23"/>
          <w:lang w:val="ru-RU"/>
        </w:rPr>
      </w:pPr>
      <w:r>
        <w:rPr>
          <w:rStyle w:val="fontstyle01"/>
          <w:sz w:val="23"/>
          <w:szCs w:val="23"/>
          <w:lang w:val="ru-RU"/>
        </w:rPr>
        <w:t xml:space="preserve">Согласно ранее проведённой </w:t>
      </w:r>
      <w:r>
        <w:rPr>
          <w:rStyle w:val="fontstyle01"/>
          <w:color w:val="auto"/>
          <w:sz w:val="23"/>
          <w:szCs w:val="23"/>
          <w:lang w:val="ru-RU"/>
        </w:rPr>
        <w:t xml:space="preserve">первоначальной экологической оценки (ПЭО) </w:t>
      </w:r>
      <w:r>
        <w:rPr>
          <w:rStyle w:val="fontstyle01"/>
          <w:sz w:val="23"/>
          <w:szCs w:val="23"/>
          <w:lang w:val="ru-RU"/>
        </w:rPr>
        <w:t>в</w:t>
      </w:r>
      <w:r>
        <w:rPr>
          <w:rStyle w:val="fontstyle01"/>
          <w:sz w:val="23"/>
          <w:szCs w:val="23"/>
        </w:rPr>
        <w:t xml:space="preserve"> 3 км к северо-западу от ж/д станции Парвоз в гребневых песках вдоль железнодорожной линии выемка</w:t>
      </w:r>
      <w:r>
        <w:rPr>
          <w:rFonts w:ascii="Arial" w:hAnsi="Arial" w:cs="Arial"/>
          <w:color w:val="000000"/>
          <w:sz w:val="23"/>
          <w:szCs w:val="23"/>
          <w:lang w:val="ru-RU"/>
        </w:rPr>
        <w:t xml:space="preserve"> </w:t>
      </w:r>
      <w:r>
        <w:rPr>
          <w:rStyle w:val="fontstyle01"/>
          <w:sz w:val="23"/>
          <w:szCs w:val="23"/>
        </w:rPr>
        <w:t>грунта для насыпи привела к образованию бассейнов площадью до нескольких</w:t>
      </w:r>
      <w:r>
        <w:rPr>
          <w:rFonts w:ascii="Arial" w:hAnsi="Arial" w:cs="Arial"/>
          <w:color w:val="000000"/>
          <w:sz w:val="23"/>
          <w:szCs w:val="23"/>
          <w:lang w:val="ru-RU"/>
        </w:rPr>
        <w:t xml:space="preserve"> </w:t>
      </w:r>
      <w:r>
        <w:rPr>
          <w:rStyle w:val="fontstyle01"/>
          <w:sz w:val="23"/>
          <w:szCs w:val="23"/>
        </w:rPr>
        <w:t>гектаров. Во время сильных осадков здесь также могут образовываться озера,</w:t>
      </w:r>
      <w:r>
        <w:rPr>
          <w:rFonts w:ascii="Arial" w:hAnsi="Arial" w:cs="Arial"/>
          <w:color w:val="000000"/>
          <w:sz w:val="23"/>
          <w:szCs w:val="23"/>
          <w:lang w:val="ru-RU"/>
        </w:rPr>
        <w:t xml:space="preserve"> </w:t>
      </w:r>
      <w:r>
        <w:rPr>
          <w:rStyle w:val="fontstyle01"/>
          <w:sz w:val="23"/>
          <w:szCs w:val="23"/>
        </w:rPr>
        <w:t>которые могут привлекать птиц</w:t>
      </w:r>
      <w:r>
        <w:rPr>
          <w:rStyle w:val="fontstyle01"/>
          <w:i/>
          <w:iCs/>
          <w:sz w:val="23"/>
          <w:szCs w:val="23"/>
        </w:rPr>
        <w:t>.</w:t>
      </w:r>
      <w:r>
        <w:rPr>
          <w:rFonts w:ascii="Arial" w:hAnsi="Arial" w:cs="Arial"/>
          <w:b/>
          <w:bCs/>
          <w:i/>
          <w:iCs/>
          <w:sz w:val="23"/>
          <w:szCs w:val="23"/>
        </w:rPr>
        <w:t xml:space="preserve"> (</w:t>
      </w:r>
      <w:r>
        <w:rPr>
          <w:rFonts w:ascii="Arial" w:hAnsi="Arial" w:cs="Arial"/>
          <w:b/>
          <w:bCs/>
          <w:i/>
          <w:iCs/>
          <w:sz w:val="23"/>
          <w:szCs w:val="23"/>
          <w:lang w:val="ru-RU"/>
        </w:rPr>
        <w:t xml:space="preserve">см. </w:t>
      </w:r>
      <w:r>
        <w:rPr>
          <w:rFonts w:ascii="Arial" w:hAnsi="Arial" w:cs="Arial"/>
          <w:b/>
          <w:bCs/>
          <w:i/>
          <w:iCs/>
          <w:sz w:val="23"/>
          <w:szCs w:val="23"/>
        </w:rPr>
        <w:t xml:space="preserve">рис </w:t>
      </w:r>
      <w:r>
        <w:rPr>
          <w:rFonts w:ascii="Arial" w:hAnsi="Arial" w:cs="Arial"/>
          <w:b/>
          <w:bCs/>
          <w:i/>
          <w:iCs/>
          <w:sz w:val="23"/>
          <w:szCs w:val="23"/>
          <w:lang w:val="ru-RU"/>
        </w:rPr>
        <w:t>10</w:t>
      </w:r>
      <w:r>
        <w:rPr>
          <w:rFonts w:ascii="Arial" w:hAnsi="Arial" w:cs="Arial"/>
          <w:b/>
          <w:bCs/>
          <w:i/>
          <w:iCs/>
          <w:sz w:val="23"/>
          <w:szCs w:val="23"/>
        </w:rPr>
        <w:t>)</w:t>
      </w:r>
    </w:p>
    <w:p w14:paraId="55F8D96E" w14:textId="77777777" w:rsidR="000E5DC1" w:rsidRDefault="000E5DC1">
      <w:pPr>
        <w:pStyle w:val="af6"/>
        <w:ind w:left="0" w:firstLine="720"/>
        <w:rPr>
          <w:rStyle w:val="fontstyle01"/>
          <w:rFonts w:ascii="Times New Roman" w:hAnsi="Times New Roman" w:cs="Times New Roman"/>
          <w:sz w:val="16"/>
          <w:szCs w:val="16"/>
          <w:lang w:val="ru-RU"/>
        </w:rPr>
      </w:pPr>
    </w:p>
    <w:tbl>
      <w:tblPr>
        <w:tblStyle w:val="af5"/>
        <w:tblW w:w="8788" w:type="dxa"/>
        <w:tblInd w:w="846" w:type="dxa"/>
        <w:tblLook w:val="04A0" w:firstRow="1" w:lastRow="0" w:firstColumn="1" w:lastColumn="0" w:noHBand="0" w:noVBand="1"/>
      </w:tblPr>
      <w:tblGrid>
        <w:gridCol w:w="4312"/>
        <w:gridCol w:w="4476"/>
      </w:tblGrid>
      <w:tr w:rsidR="000E5DC1" w14:paraId="42FCF1A3" w14:textId="77777777">
        <w:trPr>
          <w:trHeight w:val="3077"/>
        </w:trPr>
        <w:tc>
          <w:tcPr>
            <w:tcW w:w="4312" w:type="dxa"/>
          </w:tcPr>
          <w:p w14:paraId="46BA3ECE" w14:textId="77777777" w:rsidR="000E5DC1" w:rsidRDefault="00000000">
            <w:pPr>
              <w:pStyle w:val="af6"/>
              <w:spacing w:after="0" w:line="240" w:lineRule="auto"/>
              <w:ind w:left="0"/>
              <w:rPr>
                <w:rStyle w:val="fontstyle01"/>
                <w:rFonts w:ascii="Times New Roman" w:hAnsi="Times New Roman" w:cs="Times New Roman"/>
                <w:sz w:val="26"/>
                <w:szCs w:val="26"/>
                <w:lang w:val="ru-RU"/>
              </w:rPr>
            </w:pPr>
            <w:r>
              <w:rPr>
                <w:noProof/>
              </w:rPr>
              <w:drawing>
                <wp:anchor distT="0" distB="0" distL="114300" distR="114300" simplePos="0" relativeHeight="251661312" behindDoc="0" locked="0" layoutInCell="1" allowOverlap="1" wp14:anchorId="28464A77" wp14:editId="2BA3757F">
                  <wp:simplePos x="0" y="0"/>
                  <wp:positionH relativeFrom="column">
                    <wp:posOffset>75565</wp:posOffset>
                  </wp:positionH>
                  <wp:positionV relativeFrom="paragraph">
                    <wp:posOffset>0</wp:posOffset>
                  </wp:positionV>
                  <wp:extent cx="2581275" cy="1941830"/>
                  <wp:effectExtent l="0" t="0" r="9525" b="1270"/>
                  <wp:wrapSquare wrapText="bothSides"/>
                  <wp:docPr id="18667018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01872" name="Рисунок 1"/>
                          <pic:cNvPicPr>
                            <a:picLocks noChangeAspect="1"/>
                          </pic:cNvPicPr>
                        </pic:nvPicPr>
                        <pic:blipFill>
                          <a:blip r:embed="rId112">
                            <a:extLst>
                              <a:ext uri="{28A0092B-C50C-407E-A947-70E740481C1C}">
                                <a14:useLocalDpi xmlns:a14="http://schemas.microsoft.com/office/drawing/2010/main" val="0"/>
                              </a:ext>
                            </a:extLst>
                          </a:blip>
                          <a:srcRect r="50660"/>
                          <a:stretch>
                            <a:fillRect/>
                          </a:stretch>
                        </pic:blipFill>
                        <pic:spPr>
                          <a:xfrm>
                            <a:off x="0" y="0"/>
                            <a:ext cx="2581491" cy="1941830"/>
                          </a:xfrm>
                          <a:prstGeom prst="rect">
                            <a:avLst/>
                          </a:prstGeom>
                          <a:ln>
                            <a:noFill/>
                          </a:ln>
                        </pic:spPr>
                      </pic:pic>
                    </a:graphicData>
                  </a:graphic>
                </wp:anchor>
              </w:drawing>
            </w:r>
          </w:p>
        </w:tc>
        <w:tc>
          <w:tcPr>
            <w:tcW w:w="4476" w:type="dxa"/>
          </w:tcPr>
          <w:p w14:paraId="7208499D" w14:textId="77777777" w:rsidR="000E5DC1" w:rsidRDefault="00000000">
            <w:pPr>
              <w:pStyle w:val="af6"/>
              <w:spacing w:after="0" w:line="240" w:lineRule="auto"/>
              <w:ind w:left="0"/>
              <w:rPr>
                <w:rStyle w:val="fontstyle01"/>
                <w:rFonts w:ascii="Times New Roman" w:hAnsi="Times New Roman" w:cs="Times New Roman"/>
                <w:sz w:val="26"/>
                <w:szCs w:val="26"/>
                <w:lang w:val="ru-RU"/>
              </w:rPr>
            </w:pPr>
            <w:r>
              <w:rPr>
                <w:noProof/>
              </w:rPr>
              <w:drawing>
                <wp:inline distT="0" distB="0" distL="0" distR="0" wp14:anchorId="38DF60CE" wp14:editId="6C91863D">
                  <wp:extent cx="2703195" cy="1894205"/>
                  <wp:effectExtent l="0" t="0" r="1905" b="0"/>
                  <wp:docPr id="8074407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40755" name="Рисунок 1"/>
                          <pic:cNvPicPr>
                            <a:picLocks noChangeAspect="1"/>
                          </pic:cNvPicPr>
                        </pic:nvPicPr>
                        <pic:blipFill>
                          <a:blip r:embed="rId113"/>
                          <a:stretch>
                            <a:fillRect/>
                          </a:stretch>
                        </pic:blipFill>
                        <pic:spPr>
                          <a:xfrm>
                            <a:off x="0" y="0"/>
                            <a:ext cx="2888908" cy="2024744"/>
                          </a:xfrm>
                          <a:prstGeom prst="rect">
                            <a:avLst/>
                          </a:prstGeom>
                        </pic:spPr>
                      </pic:pic>
                    </a:graphicData>
                  </a:graphic>
                </wp:inline>
              </w:drawing>
            </w:r>
          </w:p>
        </w:tc>
      </w:tr>
      <w:tr w:rsidR="000E5DC1" w14:paraId="276A5A96" w14:textId="77777777">
        <w:trPr>
          <w:trHeight w:val="251"/>
        </w:trPr>
        <w:tc>
          <w:tcPr>
            <w:tcW w:w="8788" w:type="dxa"/>
            <w:gridSpan w:val="2"/>
          </w:tcPr>
          <w:p w14:paraId="7CCEDFBD" w14:textId="77777777" w:rsidR="000E5DC1" w:rsidRDefault="00000000">
            <w:pPr>
              <w:spacing w:after="0" w:line="240" w:lineRule="auto"/>
              <w:jc w:val="center"/>
              <w:rPr>
                <w:rStyle w:val="fontstyle01"/>
                <w:rFonts w:ascii="Times New Roman" w:hAnsi="Times New Roman" w:cs="Times New Roman"/>
                <w:i/>
                <w:iCs/>
                <w:u w:val="single"/>
                <w:lang w:val="ru-RU"/>
              </w:rPr>
            </w:pPr>
            <w:r>
              <w:rPr>
                <w:rFonts w:ascii="Times New Roman" w:hAnsi="Times New Roman" w:cs="Times New Roman"/>
                <w:b/>
                <w:bCs/>
                <w:i/>
                <w:iCs/>
                <w:u w:val="single"/>
                <w:lang w:val="ru-RU"/>
              </w:rPr>
              <w:t xml:space="preserve">Рис 10 </w:t>
            </w:r>
            <w:r>
              <w:rPr>
                <w:rFonts w:ascii="Times New Roman" w:hAnsi="Times New Roman" w:cs="Times New Roman"/>
                <w:i/>
                <w:iCs/>
                <w:u w:val="single"/>
                <w:lang w:val="ru-RU"/>
              </w:rPr>
              <w:t xml:space="preserve">Формирование водоемов в местах выемки грунта для насыпи </w:t>
            </w:r>
          </w:p>
        </w:tc>
      </w:tr>
    </w:tbl>
    <w:p w14:paraId="3621E8F6" w14:textId="77777777" w:rsidR="000E5DC1" w:rsidRDefault="000E5DC1">
      <w:pPr>
        <w:rPr>
          <w:rFonts w:ascii="Times New Roman" w:hAnsi="Times New Roman" w:cs="Times New Roman"/>
          <w:sz w:val="16"/>
          <w:szCs w:val="16"/>
          <w:lang w:val="ru-RU"/>
        </w:rPr>
      </w:pPr>
    </w:p>
    <w:p w14:paraId="4DF2EF3F" w14:textId="77777777" w:rsidR="000E5DC1" w:rsidRDefault="00000000">
      <w:pPr>
        <w:pStyle w:val="af6"/>
        <w:spacing w:after="0" w:line="240" w:lineRule="auto"/>
        <w:ind w:left="0" w:firstLine="720"/>
        <w:rPr>
          <w:rFonts w:ascii="Arial" w:hAnsi="Arial" w:cs="Arial"/>
          <w:sz w:val="23"/>
          <w:szCs w:val="23"/>
          <w:lang w:val="ru-RU"/>
        </w:rPr>
      </w:pPr>
      <w:r>
        <w:rPr>
          <w:rFonts w:ascii="Arial" w:hAnsi="Arial" w:cs="Arial"/>
          <w:sz w:val="23"/>
          <w:szCs w:val="23"/>
          <w:lang w:val="ru-RU"/>
        </w:rPr>
        <w:t>В итоге из-за</w:t>
      </w:r>
      <w:r>
        <w:rPr>
          <w:rFonts w:ascii="Arial" w:hAnsi="Arial" w:cs="Arial"/>
          <w:sz w:val="23"/>
          <w:szCs w:val="23"/>
        </w:rPr>
        <w:t xml:space="preserve"> ненадлежащего закрытия таких карьеров теперь на этих территориях появились зоны риска для птиц.</w:t>
      </w:r>
    </w:p>
    <w:p w14:paraId="7BD12178" w14:textId="77777777" w:rsidR="000E5DC1" w:rsidRDefault="00000000">
      <w:pPr>
        <w:pStyle w:val="af6"/>
        <w:spacing w:after="0" w:line="240" w:lineRule="auto"/>
        <w:ind w:left="0" w:firstLine="720"/>
        <w:rPr>
          <w:rFonts w:ascii="Arial" w:hAnsi="Arial" w:cs="Arial"/>
          <w:b/>
          <w:bCs/>
          <w:i/>
          <w:iCs/>
          <w:sz w:val="23"/>
          <w:szCs w:val="23"/>
          <w:lang w:val="ru-RU"/>
        </w:rPr>
      </w:pPr>
      <w:r>
        <w:rPr>
          <w:rFonts w:ascii="Arial" w:hAnsi="Arial" w:cs="Arial"/>
          <w:sz w:val="23"/>
          <w:szCs w:val="23"/>
        </w:rPr>
        <w:t xml:space="preserve"> В целях минимизации риска столкновения птиц с контактной сетью </w:t>
      </w:r>
      <w:r>
        <w:rPr>
          <w:rFonts w:ascii="Arial" w:hAnsi="Arial" w:cs="Arial"/>
          <w:sz w:val="23"/>
          <w:szCs w:val="23"/>
          <w:lang w:val="ru-RU"/>
        </w:rPr>
        <w:t>предлагается</w:t>
      </w:r>
      <w:r>
        <w:rPr>
          <w:rFonts w:ascii="Arial" w:hAnsi="Arial" w:cs="Arial"/>
          <w:sz w:val="23"/>
          <w:szCs w:val="23"/>
        </w:rPr>
        <w:t xml:space="preserve"> подрядчикам </w:t>
      </w:r>
      <w:r>
        <w:rPr>
          <w:rFonts w:ascii="Arial" w:hAnsi="Arial" w:cs="Arial"/>
          <w:b/>
          <w:bCs/>
          <w:i/>
          <w:iCs/>
          <w:sz w:val="23"/>
          <w:szCs w:val="23"/>
        </w:rPr>
        <w:t>два способа:</w:t>
      </w:r>
    </w:p>
    <w:p w14:paraId="20FDF3C7" w14:textId="77777777" w:rsidR="000E5DC1" w:rsidRDefault="000E5DC1">
      <w:pPr>
        <w:pStyle w:val="af6"/>
        <w:spacing w:after="0" w:line="240" w:lineRule="auto"/>
        <w:ind w:left="0" w:firstLine="720"/>
        <w:rPr>
          <w:rFonts w:ascii="Arial" w:hAnsi="Arial" w:cs="Arial"/>
          <w:b/>
          <w:bCs/>
          <w:sz w:val="16"/>
          <w:szCs w:val="16"/>
          <w:lang w:val="ru-RU"/>
        </w:rPr>
      </w:pPr>
    </w:p>
    <w:p w14:paraId="497DE472" w14:textId="77777777" w:rsidR="000E5DC1" w:rsidRDefault="00000000">
      <w:pPr>
        <w:pStyle w:val="af6"/>
        <w:spacing w:after="0" w:line="240" w:lineRule="auto"/>
        <w:ind w:left="0" w:firstLine="720"/>
        <w:rPr>
          <w:rFonts w:ascii="Arial" w:hAnsi="Arial" w:cs="Arial"/>
          <w:sz w:val="23"/>
          <w:szCs w:val="23"/>
          <w:lang w:val="ru-RU"/>
        </w:rPr>
      </w:pPr>
      <w:r>
        <w:rPr>
          <w:rFonts w:ascii="Arial" w:hAnsi="Arial" w:cs="Arial"/>
          <w:b/>
          <w:bCs/>
          <w:sz w:val="23"/>
          <w:szCs w:val="23"/>
          <w:lang w:val="ru-RU"/>
        </w:rPr>
        <w:t>а.</w:t>
      </w:r>
      <w:r>
        <w:rPr>
          <w:rFonts w:ascii="Arial" w:hAnsi="Arial" w:cs="Arial"/>
          <w:sz w:val="23"/>
          <w:szCs w:val="23"/>
          <w:lang w:val="ru-RU"/>
        </w:rPr>
        <w:t xml:space="preserve"> </w:t>
      </w:r>
      <w:r>
        <w:rPr>
          <w:rFonts w:ascii="Arial" w:hAnsi="Arial" w:cs="Arial"/>
          <w:sz w:val="23"/>
          <w:szCs w:val="23"/>
        </w:rPr>
        <w:t xml:space="preserve">Планировка территорий, на которых </w:t>
      </w:r>
      <w:r>
        <w:rPr>
          <w:rFonts w:ascii="Arial" w:hAnsi="Arial" w:cs="Arial"/>
          <w:sz w:val="23"/>
          <w:szCs w:val="23"/>
          <w:lang w:val="ru-RU"/>
        </w:rPr>
        <w:t xml:space="preserve">ранее </w:t>
      </w:r>
      <w:r>
        <w:rPr>
          <w:rFonts w:ascii="Arial" w:hAnsi="Arial" w:cs="Arial"/>
          <w:sz w:val="23"/>
          <w:szCs w:val="23"/>
        </w:rPr>
        <w:t>добывалась земля для</w:t>
      </w:r>
      <w:r>
        <w:rPr>
          <w:rFonts w:ascii="Arial" w:hAnsi="Arial" w:cs="Arial"/>
          <w:sz w:val="23"/>
          <w:szCs w:val="23"/>
        </w:rPr>
        <w:br/>
        <w:t>строительства, во избежание привлечения перелетных птиц и других редких</w:t>
      </w:r>
      <w:r>
        <w:rPr>
          <w:rFonts w:ascii="Arial" w:hAnsi="Arial" w:cs="Arial"/>
          <w:sz w:val="23"/>
          <w:szCs w:val="23"/>
        </w:rPr>
        <w:br/>
        <w:t xml:space="preserve">видов животных и их гибели на объектах железной дороги; </w:t>
      </w:r>
    </w:p>
    <w:p w14:paraId="7DB1CA5E" w14:textId="77777777" w:rsidR="000E5DC1" w:rsidRDefault="00000000">
      <w:pPr>
        <w:pStyle w:val="af6"/>
        <w:spacing w:after="0" w:line="240" w:lineRule="auto"/>
        <w:ind w:left="0" w:firstLine="720"/>
        <w:rPr>
          <w:rFonts w:ascii="Arial" w:hAnsi="Arial" w:cs="Arial"/>
          <w:sz w:val="23"/>
          <w:szCs w:val="23"/>
          <w:lang w:val="ru-RU"/>
        </w:rPr>
      </w:pPr>
      <w:r>
        <w:rPr>
          <w:rFonts w:ascii="Arial" w:hAnsi="Arial" w:cs="Arial"/>
          <w:b/>
          <w:bCs/>
          <w:sz w:val="23"/>
          <w:szCs w:val="23"/>
          <w:lang w:val="en-US"/>
        </w:rPr>
        <w:t>b</w:t>
      </w:r>
      <w:r>
        <w:rPr>
          <w:rFonts w:ascii="Arial" w:hAnsi="Arial" w:cs="Arial"/>
          <w:b/>
          <w:bCs/>
          <w:sz w:val="23"/>
          <w:szCs w:val="23"/>
          <w:lang w:val="ru-RU"/>
        </w:rPr>
        <w:t>.</w:t>
      </w:r>
      <w:r>
        <w:rPr>
          <w:rFonts w:ascii="Arial" w:hAnsi="Arial" w:cs="Arial"/>
          <w:sz w:val="23"/>
          <w:szCs w:val="23"/>
          <w:lang w:val="ru-RU"/>
        </w:rPr>
        <w:t xml:space="preserve"> Установка</w:t>
      </w:r>
      <w:r>
        <w:rPr>
          <w:rFonts w:ascii="Arial" w:hAnsi="Arial" w:cs="Arial"/>
          <w:sz w:val="23"/>
          <w:szCs w:val="23"/>
        </w:rPr>
        <w:t xml:space="preserve"> маркеров на контактной</w:t>
      </w:r>
      <w:r>
        <w:rPr>
          <w:rFonts w:ascii="Arial" w:hAnsi="Arial" w:cs="Arial"/>
          <w:sz w:val="23"/>
          <w:szCs w:val="23"/>
          <w:lang w:val="ru-RU"/>
        </w:rPr>
        <w:t xml:space="preserve"> </w:t>
      </w:r>
      <w:r>
        <w:rPr>
          <w:rFonts w:ascii="Arial" w:hAnsi="Arial" w:cs="Arial"/>
          <w:sz w:val="23"/>
          <w:szCs w:val="23"/>
        </w:rPr>
        <w:t xml:space="preserve">сети (500 метров) в обе стороны для каждого пруда). </w:t>
      </w:r>
    </w:p>
    <w:p w14:paraId="28AD7A00" w14:textId="77777777" w:rsidR="000E5DC1" w:rsidRDefault="00000000">
      <w:pPr>
        <w:pStyle w:val="af6"/>
        <w:spacing w:after="0" w:line="240" w:lineRule="auto"/>
        <w:ind w:left="0" w:firstLine="720"/>
        <w:rPr>
          <w:rFonts w:ascii="Arial" w:hAnsi="Arial" w:cs="Arial"/>
          <w:sz w:val="23"/>
          <w:szCs w:val="23"/>
          <w:lang w:val="ru-RU"/>
        </w:rPr>
      </w:pPr>
      <w:r>
        <w:rPr>
          <w:rFonts w:ascii="Arial" w:hAnsi="Arial" w:cs="Arial"/>
          <w:sz w:val="23"/>
          <w:szCs w:val="23"/>
        </w:rPr>
        <w:lastRenderedPageBreak/>
        <w:t>Трасса ВЛ обходит все существующие охраняемые территории в</w:t>
      </w:r>
      <w:r>
        <w:rPr>
          <w:rFonts w:ascii="Arial" w:hAnsi="Arial" w:cs="Arial"/>
          <w:sz w:val="23"/>
          <w:szCs w:val="23"/>
        </w:rPr>
        <w:br/>
        <w:t>районе проекта и, следовательно, позволяет избежать любого возможного</w:t>
      </w:r>
      <w:r>
        <w:rPr>
          <w:rFonts w:ascii="Arial" w:hAnsi="Arial" w:cs="Arial"/>
          <w:sz w:val="23"/>
          <w:szCs w:val="23"/>
        </w:rPr>
        <w:br/>
        <w:t>воздействия на их природные ценности или их статус защиты.</w:t>
      </w:r>
    </w:p>
    <w:p w14:paraId="222E2399" w14:textId="77777777" w:rsidR="000E5DC1" w:rsidRDefault="00000000">
      <w:pPr>
        <w:pStyle w:val="af6"/>
        <w:spacing w:after="0" w:line="240" w:lineRule="auto"/>
        <w:ind w:left="0" w:firstLine="720"/>
        <w:rPr>
          <w:rFonts w:ascii="Arial" w:hAnsi="Arial" w:cs="Arial"/>
          <w:sz w:val="23"/>
          <w:szCs w:val="23"/>
          <w:lang w:val="ru-RU"/>
        </w:rPr>
      </w:pPr>
      <w:r>
        <w:rPr>
          <w:rFonts w:ascii="Arial" w:hAnsi="Arial" w:cs="Arial"/>
          <w:sz w:val="23"/>
          <w:szCs w:val="23"/>
          <w:lang w:val="ru-RU"/>
        </w:rPr>
        <w:t>Окончательные мероприятия по смягчению воздействия на флору и фауну будут отражены в ПУОСС по каждой площадке и представлены Подрядчиком.</w:t>
      </w:r>
    </w:p>
    <w:p w14:paraId="5F187700" w14:textId="77777777" w:rsidR="000E5DC1" w:rsidRDefault="000E5DC1">
      <w:pPr>
        <w:pStyle w:val="af6"/>
        <w:tabs>
          <w:tab w:val="left" w:pos="709"/>
        </w:tabs>
        <w:spacing w:after="120" w:line="240" w:lineRule="auto"/>
        <w:ind w:left="0"/>
        <w:rPr>
          <w:rFonts w:ascii="Arial" w:eastAsia="Arial" w:hAnsi="Arial" w:cs="Arial"/>
          <w:sz w:val="24"/>
          <w:szCs w:val="24"/>
          <w:lang w:val="ru-RU" w:bidi="en-US"/>
        </w:rPr>
      </w:pPr>
    </w:p>
    <w:p w14:paraId="489A33B6" w14:textId="77777777" w:rsidR="000E5DC1" w:rsidRDefault="00000000">
      <w:pPr>
        <w:pStyle w:val="2"/>
        <w:numPr>
          <w:ilvl w:val="1"/>
          <w:numId w:val="9"/>
        </w:numPr>
        <w:spacing w:after="120"/>
        <w:rPr>
          <w:rFonts w:ascii="Arial" w:hAnsi="Arial" w:cs="Arial"/>
          <w:sz w:val="24"/>
          <w:szCs w:val="24"/>
        </w:rPr>
      </w:pPr>
      <w:bookmarkStart w:id="50" w:name="_Toc184390486"/>
      <w:r>
        <w:rPr>
          <w:rFonts w:ascii="Arial" w:hAnsi="Arial" w:cs="Arial"/>
          <w:sz w:val="24"/>
          <w:szCs w:val="24"/>
        </w:rPr>
        <w:t>Отслеживание проблем (на основе уведомлений о несоответствии)</w:t>
      </w:r>
      <w:bookmarkEnd w:id="50"/>
    </w:p>
    <w:p w14:paraId="5EBE987E" w14:textId="77777777" w:rsidR="000E5DC1" w:rsidRDefault="00000000">
      <w:pPr>
        <w:numPr>
          <w:ilvl w:val="0"/>
          <w:numId w:val="3"/>
        </w:numPr>
        <w:tabs>
          <w:tab w:val="left" w:pos="709"/>
        </w:tabs>
        <w:spacing w:after="120" w:line="240" w:lineRule="auto"/>
        <w:ind w:left="0" w:firstLine="0"/>
        <w:rPr>
          <w:rFonts w:ascii="Arial" w:hAnsi="Arial" w:cs="Arial"/>
          <w:b/>
          <w:bCs/>
          <w:sz w:val="24"/>
          <w:szCs w:val="24"/>
        </w:rPr>
      </w:pPr>
      <w:r>
        <w:rPr>
          <w:rFonts w:ascii="Arial" w:hAnsi="Arial" w:cs="Arial"/>
          <w:color w:val="000000"/>
          <w:sz w:val="24"/>
          <w:szCs w:val="24"/>
        </w:rPr>
        <w:t xml:space="preserve">По результатам мониторинга объектов строительства </w:t>
      </w:r>
      <w:r>
        <w:rPr>
          <w:rFonts w:ascii="Arial" w:hAnsi="Arial" w:cs="Arial"/>
          <w:color w:val="000000"/>
          <w:sz w:val="24"/>
          <w:szCs w:val="24"/>
          <w:lang w:val="ru-RU"/>
        </w:rPr>
        <w:t>консультантом</w:t>
      </w:r>
      <w:r>
        <w:rPr>
          <w:rFonts w:ascii="Arial" w:hAnsi="Arial" w:cs="Arial"/>
          <w:color w:val="000000"/>
          <w:sz w:val="24"/>
          <w:szCs w:val="24"/>
        </w:rPr>
        <w:t xml:space="preserve"> по</w:t>
      </w:r>
      <w:r>
        <w:rPr>
          <w:rFonts w:ascii="Arial" w:hAnsi="Arial" w:cs="Arial"/>
          <w:color w:val="000000"/>
          <w:sz w:val="24"/>
          <w:szCs w:val="24"/>
          <w:lang w:val="ru-RU"/>
        </w:rPr>
        <w:t xml:space="preserve"> </w:t>
      </w:r>
      <w:r>
        <w:rPr>
          <w:rFonts w:ascii="Arial" w:hAnsi="Arial" w:cs="Arial"/>
          <w:color w:val="000000"/>
          <w:sz w:val="24"/>
          <w:szCs w:val="24"/>
        </w:rPr>
        <w:t xml:space="preserve">экологии </w:t>
      </w:r>
      <w:r>
        <w:rPr>
          <w:rFonts w:ascii="Arial" w:hAnsi="Arial" w:cs="Arial"/>
          <w:sz w:val="24"/>
          <w:szCs w:val="24"/>
          <w:lang w:val="ru-RU"/>
        </w:rPr>
        <w:t xml:space="preserve">ПУ </w:t>
      </w:r>
      <w:r>
        <w:rPr>
          <w:rFonts w:ascii="Arial" w:hAnsi="Arial" w:cs="Arial"/>
          <w:sz w:val="24"/>
          <w:szCs w:val="24"/>
        </w:rPr>
        <w:t>DB</w:t>
      </w:r>
      <w:r>
        <w:rPr>
          <w:rFonts w:ascii="Arial" w:hAnsi="Arial" w:cs="Arial"/>
          <w:sz w:val="24"/>
          <w:szCs w:val="24"/>
          <w:lang w:val="ru-RU"/>
        </w:rPr>
        <w:t xml:space="preserve"> </w:t>
      </w:r>
      <w:r>
        <w:rPr>
          <w:rFonts w:ascii="Arial" w:hAnsi="Arial" w:cs="Arial"/>
          <w:sz w:val="24"/>
          <w:szCs w:val="24"/>
        </w:rPr>
        <w:t>E</w:t>
      </w:r>
      <w:r>
        <w:rPr>
          <w:rFonts w:ascii="Arial" w:hAnsi="Arial" w:cs="Arial"/>
          <w:sz w:val="24"/>
          <w:szCs w:val="24"/>
          <w:lang w:val="ru-RU"/>
        </w:rPr>
        <w:t>&amp;</w:t>
      </w:r>
      <w:r>
        <w:rPr>
          <w:rFonts w:ascii="Arial" w:hAnsi="Arial" w:cs="Arial"/>
          <w:sz w:val="24"/>
          <w:szCs w:val="24"/>
        </w:rPr>
        <w:t>C</w:t>
      </w:r>
      <w:r>
        <w:rPr>
          <w:rFonts w:ascii="Arial" w:hAnsi="Arial" w:cs="Arial"/>
          <w:color w:val="000000"/>
          <w:sz w:val="24"/>
          <w:szCs w:val="24"/>
        </w:rPr>
        <w:t xml:space="preserve"> за </w:t>
      </w:r>
      <w:r>
        <w:rPr>
          <w:rFonts w:ascii="Arial" w:hAnsi="Arial" w:cs="Arial"/>
          <w:color w:val="000000"/>
          <w:sz w:val="24"/>
          <w:szCs w:val="24"/>
          <w:lang w:val="ru-RU"/>
        </w:rPr>
        <w:t>отчётный</w:t>
      </w:r>
      <w:r>
        <w:rPr>
          <w:rFonts w:ascii="Arial" w:hAnsi="Arial" w:cs="Arial"/>
          <w:color w:val="000000"/>
          <w:sz w:val="24"/>
          <w:szCs w:val="24"/>
        </w:rPr>
        <w:t xml:space="preserve"> период</w:t>
      </w:r>
      <w:r>
        <w:rPr>
          <w:rFonts w:ascii="Arial" w:hAnsi="Arial" w:cs="Arial"/>
          <w:color w:val="000000"/>
          <w:sz w:val="24"/>
          <w:szCs w:val="24"/>
          <w:lang w:val="ru-RU"/>
        </w:rPr>
        <w:t xml:space="preserve"> январь-июнь 2024г.</w:t>
      </w:r>
      <w:r>
        <w:rPr>
          <w:rFonts w:ascii="Arial" w:hAnsi="Arial" w:cs="Arial"/>
          <w:color w:val="000000"/>
          <w:sz w:val="24"/>
          <w:szCs w:val="24"/>
        </w:rPr>
        <w:t>, была подготовлена сводка</w:t>
      </w:r>
      <w:r>
        <w:rPr>
          <w:rFonts w:ascii="Arial" w:hAnsi="Arial" w:cs="Arial"/>
          <w:color w:val="000000"/>
          <w:sz w:val="24"/>
          <w:szCs w:val="24"/>
          <w:lang w:val="ru-RU"/>
        </w:rPr>
        <w:t xml:space="preserve"> </w:t>
      </w:r>
      <w:r>
        <w:rPr>
          <w:rFonts w:ascii="Arial" w:hAnsi="Arial" w:cs="Arial"/>
          <w:color w:val="000000"/>
          <w:sz w:val="24"/>
          <w:szCs w:val="24"/>
        </w:rPr>
        <w:t xml:space="preserve">проблемных вопросов, корректирующих действий по решению, </w:t>
      </w:r>
      <w:r>
        <w:rPr>
          <w:rFonts w:ascii="Arial" w:hAnsi="Arial" w:cs="Arial"/>
          <w:color w:val="000000"/>
          <w:sz w:val="24"/>
          <w:szCs w:val="24"/>
          <w:lang w:val="ru-RU"/>
        </w:rPr>
        <w:t>выявленных</w:t>
      </w:r>
      <w:r>
        <w:rPr>
          <w:rFonts w:ascii="Arial" w:hAnsi="Arial" w:cs="Arial"/>
          <w:color w:val="000000"/>
          <w:sz w:val="24"/>
          <w:szCs w:val="24"/>
        </w:rPr>
        <w:t xml:space="preserve"> проблемных</w:t>
      </w:r>
      <w:r>
        <w:rPr>
          <w:rFonts w:ascii="Arial" w:hAnsi="Arial" w:cs="Arial"/>
          <w:color w:val="000000"/>
          <w:sz w:val="24"/>
          <w:szCs w:val="24"/>
          <w:lang w:val="ru-RU"/>
        </w:rPr>
        <w:t xml:space="preserve"> </w:t>
      </w:r>
      <w:r>
        <w:rPr>
          <w:rFonts w:ascii="Arial" w:hAnsi="Arial" w:cs="Arial"/>
          <w:color w:val="000000"/>
          <w:sz w:val="24"/>
          <w:szCs w:val="24"/>
        </w:rPr>
        <w:t>вопросов с указанием ответственных лиц за реализацию решений, сроков и этапов</w:t>
      </w:r>
      <w:r>
        <w:rPr>
          <w:rFonts w:ascii="Arial" w:hAnsi="Arial" w:cs="Arial"/>
          <w:color w:val="000000"/>
          <w:sz w:val="24"/>
          <w:szCs w:val="24"/>
          <w:lang w:val="ru-RU"/>
        </w:rPr>
        <w:t xml:space="preserve"> </w:t>
      </w:r>
      <w:r>
        <w:rPr>
          <w:rFonts w:ascii="Arial" w:hAnsi="Arial" w:cs="Arial"/>
          <w:color w:val="000000"/>
          <w:sz w:val="24"/>
          <w:szCs w:val="24"/>
        </w:rPr>
        <w:t>реализации. Данная информация была подготовлена для отслеживания</w:t>
      </w:r>
      <w:r>
        <w:rPr>
          <w:rFonts w:ascii="Arial" w:hAnsi="Arial" w:cs="Arial"/>
          <w:color w:val="000000"/>
          <w:sz w:val="24"/>
          <w:szCs w:val="24"/>
        </w:rPr>
        <w:br/>
        <w:t>проблемных вопросов</w:t>
      </w:r>
      <w:r>
        <w:rPr>
          <w:rFonts w:ascii="Arial" w:hAnsi="Arial" w:cs="Arial"/>
          <w:color w:val="000000"/>
          <w:sz w:val="24"/>
          <w:szCs w:val="24"/>
          <w:lang w:val="ru-RU"/>
        </w:rPr>
        <w:t xml:space="preserve"> и представлена </w:t>
      </w:r>
      <w:r>
        <w:rPr>
          <w:rFonts w:ascii="Arial" w:hAnsi="Arial" w:cs="Arial"/>
          <w:b/>
          <w:bCs/>
          <w:sz w:val="24"/>
          <w:szCs w:val="24"/>
          <w:lang w:val="ru-RU"/>
        </w:rPr>
        <w:t>в Таблице №6.</w:t>
      </w:r>
    </w:p>
    <w:p w14:paraId="50ED0FA3" w14:textId="77777777" w:rsidR="000E5DC1" w:rsidRDefault="000E5DC1">
      <w:pPr>
        <w:spacing w:after="120" w:line="240" w:lineRule="auto"/>
        <w:rPr>
          <w:rFonts w:ascii="ArialMT" w:hAnsi="ArialMT"/>
          <w:b/>
          <w:bCs/>
          <w:color w:val="000000"/>
          <w:lang w:val="ru-RU"/>
        </w:rPr>
      </w:pPr>
    </w:p>
    <w:p w14:paraId="317DAF57" w14:textId="77777777" w:rsidR="000E5DC1" w:rsidRDefault="00000000">
      <w:pPr>
        <w:spacing w:after="120" w:line="240" w:lineRule="auto"/>
        <w:jc w:val="center"/>
        <w:rPr>
          <w:rFonts w:ascii="Arial-BoldMT" w:hAnsi="Arial-BoldMT"/>
          <w:b/>
          <w:bCs/>
          <w:color w:val="000000"/>
          <w:sz w:val="23"/>
          <w:szCs w:val="23"/>
          <w:lang w:val="ru-RU"/>
        </w:rPr>
      </w:pPr>
      <w:r>
        <w:rPr>
          <w:rFonts w:ascii="Arial-BoldMT" w:hAnsi="Arial-BoldMT"/>
          <w:b/>
          <w:bCs/>
          <w:sz w:val="23"/>
          <w:szCs w:val="23"/>
        </w:rPr>
        <w:t xml:space="preserve">Таблица </w:t>
      </w:r>
      <w:r>
        <w:rPr>
          <w:rFonts w:ascii="Arial-BoldMT" w:hAnsi="Arial-BoldMT"/>
          <w:b/>
          <w:bCs/>
          <w:sz w:val="23"/>
          <w:szCs w:val="23"/>
          <w:lang w:val="ru-RU"/>
        </w:rPr>
        <w:t>6</w:t>
      </w:r>
      <w:r>
        <w:rPr>
          <w:rFonts w:ascii="Arial-BoldMT" w:hAnsi="Arial-BoldMT"/>
          <w:b/>
          <w:bCs/>
          <w:sz w:val="23"/>
          <w:szCs w:val="23"/>
        </w:rPr>
        <w:t xml:space="preserve">. </w:t>
      </w:r>
      <w:r>
        <w:rPr>
          <w:rFonts w:ascii="Arial-BoldMT" w:hAnsi="Arial-BoldMT"/>
          <w:b/>
          <w:bCs/>
          <w:color w:val="000000"/>
          <w:sz w:val="23"/>
          <w:szCs w:val="23"/>
        </w:rPr>
        <w:t>Информация о проблемных вопросах и реализации</w:t>
      </w:r>
      <w:r>
        <w:rPr>
          <w:rFonts w:ascii="Arial-BoldMT" w:hAnsi="Arial-BoldMT"/>
          <w:b/>
          <w:bCs/>
          <w:color w:val="000000"/>
          <w:sz w:val="23"/>
          <w:szCs w:val="23"/>
        </w:rPr>
        <w:br/>
        <w:t>корректирующих действий</w:t>
      </w:r>
    </w:p>
    <w:p w14:paraId="3DBC6F40" w14:textId="77777777" w:rsidR="000E5DC1" w:rsidRDefault="00000000">
      <w:pPr>
        <w:numPr>
          <w:ilvl w:val="0"/>
          <w:numId w:val="3"/>
        </w:numPr>
        <w:tabs>
          <w:tab w:val="left" w:pos="709"/>
        </w:tabs>
        <w:spacing w:after="120" w:line="240" w:lineRule="auto"/>
        <w:ind w:left="0" w:firstLine="0"/>
        <w:rPr>
          <w:rFonts w:ascii="Arial" w:hAnsi="Arial" w:cs="Arial"/>
          <w:b/>
          <w:bCs/>
          <w:i/>
          <w:iCs/>
          <w:color w:val="000000"/>
          <w:sz w:val="19"/>
          <w:szCs w:val="19"/>
          <w:u w:val="single"/>
          <w:lang w:val="ru-RU"/>
        </w:rPr>
      </w:pPr>
      <w:r>
        <w:rPr>
          <w:rFonts w:ascii="Arial" w:hAnsi="Arial" w:cs="Arial"/>
          <w:b/>
          <w:bCs/>
          <w:i/>
          <w:iCs/>
          <w:color w:val="000000"/>
          <w:sz w:val="19"/>
          <w:szCs w:val="19"/>
          <w:u w:val="single"/>
          <w:lang w:val="ru-RU"/>
        </w:rPr>
        <w:t>Строительная площадка ТПС Ургенч</w:t>
      </w:r>
    </w:p>
    <w:tbl>
      <w:tblPr>
        <w:tblStyle w:val="af5"/>
        <w:tblW w:w="9645" w:type="dxa"/>
        <w:tblInd w:w="-5" w:type="dxa"/>
        <w:tblLayout w:type="fixed"/>
        <w:tblLook w:val="04A0" w:firstRow="1" w:lastRow="0" w:firstColumn="1" w:lastColumn="0" w:noHBand="0" w:noVBand="1"/>
      </w:tblPr>
      <w:tblGrid>
        <w:gridCol w:w="567"/>
        <w:gridCol w:w="2127"/>
        <w:gridCol w:w="3118"/>
        <w:gridCol w:w="2024"/>
        <w:gridCol w:w="1809"/>
      </w:tblGrid>
      <w:tr w:rsidR="000E5DC1" w14:paraId="562DF52B" w14:textId="77777777">
        <w:tc>
          <w:tcPr>
            <w:tcW w:w="567" w:type="dxa"/>
          </w:tcPr>
          <w:p w14:paraId="0104D181" w14:textId="77777777" w:rsidR="000E5DC1" w:rsidRDefault="000E5DC1">
            <w:pPr>
              <w:pStyle w:val="SCBody"/>
              <w:numPr>
                <w:ilvl w:val="0"/>
                <w:numId w:val="0"/>
              </w:numPr>
              <w:snapToGrid w:val="0"/>
              <w:spacing w:after="0" w:line="240" w:lineRule="auto"/>
              <w:jc w:val="center"/>
              <w:rPr>
                <w:rFonts w:cs="Arial"/>
                <w:b/>
                <w:bCs/>
                <w:sz w:val="19"/>
                <w:szCs w:val="19"/>
                <w:lang w:val="ru-RU"/>
              </w:rPr>
            </w:pPr>
          </w:p>
          <w:p w14:paraId="30E600E1"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w:t>
            </w:r>
          </w:p>
        </w:tc>
        <w:tc>
          <w:tcPr>
            <w:tcW w:w="2127" w:type="dxa"/>
          </w:tcPr>
          <w:p w14:paraId="02BC885E" w14:textId="77777777" w:rsidR="000E5DC1" w:rsidRDefault="00000000">
            <w:pPr>
              <w:spacing w:after="0" w:line="240" w:lineRule="auto"/>
              <w:rPr>
                <w:rFonts w:ascii="Arial" w:hAnsi="Arial" w:cs="Arial"/>
                <w:b/>
                <w:bCs/>
                <w:sz w:val="19"/>
                <w:szCs w:val="19"/>
              </w:rPr>
            </w:pPr>
            <w:r>
              <w:rPr>
                <w:rFonts w:ascii="Arial" w:hAnsi="Arial" w:cs="Arial"/>
                <w:b/>
                <w:bCs/>
                <w:sz w:val="19"/>
                <w:szCs w:val="19"/>
              </w:rPr>
              <w:t>Несоответствие</w:t>
            </w:r>
          </w:p>
        </w:tc>
        <w:tc>
          <w:tcPr>
            <w:tcW w:w="3118" w:type="dxa"/>
          </w:tcPr>
          <w:p w14:paraId="15C827D9" w14:textId="77777777" w:rsidR="000E5DC1" w:rsidRDefault="00000000">
            <w:pPr>
              <w:spacing w:after="0" w:line="240" w:lineRule="auto"/>
              <w:rPr>
                <w:rFonts w:ascii="Arial" w:hAnsi="Arial" w:cs="Arial"/>
                <w:b/>
                <w:bCs/>
                <w:sz w:val="19"/>
                <w:szCs w:val="19"/>
              </w:rPr>
            </w:pPr>
            <w:r>
              <w:rPr>
                <w:rFonts w:ascii="Arial" w:hAnsi="Arial" w:cs="Arial"/>
                <w:b/>
                <w:bCs/>
                <w:sz w:val="19"/>
                <w:szCs w:val="19"/>
              </w:rPr>
              <w:t>Корректирующее/</w:t>
            </w:r>
            <w:proofErr w:type="spellStart"/>
            <w:proofErr w:type="gramStart"/>
            <w:r>
              <w:rPr>
                <w:rFonts w:ascii="Arial" w:hAnsi="Arial" w:cs="Arial"/>
                <w:b/>
                <w:bCs/>
                <w:sz w:val="19"/>
                <w:szCs w:val="19"/>
              </w:rPr>
              <w:t>предуп-реждающее</w:t>
            </w:r>
            <w:proofErr w:type="spellEnd"/>
            <w:proofErr w:type="gramEnd"/>
            <w:r>
              <w:rPr>
                <w:rFonts w:ascii="Arial" w:hAnsi="Arial" w:cs="Arial"/>
                <w:b/>
                <w:bCs/>
                <w:sz w:val="19"/>
                <w:szCs w:val="19"/>
              </w:rPr>
              <w:t xml:space="preserve"> действие</w:t>
            </w:r>
          </w:p>
        </w:tc>
        <w:tc>
          <w:tcPr>
            <w:tcW w:w="2024" w:type="dxa"/>
          </w:tcPr>
          <w:p w14:paraId="3AAD79AD" w14:textId="77777777" w:rsidR="000E5DC1" w:rsidRDefault="00000000">
            <w:pPr>
              <w:spacing w:after="0" w:line="240" w:lineRule="auto"/>
              <w:jc w:val="center"/>
              <w:rPr>
                <w:rFonts w:ascii="Arial" w:hAnsi="Arial" w:cs="Arial"/>
                <w:b/>
                <w:bCs/>
                <w:sz w:val="19"/>
                <w:szCs w:val="19"/>
              </w:rPr>
            </w:pPr>
            <w:r>
              <w:rPr>
                <w:rFonts w:ascii="Arial" w:hAnsi="Arial" w:cs="Arial"/>
                <w:b/>
                <w:bCs/>
                <w:sz w:val="19"/>
                <w:szCs w:val="19"/>
              </w:rPr>
              <w:t>Ответственность</w:t>
            </w:r>
          </w:p>
          <w:p w14:paraId="2C21BFC6" w14:textId="77777777" w:rsidR="000E5DC1" w:rsidRDefault="00000000">
            <w:pPr>
              <w:spacing w:after="0" w:line="240" w:lineRule="auto"/>
              <w:jc w:val="center"/>
              <w:rPr>
                <w:rFonts w:ascii="Arial" w:hAnsi="Arial" w:cs="Arial"/>
                <w:b/>
                <w:bCs/>
                <w:sz w:val="19"/>
                <w:szCs w:val="19"/>
                <w:lang w:val="ru-RU"/>
              </w:rPr>
            </w:pPr>
            <w:r>
              <w:rPr>
                <w:rFonts w:ascii="Arial" w:hAnsi="Arial" w:cs="Arial"/>
                <w:b/>
                <w:bCs/>
                <w:sz w:val="19"/>
                <w:szCs w:val="19"/>
              </w:rPr>
              <w:t>согласно контрактным обязательствам</w:t>
            </w:r>
          </w:p>
        </w:tc>
        <w:tc>
          <w:tcPr>
            <w:tcW w:w="1809" w:type="dxa"/>
          </w:tcPr>
          <w:p w14:paraId="25C6C987" w14:textId="77777777" w:rsidR="000E5DC1" w:rsidRDefault="00000000">
            <w:pPr>
              <w:spacing w:after="0" w:line="240" w:lineRule="auto"/>
              <w:rPr>
                <w:rFonts w:ascii="Arial" w:hAnsi="Arial" w:cs="Arial"/>
                <w:b/>
                <w:bCs/>
                <w:sz w:val="19"/>
                <w:szCs w:val="19"/>
              </w:rPr>
            </w:pPr>
            <w:r>
              <w:rPr>
                <w:rFonts w:ascii="Arial" w:hAnsi="Arial" w:cs="Arial"/>
                <w:b/>
                <w:bCs/>
                <w:sz w:val="19"/>
                <w:szCs w:val="19"/>
              </w:rPr>
              <w:t>Дата выполнения</w:t>
            </w:r>
          </w:p>
        </w:tc>
      </w:tr>
      <w:tr w:rsidR="000E5DC1" w14:paraId="5E1039FC" w14:textId="77777777">
        <w:tc>
          <w:tcPr>
            <w:tcW w:w="567" w:type="dxa"/>
          </w:tcPr>
          <w:p w14:paraId="3C234425"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w:t>
            </w:r>
          </w:p>
        </w:tc>
        <w:tc>
          <w:tcPr>
            <w:tcW w:w="2127" w:type="dxa"/>
          </w:tcPr>
          <w:p w14:paraId="2FFA0AE5" w14:textId="77777777" w:rsidR="000E5DC1" w:rsidRDefault="00000000">
            <w:pPr>
              <w:spacing w:after="0" w:line="240" w:lineRule="auto"/>
              <w:rPr>
                <w:rFonts w:ascii="Arial" w:hAnsi="Arial" w:cs="Arial"/>
                <w:sz w:val="19"/>
                <w:szCs w:val="19"/>
              </w:rPr>
            </w:pPr>
            <w:r>
              <w:rPr>
                <w:rFonts w:ascii="Arial" w:hAnsi="Arial" w:cs="Arial"/>
                <w:sz w:val="19"/>
                <w:szCs w:val="19"/>
              </w:rPr>
              <w:t>Отсутствует противопожарный пост на участке.</w:t>
            </w:r>
          </w:p>
          <w:p w14:paraId="2680C9A9" w14:textId="77777777" w:rsidR="000E5DC1" w:rsidRDefault="000E5DC1">
            <w:pPr>
              <w:spacing w:after="0" w:line="240" w:lineRule="auto"/>
              <w:rPr>
                <w:rFonts w:ascii="Arial" w:hAnsi="Arial" w:cs="Arial"/>
                <w:b/>
                <w:bCs/>
                <w:sz w:val="19"/>
                <w:szCs w:val="19"/>
              </w:rPr>
            </w:pPr>
          </w:p>
        </w:tc>
        <w:tc>
          <w:tcPr>
            <w:tcW w:w="3118" w:type="dxa"/>
          </w:tcPr>
          <w:p w14:paraId="35C52366" w14:textId="77777777" w:rsidR="000E5DC1" w:rsidRDefault="00000000">
            <w:pPr>
              <w:spacing w:after="0" w:line="240" w:lineRule="auto"/>
              <w:rPr>
                <w:rFonts w:ascii="Arial" w:hAnsi="Arial" w:cs="Arial"/>
                <w:b/>
                <w:bCs/>
                <w:sz w:val="19"/>
                <w:szCs w:val="19"/>
              </w:rPr>
            </w:pPr>
            <w:r>
              <w:rPr>
                <w:rFonts w:ascii="Arial" w:hAnsi="Arial" w:cs="Arial"/>
                <w:sz w:val="19"/>
                <w:szCs w:val="19"/>
              </w:rPr>
              <w:t xml:space="preserve">Организовать на участке противопожарный пост, в том числе, обеспечить первичными средствами пожаротушения участок размещения баллонов </w:t>
            </w:r>
            <w:proofErr w:type="gramStart"/>
            <w:r>
              <w:rPr>
                <w:rFonts w:ascii="Arial" w:hAnsi="Arial" w:cs="Arial"/>
                <w:sz w:val="19"/>
                <w:szCs w:val="19"/>
              </w:rPr>
              <w:t>с сжатым</w:t>
            </w:r>
            <w:proofErr w:type="gramEnd"/>
            <w:r>
              <w:rPr>
                <w:rFonts w:ascii="Arial" w:hAnsi="Arial" w:cs="Arial"/>
                <w:sz w:val="19"/>
                <w:szCs w:val="19"/>
              </w:rPr>
              <w:t xml:space="preserve"> газом.</w:t>
            </w:r>
          </w:p>
        </w:tc>
        <w:tc>
          <w:tcPr>
            <w:tcW w:w="2024" w:type="dxa"/>
          </w:tcPr>
          <w:p w14:paraId="66EBD313"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000D63A3"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1CB40EA0" w14:textId="77777777" w:rsidR="000E5DC1" w:rsidRDefault="000E5DC1">
            <w:pPr>
              <w:spacing w:after="0" w:line="240" w:lineRule="auto"/>
              <w:jc w:val="center"/>
              <w:rPr>
                <w:rFonts w:ascii="Arial" w:hAnsi="Arial" w:cs="Arial"/>
                <w:sz w:val="19"/>
                <w:szCs w:val="19"/>
              </w:rPr>
            </w:pPr>
          </w:p>
        </w:tc>
        <w:tc>
          <w:tcPr>
            <w:tcW w:w="1809" w:type="dxa"/>
          </w:tcPr>
          <w:p w14:paraId="42A1E29F"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577FD4B6"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Организован противопожарный пост </w:t>
            </w:r>
          </w:p>
        </w:tc>
      </w:tr>
      <w:tr w:rsidR="000E5DC1" w14:paraId="74F544A2" w14:textId="77777777">
        <w:tc>
          <w:tcPr>
            <w:tcW w:w="567" w:type="dxa"/>
          </w:tcPr>
          <w:p w14:paraId="2F8D59A8"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2</w:t>
            </w:r>
          </w:p>
        </w:tc>
        <w:tc>
          <w:tcPr>
            <w:tcW w:w="2127" w:type="dxa"/>
          </w:tcPr>
          <w:p w14:paraId="5CB54517" w14:textId="77777777" w:rsidR="000E5DC1" w:rsidRDefault="00000000">
            <w:pPr>
              <w:spacing w:after="0" w:line="240" w:lineRule="auto"/>
              <w:rPr>
                <w:rFonts w:ascii="Arial" w:hAnsi="Arial" w:cs="Arial"/>
                <w:b/>
                <w:bCs/>
                <w:sz w:val="19"/>
                <w:szCs w:val="19"/>
                <w:lang w:val="ru-RU"/>
              </w:rPr>
            </w:pPr>
            <w:r>
              <w:rPr>
                <w:rFonts w:ascii="Arial" w:hAnsi="Arial" w:cs="Arial"/>
                <w:sz w:val="19"/>
                <w:szCs w:val="19"/>
                <w:lang w:val="ru-RU"/>
              </w:rPr>
              <w:t xml:space="preserve">Битум расплавлялся и использовался открытым огнём на почвенном покрове. Выявлено загрязнение почвы вокруг строительной площадки </w:t>
            </w:r>
          </w:p>
        </w:tc>
        <w:tc>
          <w:tcPr>
            <w:tcW w:w="3118" w:type="dxa"/>
          </w:tcPr>
          <w:p w14:paraId="31287300" w14:textId="77777777" w:rsidR="000E5DC1" w:rsidRDefault="00000000">
            <w:pPr>
              <w:spacing w:after="0" w:line="240" w:lineRule="auto"/>
              <w:rPr>
                <w:rFonts w:ascii="Arial" w:hAnsi="Arial" w:cs="Arial"/>
                <w:sz w:val="19"/>
                <w:szCs w:val="19"/>
              </w:rPr>
            </w:pPr>
            <w:r>
              <w:rPr>
                <w:rFonts w:ascii="Arial" w:hAnsi="Arial" w:cs="Arial"/>
                <w:sz w:val="19"/>
                <w:szCs w:val="19"/>
                <w:lang w:val="ru-RU"/>
              </w:rPr>
              <w:t xml:space="preserve">Плавка и использование битума должны быть правильно организованы. </w:t>
            </w:r>
            <w:r>
              <w:rPr>
                <w:rFonts w:ascii="Arial" w:hAnsi="Arial" w:cs="Arial"/>
                <w:sz w:val="19"/>
                <w:szCs w:val="19"/>
              </w:rPr>
              <w:t>Изолировать почву от загрязнения битумом.</w:t>
            </w:r>
          </w:p>
          <w:p w14:paraId="77D09333" w14:textId="77777777" w:rsidR="000E5DC1" w:rsidRDefault="00000000">
            <w:pPr>
              <w:autoSpaceDE w:val="0"/>
              <w:autoSpaceDN w:val="0"/>
              <w:adjustRightInd w:val="0"/>
              <w:spacing w:after="0" w:line="240" w:lineRule="auto"/>
              <w:rPr>
                <w:rFonts w:ascii="Arial" w:eastAsiaTheme="minorHAnsi" w:hAnsi="Arial" w:cs="Arial"/>
                <w:sz w:val="19"/>
                <w:szCs w:val="19"/>
                <w:lang w:eastAsia="en-US"/>
              </w:rPr>
            </w:pPr>
            <w:r>
              <w:rPr>
                <w:rFonts w:ascii="Arial" w:eastAsiaTheme="minorHAnsi" w:hAnsi="Arial" w:cs="Arial"/>
                <w:sz w:val="19"/>
                <w:szCs w:val="19"/>
                <w:lang w:eastAsia="en-US"/>
              </w:rPr>
              <w:t>Запрещается сжигание каких-либо материалов на строительных площадках или рядом с ними.</w:t>
            </w:r>
          </w:p>
          <w:p w14:paraId="17AC0151" w14:textId="77777777" w:rsidR="000E5DC1" w:rsidRDefault="000E5DC1">
            <w:pPr>
              <w:spacing w:after="0" w:line="240" w:lineRule="auto"/>
              <w:rPr>
                <w:rFonts w:ascii="Arial" w:hAnsi="Arial" w:cs="Arial"/>
                <w:b/>
                <w:bCs/>
                <w:sz w:val="19"/>
                <w:szCs w:val="19"/>
              </w:rPr>
            </w:pPr>
          </w:p>
        </w:tc>
        <w:tc>
          <w:tcPr>
            <w:tcW w:w="2024" w:type="dxa"/>
          </w:tcPr>
          <w:p w14:paraId="3CBB4895"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77DC52E5"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5A650211" w14:textId="77777777" w:rsidR="000E5DC1" w:rsidRDefault="000E5DC1">
            <w:pPr>
              <w:spacing w:after="0" w:line="240" w:lineRule="auto"/>
              <w:jc w:val="center"/>
              <w:rPr>
                <w:rFonts w:ascii="Arial" w:hAnsi="Arial" w:cs="Arial"/>
                <w:sz w:val="19"/>
                <w:szCs w:val="19"/>
              </w:rPr>
            </w:pPr>
          </w:p>
        </w:tc>
        <w:tc>
          <w:tcPr>
            <w:tcW w:w="1809" w:type="dxa"/>
          </w:tcPr>
          <w:p w14:paraId="700D2F26"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44D6B100"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Изолирована загрязненная почва с песком в специальную ёмкость.    </w:t>
            </w:r>
          </w:p>
          <w:p w14:paraId="7B5131ED"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Затем будет использована вторично при строительстве  </w:t>
            </w:r>
          </w:p>
        </w:tc>
      </w:tr>
      <w:tr w:rsidR="000E5DC1" w14:paraId="50E494C9" w14:textId="77777777">
        <w:tc>
          <w:tcPr>
            <w:tcW w:w="567" w:type="dxa"/>
          </w:tcPr>
          <w:p w14:paraId="0056FEA8"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3</w:t>
            </w:r>
          </w:p>
        </w:tc>
        <w:tc>
          <w:tcPr>
            <w:tcW w:w="2127" w:type="dxa"/>
          </w:tcPr>
          <w:p w14:paraId="247413A1" w14:textId="77777777" w:rsidR="000E5DC1" w:rsidRDefault="00000000">
            <w:pPr>
              <w:spacing w:after="0" w:line="240" w:lineRule="auto"/>
              <w:rPr>
                <w:rFonts w:ascii="Arial" w:hAnsi="Arial" w:cs="Arial"/>
                <w:b/>
                <w:bCs/>
                <w:sz w:val="19"/>
                <w:szCs w:val="19"/>
              </w:rPr>
            </w:pPr>
            <w:r>
              <w:rPr>
                <w:rFonts w:ascii="Arial" w:hAnsi="Arial" w:cs="Arial"/>
                <w:sz w:val="19"/>
                <w:szCs w:val="19"/>
              </w:rPr>
              <w:t>Отсутствует склад для хранения горюче-смазочных материалов (ГСМ) и других опасных химических веществ</w:t>
            </w:r>
          </w:p>
        </w:tc>
        <w:tc>
          <w:tcPr>
            <w:tcW w:w="3118" w:type="dxa"/>
          </w:tcPr>
          <w:p w14:paraId="1421BB7E" w14:textId="77777777" w:rsidR="000E5DC1" w:rsidRDefault="00000000">
            <w:pPr>
              <w:spacing w:after="0" w:line="240" w:lineRule="auto"/>
              <w:rPr>
                <w:rFonts w:ascii="Arial" w:hAnsi="Arial" w:cs="Arial"/>
                <w:sz w:val="19"/>
                <w:szCs w:val="19"/>
              </w:rPr>
            </w:pPr>
            <w:r>
              <w:rPr>
                <w:rFonts w:ascii="Arial" w:hAnsi="Arial" w:cs="Arial"/>
                <w:sz w:val="19"/>
                <w:szCs w:val="19"/>
              </w:rPr>
              <w:t>Организовать склад для хранения резервуаров с ГСМ на огнестойком фундаменте, возведенном в соответствии с требованиями нормативных актов, а также оснастить резервуары обваловкой и заграждениями.</w:t>
            </w:r>
          </w:p>
          <w:p w14:paraId="6D2294E1" w14:textId="77777777" w:rsidR="000E5DC1" w:rsidRDefault="00000000">
            <w:pPr>
              <w:spacing w:after="0" w:line="240" w:lineRule="auto"/>
              <w:rPr>
                <w:rFonts w:ascii="Arial" w:hAnsi="Arial" w:cs="Arial"/>
                <w:b/>
                <w:bCs/>
                <w:sz w:val="19"/>
                <w:szCs w:val="19"/>
              </w:rPr>
            </w:pPr>
            <w:r>
              <w:rPr>
                <w:rFonts w:ascii="Arial" w:hAnsi="Arial" w:cs="Arial"/>
                <w:sz w:val="19"/>
                <w:szCs w:val="19"/>
              </w:rPr>
              <w:t>Разработать инструкции по предотвращению и ликвидации проливов и просыпай опасных материалов</w:t>
            </w:r>
          </w:p>
        </w:tc>
        <w:tc>
          <w:tcPr>
            <w:tcW w:w="2024" w:type="dxa"/>
          </w:tcPr>
          <w:p w14:paraId="62B68036"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0E6176DB"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4C195DDD" w14:textId="77777777" w:rsidR="000E5DC1" w:rsidRDefault="000E5DC1">
            <w:pPr>
              <w:spacing w:after="0" w:line="240" w:lineRule="auto"/>
              <w:jc w:val="center"/>
              <w:rPr>
                <w:rFonts w:ascii="Arial" w:hAnsi="Arial" w:cs="Arial"/>
                <w:sz w:val="19"/>
                <w:szCs w:val="19"/>
              </w:rPr>
            </w:pPr>
          </w:p>
        </w:tc>
        <w:tc>
          <w:tcPr>
            <w:tcW w:w="1809" w:type="dxa"/>
          </w:tcPr>
          <w:p w14:paraId="0432CADE"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2B9D697C" w14:textId="77777777" w:rsidR="000E5DC1" w:rsidRDefault="00000000">
            <w:pPr>
              <w:spacing w:after="0" w:line="240" w:lineRule="auto"/>
              <w:rPr>
                <w:rFonts w:ascii="Arial" w:hAnsi="Arial" w:cs="Arial"/>
                <w:sz w:val="19"/>
                <w:szCs w:val="19"/>
              </w:rPr>
            </w:pPr>
            <w:proofErr w:type="spellStart"/>
            <w:r>
              <w:rPr>
                <w:rFonts w:ascii="Arial" w:hAnsi="Arial" w:cs="Arial"/>
                <w:sz w:val="19"/>
                <w:szCs w:val="19"/>
              </w:rPr>
              <w:t>Организова</w:t>
            </w:r>
            <w:proofErr w:type="spellEnd"/>
            <w:r>
              <w:rPr>
                <w:rFonts w:ascii="Arial" w:hAnsi="Arial" w:cs="Arial"/>
                <w:sz w:val="19"/>
                <w:szCs w:val="19"/>
                <w:lang w:val="ru-RU"/>
              </w:rPr>
              <w:t>н</w:t>
            </w:r>
            <w:r>
              <w:rPr>
                <w:rFonts w:ascii="Arial" w:hAnsi="Arial" w:cs="Arial"/>
                <w:sz w:val="19"/>
                <w:szCs w:val="19"/>
              </w:rPr>
              <w:t xml:space="preserve"> склад для хранения резервуаров с ГСМ </w:t>
            </w:r>
          </w:p>
        </w:tc>
      </w:tr>
      <w:tr w:rsidR="000E5DC1" w14:paraId="7E3F56AA" w14:textId="77777777">
        <w:tc>
          <w:tcPr>
            <w:tcW w:w="567" w:type="dxa"/>
          </w:tcPr>
          <w:p w14:paraId="6C2CBB95"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4</w:t>
            </w:r>
          </w:p>
        </w:tc>
        <w:tc>
          <w:tcPr>
            <w:tcW w:w="2127" w:type="dxa"/>
          </w:tcPr>
          <w:p w14:paraId="0B2537CC" w14:textId="77777777" w:rsidR="000E5DC1" w:rsidRDefault="00000000">
            <w:pPr>
              <w:spacing w:after="0" w:line="240" w:lineRule="auto"/>
              <w:rPr>
                <w:rFonts w:ascii="Arial" w:hAnsi="Arial" w:cs="Arial"/>
                <w:sz w:val="19"/>
                <w:szCs w:val="19"/>
              </w:rPr>
            </w:pPr>
            <w:r>
              <w:rPr>
                <w:rFonts w:ascii="Arial" w:hAnsi="Arial" w:cs="Arial"/>
                <w:iCs/>
                <w:sz w:val="19"/>
                <w:szCs w:val="19"/>
                <w:lang w:val="ru-RU"/>
              </w:rPr>
              <w:t>В лагере не обустроен</w:t>
            </w:r>
            <w:r>
              <w:rPr>
                <w:rFonts w:ascii="Arial" w:hAnsi="Arial" w:cs="Arial"/>
                <w:b/>
                <w:bCs/>
                <w:iCs/>
                <w:sz w:val="19"/>
                <w:szCs w:val="19"/>
                <w:lang w:val="ru-RU"/>
              </w:rPr>
              <w:t xml:space="preserve"> </w:t>
            </w:r>
            <w:r>
              <w:rPr>
                <w:rFonts w:ascii="Arial" w:hAnsi="Arial" w:cs="Arial"/>
                <w:iCs/>
                <w:sz w:val="19"/>
                <w:szCs w:val="19"/>
                <w:lang w:val="ru-RU"/>
              </w:rPr>
              <w:t xml:space="preserve">специальный медицинский кабинет, также должен быть </w:t>
            </w:r>
            <w:r>
              <w:rPr>
                <w:rFonts w:ascii="Arial" w:hAnsi="Arial" w:cs="Arial"/>
                <w:iCs/>
                <w:sz w:val="19"/>
                <w:szCs w:val="19"/>
                <w:lang w:val="ru-RU"/>
              </w:rPr>
              <w:lastRenderedPageBreak/>
              <w:t>назначен врач и быть в наличии все необходимые лекарства, включая вакцины от укуса рептилий.</w:t>
            </w:r>
          </w:p>
        </w:tc>
        <w:tc>
          <w:tcPr>
            <w:tcW w:w="3118" w:type="dxa"/>
          </w:tcPr>
          <w:p w14:paraId="2DDA398B" w14:textId="77777777" w:rsidR="000E5DC1" w:rsidRDefault="00000000">
            <w:pPr>
              <w:spacing w:after="0" w:line="240" w:lineRule="auto"/>
              <w:rPr>
                <w:rFonts w:ascii="Arial" w:hAnsi="Arial" w:cs="Arial"/>
                <w:sz w:val="19"/>
                <w:szCs w:val="19"/>
              </w:rPr>
            </w:pPr>
            <w:r>
              <w:rPr>
                <w:rFonts w:ascii="Arial" w:hAnsi="Arial" w:cs="Arial"/>
                <w:sz w:val="19"/>
                <w:szCs w:val="19"/>
                <w:lang w:val="ru-RU"/>
              </w:rPr>
              <w:lastRenderedPageBreak/>
              <w:t>организовать в лагере специальный медицинский кабинет и назначить врача. Все необходимые лекарства должны быть в наличии, включая вакцины от укусов рептилий.</w:t>
            </w:r>
          </w:p>
        </w:tc>
        <w:tc>
          <w:tcPr>
            <w:tcW w:w="2024" w:type="dxa"/>
          </w:tcPr>
          <w:p w14:paraId="27DE5853"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17EF1EED"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4B823B78" w14:textId="77777777" w:rsidR="000E5DC1" w:rsidRDefault="000E5DC1">
            <w:pPr>
              <w:spacing w:after="0" w:line="240" w:lineRule="auto"/>
              <w:jc w:val="center"/>
              <w:rPr>
                <w:rFonts w:ascii="Arial" w:hAnsi="Arial" w:cs="Arial"/>
                <w:sz w:val="19"/>
                <w:szCs w:val="19"/>
              </w:rPr>
            </w:pPr>
          </w:p>
        </w:tc>
        <w:tc>
          <w:tcPr>
            <w:tcW w:w="1809" w:type="dxa"/>
          </w:tcPr>
          <w:p w14:paraId="5E304E79"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10 ноября</w:t>
            </w:r>
          </w:p>
        </w:tc>
      </w:tr>
      <w:tr w:rsidR="000E5DC1" w14:paraId="1A3CFD1D" w14:textId="77777777">
        <w:tc>
          <w:tcPr>
            <w:tcW w:w="567" w:type="dxa"/>
          </w:tcPr>
          <w:p w14:paraId="5EECA860"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5</w:t>
            </w:r>
          </w:p>
        </w:tc>
        <w:tc>
          <w:tcPr>
            <w:tcW w:w="2127" w:type="dxa"/>
          </w:tcPr>
          <w:p w14:paraId="38044504" w14:textId="77777777" w:rsidR="000E5DC1" w:rsidRDefault="00000000">
            <w:pPr>
              <w:spacing w:after="0" w:line="240" w:lineRule="auto"/>
              <w:rPr>
                <w:rFonts w:ascii="Arial" w:hAnsi="Arial" w:cs="Arial"/>
                <w:iCs/>
                <w:sz w:val="19"/>
                <w:szCs w:val="19"/>
                <w:lang w:val="ru-RU"/>
              </w:rPr>
            </w:pPr>
            <w:r>
              <w:rPr>
                <w:rFonts w:ascii="Arial" w:hAnsi="Arial" w:cs="Arial"/>
                <w:sz w:val="19"/>
                <w:szCs w:val="19"/>
                <w:lang w:val="ru-RU"/>
              </w:rPr>
              <w:t>Помещения для проживания рабочего персонала в лагере не соответствовали требованиям АБР и МФК. На объекте выявлены следующие несоответствия: в ряде случаев не хватает места для проживания работников, помещения не соответствуют санитарным нормам.</w:t>
            </w:r>
          </w:p>
        </w:tc>
        <w:tc>
          <w:tcPr>
            <w:tcW w:w="3118" w:type="dxa"/>
          </w:tcPr>
          <w:p w14:paraId="16D871A3"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ПС улучшить санитарно-гигиенические условия в помещениях для проживания работников.</w:t>
            </w:r>
          </w:p>
        </w:tc>
        <w:tc>
          <w:tcPr>
            <w:tcW w:w="2024" w:type="dxa"/>
          </w:tcPr>
          <w:p w14:paraId="088C4320"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07F7CBFD"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48596693" w14:textId="77777777" w:rsidR="000E5DC1" w:rsidRDefault="000E5DC1">
            <w:pPr>
              <w:spacing w:after="0" w:line="240" w:lineRule="auto"/>
              <w:jc w:val="center"/>
              <w:rPr>
                <w:rFonts w:ascii="Arial" w:hAnsi="Arial" w:cs="Arial"/>
                <w:sz w:val="19"/>
                <w:szCs w:val="19"/>
              </w:rPr>
            </w:pPr>
          </w:p>
        </w:tc>
        <w:tc>
          <w:tcPr>
            <w:tcW w:w="1809" w:type="dxa"/>
          </w:tcPr>
          <w:p w14:paraId="28C1020D"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 Организованы помещения</w:t>
            </w:r>
          </w:p>
          <w:p w14:paraId="0F786EBD"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для проживания </w:t>
            </w:r>
            <w:proofErr w:type="gramStart"/>
            <w:r>
              <w:rPr>
                <w:rFonts w:ascii="Arial" w:hAnsi="Arial" w:cs="Arial"/>
                <w:sz w:val="19"/>
                <w:szCs w:val="19"/>
                <w:lang w:val="ru-RU"/>
              </w:rPr>
              <w:t>работников,  в</w:t>
            </w:r>
            <w:proofErr w:type="gramEnd"/>
            <w:r>
              <w:rPr>
                <w:rFonts w:ascii="Arial" w:hAnsi="Arial" w:cs="Arial"/>
                <w:sz w:val="19"/>
                <w:szCs w:val="19"/>
                <w:lang w:val="ru-RU"/>
              </w:rPr>
              <w:t xml:space="preserve"> соответствии санитарным нормам </w:t>
            </w:r>
          </w:p>
        </w:tc>
      </w:tr>
      <w:tr w:rsidR="000E5DC1" w14:paraId="7E225EBC" w14:textId="77777777">
        <w:tc>
          <w:tcPr>
            <w:tcW w:w="567" w:type="dxa"/>
          </w:tcPr>
          <w:p w14:paraId="30C6FAB5"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6</w:t>
            </w:r>
          </w:p>
        </w:tc>
        <w:tc>
          <w:tcPr>
            <w:tcW w:w="2127" w:type="dxa"/>
          </w:tcPr>
          <w:p w14:paraId="5C8CBBEE" w14:textId="77777777" w:rsidR="000E5DC1" w:rsidRDefault="00000000">
            <w:pPr>
              <w:spacing w:after="0" w:line="240" w:lineRule="auto"/>
              <w:rPr>
                <w:rFonts w:ascii="Arial" w:hAnsi="Arial" w:cs="Arial"/>
                <w:sz w:val="19"/>
                <w:szCs w:val="19"/>
                <w:lang w:val="ru-RU"/>
              </w:rPr>
            </w:pPr>
            <w:r>
              <w:rPr>
                <w:rFonts w:ascii="Arial" w:hAnsi="Arial" w:cs="Arial"/>
                <w:b/>
                <w:bCs/>
                <w:sz w:val="19"/>
                <w:szCs w:val="19"/>
                <w:lang w:val="ru-RU"/>
              </w:rPr>
              <w:t xml:space="preserve">Кухня и столовая </w:t>
            </w:r>
            <w:r>
              <w:rPr>
                <w:rFonts w:ascii="Arial" w:hAnsi="Arial" w:cs="Arial"/>
                <w:sz w:val="19"/>
                <w:szCs w:val="19"/>
                <w:lang w:val="ru-RU"/>
              </w:rPr>
              <w:t xml:space="preserve">в лагере не оборудованы должным образом и не содержатся в чистоте. Отдельной столовой для рабочих не было. Повару предоставили средства индивидуальной защиты. Пищевая продукция хранится в соответствии с санитарными требованиями, мясная и молочная продукция хранится в пакетах в холодильнике. </w:t>
            </w:r>
          </w:p>
        </w:tc>
        <w:tc>
          <w:tcPr>
            <w:tcW w:w="3118" w:type="dxa"/>
          </w:tcPr>
          <w:p w14:paraId="1E1292EC"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Кухня и столовая в лагере должны быть благоустроены и содержаться в чистоте.</w:t>
            </w:r>
          </w:p>
        </w:tc>
        <w:tc>
          <w:tcPr>
            <w:tcW w:w="2024" w:type="dxa"/>
          </w:tcPr>
          <w:p w14:paraId="499B2C12"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60F67B30"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6AE0D9AB" w14:textId="77777777" w:rsidR="000E5DC1" w:rsidRDefault="000E5DC1">
            <w:pPr>
              <w:spacing w:after="0" w:line="240" w:lineRule="auto"/>
              <w:jc w:val="center"/>
              <w:rPr>
                <w:rFonts w:ascii="Arial" w:hAnsi="Arial" w:cs="Arial"/>
                <w:sz w:val="19"/>
                <w:szCs w:val="19"/>
              </w:rPr>
            </w:pPr>
          </w:p>
        </w:tc>
        <w:tc>
          <w:tcPr>
            <w:tcW w:w="1809" w:type="dxa"/>
          </w:tcPr>
          <w:p w14:paraId="4F0B7147"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050589E3"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Кухня и столовая оборудованы и находится в чистоте.  </w:t>
            </w:r>
          </w:p>
          <w:p w14:paraId="40877BD1" w14:textId="77777777" w:rsidR="000E5DC1" w:rsidRDefault="000E5DC1">
            <w:pPr>
              <w:spacing w:after="0" w:line="240" w:lineRule="auto"/>
              <w:rPr>
                <w:rFonts w:ascii="Arial" w:hAnsi="Arial" w:cs="Arial"/>
                <w:sz w:val="19"/>
                <w:szCs w:val="19"/>
                <w:lang w:val="ru-RU"/>
              </w:rPr>
            </w:pPr>
          </w:p>
          <w:p w14:paraId="28A5DD2A" w14:textId="77777777" w:rsidR="000E5DC1" w:rsidRDefault="000E5DC1">
            <w:pPr>
              <w:spacing w:after="0" w:line="240" w:lineRule="auto"/>
              <w:rPr>
                <w:rFonts w:ascii="Arial" w:hAnsi="Arial" w:cs="Arial"/>
                <w:sz w:val="19"/>
                <w:szCs w:val="19"/>
                <w:lang w:val="ru-RU"/>
              </w:rPr>
            </w:pPr>
          </w:p>
        </w:tc>
      </w:tr>
      <w:tr w:rsidR="000E5DC1" w14:paraId="184525F4" w14:textId="77777777">
        <w:tc>
          <w:tcPr>
            <w:tcW w:w="567" w:type="dxa"/>
          </w:tcPr>
          <w:p w14:paraId="07994145"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7</w:t>
            </w:r>
          </w:p>
        </w:tc>
        <w:tc>
          <w:tcPr>
            <w:tcW w:w="2127" w:type="dxa"/>
          </w:tcPr>
          <w:p w14:paraId="1D69A7FF" w14:textId="77777777" w:rsidR="000E5DC1" w:rsidRDefault="00000000">
            <w:pPr>
              <w:spacing w:after="0" w:line="240" w:lineRule="auto"/>
              <w:rPr>
                <w:rFonts w:ascii="Arial" w:hAnsi="Arial" w:cs="Arial"/>
                <w:sz w:val="19"/>
                <w:szCs w:val="19"/>
              </w:rPr>
            </w:pPr>
            <w:r>
              <w:rPr>
                <w:rFonts w:ascii="Arial" w:hAnsi="Arial" w:cs="Arial"/>
                <w:sz w:val="19"/>
                <w:szCs w:val="19"/>
              </w:rPr>
              <w:t>Контроль за качеством воздуха, уровнем шума и вибраций отсутствует.</w:t>
            </w:r>
          </w:p>
        </w:tc>
        <w:tc>
          <w:tcPr>
            <w:tcW w:w="3118" w:type="dxa"/>
          </w:tcPr>
          <w:p w14:paraId="795E9064" w14:textId="77777777" w:rsidR="000E5DC1" w:rsidRDefault="00000000">
            <w:pPr>
              <w:spacing w:after="0" w:line="240" w:lineRule="auto"/>
              <w:rPr>
                <w:rFonts w:ascii="Arial" w:hAnsi="Arial" w:cs="Arial"/>
                <w:sz w:val="19"/>
                <w:szCs w:val="19"/>
              </w:rPr>
            </w:pPr>
            <w:r>
              <w:rPr>
                <w:rFonts w:ascii="Arial" w:hAnsi="Arial" w:cs="Arial"/>
                <w:sz w:val="19"/>
                <w:szCs w:val="19"/>
              </w:rPr>
              <w:t xml:space="preserve">Заключить договоры с лабораториями </w:t>
            </w:r>
            <w:r>
              <w:rPr>
                <w:rStyle w:val="a6"/>
                <w:rFonts w:ascii="Arial" w:eastAsia="Arial" w:hAnsi="Arial" w:cs="Arial"/>
                <w:b w:val="0"/>
                <w:bCs w:val="0"/>
                <w:sz w:val="19"/>
                <w:szCs w:val="19"/>
              </w:rPr>
              <w:t>Центра специализированного аналитического контроля в области охраны окружающей среды или ЦГСЭН.</w:t>
            </w:r>
          </w:p>
        </w:tc>
        <w:tc>
          <w:tcPr>
            <w:tcW w:w="2024" w:type="dxa"/>
          </w:tcPr>
          <w:p w14:paraId="3BD6335B"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237CFA9C"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0CA6F044" w14:textId="77777777" w:rsidR="000E5DC1" w:rsidRDefault="000E5DC1">
            <w:pPr>
              <w:spacing w:after="0" w:line="240" w:lineRule="auto"/>
              <w:jc w:val="center"/>
              <w:rPr>
                <w:rFonts w:ascii="Arial" w:hAnsi="Arial" w:cs="Arial"/>
                <w:sz w:val="19"/>
                <w:szCs w:val="19"/>
              </w:rPr>
            </w:pPr>
          </w:p>
        </w:tc>
        <w:tc>
          <w:tcPr>
            <w:tcW w:w="1809" w:type="dxa"/>
          </w:tcPr>
          <w:p w14:paraId="7B5C2004"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до 30 декабря 2024г.</w:t>
            </w:r>
          </w:p>
        </w:tc>
      </w:tr>
      <w:tr w:rsidR="000E5DC1" w14:paraId="5E7270F4" w14:textId="77777777">
        <w:tc>
          <w:tcPr>
            <w:tcW w:w="567" w:type="dxa"/>
          </w:tcPr>
          <w:p w14:paraId="2FCDB5B8"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8</w:t>
            </w:r>
          </w:p>
        </w:tc>
        <w:tc>
          <w:tcPr>
            <w:tcW w:w="2127" w:type="dxa"/>
          </w:tcPr>
          <w:p w14:paraId="01C1108A" w14:textId="77777777" w:rsidR="000E5DC1" w:rsidRDefault="00000000">
            <w:pPr>
              <w:spacing w:after="0" w:line="240" w:lineRule="auto"/>
              <w:rPr>
                <w:rFonts w:ascii="Arial" w:hAnsi="Arial" w:cs="Arial"/>
                <w:sz w:val="19"/>
                <w:szCs w:val="19"/>
              </w:rPr>
            </w:pPr>
            <w:r>
              <w:rPr>
                <w:rFonts w:ascii="Arial" w:hAnsi="Arial" w:cs="Arial"/>
                <w:sz w:val="19"/>
                <w:szCs w:val="19"/>
              </w:rPr>
              <w:t xml:space="preserve">Не проводятся мероприятия по пыле подавлению в целях минимизации воздействия на окружающую среду </w:t>
            </w:r>
          </w:p>
        </w:tc>
        <w:tc>
          <w:tcPr>
            <w:tcW w:w="3118" w:type="dxa"/>
          </w:tcPr>
          <w:p w14:paraId="66A4368D" w14:textId="77777777" w:rsidR="000E5DC1" w:rsidRDefault="00000000">
            <w:pPr>
              <w:spacing w:after="0" w:line="240" w:lineRule="auto"/>
              <w:rPr>
                <w:rFonts w:ascii="Arial" w:hAnsi="Arial" w:cs="Arial"/>
                <w:sz w:val="19"/>
                <w:szCs w:val="19"/>
              </w:rPr>
            </w:pPr>
            <w:r>
              <w:rPr>
                <w:rFonts w:ascii="Arial" w:hAnsi="Arial" w:cs="Arial"/>
                <w:sz w:val="19"/>
                <w:szCs w:val="19"/>
              </w:rPr>
              <w:t xml:space="preserve">Увлажнение инертных материалов при их транспортировке и проведении погрузо-разгрузочных работ, укрытие кузова машин тентами при перевозке сыпучих и </w:t>
            </w:r>
            <w:proofErr w:type="spellStart"/>
            <w:r>
              <w:rPr>
                <w:rFonts w:ascii="Arial" w:hAnsi="Arial" w:cs="Arial"/>
                <w:sz w:val="19"/>
                <w:szCs w:val="19"/>
              </w:rPr>
              <w:t>сильнопылящих</w:t>
            </w:r>
            <w:proofErr w:type="spellEnd"/>
            <w:r>
              <w:rPr>
                <w:rFonts w:ascii="Arial" w:hAnsi="Arial" w:cs="Arial"/>
                <w:sz w:val="19"/>
                <w:szCs w:val="19"/>
              </w:rPr>
              <w:t xml:space="preserve"> грузов, перед загрузкой проводить опрыскивание перевозимых материалов</w:t>
            </w:r>
          </w:p>
        </w:tc>
        <w:tc>
          <w:tcPr>
            <w:tcW w:w="2024" w:type="dxa"/>
          </w:tcPr>
          <w:p w14:paraId="44CDB6D0"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22EB1026"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2ED73954" w14:textId="77777777" w:rsidR="000E5DC1" w:rsidRDefault="000E5DC1">
            <w:pPr>
              <w:spacing w:after="0" w:line="240" w:lineRule="auto"/>
              <w:jc w:val="center"/>
              <w:rPr>
                <w:rFonts w:ascii="Arial" w:hAnsi="Arial" w:cs="Arial"/>
                <w:sz w:val="19"/>
                <w:szCs w:val="19"/>
              </w:rPr>
            </w:pPr>
          </w:p>
        </w:tc>
        <w:tc>
          <w:tcPr>
            <w:tcW w:w="1809" w:type="dxa"/>
          </w:tcPr>
          <w:p w14:paraId="11BF15D9"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Выполняются.</w:t>
            </w:r>
          </w:p>
          <w:p w14:paraId="6AB5E080"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Проводятся мероприятия по пылеподавлению  </w:t>
            </w:r>
          </w:p>
        </w:tc>
      </w:tr>
      <w:tr w:rsidR="000E5DC1" w14:paraId="77F956DB" w14:textId="77777777">
        <w:tc>
          <w:tcPr>
            <w:tcW w:w="567" w:type="dxa"/>
          </w:tcPr>
          <w:p w14:paraId="67643467"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9</w:t>
            </w:r>
          </w:p>
        </w:tc>
        <w:tc>
          <w:tcPr>
            <w:tcW w:w="2127" w:type="dxa"/>
          </w:tcPr>
          <w:p w14:paraId="0A3B459D" w14:textId="77777777" w:rsidR="000E5DC1" w:rsidRDefault="00000000">
            <w:pPr>
              <w:spacing w:after="0" w:line="240" w:lineRule="auto"/>
              <w:rPr>
                <w:rFonts w:ascii="Arial" w:hAnsi="Arial" w:cs="Arial"/>
                <w:sz w:val="19"/>
                <w:szCs w:val="19"/>
              </w:rPr>
            </w:pPr>
            <w:r>
              <w:rPr>
                <w:rFonts w:ascii="Arial" w:hAnsi="Arial" w:cs="Arial"/>
                <w:sz w:val="19"/>
                <w:szCs w:val="19"/>
              </w:rPr>
              <w:t xml:space="preserve">Не налажено Управление отходами. </w:t>
            </w:r>
            <w:r>
              <w:rPr>
                <w:rFonts w:ascii="Arial" w:hAnsi="Arial" w:cs="Arial"/>
                <w:sz w:val="19"/>
                <w:szCs w:val="19"/>
              </w:rPr>
              <w:lastRenderedPageBreak/>
              <w:t>Отсутствует место размещения отходов, не установлен контейнеры для ТБО и строительных отходов, не заключен договор на вывоз ТБО и строительных отходов.</w:t>
            </w:r>
          </w:p>
        </w:tc>
        <w:tc>
          <w:tcPr>
            <w:tcW w:w="3118" w:type="dxa"/>
          </w:tcPr>
          <w:p w14:paraId="1EEA449F" w14:textId="77777777" w:rsidR="000E5DC1" w:rsidRDefault="00000000">
            <w:pPr>
              <w:spacing w:after="0" w:line="240" w:lineRule="auto"/>
              <w:rPr>
                <w:rFonts w:ascii="Arial" w:hAnsi="Arial" w:cs="Arial"/>
                <w:sz w:val="19"/>
                <w:szCs w:val="19"/>
              </w:rPr>
            </w:pPr>
            <w:r>
              <w:rPr>
                <w:rFonts w:ascii="Arial" w:hAnsi="Arial" w:cs="Arial"/>
                <w:sz w:val="19"/>
                <w:szCs w:val="19"/>
              </w:rPr>
              <w:lastRenderedPageBreak/>
              <w:t xml:space="preserve">Наладить управление бытовыми и строительными отходами: </w:t>
            </w:r>
          </w:p>
          <w:p w14:paraId="1C573E2A" w14:textId="77777777" w:rsidR="000E5DC1" w:rsidRDefault="00000000">
            <w:pPr>
              <w:spacing w:after="0" w:line="240" w:lineRule="auto"/>
              <w:rPr>
                <w:rFonts w:ascii="Arial" w:hAnsi="Arial" w:cs="Arial"/>
                <w:sz w:val="19"/>
                <w:szCs w:val="19"/>
              </w:rPr>
            </w:pPr>
            <w:r>
              <w:rPr>
                <w:rFonts w:ascii="Arial" w:hAnsi="Arial" w:cs="Arial"/>
                <w:sz w:val="19"/>
                <w:szCs w:val="19"/>
              </w:rPr>
              <w:lastRenderedPageBreak/>
              <w:t>- организовать отдельное место для складирования строительных отходов;</w:t>
            </w:r>
          </w:p>
          <w:p w14:paraId="59F87FC9" w14:textId="77777777" w:rsidR="000E5DC1" w:rsidRDefault="00000000">
            <w:pPr>
              <w:spacing w:after="0" w:line="240" w:lineRule="auto"/>
              <w:rPr>
                <w:rFonts w:ascii="Arial" w:hAnsi="Arial" w:cs="Arial"/>
                <w:sz w:val="19"/>
                <w:szCs w:val="19"/>
              </w:rPr>
            </w:pPr>
            <w:r>
              <w:rPr>
                <w:rFonts w:ascii="Arial" w:hAnsi="Arial" w:cs="Arial"/>
                <w:sz w:val="19"/>
                <w:szCs w:val="19"/>
              </w:rPr>
              <w:t xml:space="preserve">- строительные отходы хранятся на поддонах (запрещается хранение непосредственно на почвенном покрове); </w:t>
            </w:r>
          </w:p>
          <w:p w14:paraId="2D4B3A81" w14:textId="77777777" w:rsidR="000E5DC1" w:rsidRDefault="00000000">
            <w:pPr>
              <w:spacing w:after="0" w:line="240" w:lineRule="auto"/>
              <w:rPr>
                <w:rFonts w:ascii="Arial" w:hAnsi="Arial" w:cs="Arial"/>
                <w:sz w:val="19"/>
                <w:szCs w:val="19"/>
              </w:rPr>
            </w:pPr>
            <w:r>
              <w:rPr>
                <w:rFonts w:ascii="Arial" w:hAnsi="Arial" w:cs="Arial"/>
                <w:sz w:val="19"/>
                <w:szCs w:val="19"/>
              </w:rPr>
              <w:t xml:space="preserve">- сбор, вывоз, учет вывоза регистрируется в журнале движения производственных отходов. </w:t>
            </w:r>
          </w:p>
          <w:p w14:paraId="3A1043B3" w14:textId="77777777" w:rsidR="000E5DC1" w:rsidRDefault="00000000">
            <w:pPr>
              <w:spacing w:after="0" w:line="240" w:lineRule="auto"/>
              <w:rPr>
                <w:rFonts w:ascii="Arial" w:hAnsi="Arial" w:cs="Arial"/>
                <w:sz w:val="19"/>
                <w:szCs w:val="19"/>
              </w:rPr>
            </w:pPr>
            <w:r>
              <w:rPr>
                <w:rFonts w:ascii="Arial" w:hAnsi="Arial" w:cs="Arial"/>
                <w:sz w:val="19"/>
                <w:szCs w:val="19"/>
              </w:rPr>
              <w:t>- заключение договора на вывоз с ГУП «</w:t>
            </w:r>
            <w:proofErr w:type="spellStart"/>
            <w:r>
              <w:rPr>
                <w:rFonts w:ascii="Arial" w:hAnsi="Arial" w:cs="Arial"/>
                <w:sz w:val="19"/>
                <w:szCs w:val="19"/>
              </w:rPr>
              <w:t>Тоза</w:t>
            </w:r>
            <w:proofErr w:type="spellEnd"/>
            <w:r>
              <w:rPr>
                <w:rFonts w:ascii="Arial" w:hAnsi="Arial" w:cs="Arial"/>
                <w:sz w:val="19"/>
                <w:szCs w:val="19"/>
              </w:rPr>
              <w:t xml:space="preserve"> </w:t>
            </w:r>
            <w:proofErr w:type="spellStart"/>
            <w:r>
              <w:rPr>
                <w:rFonts w:ascii="Arial" w:hAnsi="Arial" w:cs="Arial"/>
                <w:sz w:val="19"/>
                <w:szCs w:val="19"/>
              </w:rPr>
              <w:t>худуд</w:t>
            </w:r>
            <w:proofErr w:type="spellEnd"/>
            <w:r>
              <w:rPr>
                <w:rFonts w:ascii="Arial" w:hAnsi="Arial" w:cs="Arial"/>
                <w:sz w:val="19"/>
                <w:szCs w:val="19"/>
              </w:rPr>
              <w:t>».</w:t>
            </w:r>
          </w:p>
        </w:tc>
        <w:tc>
          <w:tcPr>
            <w:tcW w:w="2024" w:type="dxa"/>
          </w:tcPr>
          <w:p w14:paraId="1D0205E4" w14:textId="77777777" w:rsidR="000E5DC1" w:rsidRDefault="00000000">
            <w:pPr>
              <w:spacing w:after="0" w:line="240" w:lineRule="auto"/>
              <w:jc w:val="center"/>
              <w:rPr>
                <w:rFonts w:ascii="Arial" w:hAnsi="Arial" w:cs="Arial"/>
                <w:sz w:val="19"/>
                <w:szCs w:val="19"/>
              </w:rPr>
            </w:pPr>
            <w:r>
              <w:rPr>
                <w:rFonts w:ascii="Arial" w:hAnsi="Arial" w:cs="Arial"/>
                <w:sz w:val="19"/>
                <w:szCs w:val="19"/>
              </w:rPr>
              <w:lastRenderedPageBreak/>
              <w:t>Подрядчик</w:t>
            </w:r>
          </w:p>
          <w:p w14:paraId="71A8C9D3"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7353A739" w14:textId="77777777" w:rsidR="000E5DC1" w:rsidRDefault="000E5DC1">
            <w:pPr>
              <w:spacing w:after="0" w:line="240" w:lineRule="auto"/>
              <w:jc w:val="center"/>
              <w:rPr>
                <w:rFonts w:ascii="Arial" w:hAnsi="Arial" w:cs="Arial"/>
                <w:sz w:val="19"/>
                <w:szCs w:val="19"/>
              </w:rPr>
            </w:pPr>
          </w:p>
        </w:tc>
        <w:tc>
          <w:tcPr>
            <w:tcW w:w="1809" w:type="dxa"/>
          </w:tcPr>
          <w:p w14:paraId="6B433469"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0C3E7FFB"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Установлен на площадке </w:t>
            </w:r>
            <w:r>
              <w:rPr>
                <w:rFonts w:ascii="Arial" w:hAnsi="Arial" w:cs="Arial"/>
                <w:sz w:val="19"/>
                <w:szCs w:val="19"/>
                <w:lang w:val="ru-RU"/>
              </w:rPr>
              <w:lastRenderedPageBreak/>
              <w:t>железный контейнер для утилизации отходов.</w:t>
            </w:r>
          </w:p>
          <w:p w14:paraId="54C07FF2"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Заключён договор со специализированной организацией на вывоз отходов </w:t>
            </w:r>
            <w:r>
              <w:rPr>
                <w:rFonts w:ascii="Arial" w:hAnsi="Arial" w:cs="Arial"/>
                <w:b/>
                <w:bCs/>
                <w:sz w:val="19"/>
                <w:szCs w:val="19"/>
                <w:lang w:val="ru-RU"/>
              </w:rPr>
              <w:t xml:space="preserve">(Приложение 5) </w:t>
            </w:r>
          </w:p>
        </w:tc>
      </w:tr>
      <w:tr w:rsidR="000E5DC1" w14:paraId="6D13F05D" w14:textId="77777777">
        <w:tc>
          <w:tcPr>
            <w:tcW w:w="567" w:type="dxa"/>
          </w:tcPr>
          <w:p w14:paraId="3385F7A3"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lastRenderedPageBreak/>
              <w:t>10</w:t>
            </w:r>
          </w:p>
        </w:tc>
        <w:tc>
          <w:tcPr>
            <w:tcW w:w="2127" w:type="dxa"/>
          </w:tcPr>
          <w:p w14:paraId="3579E73B" w14:textId="77777777" w:rsidR="000E5DC1" w:rsidRDefault="00000000">
            <w:pPr>
              <w:spacing w:after="0" w:line="240" w:lineRule="auto"/>
              <w:rPr>
                <w:rFonts w:ascii="Arial" w:hAnsi="Arial" w:cs="Arial"/>
                <w:sz w:val="19"/>
                <w:szCs w:val="19"/>
              </w:rPr>
            </w:pPr>
            <w:proofErr w:type="spellStart"/>
            <w:proofErr w:type="gramStart"/>
            <w:r>
              <w:rPr>
                <w:rFonts w:ascii="Arial" w:hAnsi="Arial" w:cs="Arial"/>
                <w:sz w:val="19"/>
                <w:szCs w:val="19"/>
              </w:rPr>
              <w:t>Отсутству</w:t>
            </w:r>
            <w:proofErr w:type="spellEnd"/>
            <w:r>
              <w:rPr>
                <w:rFonts w:ascii="Arial" w:hAnsi="Arial" w:cs="Arial"/>
                <w:sz w:val="19"/>
                <w:szCs w:val="19"/>
                <w:lang w:val="ru-RU"/>
              </w:rPr>
              <w:t>е</w:t>
            </w:r>
            <w:r>
              <w:rPr>
                <w:rFonts w:ascii="Arial" w:hAnsi="Arial" w:cs="Arial"/>
                <w:sz w:val="19"/>
                <w:szCs w:val="19"/>
              </w:rPr>
              <w:t>т</w:t>
            </w:r>
            <w:r>
              <w:rPr>
                <w:rFonts w:ascii="Arial" w:hAnsi="Arial" w:cs="Arial"/>
                <w:sz w:val="19"/>
                <w:szCs w:val="19"/>
                <w:lang w:val="ru-RU"/>
              </w:rPr>
              <w:t xml:space="preserve"> </w:t>
            </w:r>
            <w:r>
              <w:rPr>
                <w:rFonts w:ascii="Arial" w:hAnsi="Arial" w:cs="Arial"/>
                <w:sz w:val="19"/>
                <w:szCs w:val="19"/>
              </w:rPr>
              <w:t xml:space="preserve"> План</w:t>
            </w:r>
            <w:proofErr w:type="gramEnd"/>
            <w:r>
              <w:rPr>
                <w:rFonts w:ascii="Arial" w:hAnsi="Arial" w:cs="Arial"/>
                <w:sz w:val="19"/>
                <w:szCs w:val="19"/>
              </w:rPr>
              <w:t xml:space="preserve"> </w:t>
            </w:r>
            <w:r>
              <w:rPr>
                <w:rFonts w:ascii="Arial" w:hAnsi="Arial" w:cs="Arial"/>
                <w:sz w:val="19"/>
                <w:szCs w:val="19"/>
                <w:lang w:val="ru-RU"/>
              </w:rPr>
              <w:t>управления</w:t>
            </w:r>
            <w:r>
              <w:rPr>
                <w:rFonts w:ascii="Arial" w:hAnsi="Arial" w:cs="Arial"/>
                <w:sz w:val="19"/>
                <w:szCs w:val="19"/>
              </w:rPr>
              <w:t xml:space="preserve"> по предупреждению и ликвидации чрезвычайных ситуаций</w:t>
            </w:r>
          </w:p>
        </w:tc>
        <w:tc>
          <w:tcPr>
            <w:tcW w:w="3118" w:type="dxa"/>
          </w:tcPr>
          <w:p w14:paraId="20A8930F" w14:textId="77777777" w:rsidR="000E5DC1" w:rsidRDefault="00000000">
            <w:pPr>
              <w:spacing w:after="0" w:line="240" w:lineRule="auto"/>
              <w:rPr>
                <w:rFonts w:ascii="Arial" w:hAnsi="Arial" w:cs="Arial"/>
                <w:sz w:val="19"/>
                <w:szCs w:val="19"/>
              </w:rPr>
            </w:pPr>
            <w:r>
              <w:rPr>
                <w:rFonts w:ascii="Arial" w:hAnsi="Arial" w:cs="Arial"/>
                <w:sz w:val="19"/>
                <w:szCs w:val="19"/>
              </w:rPr>
              <w:t>Разработать и разместить на участке</w:t>
            </w:r>
          </w:p>
          <w:p w14:paraId="7E1E6B01" w14:textId="77777777" w:rsidR="000E5DC1" w:rsidRDefault="000E5DC1">
            <w:pPr>
              <w:spacing w:after="0" w:line="240" w:lineRule="auto"/>
              <w:rPr>
                <w:rFonts w:ascii="Arial" w:hAnsi="Arial" w:cs="Arial"/>
                <w:sz w:val="19"/>
                <w:szCs w:val="19"/>
              </w:rPr>
            </w:pPr>
          </w:p>
        </w:tc>
        <w:tc>
          <w:tcPr>
            <w:tcW w:w="2024" w:type="dxa"/>
          </w:tcPr>
          <w:p w14:paraId="6FFC0D48"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3396702E"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2D5A5347" w14:textId="77777777" w:rsidR="000E5DC1" w:rsidRDefault="000E5DC1">
            <w:pPr>
              <w:spacing w:after="0" w:line="240" w:lineRule="auto"/>
              <w:jc w:val="center"/>
              <w:rPr>
                <w:rFonts w:ascii="Arial" w:hAnsi="Arial" w:cs="Arial"/>
                <w:sz w:val="19"/>
                <w:szCs w:val="19"/>
              </w:rPr>
            </w:pPr>
          </w:p>
        </w:tc>
        <w:tc>
          <w:tcPr>
            <w:tcW w:w="1809" w:type="dxa"/>
          </w:tcPr>
          <w:p w14:paraId="7D3997F7"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2587E262"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 Разработан и согласован ПУОСКУ </w:t>
            </w:r>
          </w:p>
          <w:p w14:paraId="6904829F" w14:textId="77777777" w:rsidR="000E5DC1" w:rsidRDefault="000E5DC1">
            <w:pPr>
              <w:spacing w:after="0" w:line="240" w:lineRule="auto"/>
              <w:rPr>
                <w:rFonts w:ascii="Arial" w:hAnsi="Arial" w:cs="Arial"/>
                <w:sz w:val="19"/>
                <w:szCs w:val="19"/>
                <w:lang w:val="ru-RU"/>
              </w:rPr>
            </w:pPr>
          </w:p>
        </w:tc>
      </w:tr>
      <w:tr w:rsidR="000E5DC1" w14:paraId="61FBFB7E" w14:textId="77777777">
        <w:tc>
          <w:tcPr>
            <w:tcW w:w="567" w:type="dxa"/>
          </w:tcPr>
          <w:p w14:paraId="30F9217D"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11</w:t>
            </w:r>
          </w:p>
        </w:tc>
        <w:tc>
          <w:tcPr>
            <w:tcW w:w="2127" w:type="dxa"/>
          </w:tcPr>
          <w:p w14:paraId="60867C12" w14:textId="77777777" w:rsidR="000E5DC1" w:rsidRDefault="00000000">
            <w:pPr>
              <w:spacing w:after="0" w:line="240" w:lineRule="auto"/>
              <w:rPr>
                <w:rFonts w:ascii="Arial" w:hAnsi="Arial" w:cs="Arial"/>
                <w:sz w:val="19"/>
                <w:szCs w:val="19"/>
              </w:rPr>
            </w:pPr>
            <w:r>
              <w:rPr>
                <w:rFonts w:ascii="Arial" w:hAnsi="Arial" w:cs="Arial"/>
                <w:sz w:val="19"/>
                <w:szCs w:val="19"/>
              </w:rPr>
              <w:t>Отсутствует журнал предложений и жалоб строительного персонала.</w:t>
            </w:r>
          </w:p>
        </w:tc>
        <w:tc>
          <w:tcPr>
            <w:tcW w:w="3118" w:type="dxa"/>
          </w:tcPr>
          <w:p w14:paraId="22529934" w14:textId="77777777" w:rsidR="000E5DC1" w:rsidRDefault="00000000">
            <w:pPr>
              <w:spacing w:after="0" w:line="240" w:lineRule="auto"/>
              <w:rPr>
                <w:rFonts w:ascii="Arial" w:hAnsi="Arial" w:cs="Arial"/>
                <w:sz w:val="19"/>
                <w:szCs w:val="19"/>
              </w:rPr>
            </w:pPr>
            <w:r>
              <w:rPr>
                <w:rFonts w:ascii="Arial" w:hAnsi="Arial" w:cs="Arial"/>
                <w:sz w:val="19"/>
                <w:szCs w:val="19"/>
              </w:rPr>
              <w:t xml:space="preserve">Необходимо организовать журнал </w:t>
            </w:r>
          </w:p>
        </w:tc>
        <w:tc>
          <w:tcPr>
            <w:tcW w:w="2024" w:type="dxa"/>
          </w:tcPr>
          <w:p w14:paraId="55CC317D"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15935AD6"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51106FB9" w14:textId="77777777" w:rsidR="000E5DC1" w:rsidRDefault="000E5DC1">
            <w:pPr>
              <w:spacing w:after="0" w:line="240" w:lineRule="auto"/>
              <w:jc w:val="center"/>
              <w:rPr>
                <w:rFonts w:ascii="Arial" w:hAnsi="Arial" w:cs="Arial"/>
                <w:sz w:val="19"/>
                <w:szCs w:val="19"/>
              </w:rPr>
            </w:pPr>
          </w:p>
        </w:tc>
        <w:tc>
          <w:tcPr>
            <w:tcW w:w="1809" w:type="dxa"/>
          </w:tcPr>
          <w:p w14:paraId="7E9AFDF2"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1B0D22C7"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 Имеется на участке журнал жалоб и предложений</w:t>
            </w:r>
          </w:p>
        </w:tc>
      </w:tr>
      <w:tr w:rsidR="000E5DC1" w14:paraId="42F4B8A2" w14:textId="77777777">
        <w:tc>
          <w:tcPr>
            <w:tcW w:w="567" w:type="dxa"/>
          </w:tcPr>
          <w:p w14:paraId="1AEBEA64"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12</w:t>
            </w:r>
          </w:p>
        </w:tc>
        <w:tc>
          <w:tcPr>
            <w:tcW w:w="2127" w:type="dxa"/>
          </w:tcPr>
          <w:p w14:paraId="678BBB18" w14:textId="77777777" w:rsidR="000E5DC1" w:rsidRDefault="00000000">
            <w:pPr>
              <w:spacing w:after="0" w:line="240" w:lineRule="auto"/>
              <w:rPr>
                <w:rFonts w:ascii="Arial" w:hAnsi="Arial" w:cs="Arial"/>
                <w:sz w:val="19"/>
                <w:szCs w:val="19"/>
              </w:rPr>
            </w:pPr>
            <w:r>
              <w:rPr>
                <w:rFonts w:ascii="Arial" w:hAnsi="Arial" w:cs="Arial"/>
                <w:sz w:val="19"/>
                <w:szCs w:val="19"/>
              </w:rPr>
              <w:t>Отсутствуют таблички условных и предупреждающих знаков на оборудовании и на объектах, находящихся на территории строительной площадки.</w:t>
            </w:r>
          </w:p>
        </w:tc>
        <w:tc>
          <w:tcPr>
            <w:tcW w:w="3118" w:type="dxa"/>
          </w:tcPr>
          <w:p w14:paraId="76956D78" w14:textId="77777777" w:rsidR="000E5DC1" w:rsidRDefault="00000000">
            <w:pPr>
              <w:spacing w:after="0" w:line="240" w:lineRule="auto"/>
              <w:rPr>
                <w:rFonts w:ascii="Arial" w:hAnsi="Arial" w:cs="Arial"/>
                <w:sz w:val="19"/>
                <w:szCs w:val="19"/>
              </w:rPr>
            </w:pPr>
            <w:r>
              <w:rPr>
                <w:rFonts w:ascii="Arial" w:hAnsi="Arial" w:cs="Arial"/>
                <w:sz w:val="19"/>
                <w:szCs w:val="19"/>
              </w:rPr>
              <w:t>- Установить паспорт строительного объекта;</w:t>
            </w:r>
          </w:p>
          <w:p w14:paraId="5D95880F" w14:textId="77777777" w:rsidR="000E5DC1" w:rsidRDefault="00000000">
            <w:pPr>
              <w:spacing w:after="0" w:line="240" w:lineRule="auto"/>
              <w:rPr>
                <w:rFonts w:ascii="Arial" w:hAnsi="Arial" w:cs="Arial"/>
                <w:sz w:val="19"/>
                <w:szCs w:val="19"/>
              </w:rPr>
            </w:pPr>
            <w:r>
              <w:rPr>
                <w:rFonts w:ascii="Arial" w:hAnsi="Arial" w:cs="Arial"/>
                <w:sz w:val="19"/>
                <w:szCs w:val="19"/>
              </w:rPr>
              <w:t xml:space="preserve">- Установить таблички условных и предупреждающих знаков на оборудовании и на объектах, находящихся на территории строительной площадки. </w:t>
            </w:r>
          </w:p>
          <w:p w14:paraId="4C917DD7" w14:textId="77777777" w:rsidR="000E5DC1" w:rsidRDefault="00000000">
            <w:pPr>
              <w:spacing w:after="0" w:line="240" w:lineRule="auto"/>
              <w:rPr>
                <w:rFonts w:ascii="Arial" w:hAnsi="Arial" w:cs="Arial"/>
                <w:sz w:val="19"/>
                <w:szCs w:val="19"/>
              </w:rPr>
            </w:pPr>
            <w:r>
              <w:rPr>
                <w:rFonts w:ascii="Arial" w:hAnsi="Arial" w:cs="Arial"/>
                <w:sz w:val="19"/>
                <w:szCs w:val="19"/>
              </w:rPr>
              <w:t>Проверять знание назначения этих знаков при инструктаже персонала.</w:t>
            </w:r>
          </w:p>
        </w:tc>
        <w:tc>
          <w:tcPr>
            <w:tcW w:w="2024" w:type="dxa"/>
          </w:tcPr>
          <w:p w14:paraId="04958B82"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7815AB00"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724E28B7" w14:textId="77777777" w:rsidR="000E5DC1" w:rsidRDefault="000E5DC1">
            <w:pPr>
              <w:spacing w:after="0" w:line="240" w:lineRule="auto"/>
              <w:jc w:val="center"/>
              <w:rPr>
                <w:rFonts w:ascii="Arial" w:hAnsi="Arial" w:cs="Arial"/>
                <w:sz w:val="19"/>
                <w:szCs w:val="19"/>
              </w:rPr>
            </w:pPr>
          </w:p>
        </w:tc>
        <w:tc>
          <w:tcPr>
            <w:tcW w:w="1809" w:type="dxa"/>
          </w:tcPr>
          <w:p w14:paraId="3B7CEF4A"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До 30 ноября</w:t>
            </w:r>
          </w:p>
        </w:tc>
      </w:tr>
    </w:tbl>
    <w:p w14:paraId="415BF505" w14:textId="77777777" w:rsidR="000E5DC1" w:rsidRDefault="000E5DC1">
      <w:pPr>
        <w:spacing w:after="120" w:line="240" w:lineRule="auto"/>
        <w:rPr>
          <w:rFonts w:ascii="Arial" w:hAnsi="Arial" w:cs="Arial"/>
          <w:b/>
          <w:bCs/>
          <w:color w:val="000000"/>
          <w:sz w:val="19"/>
          <w:szCs w:val="19"/>
          <w:lang w:val="ru-RU"/>
        </w:rPr>
      </w:pPr>
    </w:p>
    <w:p w14:paraId="7FD3964E" w14:textId="77777777" w:rsidR="000E5DC1" w:rsidRDefault="000E5DC1">
      <w:pPr>
        <w:spacing w:after="120" w:line="240" w:lineRule="auto"/>
        <w:rPr>
          <w:rFonts w:ascii="Arial" w:hAnsi="Arial" w:cs="Arial"/>
          <w:b/>
          <w:bCs/>
          <w:color w:val="000000"/>
          <w:sz w:val="19"/>
          <w:szCs w:val="19"/>
          <w:lang w:val="ru-RU"/>
        </w:rPr>
      </w:pPr>
    </w:p>
    <w:p w14:paraId="733A3834" w14:textId="77777777" w:rsidR="000E5DC1" w:rsidRDefault="000E5DC1">
      <w:pPr>
        <w:spacing w:after="120" w:line="240" w:lineRule="auto"/>
        <w:rPr>
          <w:rFonts w:ascii="Arial" w:hAnsi="Arial" w:cs="Arial"/>
          <w:b/>
          <w:bCs/>
          <w:color w:val="000000"/>
          <w:sz w:val="19"/>
          <w:szCs w:val="19"/>
          <w:lang w:val="ru-RU"/>
        </w:rPr>
      </w:pPr>
    </w:p>
    <w:p w14:paraId="1B8B0520" w14:textId="77777777" w:rsidR="000E5DC1" w:rsidRDefault="000E5DC1">
      <w:pPr>
        <w:spacing w:after="120" w:line="240" w:lineRule="auto"/>
        <w:rPr>
          <w:rFonts w:ascii="Arial" w:hAnsi="Arial" w:cs="Arial"/>
          <w:b/>
          <w:bCs/>
          <w:color w:val="000000"/>
          <w:sz w:val="19"/>
          <w:szCs w:val="19"/>
          <w:lang w:val="ru-RU"/>
        </w:rPr>
      </w:pPr>
    </w:p>
    <w:p w14:paraId="3F505532" w14:textId="77777777" w:rsidR="000E5DC1" w:rsidRDefault="00000000">
      <w:pPr>
        <w:numPr>
          <w:ilvl w:val="0"/>
          <w:numId w:val="3"/>
        </w:numPr>
        <w:tabs>
          <w:tab w:val="left" w:pos="709"/>
        </w:tabs>
        <w:spacing w:after="120" w:line="240" w:lineRule="auto"/>
        <w:ind w:left="0" w:firstLine="0"/>
        <w:rPr>
          <w:rFonts w:ascii="Arial" w:hAnsi="Arial" w:cs="Arial"/>
          <w:b/>
          <w:bCs/>
          <w:i/>
          <w:iCs/>
          <w:sz w:val="19"/>
          <w:szCs w:val="19"/>
          <w:u w:val="single"/>
          <w:lang w:val="ru-RU"/>
        </w:rPr>
      </w:pPr>
      <w:r>
        <w:rPr>
          <w:rFonts w:ascii="Arial" w:hAnsi="Arial" w:cs="Arial"/>
          <w:b/>
          <w:bCs/>
          <w:i/>
          <w:iCs/>
          <w:color w:val="000000"/>
          <w:sz w:val="19"/>
          <w:szCs w:val="19"/>
          <w:u w:val="single"/>
          <w:lang w:val="ru-RU"/>
        </w:rPr>
        <w:t>Строительная</w:t>
      </w:r>
      <w:r>
        <w:rPr>
          <w:rFonts w:ascii="Arial" w:hAnsi="Arial" w:cs="Arial"/>
          <w:b/>
          <w:bCs/>
          <w:i/>
          <w:iCs/>
          <w:sz w:val="19"/>
          <w:szCs w:val="19"/>
          <w:u w:val="single"/>
          <w:lang w:val="ru-RU"/>
        </w:rPr>
        <w:t xml:space="preserve"> площадка ТПС </w:t>
      </w:r>
      <w:proofErr w:type="spellStart"/>
      <w:r>
        <w:rPr>
          <w:rFonts w:ascii="Arial" w:hAnsi="Arial" w:cs="Arial"/>
          <w:b/>
          <w:bCs/>
          <w:i/>
          <w:iCs/>
          <w:sz w:val="19"/>
          <w:szCs w:val="19"/>
          <w:u w:val="single"/>
          <w:lang w:val="ru-RU"/>
        </w:rPr>
        <w:t>Жайхун</w:t>
      </w:r>
      <w:proofErr w:type="spellEnd"/>
    </w:p>
    <w:tbl>
      <w:tblPr>
        <w:tblStyle w:val="af5"/>
        <w:tblW w:w="9645" w:type="dxa"/>
        <w:tblInd w:w="-5" w:type="dxa"/>
        <w:tblLayout w:type="fixed"/>
        <w:tblLook w:val="04A0" w:firstRow="1" w:lastRow="0" w:firstColumn="1" w:lastColumn="0" w:noHBand="0" w:noVBand="1"/>
      </w:tblPr>
      <w:tblGrid>
        <w:gridCol w:w="567"/>
        <w:gridCol w:w="2127"/>
        <w:gridCol w:w="3118"/>
        <w:gridCol w:w="1988"/>
        <w:gridCol w:w="1845"/>
      </w:tblGrid>
      <w:tr w:rsidR="000E5DC1" w14:paraId="22C7E529" w14:textId="77777777">
        <w:tc>
          <w:tcPr>
            <w:tcW w:w="567" w:type="dxa"/>
          </w:tcPr>
          <w:p w14:paraId="07E13E54"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w:t>
            </w:r>
          </w:p>
        </w:tc>
        <w:tc>
          <w:tcPr>
            <w:tcW w:w="2127" w:type="dxa"/>
          </w:tcPr>
          <w:p w14:paraId="6720C3DA" w14:textId="77777777" w:rsidR="000E5DC1" w:rsidRDefault="00000000">
            <w:pPr>
              <w:spacing w:after="0" w:line="240" w:lineRule="auto"/>
              <w:rPr>
                <w:rFonts w:ascii="Arial" w:hAnsi="Arial" w:cs="Arial"/>
                <w:b/>
                <w:bCs/>
                <w:sz w:val="19"/>
                <w:szCs w:val="19"/>
              </w:rPr>
            </w:pPr>
            <w:r>
              <w:rPr>
                <w:rFonts w:ascii="Arial" w:hAnsi="Arial" w:cs="Arial"/>
                <w:b/>
                <w:bCs/>
                <w:sz w:val="19"/>
                <w:szCs w:val="19"/>
              </w:rPr>
              <w:t>Несоответствие</w:t>
            </w:r>
          </w:p>
        </w:tc>
        <w:tc>
          <w:tcPr>
            <w:tcW w:w="3118" w:type="dxa"/>
          </w:tcPr>
          <w:p w14:paraId="6F0669E5" w14:textId="77777777" w:rsidR="000E5DC1" w:rsidRDefault="00000000">
            <w:pPr>
              <w:spacing w:after="0" w:line="240" w:lineRule="auto"/>
              <w:rPr>
                <w:rFonts w:ascii="Arial" w:hAnsi="Arial" w:cs="Arial"/>
                <w:b/>
                <w:bCs/>
                <w:sz w:val="19"/>
                <w:szCs w:val="19"/>
              </w:rPr>
            </w:pPr>
            <w:r>
              <w:rPr>
                <w:rFonts w:ascii="Arial" w:hAnsi="Arial" w:cs="Arial"/>
                <w:b/>
                <w:bCs/>
                <w:sz w:val="19"/>
                <w:szCs w:val="19"/>
              </w:rPr>
              <w:t>Корректирующее/</w:t>
            </w:r>
            <w:proofErr w:type="spellStart"/>
            <w:proofErr w:type="gramStart"/>
            <w:r>
              <w:rPr>
                <w:rFonts w:ascii="Arial" w:hAnsi="Arial" w:cs="Arial"/>
                <w:b/>
                <w:bCs/>
                <w:sz w:val="19"/>
                <w:szCs w:val="19"/>
              </w:rPr>
              <w:t>предуп-реждающее</w:t>
            </w:r>
            <w:proofErr w:type="spellEnd"/>
            <w:proofErr w:type="gramEnd"/>
            <w:r>
              <w:rPr>
                <w:rFonts w:ascii="Arial" w:hAnsi="Arial" w:cs="Arial"/>
                <w:b/>
                <w:bCs/>
                <w:sz w:val="19"/>
                <w:szCs w:val="19"/>
              </w:rPr>
              <w:t xml:space="preserve"> действие</w:t>
            </w:r>
          </w:p>
        </w:tc>
        <w:tc>
          <w:tcPr>
            <w:tcW w:w="1988" w:type="dxa"/>
          </w:tcPr>
          <w:p w14:paraId="64195F04" w14:textId="77777777" w:rsidR="000E5DC1" w:rsidRDefault="00000000">
            <w:pPr>
              <w:spacing w:after="0" w:line="240" w:lineRule="auto"/>
              <w:jc w:val="center"/>
              <w:rPr>
                <w:rFonts w:ascii="Arial" w:hAnsi="Arial" w:cs="Arial"/>
                <w:b/>
                <w:bCs/>
                <w:sz w:val="19"/>
                <w:szCs w:val="19"/>
              </w:rPr>
            </w:pPr>
            <w:r>
              <w:rPr>
                <w:rFonts w:ascii="Arial" w:hAnsi="Arial" w:cs="Arial"/>
                <w:b/>
                <w:bCs/>
                <w:sz w:val="19"/>
                <w:szCs w:val="19"/>
              </w:rPr>
              <w:t>Ответственность согласно контрактным обязательствам</w:t>
            </w:r>
          </w:p>
        </w:tc>
        <w:tc>
          <w:tcPr>
            <w:tcW w:w="1845" w:type="dxa"/>
          </w:tcPr>
          <w:p w14:paraId="3C5EFACA" w14:textId="77777777" w:rsidR="000E5DC1" w:rsidRDefault="00000000">
            <w:pPr>
              <w:spacing w:after="0" w:line="240" w:lineRule="auto"/>
              <w:rPr>
                <w:rFonts w:ascii="Arial" w:hAnsi="Arial" w:cs="Arial"/>
                <w:b/>
                <w:bCs/>
                <w:sz w:val="19"/>
                <w:szCs w:val="19"/>
              </w:rPr>
            </w:pPr>
            <w:r>
              <w:rPr>
                <w:rFonts w:ascii="Arial" w:hAnsi="Arial" w:cs="Arial"/>
                <w:b/>
                <w:bCs/>
                <w:sz w:val="19"/>
                <w:szCs w:val="19"/>
              </w:rPr>
              <w:t>Дата выполнения</w:t>
            </w:r>
          </w:p>
        </w:tc>
      </w:tr>
      <w:tr w:rsidR="000E5DC1" w14:paraId="1FD6EE32" w14:textId="77777777">
        <w:tc>
          <w:tcPr>
            <w:tcW w:w="567" w:type="dxa"/>
          </w:tcPr>
          <w:p w14:paraId="69AF1E33"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w:t>
            </w:r>
          </w:p>
        </w:tc>
        <w:tc>
          <w:tcPr>
            <w:tcW w:w="2127" w:type="dxa"/>
          </w:tcPr>
          <w:p w14:paraId="7E266F3A" w14:textId="77777777" w:rsidR="000E5DC1" w:rsidRDefault="00000000">
            <w:pPr>
              <w:spacing w:after="0" w:line="240" w:lineRule="auto"/>
              <w:rPr>
                <w:rFonts w:ascii="Arial" w:hAnsi="Arial" w:cs="Arial"/>
                <w:sz w:val="19"/>
                <w:szCs w:val="19"/>
              </w:rPr>
            </w:pPr>
            <w:r>
              <w:rPr>
                <w:rFonts w:ascii="Arial" w:hAnsi="Arial" w:cs="Arial"/>
                <w:sz w:val="19"/>
                <w:szCs w:val="19"/>
              </w:rPr>
              <w:t>Отсутствует противопожарный пост на участке.</w:t>
            </w:r>
          </w:p>
          <w:p w14:paraId="23860912" w14:textId="77777777" w:rsidR="000E5DC1" w:rsidRDefault="000E5DC1">
            <w:pPr>
              <w:spacing w:after="0" w:line="240" w:lineRule="auto"/>
              <w:rPr>
                <w:rFonts w:ascii="Arial" w:hAnsi="Arial" w:cs="Arial"/>
                <w:b/>
                <w:bCs/>
                <w:sz w:val="19"/>
                <w:szCs w:val="19"/>
              </w:rPr>
            </w:pPr>
          </w:p>
        </w:tc>
        <w:tc>
          <w:tcPr>
            <w:tcW w:w="3118" w:type="dxa"/>
          </w:tcPr>
          <w:p w14:paraId="6816BAE6" w14:textId="77777777" w:rsidR="000E5DC1" w:rsidRDefault="00000000">
            <w:pPr>
              <w:spacing w:after="0" w:line="240" w:lineRule="auto"/>
              <w:rPr>
                <w:rFonts w:ascii="Arial" w:hAnsi="Arial" w:cs="Arial"/>
                <w:sz w:val="19"/>
                <w:szCs w:val="19"/>
              </w:rPr>
            </w:pPr>
            <w:r>
              <w:rPr>
                <w:rFonts w:ascii="Arial" w:hAnsi="Arial" w:cs="Arial"/>
                <w:sz w:val="19"/>
                <w:szCs w:val="19"/>
              </w:rPr>
              <w:t xml:space="preserve">Организовать на участке противопожарный пост, в том числе, обеспечить первичными средствами пожаротушения участок размещения баллонов </w:t>
            </w:r>
            <w:proofErr w:type="gramStart"/>
            <w:r>
              <w:rPr>
                <w:rFonts w:ascii="Arial" w:hAnsi="Arial" w:cs="Arial"/>
                <w:sz w:val="19"/>
                <w:szCs w:val="19"/>
              </w:rPr>
              <w:t>с сжатым</w:t>
            </w:r>
            <w:proofErr w:type="gramEnd"/>
            <w:r>
              <w:rPr>
                <w:rFonts w:ascii="Arial" w:hAnsi="Arial" w:cs="Arial"/>
                <w:sz w:val="19"/>
                <w:szCs w:val="19"/>
              </w:rPr>
              <w:t xml:space="preserve"> газом.</w:t>
            </w:r>
          </w:p>
          <w:p w14:paraId="4B0CEEB5" w14:textId="77777777" w:rsidR="000E5DC1" w:rsidRDefault="00000000">
            <w:pPr>
              <w:spacing w:after="0" w:line="240" w:lineRule="auto"/>
              <w:rPr>
                <w:rFonts w:ascii="Arial" w:hAnsi="Arial" w:cs="Arial"/>
                <w:b/>
                <w:bCs/>
                <w:sz w:val="19"/>
                <w:szCs w:val="19"/>
              </w:rPr>
            </w:pPr>
            <w:r>
              <w:rPr>
                <w:rFonts w:ascii="Arial" w:hAnsi="Arial" w:cs="Arial"/>
                <w:sz w:val="19"/>
                <w:szCs w:val="19"/>
              </w:rPr>
              <w:t>Журналы по ТБ и ОТ</w:t>
            </w:r>
          </w:p>
        </w:tc>
        <w:tc>
          <w:tcPr>
            <w:tcW w:w="1988" w:type="dxa"/>
          </w:tcPr>
          <w:p w14:paraId="4A2E77D6"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73B81DA9"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7956E330" w14:textId="77777777" w:rsidR="000E5DC1" w:rsidRDefault="000E5DC1">
            <w:pPr>
              <w:spacing w:after="0" w:line="240" w:lineRule="auto"/>
              <w:jc w:val="center"/>
              <w:rPr>
                <w:rFonts w:ascii="Arial" w:hAnsi="Arial" w:cs="Arial"/>
                <w:sz w:val="19"/>
                <w:szCs w:val="19"/>
              </w:rPr>
            </w:pPr>
          </w:p>
        </w:tc>
        <w:tc>
          <w:tcPr>
            <w:tcW w:w="1845" w:type="dxa"/>
          </w:tcPr>
          <w:p w14:paraId="15569FF3"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3742FC54" w14:textId="77777777" w:rsidR="000E5DC1" w:rsidRDefault="00000000">
            <w:pPr>
              <w:spacing w:after="0" w:line="240" w:lineRule="auto"/>
              <w:rPr>
                <w:rFonts w:ascii="Arial" w:hAnsi="Arial" w:cs="Arial"/>
                <w:b/>
                <w:bCs/>
                <w:sz w:val="19"/>
                <w:szCs w:val="19"/>
              </w:rPr>
            </w:pPr>
            <w:r>
              <w:rPr>
                <w:rFonts w:ascii="Arial" w:hAnsi="Arial" w:cs="Arial"/>
                <w:sz w:val="19"/>
                <w:szCs w:val="19"/>
                <w:lang w:val="ru-RU"/>
              </w:rPr>
              <w:t xml:space="preserve">Организован противопожарный пост </w:t>
            </w:r>
          </w:p>
        </w:tc>
      </w:tr>
      <w:tr w:rsidR="000E5DC1" w14:paraId="761B4E5E" w14:textId="77777777">
        <w:tc>
          <w:tcPr>
            <w:tcW w:w="567" w:type="dxa"/>
          </w:tcPr>
          <w:p w14:paraId="137CB92D"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2</w:t>
            </w:r>
          </w:p>
        </w:tc>
        <w:tc>
          <w:tcPr>
            <w:tcW w:w="2127" w:type="dxa"/>
          </w:tcPr>
          <w:p w14:paraId="32D8B1FD" w14:textId="77777777" w:rsidR="000E5DC1" w:rsidRDefault="00000000">
            <w:pPr>
              <w:spacing w:after="0" w:line="240" w:lineRule="auto"/>
              <w:rPr>
                <w:rFonts w:ascii="Arial" w:hAnsi="Arial" w:cs="Arial"/>
                <w:sz w:val="19"/>
                <w:szCs w:val="19"/>
              </w:rPr>
            </w:pPr>
            <w:r>
              <w:rPr>
                <w:rFonts w:ascii="Arial" w:hAnsi="Arial" w:cs="Arial"/>
                <w:sz w:val="19"/>
                <w:szCs w:val="19"/>
              </w:rPr>
              <w:t>Несоблюдение техники безопасности, отсутствует заземление проводов электроприборов</w:t>
            </w:r>
          </w:p>
        </w:tc>
        <w:tc>
          <w:tcPr>
            <w:tcW w:w="3118" w:type="dxa"/>
          </w:tcPr>
          <w:p w14:paraId="3E310B0E" w14:textId="77777777" w:rsidR="000E5DC1" w:rsidRDefault="00000000">
            <w:pPr>
              <w:spacing w:after="0" w:line="240" w:lineRule="auto"/>
              <w:rPr>
                <w:rFonts w:ascii="Arial" w:hAnsi="Arial" w:cs="Arial"/>
                <w:sz w:val="19"/>
                <w:szCs w:val="19"/>
              </w:rPr>
            </w:pPr>
            <w:r>
              <w:rPr>
                <w:rFonts w:ascii="Arial" w:hAnsi="Arial" w:cs="Arial"/>
                <w:sz w:val="19"/>
                <w:szCs w:val="19"/>
              </w:rPr>
              <w:t xml:space="preserve">В целях защиты работников от поражения электротоком при неисправности бытовой техники или случайном прикосновении к неизолированным проводам, а также обеспечении безопасной и корректной работы самих электроприборов, необходимо провести заземление проводов электроприборов.  Разработать </w:t>
            </w:r>
            <w:r>
              <w:rPr>
                <w:rFonts w:ascii="Arial" w:hAnsi="Arial" w:cs="Arial"/>
                <w:sz w:val="19"/>
                <w:szCs w:val="19"/>
              </w:rPr>
              <w:lastRenderedPageBreak/>
              <w:t>инструкции по ТБ и ОТ и организовать журналы учета и инструктажа по ТБ и ОТ</w:t>
            </w:r>
          </w:p>
        </w:tc>
        <w:tc>
          <w:tcPr>
            <w:tcW w:w="1988" w:type="dxa"/>
          </w:tcPr>
          <w:p w14:paraId="7A81F13F" w14:textId="77777777" w:rsidR="000E5DC1" w:rsidRDefault="00000000">
            <w:pPr>
              <w:spacing w:after="0" w:line="240" w:lineRule="auto"/>
              <w:jc w:val="center"/>
              <w:rPr>
                <w:rFonts w:ascii="Arial" w:hAnsi="Arial" w:cs="Arial"/>
                <w:sz w:val="19"/>
                <w:szCs w:val="19"/>
              </w:rPr>
            </w:pPr>
            <w:r>
              <w:rPr>
                <w:rFonts w:ascii="Arial" w:hAnsi="Arial" w:cs="Arial"/>
                <w:sz w:val="19"/>
                <w:szCs w:val="19"/>
              </w:rPr>
              <w:lastRenderedPageBreak/>
              <w:t>Подрядчик</w:t>
            </w:r>
          </w:p>
          <w:p w14:paraId="661103EE"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35D0C004" w14:textId="77777777" w:rsidR="000E5DC1" w:rsidRDefault="000E5DC1">
            <w:pPr>
              <w:spacing w:after="0" w:line="240" w:lineRule="auto"/>
              <w:jc w:val="center"/>
              <w:rPr>
                <w:rFonts w:ascii="Arial" w:hAnsi="Arial" w:cs="Arial"/>
                <w:sz w:val="19"/>
                <w:szCs w:val="19"/>
              </w:rPr>
            </w:pPr>
          </w:p>
        </w:tc>
        <w:tc>
          <w:tcPr>
            <w:tcW w:w="1845" w:type="dxa"/>
          </w:tcPr>
          <w:p w14:paraId="24632B47"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0B8003C2" w14:textId="77777777" w:rsidR="000E5DC1" w:rsidRDefault="00000000">
            <w:pPr>
              <w:spacing w:after="0" w:line="240" w:lineRule="auto"/>
              <w:rPr>
                <w:rFonts w:ascii="Arial" w:hAnsi="Arial" w:cs="Arial"/>
                <w:sz w:val="19"/>
                <w:szCs w:val="19"/>
                <w:lang w:val="ru-RU"/>
              </w:rPr>
            </w:pPr>
            <w:r>
              <w:rPr>
                <w:rFonts w:ascii="Arial" w:hAnsi="Arial" w:cs="Arial"/>
                <w:sz w:val="19"/>
                <w:szCs w:val="19"/>
              </w:rPr>
              <w:t xml:space="preserve"> </w:t>
            </w:r>
            <w:proofErr w:type="spellStart"/>
            <w:r>
              <w:rPr>
                <w:rFonts w:ascii="Arial" w:hAnsi="Arial" w:cs="Arial"/>
                <w:sz w:val="19"/>
                <w:szCs w:val="19"/>
              </w:rPr>
              <w:t>Разрабо</w:t>
            </w:r>
            <w:r>
              <w:rPr>
                <w:rFonts w:ascii="Arial" w:hAnsi="Arial" w:cs="Arial"/>
                <w:sz w:val="19"/>
                <w:szCs w:val="19"/>
                <w:lang w:val="ru-RU"/>
              </w:rPr>
              <w:t>таны</w:t>
            </w:r>
            <w:proofErr w:type="spellEnd"/>
            <w:r>
              <w:rPr>
                <w:rFonts w:ascii="Arial" w:hAnsi="Arial" w:cs="Arial"/>
                <w:sz w:val="19"/>
                <w:szCs w:val="19"/>
              </w:rPr>
              <w:t xml:space="preserve"> инструкции по ТБ и ОТ</w:t>
            </w:r>
            <w:r>
              <w:rPr>
                <w:rFonts w:ascii="Arial" w:hAnsi="Arial" w:cs="Arial"/>
                <w:sz w:val="19"/>
                <w:szCs w:val="19"/>
                <w:lang w:val="ru-RU"/>
              </w:rPr>
              <w:t>;</w:t>
            </w:r>
          </w:p>
          <w:p w14:paraId="491CEF76"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Имеются </w:t>
            </w:r>
            <w:r>
              <w:rPr>
                <w:rFonts w:ascii="Arial" w:hAnsi="Arial" w:cs="Arial"/>
                <w:sz w:val="19"/>
                <w:szCs w:val="19"/>
              </w:rPr>
              <w:t xml:space="preserve">журналы </w:t>
            </w:r>
            <w:r>
              <w:rPr>
                <w:rFonts w:ascii="Arial" w:hAnsi="Arial" w:cs="Arial"/>
                <w:sz w:val="19"/>
                <w:szCs w:val="19"/>
                <w:lang w:val="ru-RU"/>
              </w:rPr>
              <w:t>учёта</w:t>
            </w:r>
            <w:r>
              <w:rPr>
                <w:rFonts w:ascii="Arial" w:hAnsi="Arial" w:cs="Arial"/>
                <w:sz w:val="19"/>
                <w:szCs w:val="19"/>
              </w:rPr>
              <w:t xml:space="preserve"> и инструктажа по ТБ и ОТ</w:t>
            </w:r>
          </w:p>
        </w:tc>
      </w:tr>
      <w:tr w:rsidR="000E5DC1" w14:paraId="5AACD3FB" w14:textId="77777777">
        <w:tc>
          <w:tcPr>
            <w:tcW w:w="567" w:type="dxa"/>
          </w:tcPr>
          <w:p w14:paraId="109A5773"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3</w:t>
            </w:r>
          </w:p>
        </w:tc>
        <w:tc>
          <w:tcPr>
            <w:tcW w:w="2127" w:type="dxa"/>
          </w:tcPr>
          <w:p w14:paraId="0C198E74" w14:textId="77777777" w:rsidR="000E5DC1" w:rsidRDefault="00000000">
            <w:pPr>
              <w:spacing w:after="0" w:line="240" w:lineRule="auto"/>
              <w:rPr>
                <w:rFonts w:ascii="Arial" w:hAnsi="Arial" w:cs="Arial"/>
                <w:sz w:val="19"/>
                <w:szCs w:val="19"/>
              </w:rPr>
            </w:pPr>
            <w:r>
              <w:rPr>
                <w:rFonts w:ascii="Arial" w:hAnsi="Arial" w:cs="Arial"/>
                <w:sz w:val="19"/>
                <w:szCs w:val="19"/>
              </w:rPr>
              <w:t>Рабочий персонал небеспечен спецодеждой</w:t>
            </w:r>
          </w:p>
        </w:tc>
        <w:tc>
          <w:tcPr>
            <w:tcW w:w="3118" w:type="dxa"/>
          </w:tcPr>
          <w:p w14:paraId="4B7AAA0B" w14:textId="77777777" w:rsidR="000E5DC1" w:rsidRDefault="00000000">
            <w:pPr>
              <w:spacing w:after="0" w:line="240" w:lineRule="auto"/>
              <w:rPr>
                <w:rFonts w:ascii="Arial" w:hAnsi="Arial" w:cs="Arial"/>
                <w:sz w:val="19"/>
                <w:szCs w:val="19"/>
              </w:rPr>
            </w:pPr>
            <w:r>
              <w:rPr>
                <w:rFonts w:ascii="Arial" w:hAnsi="Arial" w:cs="Arial"/>
                <w:sz w:val="19"/>
                <w:szCs w:val="19"/>
              </w:rPr>
              <w:t>Обеспечить всех сотрудников, работающих на строительных площадках с вредными и опасными условиями труда необходимыми СИЗ, специальными обовью и одеждой в соответствии с нормами обеспечения. В целях обеспечения защиты здоровья персонала проводить регулярный контроль за использованием СИЗ, спецодежды и спецобуви, так и работников. Также при проведении строительных работ обеспечить</w:t>
            </w:r>
            <w:r>
              <w:rPr>
                <w:rFonts w:ascii="Arial" w:eastAsiaTheme="minorHAnsi" w:hAnsi="Arial" w:cs="Arial"/>
                <w:sz w:val="19"/>
                <w:szCs w:val="19"/>
                <w:lang w:eastAsia="en-US"/>
              </w:rPr>
              <w:t xml:space="preserve"> защитой от пыли и вредных</w:t>
            </w:r>
            <w:r>
              <w:rPr>
                <w:rFonts w:ascii="Arial" w:hAnsi="Arial" w:cs="Arial"/>
                <w:sz w:val="19"/>
                <w:szCs w:val="19"/>
              </w:rPr>
              <w:t xml:space="preserve"> </w:t>
            </w:r>
            <w:r>
              <w:rPr>
                <w:rFonts w:ascii="Arial" w:eastAsiaTheme="minorHAnsi" w:hAnsi="Arial" w:cs="Arial"/>
                <w:sz w:val="19"/>
                <w:szCs w:val="19"/>
                <w:lang w:eastAsia="en-US"/>
              </w:rPr>
              <w:t>воздействий, например, путем ношения респираторов при работе на объектах, генерирующих пыль, или вблизи них.</w:t>
            </w:r>
          </w:p>
          <w:p w14:paraId="3BDA40C9" w14:textId="77777777" w:rsidR="000E5DC1" w:rsidRDefault="000E5DC1">
            <w:pPr>
              <w:spacing w:after="0" w:line="240" w:lineRule="auto"/>
              <w:rPr>
                <w:rFonts w:ascii="Arial" w:hAnsi="Arial" w:cs="Arial"/>
                <w:sz w:val="19"/>
                <w:szCs w:val="19"/>
              </w:rPr>
            </w:pPr>
          </w:p>
        </w:tc>
        <w:tc>
          <w:tcPr>
            <w:tcW w:w="1988" w:type="dxa"/>
          </w:tcPr>
          <w:p w14:paraId="3EF4423A"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3B9D716E"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221551F1" w14:textId="77777777" w:rsidR="000E5DC1" w:rsidRDefault="000E5DC1">
            <w:pPr>
              <w:spacing w:after="0" w:line="240" w:lineRule="auto"/>
              <w:jc w:val="center"/>
              <w:rPr>
                <w:rFonts w:ascii="Arial" w:hAnsi="Arial" w:cs="Arial"/>
                <w:sz w:val="19"/>
                <w:szCs w:val="19"/>
              </w:rPr>
            </w:pPr>
          </w:p>
        </w:tc>
        <w:tc>
          <w:tcPr>
            <w:tcW w:w="1845" w:type="dxa"/>
          </w:tcPr>
          <w:p w14:paraId="26F5613F"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2EA0676F"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Рабочий персонал обеспечен спецодеждой </w:t>
            </w:r>
          </w:p>
        </w:tc>
      </w:tr>
      <w:tr w:rsidR="000E5DC1" w14:paraId="3104BF6D" w14:textId="77777777">
        <w:tc>
          <w:tcPr>
            <w:tcW w:w="567" w:type="dxa"/>
          </w:tcPr>
          <w:p w14:paraId="334D290A"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4</w:t>
            </w:r>
          </w:p>
        </w:tc>
        <w:tc>
          <w:tcPr>
            <w:tcW w:w="2127" w:type="dxa"/>
          </w:tcPr>
          <w:p w14:paraId="322C2AD7" w14:textId="77777777" w:rsidR="000E5DC1" w:rsidRDefault="00000000">
            <w:pPr>
              <w:spacing w:after="0" w:line="240" w:lineRule="auto"/>
              <w:rPr>
                <w:rFonts w:ascii="Arial" w:hAnsi="Arial" w:cs="Arial"/>
                <w:b/>
                <w:bCs/>
                <w:sz w:val="19"/>
                <w:szCs w:val="19"/>
              </w:rPr>
            </w:pPr>
            <w:r>
              <w:rPr>
                <w:rFonts w:ascii="Arial" w:hAnsi="Arial" w:cs="Arial"/>
                <w:sz w:val="19"/>
                <w:szCs w:val="19"/>
              </w:rPr>
              <w:t xml:space="preserve">Работы с битумом при строительных работах проводятся без соблюдения требований охраны окружающей среды </w:t>
            </w:r>
          </w:p>
        </w:tc>
        <w:tc>
          <w:tcPr>
            <w:tcW w:w="3118" w:type="dxa"/>
          </w:tcPr>
          <w:p w14:paraId="63745B83" w14:textId="77777777" w:rsidR="000E5DC1" w:rsidRDefault="000E5DC1">
            <w:pPr>
              <w:spacing w:after="0" w:line="240" w:lineRule="auto"/>
              <w:rPr>
                <w:rFonts w:ascii="Arial" w:hAnsi="Arial" w:cs="Arial"/>
                <w:sz w:val="19"/>
                <w:szCs w:val="19"/>
              </w:rPr>
            </w:pPr>
          </w:p>
          <w:p w14:paraId="01E78F87" w14:textId="77777777" w:rsidR="000E5DC1" w:rsidRDefault="00000000">
            <w:pPr>
              <w:autoSpaceDE w:val="0"/>
              <w:autoSpaceDN w:val="0"/>
              <w:adjustRightInd w:val="0"/>
              <w:spacing w:after="0" w:line="240" w:lineRule="auto"/>
              <w:rPr>
                <w:rFonts w:ascii="Arial" w:eastAsiaTheme="minorHAnsi" w:hAnsi="Arial" w:cs="Arial"/>
                <w:sz w:val="19"/>
                <w:szCs w:val="19"/>
                <w:lang w:eastAsia="en-US"/>
              </w:rPr>
            </w:pPr>
            <w:r>
              <w:rPr>
                <w:rFonts w:ascii="Arial" w:eastAsiaTheme="minorHAnsi" w:hAnsi="Arial" w:cs="Arial"/>
                <w:sz w:val="19"/>
                <w:szCs w:val="19"/>
                <w:lang w:eastAsia="en-US"/>
              </w:rPr>
              <w:t>Запрещается сжигание каких-либо материалов на строительных площадках или рядом с ними.</w:t>
            </w:r>
          </w:p>
          <w:p w14:paraId="2B79E6D7" w14:textId="77777777" w:rsidR="000E5DC1" w:rsidRDefault="000E5DC1">
            <w:pPr>
              <w:spacing w:after="0" w:line="240" w:lineRule="auto"/>
              <w:rPr>
                <w:rFonts w:ascii="Arial" w:hAnsi="Arial" w:cs="Arial"/>
                <w:b/>
                <w:bCs/>
                <w:sz w:val="19"/>
                <w:szCs w:val="19"/>
              </w:rPr>
            </w:pPr>
          </w:p>
        </w:tc>
        <w:tc>
          <w:tcPr>
            <w:tcW w:w="1988" w:type="dxa"/>
          </w:tcPr>
          <w:p w14:paraId="7E9993CE"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64C8448A"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71FA41F7" w14:textId="77777777" w:rsidR="000E5DC1" w:rsidRDefault="000E5DC1">
            <w:pPr>
              <w:spacing w:after="0" w:line="240" w:lineRule="auto"/>
              <w:jc w:val="center"/>
              <w:rPr>
                <w:rFonts w:ascii="Arial" w:hAnsi="Arial" w:cs="Arial"/>
                <w:sz w:val="19"/>
                <w:szCs w:val="19"/>
              </w:rPr>
            </w:pPr>
          </w:p>
        </w:tc>
        <w:tc>
          <w:tcPr>
            <w:tcW w:w="1845" w:type="dxa"/>
          </w:tcPr>
          <w:p w14:paraId="28C186C9" w14:textId="77777777" w:rsidR="000E5DC1" w:rsidRDefault="00000000">
            <w:pPr>
              <w:spacing w:after="0" w:line="240" w:lineRule="auto"/>
              <w:rPr>
                <w:rFonts w:ascii="Arial" w:eastAsia="Arial" w:hAnsi="Arial" w:cs="Arial"/>
                <w:sz w:val="19"/>
                <w:szCs w:val="19"/>
                <w:lang w:val="ru-RU"/>
              </w:rPr>
            </w:pPr>
            <w:r>
              <w:rPr>
                <w:rFonts w:ascii="Arial" w:eastAsia="Arial" w:hAnsi="Arial" w:cs="Arial"/>
                <w:sz w:val="19"/>
                <w:szCs w:val="19"/>
                <w:lang w:val="ru-RU"/>
              </w:rPr>
              <w:t>Выполнено.</w:t>
            </w:r>
          </w:p>
          <w:p w14:paraId="235C8FC8" w14:textId="77777777" w:rsidR="000E5DC1" w:rsidRDefault="00000000">
            <w:pPr>
              <w:spacing w:after="0" w:line="240" w:lineRule="auto"/>
              <w:rPr>
                <w:rFonts w:ascii="Arial" w:hAnsi="Arial" w:cs="Arial"/>
                <w:b/>
                <w:bCs/>
                <w:sz w:val="19"/>
                <w:szCs w:val="19"/>
                <w:lang w:val="ru-RU"/>
              </w:rPr>
            </w:pPr>
            <w:r>
              <w:rPr>
                <w:rFonts w:ascii="Arial" w:eastAsia="Arial" w:hAnsi="Arial" w:cs="Arial"/>
                <w:sz w:val="19"/>
                <w:szCs w:val="19"/>
                <w:lang w:val="ru-RU"/>
              </w:rPr>
              <w:t>Работы с</w:t>
            </w:r>
            <w:r>
              <w:rPr>
                <w:rFonts w:ascii="Arial" w:eastAsia="Arial" w:hAnsi="Arial" w:cs="Arial"/>
                <w:sz w:val="19"/>
                <w:szCs w:val="19"/>
              </w:rPr>
              <w:t xml:space="preserve"> битум</w:t>
            </w:r>
            <w:r>
              <w:rPr>
                <w:rFonts w:ascii="Arial" w:eastAsia="Arial" w:hAnsi="Arial" w:cs="Arial"/>
                <w:sz w:val="19"/>
                <w:szCs w:val="19"/>
                <w:lang w:val="ru-RU"/>
              </w:rPr>
              <w:t>ом</w:t>
            </w:r>
            <w:r>
              <w:rPr>
                <w:rFonts w:ascii="Arial" w:eastAsia="Arial" w:hAnsi="Arial" w:cs="Arial"/>
                <w:sz w:val="19"/>
                <w:szCs w:val="19"/>
              </w:rPr>
              <w:t xml:space="preserve"> </w:t>
            </w:r>
            <w:proofErr w:type="spellStart"/>
            <w:r>
              <w:rPr>
                <w:rFonts w:ascii="Arial" w:eastAsia="Arial" w:hAnsi="Arial" w:cs="Arial"/>
                <w:sz w:val="19"/>
                <w:szCs w:val="19"/>
              </w:rPr>
              <w:t>производ</w:t>
            </w:r>
            <w:r>
              <w:rPr>
                <w:rFonts w:ascii="Arial" w:eastAsia="Arial" w:hAnsi="Arial" w:cs="Arial"/>
                <w:sz w:val="19"/>
                <w:szCs w:val="19"/>
                <w:lang w:val="ru-RU"/>
              </w:rPr>
              <w:t>ятся</w:t>
            </w:r>
            <w:proofErr w:type="spellEnd"/>
            <w:r>
              <w:rPr>
                <w:rFonts w:ascii="Arial" w:eastAsia="Arial" w:hAnsi="Arial" w:cs="Arial"/>
                <w:sz w:val="19"/>
                <w:szCs w:val="19"/>
                <w:lang w:val="ru-RU"/>
              </w:rPr>
              <w:t xml:space="preserve"> </w:t>
            </w:r>
            <w:r>
              <w:rPr>
                <w:rFonts w:ascii="Arial" w:eastAsia="Arial" w:hAnsi="Arial" w:cs="Arial"/>
                <w:sz w:val="19"/>
                <w:szCs w:val="19"/>
              </w:rPr>
              <w:t xml:space="preserve">на специальной </w:t>
            </w:r>
            <w:proofErr w:type="spellStart"/>
            <w:r>
              <w:rPr>
                <w:rFonts w:ascii="Arial" w:eastAsia="Arial" w:hAnsi="Arial" w:cs="Arial"/>
                <w:sz w:val="19"/>
                <w:szCs w:val="19"/>
                <w:lang w:val="ru-RU"/>
              </w:rPr>
              <w:t>бетаннированной</w:t>
            </w:r>
            <w:proofErr w:type="spellEnd"/>
            <w:r>
              <w:rPr>
                <w:rFonts w:ascii="Arial" w:eastAsia="Arial" w:hAnsi="Arial" w:cs="Arial"/>
                <w:sz w:val="19"/>
                <w:szCs w:val="19"/>
                <w:lang w:val="ru-RU"/>
              </w:rPr>
              <w:t xml:space="preserve"> площадке на расстоянии 50 м от жилых помещений</w:t>
            </w:r>
          </w:p>
        </w:tc>
      </w:tr>
      <w:tr w:rsidR="000E5DC1" w14:paraId="2438AF6E" w14:textId="77777777">
        <w:tc>
          <w:tcPr>
            <w:tcW w:w="567" w:type="dxa"/>
          </w:tcPr>
          <w:p w14:paraId="1E309549"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5</w:t>
            </w:r>
          </w:p>
        </w:tc>
        <w:tc>
          <w:tcPr>
            <w:tcW w:w="2127" w:type="dxa"/>
          </w:tcPr>
          <w:p w14:paraId="48DBDF72" w14:textId="77777777" w:rsidR="000E5DC1" w:rsidRDefault="00000000">
            <w:pPr>
              <w:spacing w:after="0" w:line="240" w:lineRule="auto"/>
              <w:rPr>
                <w:rFonts w:ascii="Arial" w:hAnsi="Arial" w:cs="Arial"/>
                <w:b/>
                <w:bCs/>
                <w:sz w:val="19"/>
                <w:szCs w:val="19"/>
              </w:rPr>
            </w:pPr>
            <w:r>
              <w:rPr>
                <w:rFonts w:ascii="Arial" w:hAnsi="Arial" w:cs="Arial"/>
                <w:sz w:val="19"/>
                <w:szCs w:val="19"/>
                <w:lang w:val="ru-RU"/>
              </w:rPr>
              <w:t>О</w:t>
            </w:r>
            <w:proofErr w:type="spellStart"/>
            <w:r>
              <w:rPr>
                <w:rFonts w:ascii="Arial" w:hAnsi="Arial" w:cs="Arial"/>
                <w:sz w:val="19"/>
                <w:szCs w:val="19"/>
              </w:rPr>
              <w:t>тсутствует</w:t>
            </w:r>
            <w:proofErr w:type="spellEnd"/>
            <w:r>
              <w:rPr>
                <w:rFonts w:ascii="Arial" w:hAnsi="Arial" w:cs="Arial"/>
                <w:sz w:val="19"/>
                <w:szCs w:val="19"/>
              </w:rPr>
              <w:t xml:space="preserve"> склад для хранения горюче-смазочных материалов (ГСМ) и других опасных химических веществ</w:t>
            </w:r>
          </w:p>
        </w:tc>
        <w:tc>
          <w:tcPr>
            <w:tcW w:w="3118" w:type="dxa"/>
          </w:tcPr>
          <w:p w14:paraId="3617EEA8" w14:textId="77777777" w:rsidR="000E5DC1" w:rsidRDefault="00000000">
            <w:pPr>
              <w:spacing w:after="0" w:line="240" w:lineRule="auto"/>
              <w:rPr>
                <w:rFonts w:ascii="Arial" w:hAnsi="Arial" w:cs="Arial"/>
                <w:sz w:val="19"/>
                <w:szCs w:val="19"/>
              </w:rPr>
            </w:pPr>
            <w:r>
              <w:rPr>
                <w:rFonts w:ascii="Arial" w:hAnsi="Arial" w:cs="Arial"/>
                <w:sz w:val="19"/>
                <w:szCs w:val="19"/>
              </w:rPr>
              <w:t>Организовать склад для хранения резервуаров с ГСМ на огнестойком фундаменте, возведенном в соответствии с требованиями нормативных актов, а также оснастить резервуары обваловкой и заграждениями.</w:t>
            </w:r>
          </w:p>
          <w:p w14:paraId="4F2B7F7E" w14:textId="77777777" w:rsidR="000E5DC1" w:rsidRDefault="00000000">
            <w:pPr>
              <w:spacing w:after="0" w:line="240" w:lineRule="auto"/>
              <w:rPr>
                <w:rFonts w:ascii="Arial" w:hAnsi="Arial" w:cs="Arial"/>
                <w:b/>
                <w:bCs/>
                <w:sz w:val="19"/>
                <w:szCs w:val="19"/>
              </w:rPr>
            </w:pPr>
            <w:r>
              <w:rPr>
                <w:rFonts w:ascii="Arial" w:hAnsi="Arial" w:cs="Arial"/>
                <w:sz w:val="19"/>
                <w:szCs w:val="19"/>
              </w:rPr>
              <w:t xml:space="preserve">Разработать инструкции по предотвращению и ликвидации проливов и </w:t>
            </w:r>
            <w:proofErr w:type="spellStart"/>
            <w:r>
              <w:rPr>
                <w:rFonts w:ascii="Arial" w:hAnsi="Arial" w:cs="Arial"/>
                <w:sz w:val="19"/>
                <w:szCs w:val="19"/>
              </w:rPr>
              <w:t>просыпи</w:t>
            </w:r>
            <w:proofErr w:type="spellEnd"/>
            <w:r>
              <w:rPr>
                <w:rFonts w:ascii="Arial" w:hAnsi="Arial" w:cs="Arial"/>
                <w:sz w:val="19"/>
                <w:szCs w:val="19"/>
              </w:rPr>
              <w:t xml:space="preserve"> опасных материалов</w:t>
            </w:r>
          </w:p>
        </w:tc>
        <w:tc>
          <w:tcPr>
            <w:tcW w:w="1988" w:type="dxa"/>
          </w:tcPr>
          <w:p w14:paraId="52C6E428"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332BB523"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2ED0DB0E" w14:textId="77777777" w:rsidR="000E5DC1" w:rsidRDefault="000E5DC1">
            <w:pPr>
              <w:spacing w:after="0" w:line="240" w:lineRule="auto"/>
              <w:jc w:val="center"/>
              <w:rPr>
                <w:rFonts w:ascii="Arial" w:hAnsi="Arial" w:cs="Arial"/>
                <w:sz w:val="19"/>
                <w:szCs w:val="19"/>
              </w:rPr>
            </w:pPr>
          </w:p>
        </w:tc>
        <w:tc>
          <w:tcPr>
            <w:tcW w:w="1845" w:type="dxa"/>
          </w:tcPr>
          <w:p w14:paraId="1D706BAC"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7CDF792D"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Имеется склад для ГСМ</w:t>
            </w:r>
          </w:p>
        </w:tc>
      </w:tr>
      <w:tr w:rsidR="000E5DC1" w14:paraId="5042494B" w14:textId="77777777">
        <w:tc>
          <w:tcPr>
            <w:tcW w:w="567" w:type="dxa"/>
          </w:tcPr>
          <w:p w14:paraId="2DAEE102"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6</w:t>
            </w:r>
          </w:p>
        </w:tc>
        <w:tc>
          <w:tcPr>
            <w:tcW w:w="2127" w:type="dxa"/>
          </w:tcPr>
          <w:p w14:paraId="28FADF99" w14:textId="77777777" w:rsidR="000E5DC1" w:rsidRDefault="00000000">
            <w:pPr>
              <w:spacing w:after="0" w:line="240" w:lineRule="auto"/>
              <w:rPr>
                <w:rFonts w:ascii="Arial" w:hAnsi="Arial" w:cs="Arial"/>
                <w:sz w:val="19"/>
                <w:szCs w:val="19"/>
              </w:rPr>
            </w:pPr>
            <w:r>
              <w:rPr>
                <w:rFonts w:ascii="Arial" w:hAnsi="Arial" w:cs="Arial"/>
                <w:iCs/>
                <w:sz w:val="19"/>
                <w:szCs w:val="19"/>
                <w:lang w:val="ru-RU"/>
              </w:rPr>
              <w:t>В лагере не обустроен</w:t>
            </w:r>
            <w:r>
              <w:rPr>
                <w:rFonts w:ascii="Arial" w:hAnsi="Arial" w:cs="Arial"/>
                <w:b/>
                <w:bCs/>
                <w:iCs/>
                <w:sz w:val="19"/>
                <w:szCs w:val="19"/>
                <w:lang w:val="ru-RU"/>
              </w:rPr>
              <w:t xml:space="preserve"> специальный медицинский кабинет</w:t>
            </w:r>
            <w:r>
              <w:rPr>
                <w:rFonts w:ascii="Arial" w:hAnsi="Arial" w:cs="Arial"/>
                <w:iCs/>
                <w:sz w:val="19"/>
                <w:szCs w:val="19"/>
                <w:lang w:val="ru-RU"/>
              </w:rPr>
              <w:t>, также должен быть назначен врач и быть в наличии все необходимые лекарства, включая вакцины от укуса рептилий.</w:t>
            </w:r>
          </w:p>
        </w:tc>
        <w:tc>
          <w:tcPr>
            <w:tcW w:w="3118" w:type="dxa"/>
          </w:tcPr>
          <w:p w14:paraId="3B60AA34" w14:textId="77777777" w:rsidR="000E5DC1" w:rsidRDefault="00000000">
            <w:pPr>
              <w:spacing w:after="0" w:line="240" w:lineRule="auto"/>
              <w:rPr>
                <w:rFonts w:ascii="Arial" w:hAnsi="Arial" w:cs="Arial"/>
                <w:sz w:val="19"/>
                <w:szCs w:val="19"/>
              </w:rPr>
            </w:pPr>
            <w:r>
              <w:rPr>
                <w:rFonts w:ascii="Arial" w:hAnsi="Arial" w:cs="Arial"/>
                <w:sz w:val="19"/>
                <w:szCs w:val="19"/>
                <w:lang w:val="ru-RU"/>
              </w:rPr>
              <w:t>организовать в лагере специальный медицинский кабинет и назначить врача. Все необходимые лекарства должны быть в наличии, включая вакцины от укусов рептилий.</w:t>
            </w:r>
          </w:p>
        </w:tc>
        <w:tc>
          <w:tcPr>
            <w:tcW w:w="1988" w:type="dxa"/>
          </w:tcPr>
          <w:p w14:paraId="066E5A85"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52935AAF"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7A0AD884" w14:textId="77777777" w:rsidR="000E5DC1" w:rsidRDefault="000E5DC1">
            <w:pPr>
              <w:spacing w:after="0" w:line="240" w:lineRule="auto"/>
              <w:jc w:val="center"/>
              <w:rPr>
                <w:rFonts w:ascii="Arial" w:hAnsi="Arial" w:cs="Arial"/>
                <w:sz w:val="19"/>
                <w:szCs w:val="19"/>
              </w:rPr>
            </w:pPr>
          </w:p>
        </w:tc>
        <w:tc>
          <w:tcPr>
            <w:tcW w:w="1845" w:type="dxa"/>
          </w:tcPr>
          <w:p w14:paraId="0D214434" w14:textId="77777777" w:rsidR="000E5DC1" w:rsidRDefault="00000000">
            <w:pPr>
              <w:spacing w:after="0" w:line="240" w:lineRule="auto"/>
              <w:rPr>
                <w:rFonts w:ascii="Arial" w:hAnsi="Arial" w:cs="Arial"/>
                <w:b/>
                <w:bCs/>
                <w:sz w:val="19"/>
                <w:szCs w:val="19"/>
                <w:lang w:val="ru-RU"/>
              </w:rPr>
            </w:pPr>
            <w:r>
              <w:rPr>
                <w:rFonts w:ascii="Arial" w:hAnsi="Arial" w:cs="Arial"/>
                <w:sz w:val="19"/>
                <w:szCs w:val="19"/>
                <w:lang w:val="ru-RU"/>
              </w:rPr>
              <w:t>имеется аптечка первой помощи</w:t>
            </w:r>
          </w:p>
        </w:tc>
      </w:tr>
      <w:tr w:rsidR="000E5DC1" w14:paraId="44BBB861" w14:textId="77777777">
        <w:tc>
          <w:tcPr>
            <w:tcW w:w="567" w:type="dxa"/>
          </w:tcPr>
          <w:p w14:paraId="1A02AA40"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7</w:t>
            </w:r>
          </w:p>
        </w:tc>
        <w:tc>
          <w:tcPr>
            <w:tcW w:w="2127" w:type="dxa"/>
          </w:tcPr>
          <w:p w14:paraId="734A1138" w14:textId="77777777" w:rsidR="000E5DC1" w:rsidRDefault="00000000">
            <w:pPr>
              <w:spacing w:after="0" w:line="240" w:lineRule="auto"/>
              <w:rPr>
                <w:rFonts w:ascii="Arial" w:hAnsi="Arial" w:cs="Arial"/>
                <w:sz w:val="19"/>
                <w:szCs w:val="19"/>
              </w:rPr>
            </w:pPr>
            <w:r>
              <w:rPr>
                <w:rFonts w:ascii="Arial" w:hAnsi="Arial" w:cs="Arial"/>
                <w:sz w:val="19"/>
                <w:szCs w:val="19"/>
              </w:rPr>
              <w:t>Пища готовится временно на очаге на дровах.</w:t>
            </w:r>
          </w:p>
        </w:tc>
        <w:tc>
          <w:tcPr>
            <w:tcW w:w="3118" w:type="dxa"/>
          </w:tcPr>
          <w:p w14:paraId="7B83857B" w14:textId="77777777" w:rsidR="000E5DC1" w:rsidRDefault="00000000">
            <w:pPr>
              <w:spacing w:after="0" w:line="240" w:lineRule="auto"/>
              <w:rPr>
                <w:rFonts w:ascii="Arial" w:hAnsi="Arial" w:cs="Arial"/>
                <w:sz w:val="19"/>
                <w:szCs w:val="19"/>
              </w:rPr>
            </w:pPr>
            <w:r>
              <w:rPr>
                <w:rFonts w:ascii="Arial" w:eastAsiaTheme="majorEastAsia" w:hAnsi="Arial" w:cs="Arial"/>
                <w:sz w:val="19"/>
                <w:szCs w:val="19"/>
              </w:rPr>
              <w:t xml:space="preserve">Ускорить установку газовой или электрической плиты (казана). </w:t>
            </w:r>
          </w:p>
        </w:tc>
        <w:tc>
          <w:tcPr>
            <w:tcW w:w="1988" w:type="dxa"/>
          </w:tcPr>
          <w:p w14:paraId="7FA4AE80"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6BC75736"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5969B66A" w14:textId="77777777" w:rsidR="000E5DC1" w:rsidRDefault="000E5DC1">
            <w:pPr>
              <w:spacing w:after="0" w:line="240" w:lineRule="auto"/>
              <w:jc w:val="center"/>
              <w:rPr>
                <w:rFonts w:ascii="Arial" w:hAnsi="Arial" w:cs="Arial"/>
                <w:sz w:val="19"/>
                <w:szCs w:val="19"/>
              </w:rPr>
            </w:pPr>
          </w:p>
        </w:tc>
        <w:tc>
          <w:tcPr>
            <w:tcW w:w="1845" w:type="dxa"/>
          </w:tcPr>
          <w:p w14:paraId="4787EDD4" w14:textId="77777777" w:rsidR="000E5DC1" w:rsidRDefault="00000000">
            <w:pPr>
              <w:spacing w:after="0" w:line="240" w:lineRule="auto"/>
              <w:rPr>
                <w:rFonts w:ascii="Arial" w:hAnsi="Arial" w:cs="Arial"/>
                <w:b/>
                <w:bCs/>
                <w:sz w:val="19"/>
                <w:szCs w:val="19"/>
                <w:lang w:val="ru-RU"/>
              </w:rPr>
            </w:pPr>
            <w:r>
              <w:rPr>
                <w:rFonts w:ascii="Arial" w:hAnsi="Arial" w:cs="Arial"/>
                <w:sz w:val="19"/>
                <w:szCs w:val="19"/>
                <w:lang w:val="ru-RU"/>
              </w:rPr>
              <w:t>До 15 ноября</w:t>
            </w:r>
          </w:p>
        </w:tc>
      </w:tr>
      <w:tr w:rsidR="000E5DC1" w14:paraId="3B9CBA16" w14:textId="77777777">
        <w:tc>
          <w:tcPr>
            <w:tcW w:w="567" w:type="dxa"/>
          </w:tcPr>
          <w:p w14:paraId="709D3D53"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8</w:t>
            </w:r>
          </w:p>
        </w:tc>
        <w:tc>
          <w:tcPr>
            <w:tcW w:w="2127" w:type="dxa"/>
          </w:tcPr>
          <w:p w14:paraId="5B467C0E" w14:textId="77777777" w:rsidR="000E5DC1" w:rsidRDefault="00000000">
            <w:pPr>
              <w:spacing w:after="0" w:line="240" w:lineRule="auto"/>
              <w:rPr>
                <w:rFonts w:ascii="Arial" w:hAnsi="Arial" w:cs="Arial"/>
                <w:sz w:val="19"/>
                <w:szCs w:val="19"/>
              </w:rPr>
            </w:pPr>
            <w:r>
              <w:rPr>
                <w:rFonts w:ascii="Arial" w:hAnsi="Arial" w:cs="Arial"/>
                <w:sz w:val="19"/>
                <w:szCs w:val="19"/>
              </w:rPr>
              <w:t xml:space="preserve">Не проводятся мероприятия по пыле </w:t>
            </w:r>
            <w:r>
              <w:rPr>
                <w:rFonts w:ascii="Arial" w:hAnsi="Arial" w:cs="Arial"/>
                <w:sz w:val="19"/>
                <w:szCs w:val="19"/>
              </w:rPr>
              <w:lastRenderedPageBreak/>
              <w:t xml:space="preserve">подавлению в целях минимизации воздействия на окружающую среду </w:t>
            </w:r>
          </w:p>
        </w:tc>
        <w:tc>
          <w:tcPr>
            <w:tcW w:w="3118" w:type="dxa"/>
          </w:tcPr>
          <w:p w14:paraId="3A121C4C" w14:textId="77777777" w:rsidR="000E5DC1" w:rsidRDefault="00000000">
            <w:pPr>
              <w:spacing w:after="0" w:line="240" w:lineRule="auto"/>
              <w:rPr>
                <w:rFonts w:ascii="Arial" w:hAnsi="Arial" w:cs="Arial"/>
                <w:sz w:val="19"/>
                <w:szCs w:val="19"/>
              </w:rPr>
            </w:pPr>
            <w:r>
              <w:rPr>
                <w:rFonts w:ascii="Arial" w:hAnsi="Arial" w:cs="Arial"/>
                <w:sz w:val="19"/>
                <w:szCs w:val="19"/>
              </w:rPr>
              <w:lastRenderedPageBreak/>
              <w:t xml:space="preserve">Увлажнение инертных материалов при их </w:t>
            </w:r>
            <w:r>
              <w:rPr>
                <w:rFonts w:ascii="Arial" w:hAnsi="Arial" w:cs="Arial"/>
                <w:sz w:val="19"/>
                <w:szCs w:val="19"/>
              </w:rPr>
              <w:lastRenderedPageBreak/>
              <w:t>транспортировке и проведении погрузо-разгрузочных работ, например, укрытие кузова машин тентами при перевозке сыпучих материалов.</w:t>
            </w:r>
          </w:p>
        </w:tc>
        <w:tc>
          <w:tcPr>
            <w:tcW w:w="1988" w:type="dxa"/>
          </w:tcPr>
          <w:p w14:paraId="63D46912" w14:textId="77777777" w:rsidR="000E5DC1" w:rsidRDefault="00000000">
            <w:pPr>
              <w:spacing w:after="0" w:line="240" w:lineRule="auto"/>
              <w:jc w:val="center"/>
              <w:rPr>
                <w:rFonts w:ascii="Arial" w:hAnsi="Arial" w:cs="Arial"/>
                <w:sz w:val="19"/>
                <w:szCs w:val="19"/>
              </w:rPr>
            </w:pPr>
            <w:r>
              <w:rPr>
                <w:rFonts w:ascii="Arial" w:hAnsi="Arial" w:cs="Arial"/>
                <w:sz w:val="19"/>
                <w:szCs w:val="19"/>
              </w:rPr>
              <w:lastRenderedPageBreak/>
              <w:t>Подрядчик</w:t>
            </w:r>
          </w:p>
          <w:p w14:paraId="66CFD318"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4DE22DB7" w14:textId="77777777" w:rsidR="000E5DC1" w:rsidRDefault="000E5DC1">
            <w:pPr>
              <w:spacing w:after="0" w:line="240" w:lineRule="auto"/>
              <w:jc w:val="center"/>
              <w:rPr>
                <w:rFonts w:ascii="Arial" w:hAnsi="Arial" w:cs="Arial"/>
                <w:sz w:val="19"/>
                <w:szCs w:val="19"/>
              </w:rPr>
            </w:pPr>
          </w:p>
        </w:tc>
        <w:tc>
          <w:tcPr>
            <w:tcW w:w="1845" w:type="dxa"/>
          </w:tcPr>
          <w:p w14:paraId="790091D4"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lastRenderedPageBreak/>
              <w:t>Выполняются.</w:t>
            </w:r>
          </w:p>
          <w:p w14:paraId="25E775BE" w14:textId="77777777" w:rsidR="000E5DC1" w:rsidRDefault="00000000">
            <w:pPr>
              <w:spacing w:after="0" w:line="240" w:lineRule="auto"/>
              <w:rPr>
                <w:rFonts w:ascii="Arial" w:hAnsi="Arial" w:cs="Arial"/>
                <w:b/>
                <w:bCs/>
                <w:sz w:val="19"/>
                <w:szCs w:val="19"/>
              </w:rPr>
            </w:pPr>
            <w:r>
              <w:rPr>
                <w:rFonts w:ascii="Arial" w:hAnsi="Arial" w:cs="Arial"/>
                <w:sz w:val="19"/>
                <w:szCs w:val="19"/>
                <w:lang w:val="ru-RU"/>
              </w:rPr>
              <w:lastRenderedPageBreak/>
              <w:t xml:space="preserve">Проводятся мероприятия по пылеподавлению </w:t>
            </w:r>
          </w:p>
        </w:tc>
      </w:tr>
      <w:tr w:rsidR="000E5DC1" w14:paraId="15012DB3" w14:textId="77777777">
        <w:tc>
          <w:tcPr>
            <w:tcW w:w="567" w:type="dxa"/>
          </w:tcPr>
          <w:p w14:paraId="069BC373"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lastRenderedPageBreak/>
              <w:t>9</w:t>
            </w:r>
          </w:p>
        </w:tc>
        <w:tc>
          <w:tcPr>
            <w:tcW w:w="2127" w:type="dxa"/>
          </w:tcPr>
          <w:p w14:paraId="20A5C402" w14:textId="77777777" w:rsidR="000E5DC1" w:rsidRDefault="00000000">
            <w:pPr>
              <w:spacing w:after="0" w:line="240" w:lineRule="auto"/>
              <w:rPr>
                <w:rFonts w:ascii="Arial" w:hAnsi="Arial" w:cs="Arial"/>
                <w:sz w:val="19"/>
                <w:szCs w:val="19"/>
              </w:rPr>
            </w:pPr>
            <w:r>
              <w:rPr>
                <w:rFonts w:ascii="Arial" w:hAnsi="Arial" w:cs="Arial"/>
                <w:sz w:val="19"/>
                <w:szCs w:val="19"/>
              </w:rPr>
              <w:t>Не налажено Управление отходами. Отсутствует место размещения отходов, не установлен контейнеры для ТБО и строительных отходов, не заключен договор на вывоз ТБО и строительных отходов.</w:t>
            </w:r>
          </w:p>
        </w:tc>
        <w:tc>
          <w:tcPr>
            <w:tcW w:w="3118" w:type="dxa"/>
          </w:tcPr>
          <w:p w14:paraId="125D412B" w14:textId="77777777" w:rsidR="000E5DC1" w:rsidRDefault="00000000">
            <w:pPr>
              <w:spacing w:after="0" w:line="240" w:lineRule="auto"/>
              <w:rPr>
                <w:rFonts w:ascii="Arial" w:hAnsi="Arial" w:cs="Arial"/>
                <w:sz w:val="19"/>
                <w:szCs w:val="19"/>
              </w:rPr>
            </w:pPr>
            <w:r>
              <w:rPr>
                <w:rFonts w:ascii="Arial" w:hAnsi="Arial" w:cs="Arial"/>
                <w:sz w:val="19"/>
                <w:szCs w:val="19"/>
              </w:rPr>
              <w:t xml:space="preserve">Наладить управление бытовыми и строительными отходами: </w:t>
            </w:r>
          </w:p>
          <w:p w14:paraId="1E99CA31" w14:textId="77777777" w:rsidR="000E5DC1" w:rsidRDefault="00000000">
            <w:pPr>
              <w:spacing w:after="0" w:line="240" w:lineRule="auto"/>
              <w:rPr>
                <w:rFonts w:ascii="Arial" w:hAnsi="Arial" w:cs="Arial"/>
                <w:sz w:val="19"/>
                <w:szCs w:val="19"/>
              </w:rPr>
            </w:pPr>
            <w:r>
              <w:rPr>
                <w:rFonts w:ascii="Arial" w:hAnsi="Arial" w:cs="Arial"/>
                <w:sz w:val="19"/>
                <w:szCs w:val="19"/>
              </w:rPr>
              <w:t>- организовать отдельное место для складирования строительных отходов;</w:t>
            </w:r>
          </w:p>
          <w:p w14:paraId="0CEE7CCA" w14:textId="77777777" w:rsidR="000E5DC1" w:rsidRDefault="00000000">
            <w:pPr>
              <w:spacing w:after="0" w:line="240" w:lineRule="auto"/>
              <w:rPr>
                <w:rFonts w:ascii="Arial" w:hAnsi="Arial" w:cs="Arial"/>
                <w:sz w:val="19"/>
                <w:szCs w:val="19"/>
              </w:rPr>
            </w:pPr>
            <w:r>
              <w:rPr>
                <w:rFonts w:ascii="Arial" w:hAnsi="Arial" w:cs="Arial"/>
                <w:sz w:val="19"/>
                <w:szCs w:val="19"/>
              </w:rPr>
              <w:t xml:space="preserve">- строительные отходы хранятся на поддонах (запрещается хранение непосредственно на почвенном покрове); </w:t>
            </w:r>
          </w:p>
          <w:p w14:paraId="343613B2" w14:textId="77777777" w:rsidR="000E5DC1" w:rsidRDefault="00000000">
            <w:pPr>
              <w:spacing w:after="0" w:line="240" w:lineRule="auto"/>
              <w:rPr>
                <w:rFonts w:ascii="Arial" w:hAnsi="Arial" w:cs="Arial"/>
                <w:sz w:val="19"/>
                <w:szCs w:val="19"/>
              </w:rPr>
            </w:pPr>
            <w:r>
              <w:rPr>
                <w:rFonts w:ascii="Arial" w:hAnsi="Arial" w:cs="Arial"/>
                <w:sz w:val="19"/>
                <w:szCs w:val="19"/>
              </w:rPr>
              <w:t xml:space="preserve">- сбор, вывоз, учет вывоза регистрируется в журнале движения производственных отходов. </w:t>
            </w:r>
          </w:p>
          <w:p w14:paraId="199E63FD" w14:textId="77777777" w:rsidR="000E5DC1" w:rsidRDefault="00000000">
            <w:pPr>
              <w:spacing w:after="0" w:line="240" w:lineRule="auto"/>
              <w:rPr>
                <w:rFonts w:ascii="Arial" w:hAnsi="Arial" w:cs="Arial"/>
                <w:sz w:val="19"/>
                <w:szCs w:val="19"/>
              </w:rPr>
            </w:pPr>
            <w:r>
              <w:rPr>
                <w:rFonts w:ascii="Arial" w:hAnsi="Arial" w:cs="Arial"/>
                <w:sz w:val="19"/>
                <w:szCs w:val="19"/>
              </w:rPr>
              <w:t>- заключение договора на вывоз с ГУП «</w:t>
            </w:r>
            <w:proofErr w:type="spellStart"/>
            <w:r>
              <w:rPr>
                <w:rFonts w:ascii="Arial" w:hAnsi="Arial" w:cs="Arial"/>
                <w:sz w:val="19"/>
                <w:szCs w:val="19"/>
              </w:rPr>
              <w:t>Тоза</w:t>
            </w:r>
            <w:proofErr w:type="spellEnd"/>
            <w:r>
              <w:rPr>
                <w:rFonts w:ascii="Arial" w:hAnsi="Arial" w:cs="Arial"/>
                <w:sz w:val="19"/>
                <w:szCs w:val="19"/>
              </w:rPr>
              <w:t xml:space="preserve"> </w:t>
            </w:r>
            <w:proofErr w:type="spellStart"/>
            <w:r>
              <w:rPr>
                <w:rFonts w:ascii="Arial" w:hAnsi="Arial" w:cs="Arial"/>
                <w:sz w:val="19"/>
                <w:szCs w:val="19"/>
              </w:rPr>
              <w:t>худуд</w:t>
            </w:r>
            <w:proofErr w:type="spellEnd"/>
            <w:r>
              <w:rPr>
                <w:rFonts w:ascii="Arial" w:hAnsi="Arial" w:cs="Arial"/>
                <w:sz w:val="19"/>
                <w:szCs w:val="19"/>
              </w:rPr>
              <w:t>».</w:t>
            </w:r>
          </w:p>
        </w:tc>
        <w:tc>
          <w:tcPr>
            <w:tcW w:w="1988" w:type="dxa"/>
          </w:tcPr>
          <w:p w14:paraId="6C6EAFF5"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6D613C0B"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46495D85" w14:textId="77777777" w:rsidR="000E5DC1" w:rsidRDefault="000E5DC1">
            <w:pPr>
              <w:spacing w:after="0" w:line="240" w:lineRule="auto"/>
              <w:jc w:val="center"/>
              <w:rPr>
                <w:rFonts w:ascii="Arial" w:hAnsi="Arial" w:cs="Arial"/>
                <w:sz w:val="19"/>
                <w:szCs w:val="19"/>
              </w:rPr>
            </w:pPr>
          </w:p>
        </w:tc>
        <w:tc>
          <w:tcPr>
            <w:tcW w:w="1845" w:type="dxa"/>
          </w:tcPr>
          <w:p w14:paraId="079583F9"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0DF493F8"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Установлен на площадке железный контейнер для утилизации отходов.</w:t>
            </w:r>
          </w:p>
          <w:p w14:paraId="7ADD4085" w14:textId="77777777" w:rsidR="000E5DC1" w:rsidRDefault="00000000">
            <w:pPr>
              <w:spacing w:after="0" w:line="240" w:lineRule="auto"/>
              <w:rPr>
                <w:rFonts w:ascii="Arial" w:hAnsi="Arial" w:cs="Arial"/>
                <w:b/>
                <w:bCs/>
                <w:sz w:val="19"/>
                <w:szCs w:val="19"/>
              </w:rPr>
            </w:pPr>
            <w:r>
              <w:rPr>
                <w:rFonts w:ascii="Arial" w:hAnsi="Arial" w:cs="Arial"/>
                <w:sz w:val="19"/>
                <w:szCs w:val="19"/>
                <w:lang w:val="ru-RU"/>
              </w:rPr>
              <w:t xml:space="preserve">Заключён договор со специализированной организацией на вывоз отходов (Приложение 5) </w:t>
            </w:r>
          </w:p>
        </w:tc>
      </w:tr>
      <w:tr w:rsidR="000E5DC1" w14:paraId="13DB49C6" w14:textId="77777777">
        <w:tc>
          <w:tcPr>
            <w:tcW w:w="567" w:type="dxa"/>
          </w:tcPr>
          <w:p w14:paraId="6942D769"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10</w:t>
            </w:r>
          </w:p>
        </w:tc>
        <w:tc>
          <w:tcPr>
            <w:tcW w:w="2127" w:type="dxa"/>
          </w:tcPr>
          <w:p w14:paraId="444EB781" w14:textId="77777777" w:rsidR="000E5DC1" w:rsidRDefault="00000000">
            <w:pPr>
              <w:spacing w:after="0" w:line="240" w:lineRule="auto"/>
              <w:rPr>
                <w:rFonts w:ascii="Arial" w:hAnsi="Arial" w:cs="Arial"/>
                <w:sz w:val="19"/>
                <w:szCs w:val="19"/>
              </w:rPr>
            </w:pPr>
            <w:proofErr w:type="spellStart"/>
            <w:r>
              <w:rPr>
                <w:rFonts w:ascii="Arial" w:hAnsi="Arial" w:cs="Arial"/>
                <w:sz w:val="19"/>
                <w:szCs w:val="19"/>
              </w:rPr>
              <w:t>Отсутству</w:t>
            </w:r>
            <w:proofErr w:type="spellEnd"/>
            <w:r>
              <w:rPr>
                <w:rFonts w:ascii="Arial" w:hAnsi="Arial" w:cs="Arial"/>
                <w:sz w:val="19"/>
                <w:szCs w:val="19"/>
                <w:lang w:val="ru-RU"/>
              </w:rPr>
              <w:t>е</w:t>
            </w:r>
            <w:r>
              <w:rPr>
                <w:rFonts w:ascii="Arial" w:hAnsi="Arial" w:cs="Arial"/>
                <w:sz w:val="19"/>
                <w:szCs w:val="19"/>
              </w:rPr>
              <w:t xml:space="preserve">т </w:t>
            </w:r>
            <w:r>
              <w:rPr>
                <w:rFonts w:ascii="Arial" w:hAnsi="Arial" w:cs="Arial"/>
                <w:sz w:val="19"/>
                <w:szCs w:val="19"/>
                <w:lang w:val="ru-RU"/>
              </w:rPr>
              <w:t xml:space="preserve">план управления по </w:t>
            </w:r>
            <w:r>
              <w:rPr>
                <w:rFonts w:ascii="Arial" w:hAnsi="Arial" w:cs="Arial"/>
                <w:sz w:val="19"/>
                <w:szCs w:val="19"/>
              </w:rPr>
              <w:t>предупреждению и ликвидации чрезвычайных ситуаций</w:t>
            </w:r>
          </w:p>
        </w:tc>
        <w:tc>
          <w:tcPr>
            <w:tcW w:w="3118" w:type="dxa"/>
          </w:tcPr>
          <w:p w14:paraId="1AE299F8" w14:textId="77777777" w:rsidR="000E5DC1" w:rsidRDefault="00000000">
            <w:pPr>
              <w:spacing w:after="0" w:line="240" w:lineRule="auto"/>
              <w:rPr>
                <w:rFonts w:ascii="Arial" w:hAnsi="Arial" w:cs="Arial"/>
                <w:sz w:val="19"/>
                <w:szCs w:val="19"/>
                <w:lang w:val="ru-RU"/>
              </w:rPr>
            </w:pPr>
            <w:r>
              <w:rPr>
                <w:rFonts w:ascii="Arial" w:hAnsi="Arial" w:cs="Arial"/>
                <w:sz w:val="19"/>
                <w:szCs w:val="19"/>
              </w:rPr>
              <w:t xml:space="preserve">Разработать и разместить на </w:t>
            </w:r>
            <w:proofErr w:type="spellStart"/>
            <w:r>
              <w:rPr>
                <w:rFonts w:ascii="Arial" w:hAnsi="Arial" w:cs="Arial"/>
                <w:sz w:val="19"/>
                <w:szCs w:val="19"/>
              </w:rPr>
              <w:t>участк</w:t>
            </w:r>
            <w:proofErr w:type="spellEnd"/>
            <w:r>
              <w:rPr>
                <w:rFonts w:ascii="Arial" w:hAnsi="Arial" w:cs="Arial"/>
                <w:sz w:val="19"/>
                <w:szCs w:val="19"/>
                <w:lang w:val="ru-RU"/>
              </w:rPr>
              <w:t>е</w:t>
            </w:r>
          </w:p>
        </w:tc>
        <w:tc>
          <w:tcPr>
            <w:tcW w:w="1988" w:type="dxa"/>
          </w:tcPr>
          <w:p w14:paraId="02398B3A"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749ED229"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0BF1618A" w14:textId="77777777" w:rsidR="000E5DC1" w:rsidRDefault="000E5DC1">
            <w:pPr>
              <w:spacing w:after="0" w:line="240" w:lineRule="auto"/>
              <w:jc w:val="center"/>
              <w:rPr>
                <w:rFonts w:ascii="Arial" w:hAnsi="Arial" w:cs="Arial"/>
                <w:sz w:val="19"/>
                <w:szCs w:val="19"/>
              </w:rPr>
            </w:pPr>
          </w:p>
        </w:tc>
        <w:tc>
          <w:tcPr>
            <w:tcW w:w="1845" w:type="dxa"/>
          </w:tcPr>
          <w:p w14:paraId="4637B23D"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61BDB675"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Разработан и согласован ПУОСКУ</w:t>
            </w:r>
          </w:p>
          <w:p w14:paraId="460DA0B6" w14:textId="77777777" w:rsidR="000E5DC1" w:rsidRDefault="000E5DC1">
            <w:pPr>
              <w:spacing w:after="0" w:line="240" w:lineRule="auto"/>
              <w:rPr>
                <w:rFonts w:ascii="Arial" w:hAnsi="Arial" w:cs="Arial"/>
                <w:sz w:val="19"/>
                <w:szCs w:val="19"/>
                <w:lang w:val="en-US"/>
              </w:rPr>
            </w:pPr>
          </w:p>
        </w:tc>
      </w:tr>
      <w:tr w:rsidR="000E5DC1" w14:paraId="479B4D06" w14:textId="77777777">
        <w:tc>
          <w:tcPr>
            <w:tcW w:w="567" w:type="dxa"/>
          </w:tcPr>
          <w:p w14:paraId="5EA9FABC"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11</w:t>
            </w:r>
          </w:p>
        </w:tc>
        <w:tc>
          <w:tcPr>
            <w:tcW w:w="2127" w:type="dxa"/>
          </w:tcPr>
          <w:p w14:paraId="3A04D4EA" w14:textId="77777777" w:rsidR="000E5DC1" w:rsidRDefault="00000000">
            <w:pPr>
              <w:spacing w:after="0" w:line="240" w:lineRule="auto"/>
              <w:rPr>
                <w:rFonts w:ascii="Arial" w:hAnsi="Arial" w:cs="Arial"/>
                <w:sz w:val="19"/>
                <w:szCs w:val="19"/>
              </w:rPr>
            </w:pPr>
            <w:r>
              <w:rPr>
                <w:rFonts w:ascii="Arial" w:hAnsi="Arial" w:cs="Arial"/>
                <w:sz w:val="19"/>
                <w:szCs w:val="19"/>
              </w:rPr>
              <w:t>Отсутствуют журналы предложений и жалоб строительного персонала.</w:t>
            </w:r>
          </w:p>
        </w:tc>
        <w:tc>
          <w:tcPr>
            <w:tcW w:w="3118" w:type="dxa"/>
          </w:tcPr>
          <w:p w14:paraId="6668EDF2" w14:textId="77777777" w:rsidR="000E5DC1" w:rsidRDefault="00000000">
            <w:pPr>
              <w:spacing w:after="0" w:line="240" w:lineRule="auto"/>
              <w:rPr>
                <w:rFonts w:ascii="Arial" w:hAnsi="Arial" w:cs="Arial"/>
                <w:sz w:val="19"/>
                <w:szCs w:val="19"/>
              </w:rPr>
            </w:pPr>
            <w:r>
              <w:rPr>
                <w:rFonts w:ascii="Arial" w:hAnsi="Arial" w:cs="Arial"/>
                <w:sz w:val="19"/>
                <w:szCs w:val="19"/>
              </w:rPr>
              <w:t xml:space="preserve">Необходимо завести журнал </w:t>
            </w:r>
          </w:p>
        </w:tc>
        <w:tc>
          <w:tcPr>
            <w:tcW w:w="1988" w:type="dxa"/>
          </w:tcPr>
          <w:p w14:paraId="627D4E0E"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7C285390"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321AAB68" w14:textId="77777777" w:rsidR="000E5DC1" w:rsidRDefault="000E5DC1">
            <w:pPr>
              <w:spacing w:after="0" w:line="240" w:lineRule="auto"/>
              <w:jc w:val="center"/>
              <w:rPr>
                <w:rFonts w:ascii="Arial" w:hAnsi="Arial" w:cs="Arial"/>
                <w:sz w:val="19"/>
                <w:szCs w:val="19"/>
              </w:rPr>
            </w:pPr>
          </w:p>
        </w:tc>
        <w:tc>
          <w:tcPr>
            <w:tcW w:w="1845" w:type="dxa"/>
          </w:tcPr>
          <w:p w14:paraId="442E846E" w14:textId="77777777" w:rsidR="000E5DC1" w:rsidRDefault="00000000">
            <w:pPr>
              <w:spacing w:after="0" w:line="240" w:lineRule="auto"/>
              <w:rPr>
                <w:rFonts w:ascii="Arial" w:hAnsi="Arial" w:cs="Arial"/>
                <w:b/>
                <w:bCs/>
                <w:sz w:val="19"/>
                <w:szCs w:val="19"/>
                <w:lang w:val="ru-RU"/>
              </w:rPr>
            </w:pPr>
            <w:r>
              <w:rPr>
                <w:rFonts w:ascii="Arial" w:hAnsi="Arial" w:cs="Arial"/>
                <w:sz w:val="19"/>
                <w:szCs w:val="19"/>
                <w:lang w:val="ru-RU"/>
              </w:rPr>
              <w:t>Выполнено. Организован журнал для жалоб и предложений</w:t>
            </w:r>
          </w:p>
        </w:tc>
      </w:tr>
      <w:tr w:rsidR="000E5DC1" w14:paraId="093D6E5F" w14:textId="77777777">
        <w:tc>
          <w:tcPr>
            <w:tcW w:w="567" w:type="dxa"/>
          </w:tcPr>
          <w:p w14:paraId="2BE6A996"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12</w:t>
            </w:r>
          </w:p>
        </w:tc>
        <w:tc>
          <w:tcPr>
            <w:tcW w:w="2127" w:type="dxa"/>
          </w:tcPr>
          <w:p w14:paraId="4B04A121" w14:textId="77777777" w:rsidR="000E5DC1" w:rsidRDefault="00000000">
            <w:pPr>
              <w:spacing w:after="0" w:line="240" w:lineRule="auto"/>
              <w:rPr>
                <w:rFonts w:ascii="Arial" w:hAnsi="Arial" w:cs="Arial"/>
                <w:sz w:val="19"/>
                <w:szCs w:val="19"/>
              </w:rPr>
            </w:pPr>
            <w:r>
              <w:rPr>
                <w:rFonts w:ascii="Arial" w:hAnsi="Arial" w:cs="Arial"/>
                <w:sz w:val="19"/>
                <w:szCs w:val="19"/>
              </w:rPr>
              <w:t>Отсутствуют таблички условных и предупреждающих знаков на оборудовании и на объектах, находящихся на территории строительной площадки.</w:t>
            </w:r>
          </w:p>
        </w:tc>
        <w:tc>
          <w:tcPr>
            <w:tcW w:w="3118" w:type="dxa"/>
          </w:tcPr>
          <w:p w14:paraId="0BA64D54" w14:textId="77777777" w:rsidR="000E5DC1" w:rsidRDefault="00000000">
            <w:pPr>
              <w:spacing w:after="0" w:line="240" w:lineRule="auto"/>
              <w:rPr>
                <w:rFonts w:ascii="Arial" w:hAnsi="Arial" w:cs="Arial"/>
                <w:sz w:val="19"/>
                <w:szCs w:val="19"/>
              </w:rPr>
            </w:pPr>
            <w:r>
              <w:rPr>
                <w:rFonts w:ascii="Arial" w:hAnsi="Arial" w:cs="Arial"/>
                <w:sz w:val="19"/>
                <w:szCs w:val="19"/>
              </w:rPr>
              <w:t xml:space="preserve">Установить таблички условных и предупреждающих знаков на оборудовании и на объектах, находящихся на территории строительной площадки. </w:t>
            </w:r>
          </w:p>
          <w:p w14:paraId="05F136EF" w14:textId="77777777" w:rsidR="000E5DC1" w:rsidRDefault="00000000">
            <w:pPr>
              <w:spacing w:after="0" w:line="240" w:lineRule="auto"/>
              <w:rPr>
                <w:rFonts w:ascii="Arial" w:hAnsi="Arial" w:cs="Arial"/>
                <w:sz w:val="19"/>
                <w:szCs w:val="19"/>
              </w:rPr>
            </w:pPr>
            <w:r>
              <w:rPr>
                <w:rFonts w:ascii="Arial" w:hAnsi="Arial" w:cs="Arial"/>
                <w:sz w:val="19"/>
                <w:szCs w:val="19"/>
              </w:rPr>
              <w:t>Проверять знание назначения этих знаков при инструктаже персонала</w:t>
            </w:r>
          </w:p>
        </w:tc>
        <w:tc>
          <w:tcPr>
            <w:tcW w:w="1988" w:type="dxa"/>
          </w:tcPr>
          <w:p w14:paraId="11D510C5"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35F113E8"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7C9589EA" w14:textId="77777777" w:rsidR="000E5DC1" w:rsidRDefault="000E5DC1">
            <w:pPr>
              <w:spacing w:after="0" w:line="240" w:lineRule="auto"/>
              <w:jc w:val="center"/>
              <w:rPr>
                <w:rFonts w:ascii="Arial" w:hAnsi="Arial" w:cs="Arial"/>
                <w:sz w:val="19"/>
                <w:szCs w:val="19"/>
              </w:rPr>
            </w:pPr>
          </w:p>
        </w:tc>
        <w:tc>
          <w:tcPr>
            <w:tcW w:w="1845" w:type="dxa"/>
          </w:tcPr>
          <w:p w14:paraId="0FD8BFA9" w14:textId="77777777" w:rsidR="000E5DC1" w:rsidRDefault="00000000">
            <w:pPr>
              <w:spacing w:after="0" w:line="240" w:lineRule="auto"/>
              <w:rPr>
                <w:rFonts w:ascii="Arial" w:hAnsi="Arial" w:cs="Arial"/>
                <w:b/>
                <w:bCs/>
                <w:sz w:val="19"/>
                <w:szCs w:val="19"/>
                <w:lang w:val="ru-RU"/>
              </w:rPr>
            </w:pPr>
            <w:r>
              <w:rPr>
                <w:rFonts w:ascii="Arial" w:hAnsi="Arial" w:cs="Arial"/>
                <w:sz w:val="19"/>
                <w:szCs w:val="19"/>
                <w:lang w:val="ru-RU"/>
              </w:rPr>
              <w:t>До 30 ноября</w:t>
            </w:r>
          </w:p>
        </w:tc>
      </w:tr>
    </w:tbl>
    <w:p w14:paraId="14BFD9ED" w14:textId="77777777" w:rsidR="000E5DC1" w:rsidRDefault="000E5DC1">
      <w:pPr>
        <w:spacing w:after="120" w:line="240" w:lineRule="auto"/>
        <w:jc w:val="center"/>
        <w:rPr>
          <w:rFonts w:ascii="Arial" w:hAnsi="Arial" w:cs="Arial"/>
          <w:b/>
          <w:bCs/>
          <w:color w:val="000000"/>
          <w:sz w:val="19"/>
          <w:szCs w:val="19"/>
          <w:lang w:val="ru-RU"/>
        </w:rPr>
      </w:pPr>
    </w:p>
    <w:p w14:paraId="1F182168" w14:textId="77777777" w:rsidR="000E5DC1" w:rsidRDefault="00000000">
      <w:pPr>
        <w:numPr>
          <w:ilvl w:val="0"/>
          <w:numId w:val="3"/>
        </w:numPr>
        <w:tabs>
          <w:tab w:val="left" w:pos="709"/>
        </w:tabs>
        <w:spacing w:after="120" w:line="240" w:lineRule="auto"/>
        <w:ind w:left="0" w:firstLine="0"/>
        <w:rPr>
          <w:rFonts w:ascii="Arial" w:hAnsi="Arial" w:cs="Arial"/>
          <w:b/>
          <w:bCs/>
          <w:i/>
          <w:iCs/>
          <w:color w:val="000000"/>
          <w:sz w:val="19"/>
          <w:szCs w:val="19"/>
          <w:u w:val="single"/>
          <w:lang w:val="ru-RU"/>
        </w:rPr>
      </w:pPr>
      <w:r>
        <w:rPr>
          <w:rFonts w:ascii="Arial" w:hAnsi="Arial" w:cs="Arial"/>
          <w:b/>
          <w:bCs/>
          <w:i/>
          <w:iCs/>
          <w:color w:val="000000"/>
          <w:sz w:val="19"/>
          <w:szCs w:val="19"/>
          <w:u w:val="single"/>
          <w:lang w:val="ru-RU"/>
        </w:rPr>
        <w:t>Строительная</w:t>
      </w:r>
      <w:r>
        <w:rPr>
          <w:rFonts w:ascii="Arial" w:hAnsi="Arial" w:cs="Arial"/>
          <w:b/>
          <w:bCs/>
          <w:i/>
          <w:iCs/>
          <w:sz w:val="19"/>
          <w:szCs w:val="19"/>
          <w:u w:val="single"/>
          <w:lang w:val="ru-RU"/>
        </w:rPr>
        <w:t xml:space="preserve"> площадка</w:t>
      </w:r>
      <w:r>
        <w:rPr>
          <w:rFonts w:ascii="Arial" w:hAnsi="Arial" w:cs="Arial"/>
          <w:b/>
          <w:bCs/>
          <w:i/>
          <w:iCs/>
          <w:sz w:val="19"/>
          <w:szCs w:val="19"/>
          <w:u w:val="single"/>
        </w:rPr>
        <w:t xml:space="preserve"> ТПС Турон</w:t>
      </w:r>
    </w:p>
    <w:tbl>
      <w:tblPr>
        <w:tblStyle w:val="af5"/>
        <w:tblW w:w="9645" w:type="dxa"/>
        <w:tblInd w:w="-5" w:type="dxa"/>
        <w:tblLayout w:type="fixed"/>
        <w:tblLook w:val="04A0" w:firstRow="1" w:lastRow="0" w:firstColumn="1" w:lastColumn="0" w:noHBand="0" w:noVBand="1"/>
      </w:tblPr>
      <w:tblGrid>
        <w:gridCol w:w="567"/>
        <w:gridCol w:w="2127"/>
        <w:gridCol w:w="3118"/>
        <w:gridCol w:w="1976"/>
        <w:gridCol w:w="1857"/>
      </w:tblGrid>
      <w:tr w:rsidR="000E5DC1" w14:paraId="24ADB1D4" w14:textId="77777777">
        <w:tc>
          <w:tcPr>
            <w:tcW w:w="567" w:type="dxa"/>
          </w:tcPr>
          <w:p w14:paraId="7BC6511E"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w:t>
            </w:r>
          </w:p>
        </w:tc>
        <w:tc>
          <w:tcPr>
            <w:tcW w:w="2127" w:type="dxa"/>
          </w:tcPr>
          <w:p w14:paraId="0222F0E6" w14:textId="77777777" w:rsidR="000E5DC1" w:rsidRDefault="00000000">
            <w:pPr>
              <w:spacing w:after="0" w:line="240" w:lineRule="auto"/>
              <w:rPr>
                <w:rFonts w:ascii="Arial" w:hAnsi="Arial" w:cs="Arial"/>
                <w:b/>
                <w:bCs/>
                <w:sz w:val="19"/>
                <w:szCs w:val="19"/>
              </w:rPr>
            </w:pPr>
            <w:r>
              <w:rPr>
                <w:rFonts w:ascii="Arial" w:hAnsi="Arial" w:cs="Arial"/>
                <w:b/>
                <w:bCs/>
                <w:sz w:val="19"/>
                <w:szCs w:val="19"/>
              </w:rPr>
              <w:t>Несоответствие</w:t>
            </w:r>
          </w:p>
        </w:tc>
        <w:tc>
          <w:tcPr>
            <w:tcW w:w="3118" w:type="dxa"/>
          </w:tcPr>
          <w:p w14:paraId="11806AEB" w14:textId="77777777" w:rsidR="000E5DC1" w:rsidRDefault="00000000">
            <w:pPr>
              <w:spacing w:after="0" w:line="240" w:lineRule="auto"/>
              <w:rPr>
                <w:rFonts w:ascii="Arial" w:hAnsi="Arial" w:cs="Arial"/>
                <w:b/>
                <w:bCs/>
                <w:sz w:val="19"/>
                <w:szCs w:val="19"/>
              </w:rPr>
            </w:pPr>
            <w:r>
              <w:rPr>
                <w:rFonts w:ascii="Arial" w:hAnsi="Arial" w:cs="Arial"/>
                <w:b/>
                <w:bCs/>
                <w:sz w:val="19"/>
                <w:szCs w:val="19"/>
              </w:rPr>
              <w:t>Корректирующее/</w:t>
            </w:r>
            <w:proofErr w:type="spellStart"/>
            <w:proofErr w:type="gramStart"/>
            <w:r>
              <w:rPr>
                <w:rFonts w:ascii="Arial" w:hAnsi="Arial" w:cs="Arial"/>
                <w:b/>
                <w:bCs/>
                <w:sz w:val="19"/>
                <w:szCs w:val="19"/>
              </w:rPr>
              <w:t>предуп-реждающее</w:t>
            </w:r>
            <w:proofErr w:type="spellEnd"/>
            <w:proofErr w:type="gramEnd"/>
            <w:r>
              <w:rPr>
                <w:rFonts w:ascii="Arial" w:hAnsi="Arial" w:cs="Arial"/>
                <w:b/>
                <w:bCs/>
                <w:sz w:val="19"/>
                <w:szCs w:val="19"/>
              </w:rPr>
              <w:t xml:space="preserve"> действие</w:t>
            </w:r>
          </w:p>
        </w:tc>
        <w:tc>
          <w:tcPr>
            <w:tcW w:w="1976" w:type="dxa"/>
          </w:tcPr>
          <w:p w14:paraId="0692782B" w14:textId="77777777" w:rsidR="000E5DC1" w:rsidRDefault="00000000">
            <w:pPr>
              <w:spacing w:after="0" w:line="240" w:lineRule="auto"/>
              <w:jc w:val="center"/>
              <w:rPr>
                <w:rFonts w:ascii="Arial" w:hAnsi="Arial" w:cs="Arial"/>
                <w:b/>
                <w:bCs/>
                <w:sz w:val="19"/>
                <w:szCs w:val="19"/>
              </w:rPr>
            </w:pPr>
            <w:r>
              <w:rPr>
                <w:rFonts w:ascii="Arial" w:hAnsi="Arial" w:cs="Arial"/>
                <w:b/>
                <w:bCs/>
                <w:sz w:val="19"/>
                <w:szCs w:val="19"/>
              </w:rPr>
              <w:t>Ответственность</w:t>
            </w:r>
          </w:p>
          <w:p w14:paraId="3C18B5FB" w14:textId="77777777" w:rsidR="000E5DC1" w:rsidRDefault="00000000">
            <w:pPr>
              <w:spacing w:after="0" w:line="240" w:lineRule="auto"/>
              <w:jc w:val="center"/>
              <w:rPr>
                <w:rFonts w:ascii="Arial" w:hAnsi="Arial" w:cs="Arial"/>
                <w:b/>
                <w:bCs/>
                <w:sz w:val="19"/>
                <w:szCs w:val="19"/>
              </w:rPr>
            </w:pPr>
            <w:r>
              <w:rPr>
                <w:rFonts w:ascii="Arial" w:hAnsi="Arial" w:cs="Arial"/>
                <w:b/>
                <w:bCs/>
                <w:sz w:val="19"/>
                <w:szCs w:val="19"/>
              </w:rPr>
              <w:t>согласно контрактным обязательствам</w:t>
            </w:r>
          </w:p>
          <w:p w14:paraId="1B0A260B" w14:textId="77777777" w:rsidR="000E5DC1" w:rsidRDefault="000E5DC1">
            <w:pPr>
              <w:spacing w:after="0" w:line="240" w:lineRule="auto"/>
              <w:rPr>
                <w:rFonts w:ascii="Arial" w:hAnsi="Arial" w:cs="Arial"/>
                <w:b/>
                <w:bCs/>
                <w:sz w:val="19"/>
                <w:szCs w:val="19"/>
              </w:rPr>
            </w:pPr>
          </w:p>
        </w:tc>
        <w:tc>
          <w:tcPr>
            <w:tcW w:w="1857" w:type="dxa"/>
          </w:tcPr>
          <w:p w14:paraId="6F622EE3" w14:textId="77777777" w:rsidR="000E5DC1" w:rsidRDefault="00000000">
            <w:pPr>
              <w:spacing w:after="0" w:line="240" w:lineRule="auto"/>
              <w:rPr>
                <w:rFonts w:ascii="Arial" w:hAnsi="Arial" w:cs="Arial"/>
                <w:b/>
                <w:bCs/>
                <w:sz w:val="19"/>
                <w:szCs w:val="19"/>
              </w:rPr>
            </w:pPr>
            <w:r>
              <w:rPr>
                <w:rFonts w:ascii="Arial" w:hAnsi="Arial" w:cs="Arial"/>
                <w:b/>
                <w:bCs/>
                <w:sz w:val="19"/>
                <w:szCs w:val="19"/>
              </w:rPr>
              <w:t>Дата выполнения</w:t>
            </w:r>
          </w:p>
        </w:tc>
      </w:tr>
      <w:tr w:rsidR="000E5DC1" w14:paraId="74CDF1B9" w14:textId="77777777">
        <w:tc>
          <w:tcPr>
            <w:tcW w:w="567" w:type="dxa"/>
          </w:tcPr>
          <w:p w14:paraId="368BD321"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w:t>
            </w:r>
          </w:p>
        </w:tc>
        <w:tc>
          <w:tcPr>
            <w:tcW w:w="2127" w:type="dxa"/>
          </w:tcPr>
          <w:p w14:paraId="2D2F6CE9" w14:textId="77777777" w:rsidR="000E5DC1" w:rsidRDefault="00000000">
            <w:pPr>
              <w:spacing w:after="0" w:line="240" w:lineRule="auto"/>
              <w:rPr>
                <w:rFonts w:ascii="Arial" w:hAnsi="Arial" w:cs="Arial"/>
                <w:sz w:val="19"/>
                <w:szCs w:val="19"/>
              </w:rPr>
            </w:pPr>
            <w:r>
              <w:rPr>
                <w:rFonts w:ascii="Arial" w:hAnsi="Arial" w:cs="Arial"/>
                <w:sz w:val="19"/>
                <w:szCs w:val="19"/>
              </w:rPr>
              <w:t>Отсутствует противопожарный пост на участке.</w:t>
            </w:r>
          </w:p>
          <w:p w14:paraId="0F71EAE8" w14:textId="77777777" w:rsidR="000E5DC1" w:rsidRDefault="000E5DC1">
            <w:pPr>
              <w:spacing w:after="0" w:line="240" w:lineRule="auto"/>
              <w:rPr>
                <w:rFonts w:ascii="Arial" w:hAnsi="Arial" w:cs="Arial"/>
                <w:b/>
                <w:bCs/>
                <w:sz w:val="19"/>
                <w:szCs w:val="19"/>
              </w:rPr>
            </w:pPr>
          </w:p>
        </w:tc>
        <w:tc>
          <w:tcPr>
            <w:tcW w:w="3118" w:type="dxa"/>
          </w:tcPr>
          <w:p w14:paraId="204D8BF8" w14:textId="77777777" w:rsidR="000E5DC1" w:rsidRDefault="00000000">
            <w:pPr>
              <w:spacing w:after="0" w:line="240" w:lineRule="auto"/>
              <w:rPr>
                <w:rFonts w:ascii="Arial" w:hAnsi="Arial" w:cs="Arial"/>
                <w:b/>
                <w:bCs/>
                <w:sz w:val="19"/>
                <w:szCs w:val="19"/>
              </w:rPr>
            </w:pPr>
            <w:r>
              <w:rPr>
                <w:rFonts w:ascii="Arial" w:hAnsi="Arial" w:cs="Arial"/>
                <w:sz w:val="19"/>
                <w:szCs w:val="19"/>
              </w:rPr>
              <w:t xml:space="preserve">Организовать на участке противопожарный пост, в том числе, обеспечить первичными средствами пожаротушения участок размещения баллонов </w:t>
            </w:r>
            <w:proofErr w:type="gramStart"/>
            <w:r>
              <w:rPr>
                <w:rFonts w:ascii="Arial" w:hAnsi="Arial" w:cs="Arial"/>
                <w:sz w:val="19"/>
                <w:szCs w:val="19"/>
              </w:rPr>
              <w:t>с сжатым</w:t>
            </w:r>
            <w:proofErr w:type="gramEnd"/>
            <w:r>
              <w:rPr>
                <w:rFonts w:ascii="Arial" w:hAnsi="Arial" w:cs="Arial"/>
                <w:sz w:val="19"/>
                <w:szCs w:val="19"/>
              </w:rPr>
              <w:t xml:space="preserve"> газом.</w:t>
            </w:r>
          </w:p>
        </w:tc>
        <w:tc>
          <w:tcPr>
            <w:tcW w:w="1976" w:type="dxa"/>
          </w:tcPr>
          <w:p w14:paraId="59FF59B9"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3421E3A0"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13264DAA" w14:textId="77777777" w:rsidR="000E5DC1" w:rsidRDefault="000E5DC1">
            <w:pPr>
              <w:spacing w:after="0" w:line="240" w:lineRule="auto"/>
              <w:jc w:val="center"/>
              <w:rPr>
                <w:rFonts w:ascii="Arial" w:hAnsi="Arial" w:cs="Arial"/>
                <w:sz w:val="19"/>
                <w:szCs w:val="19"/>
              </w:rPr>
            </w:pPr>
          </w:p>
        </w:tc>
        <w:tc>
          <w:tcPr>
            <w:tcW w:w="1857" w:type="dxa"/>
          </w:tcPr>
          <w:p w14:paraId="3F7E32BF"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676DA7DF"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Пост оснащён </w:t>
            </w:r>
            <w:r>
              <w:rPr>
                <w:rFonts w:ascii="Arial" w:hAnsi="Arial" w:cs="Arial"/>
                <w:sz w:val="19"/>
                <w:szCs w:val="19"/>
              </w:rPr>
              <w:t>средствами пожаротушения</w:t>
            </w:r>
          </w:p>
        </w:tc>
      </w:tr>
      <w:tr w:rsidR="000E5DC1" w14:paraId="10677329" w14:textId="77777777">
        <w:tc>
          <w:tcPr>
            <w:tcW w:w="567" w:type="dxa"/>
          </w:tcPr>
          <w:p w14:paraId="1BBF2CA3"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2</w:t>
            </w:r>
          </w:p>
        </w:tc>
        <w:tc>
          <w:tcPr>
            <w:tcW w:w="2127" w:type="dxa"/>
          </w:tcPr>
          <w:p w14:paraId="10202862" w14:textId="77777777" w:rsidR="000E5DC1" w:rsidRDefault="00000000">
            <w:pPr>
              <w:spacing w:after="0" w:line="240" w:lineRule="auto"/>
              <w:rPr>
                <w:rFonts w:ascii="Arial" w:hAnsi="Arial" w:cs="Arial"/>
                <w:b/>
                <w:bCs/>
                <w:sz w:val="19"/>
                <w:szCs w:val="19"/>
              </w:rPr>
            </w:pPr>
            <w:r>
              <w:rPr>
                <w:rFonts w:ascii="Arial" w:hAnsi="Arial" w:cs="Arial"/>
                <w:sz w:val="19"/>
                <w:szCs w:val="19"/>
              </w:rPr>
              <w:t xml:space="preserve">Работы с битумом при строительных работах проводятся без соблюдения требований охраны окружающей среды </w:t>
            </w:r>
          </w:p>
        </w:tc>
        <w:tc>
          <w:tcPr>
            <w:tcW w:w="3118" w:type="dxa"/>
          </w:tcPr>
          <w:p w14:paraId="3CB9EFCC" w14:textId="77777777" w:rsidR="000E5DC1" w:rsidRDefault="00000000">
            <w:pPr>
              <w:spacing w:after="0" w:line="240" w:lineRule="auto"/>
              <w:rPr>
                <w:rFonts w:ascii="Arial" w:hAnsi="Arial" w:cs="Arial"/>
                <w:sz w:val="19"/>
                <w:szCs w:val="19"/>
              </w:rPr>
            </w:pPr>
            <w:r>
              <w:rPr>
                <w:rFonts w:ascii="Arial" w:hAnsi="Arial" w:cs="Arial"/>
                <w:sz w:val="19"/>
                <w:szCs w:val="19"/>
              </w:rPr>
              <w:t>Изолировать почву от загрязнения битумом.</w:t>
            </w:r>
          </w:p>
          <w:p w14:paraId="443147CA" w14:textId="77777777" w:rsidR="000E5DC1" w:rsidRDefault="00000000">
            <w:pPr>
              <w:autoSpaceDE w:val="0"/>
              <w:autoSpaceDN w:val="0"/>
              <w:adjustRightInd w:val="0"/>
              <w:spacing w:after="0" w:line="240" w:lineRule="auto"/>
              <w:rPr>
                <w:rFonts w:ascii="Arial" w:eastAsiaTheme="minorHAnsi" w:hAnsi="Arial" w:cs="Arial"/>
                <w:sz w:val="19"/>
                <w:szCs w:val="19"/>
                <w:lang w:eastAsia="en-US"/>
              </w:rPr>
            </w:pPr>
            <w:r>
              <w:rPr>
                <w:rFonts w:ascii="Arial" w:eastAsiaTheme="minorHAnsi" w:hAnsi="Arial" w:cs="Arial"/>
                <w:sz w:val="19"/>
                <w:szCs w:val="19"/>
                <w:lang w:eastAsia="en-US"/>
              </w:rPr>
              <w:t>Запрещается сжигание каких-либо материалов на строительных площадках или рядом с ними.</w:t>
            </w:r>
          </w:p>
          <w:p w14:paraId="319BF2B1" w14:textId="77777777" w:rsidR="000E5DC1" w:rsidRDefault="000E5DC1">
            <w:pPr>
              <w:spacing w:after="0" w:line="240" w:lineRule="auto"/>
              <w:rPr>
                <w:rFonts w:ascii="Arial" w:hAnsi="Arial" w:cs="Arial"/>
                <w:b/>
                <w:bCs/>
                <w:sz w:val="19"/>
                <w:szCs w:val="19"/>
              </w:rPr>
            </w:pPr>
          </w:p>
        </w:tc>
        <w:tc>
          <w:tcPr>
            <w:tcW w:w="1976" w:type="dxa"/>
          </w:tcPr>
          <w:p w14:paraId="46BA2FC4"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6FC74645"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4ADFBDA0" w14:textId="77777777" w:rsidR="000E5DC1" w:rsidRDefault="000E5DC1">
            <w:pPr>
              <w:spacing w:after="0" w:line="240" w:lineRule="auto"/>
              <w:jc w:val="center"/>
              <w:rPr>
                <w:rFonts w:ascii="Arial" w:hAnsi="Arial" w:cs="Arial"/>
                <w:sz w:val="19"/>
                <w:szCs w:val="19"/>
              </w:rPr>
            </w:pPr>
          </w:p>
        </w:tc>
        <w:tc>
          <w:tcPr>
            <w:tcW w:w="1857" w:type="dxa"/>
          </w:tcPr>
          <w:p w14:paraId="047A8702" w14:textId="77777777" w:rsidR="000E5DC1" w:rsidRDefault="00000000">
            <w:pPr>
              <w:spacing w:after="0" w:line="240" w:lineRule="auto"/>
              <w:rPr>
                <w:rFonts w:ascii="Arial" w:eastAsia="Arial" w:hAnsi="Arial" w:cs="Arial"/>
                <w:sz w:val="19"/>
                <w:szCs w:val="19"/>
                <w:lang w:val="ru-RU"/>
              </w:rPr>
            </w:pPr>
            <w:r>
              <w:rPr>
                <w:rFonts w:ascii="Arial" w:eastAsia="Arial" w:hAnsi="Arial" w:cs="Arial"/>
                <w:sz w:val="19"/>
                <w:szCs w:val="19"/>
                <w:lang w:val="ru-RU"/>
              </w:rPr>
              <w:t>Выполнено.</w:t>
            </w:r>
          </w:p>
          <w:p w14:paraId="6B9A1012" w14:textId="77777777" w:rsidR="000E5DC1" w:rsidRDefault="00000000">
            <w:pPr>
              <w:spacing w:after="0" w:line="240" w:lineRule="auto"/>
              <w:rPr>
                <w:rFonts w:ascii="Arial" w:hAnsi="Arial" w:cs="Arial"/>
                <w:b/>
                <w:bCs/>
                <w:sz w:val="19"/>
                <w:szCs w:val="19"/>
              </w:rPr>
            </w:pPr>
            <w:r>
              <w:rPr>
                <w:rFonts w:ascii="Arial" w:eastAsia="Arial" w:hAnsi="Arial" w:cs="Arial"/>
                <w:sz w:val="19"/>
                <w:szCs w:val="19"/>
                <w:lang w:val="ru-RU"/>
              </w:rPr>
              <w:t>Работы с</w:t>
            </w:r>
            <w:r>
              <w:rPr>
                <w:rFonts w:ascii="Arial" w:eastAsia="Arial" w:hAnsi="Arial" w:cs="Arial"/>
                <w:sz w:val="19"/>
                <w:szCs w:val="19"/>
              </w:rPr>
              <w:t xml:space="preserve"> битум</w:t>
            </w:r>
            <w:r>
              <w:rPr>
                <w:rFonts w:ascii="Arial" w:eastAsia="Arial" w:hAnsi="Arial" w:cs="Arial"/>
                <w:sz w:val="19"/>
                <w:szCs w:val="19"/>
                <w:lang w:val="ru-RU"/>
              </w:rPr>
              <w:t>ом</w:t>
            </w:r>
            <w:r>
              <w:rPr>
                <w:rFonts w:ascii="Arial" w:eastAsia="Arial" w:hAnsi="Arial" w:cs="Arial"/>
                <w:sz w:val="19"/>
                <w:szCs w:val="19"/>
              </w:rPr>
              <w:t xml:space="preserve"> </w:t>
            </w:r>
            <w:proofErr w:type="spellStart"/>
            <w:r>
              <w:rPr>
                <w:rFonts w:ascii="Arial" w:eastAsia="Arial" w:hAnsi="Arial" w:cs="Arial"/>
                <w:sz w:val="19"/>
                <w:szCs w:val="19"/>
              </w:rPr>
              <w:t>производ</w:t>
            </w:r>
            <w:r>
              <w:rPr>
                <w:rFonts w:ascii="Arial" w:eastAsia="Arial" w:hAnsi="Arial" w:cs="Arial"/>
                <w:sz w:val="19"/>
                <w:szCs w:val="19"/>
                <w:lang w:val="ru-RU"/>
              </w:rPr>
              <w:t>ятся</w:t>
            </w:r>
            <w:proofErr w:type="spellEnd"/>
            <w:r>
              <w:rPr>
                <w:rFonts w:ascii="Arial" w:eastAsia="Arial" w:hAnsi="Arial" w:cs="Arial"/>
                <w:sz w:val="19"/>
                <w:szCs w:val="19"/>
                <w:lang w:val="ru-RU"/>
              </w:rPr>
              <w:t xml:space="preserve"> </w:t>
            </w:r>
            <w:r>
              <w:rPr>
                <w:rFonts w:ascii="Arial" w:eastAsia="Arial" w:hAnsi="Arial" w:cs="Arial"/>
                <w:sz w:val="19"/>
                <w:szCs w:val="19"/>
              </w:rPr>
              <w:t xml:space="preserve">на специальной </w:t>
            </w:r>
            <w:proofErr w:type="spellStart"/>
            <w:r>
              <w:rPr>
                <w:rFonts w:ascii="Arial" w:eastAsia="Arial" w:hAnsi="Arial" w:cs="Arial"/>
                <w:sz w:val="19"/>
                <w:szCs w:val="19"/>
                <w:lang w:val="ru-RU"/>
              </w:rPr>
              <w:t>бетанированной</w:t>
            </w:r>
            <w:proofErr w:type="spellEnd"/>
            <w:r>
              <w:rPr>
                <w:rFonts w:ascii="Arial" w:eastAsia="Arial" w:hAnsi="Arial" w:cs="Arial"/>
                <w:sz w:val="19"/>
                <w:szCs w:val="19"/>
                <w:lang w:val="ru-RU"/>
              </w:rPr>
              <w:t xml:space="preserve"> площадке на расстоянии 50 м </w:t>
            </w:r>
            <w:r>
              <w:rPr>
                <w:rFonts w:ascii="Arial" w:eastAsia="Arial" w:hAnsi="Arial" w:cs="Arial"/>
                <w:sz w:val="19"/>
                <w:szCs w:val="19"/>
                <w:lang w:val="ru-RU"/>
              </w:rPr>
              <w:lastRenderedPageBreak/>
              <w:t>от жилых помещений</w:t>
            </w:r>
          </w:p>
        </w:tc>
      </w:tr>
      <w:tr w:rsidR="000E5DC1" w14:paraId="3F8417EC" w14:textId="77777777">
        <w:tc>
          <w:tcPr>
            <w:tcW w:w="567" w:type="dxa"/>
          </w:tcPr>
          <w:p w14:paraId="6BB99FAB"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lastRenderedPageBreak/>
              <w:t>3</w:t>
            </w:r>
          </w:p>
        </w:tc>
        <w:tc>
          <w:tcPr>
            <w:tcW w:w="2127" w:type="dxa"/>
          </w:tcPr>
          <w:p w14:paraId="4B2F50AA" w14:textId="77777777" w:rsidR="000E5DC1" w:rsidRDefault="00000000">
            <w:pPr>
              <w:spacing w:after="0" w:line="240" w:lineRule="auto"/>
              <w:rPr>
                <w:rFonts w:ascii="Arial" w:hAnsi="Arial" w:cs="Arial"/>
                <w:b/>
                <w:bCs/>
                <w:sz w:val="19"/>
                <w:szCs w:val="19"/>
              </w:rPr>
            </w:pPr>
            <w:r>
              <w:rPr>
                <w:rFonts w:ascii="Arial" w:hAnsi="Arial" w:cs="Arial"/>
                <w:sz w:val="19"/>
                <w:szCs w:val="19"/>
              </w:rPr>
              <w:t>Отсутствует склад для хранения горюче-смазочных материалов (ГСМ) и других опасных химических веществ</w:t>
            </w:r>
          </w:p>
        </w:tc>
        <w:tc>
          <w:tcPr>
            <w:tcW w:w="3118" w:type="dxa"/>
          </w:tcPr>
          <w:p w14:paraId="7136792C" w14:textId="77777777" w:rsidR="000E5DC1" w:rsidRDefault="00000000">
            <w:pPr>
              <w:spacing w:after="0" w:line="240" w:lineRule="auto"/>
              <w:rPr>
                <w:rFonts w:ascii="Arial" w:hAnsi="Arial" w:cs="Arial"/>
                <w:sz w:val="19"/>
                <w:szCs w:val="19"/>
              </w:rPr>
            </w:pPr>
            <w:r>
              <w:rPr>
                <w:rFonts w:ascii="Arial" w:hAnsi="Arial" w:cs="Arial"/>
                <w:sz w:val="19"/>
                <w:szCs w:val="19"/>
              </w:rPr>
              <w:t>Организовать склад для хранения резервуаров с ГСМ на огнестойком фундаменте, возведенном в соответствии с требованиями нормативных актов, а также оснастить резервуары обваловкой и заграждениями.</w:t>
            </w:r>
          </w:p>
          <w:p w14:paraId="51D39102" w14:textId="77777777" w:rsidR="000E5DC1" w:rsidRDefault="00000000">
            <w:pPr>
              <w:spacing w:after="0" w:line="240" w:lineRule="auto"/>
              <w:rPr>
                <w:rFonts w:ascii="Arial" w:hAnsi="Arial" w:cs="Arial"/>
                <w:b/>
                <w:bCs/>
                <w:sz w:val="19"/>
                <w:szCs w:val="19"/>
              </w:rPr>
            </w:pPr>
            <w:r>
              <w:rPr>
                <w:rFonts w:ascii="Arial" w:hAnsi="Arial" w:cs="Arial"/>
                <w:sz w:val="19"/>
                <w:szCs w:val="19"/>
              </w:rPr>
              <w:t>Разработать инструкции по предотвращению и ликвидации проливов и просыпай опасных материалов</w:t>
            </w:r>
          </w:p>
        </w:tc>
        <w:tc>
          <w:tcPr>
            <w:tcW w:w="1976" w:type="dxa"/>
          </w:tcPr>
          <w:p w14:paraId="3C6ED5AA"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0307AFBB"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58ED4BA9" w14:textId="77777777" w:rsidR="000E5DC1" w:rsidRDefault="000E5DC1">
            <w:pPr>
              <w:spacing w:after="0" w:line="240" w:lineRule="auto"/>
              <w:jc w:val="center"/>
              <w:rPr>
                <w:rFonts w:ascii="Arial" w:hAnsi="Arial" w:cs="Arial"/>
                <w:sz w:val="19"/>
                <w:szCs w:val="19"/>
              </w:rPr>
            </w:pPr>
          </w:p>
        </w:tc>
        <w:tc>
          <w:tcPr>
            <w:tcW w:w="1857" w:type="dxa"/>
          </w:tcPr>
          <w:p w14:paraId="227C6B1D"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1A26046A"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Организована бетонированная площадка для хранения ГСМ</w:t>
            </w:r>
          </w:p>
        </w:tc>
      </w:tr>
      <w:tr w:rsidR="000E5DC1" w14:paraId="789CADCE" w14:textId="77777777">
        <w:tc>
          <w:tcPr>
            <w:tcW w:w="567" w:type="dxa"/>
          </w:tcPr>
          <w:p w14:paraId="4996822A"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4</w:t>
            </w:r>
          </w:p>
        </w:tc>
        <w:tc>
          <w:tcPr>
            <w:tcW w:w="2127" w:type="dxa"/>
          </w:tcPr>
          <w:p w14:paraId="2E0C5F66" w14:textId="77777777" w:rsidR="000E5DC1" w:rsidRDefault="00000000">
            <w:pPr>
              <w:spacing w:after="0" w:line="240" w:lineRule="auto"/>
              <w:rPr>
                <w:rFonts w:ascii="Arial" w:hAnsi="Arial" w:cs="Arial"/>
                <w:sz w:val="19"/>
                <w:szCs w:val="19"/>
              </w:rPr>
            </w:pPr>
            <w:r>
              <w:rPr>
                <w:rFonts w:ascii="Arial" w:hAnsi="Arial" w:cs="Arial"/>
                <w:iCs/>
                <w:sz w:val="19"/>
                <w:szCs w:val="19"/>
                <w:lang w:val="ru-RU"/>
              </w:rPr>
              <w:t>В лагере не обустроен</w:t>
            </w:r>
            <w:r>
              <w:rPr>
                <w:rFonts w:ascii="Arial" w:hAnsi="Arial" w:cs="Arial"/>
                <w:b/>
                <w:bCs/>
                <w:iCs/>
                <w:sz w:val="19"/>
                <w:szCs w:val="19"/>
                <w:lang w:val="ru-RU"/>
              </w:rPr>
              <w:t xml:space="preserve"> специальный медицинский кабинет</w:t>
            </w:r>
            <w:r>
              <w:rPr>
                <w:rFonts w:ascii="Arial" w:hAnsi="Arial" w:cs="Arial"/>
                <w:iCs/>
                <w:sz w:val="19"/>
                <w:szCs w:val="19"/>
                <w:lang w:val="ru-RU"/>
              </w:rPr>
              <w:t>, также должен быть назначен врач и быть в наличии все необходимые лекарства, включая вакцины от укуса рептилий.</w:t>
            </w:r>
          </w:p>
        </w:tc>
        <w:tc>
          <w:tcPr>
            <w:tcW w:w="3118" w:type="dxa"/>
          </w:tcPr>
          <w:p w14:paraId="2BB4933D" w14:textId="77777777" w:rsidR="000E5DC1" w:rsidRDefault="00000000">
            <w:pPr>
              <w:spacing w:after="0" w:line="240" w:lineRule="auto"/>
              <w:rPr>
                <w:rFonts w:ascii="Arial" w:hAnsi="Arial" w:cs="Arial"/>
                <w:sz w:val="19"/>
                <w:szCs w:val="19"/>
              </w:rPr>
            </w:pPr>
            <w:r>
              <w:rPr>
                <w:rFonts w:ascii="Arial" w:hAnsi="Arial" w:cs="Arial"/>
                <w:sz w:val="19"/>
                <w:szCs w:val="19"/>
                <w:lang w:val="ru-RU"/>
              </w:rPr>
              <w:t>организовать в лагере специальный медицинский кабинет и назначить врача. Все необходимые лекарства должны быть в наличии, включая вакцины от укусов рептилий.</w:t>
            </w:r>
          </w:p>
        </w:tc>
        <w:tc>
          <w:tcPr>
            <w:tcW w:w="1976" w:type="dxa"/>
          </w:tcPr>
          <w:p w14:paraId="49815411"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0182DFE7"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14D45E96" w14:textId="77777777" w:rsidR="000E5DC1" w:rsidRDefault="000E5DC1">
            <w:pPr>
              <w:spacing w:after="0" w:line="240" w:lineRule="auto"/>
              <w:jc w:val="center"/>
              <w:rPr>
                <w:rFonts w:ascii="Arial" w:hAnsi="Arial" w:cs="Arial"/>
                <w:sz w:val="19"/>
                <w:szCs w:val="19"/>
              </w:rPr>
            </w:pPr>
          </w:p>
        </w:tc>
        <w:tc>
          <w:tcPr>
            <w:tcW w:w="1857" w:type="dxa"/>
          </w:tcPr>
          <w:p w14:paraId="323D66C7" w14:textId="77777777" w:rsidR="000E5DC1" w:rsidRDefault="00000000">
            <w:pPr>
              <w:spacing w:after="0" w:line="240" w:lineRule="auto"/>
              <w:rPr>
                <w:rFonts w:ascii="Arial" w:hAnsi="Arial" w:cs="Arial"/>
                <w:b/>
                <w:bCs/>
                <w:sz w:val="19"/>
                <w:szCs w:val="19"/>
                <w:lang w:val="ru-RU"/>
              </w:rPr>
            </w:pPr>
            <w:r>
              <w:rPr>
                <w:rFonts w:ascii="Arial" w:hAnsi="Arial" w:cs="Arial"/>
                <w:sz w:val="19"/>
                <w:szCs w:val="19"/>
                <w:lang w:val="ru-RU"/>
              </w:rPr>
              <w:t>До 20 ноября</w:t>
            </w:r>
          </w:p>
        </w:tc>
      </w:tr>
      <w:tr w:rsidR="000E5DC1" w14:paraId="6911CDB0" w14:textId="77777777">
        <w:tc>
          <w:tcPr>
            <w:tcW w:w="567" w:type="dxa"/>
          </w:tcPr>
          <w:p w14:paraId="2DC4A14D" w14:textId="77777777" w:rsidR="000E5DC1" w:rsidRDefault="00000000">
            <w:pPr>
              <w:pStyle w:val="SCBody"/>
              <w:numPr>
                <w:ilvl w:val="0"/>
                <w:numId w:val="0"/>
              </w:numPr>
              <w:snapToGrid w:val="0"/>
              <w:spacing w:after="0" w:line="240" w:lineRule="auto"/>
              <w:jc w:val="center"/>
              <w:rPr>
                <w:rFonts w:cs="Arial"/>
                <w:b/>
                <w:bCs/>
                <w:color w:val="FF0000"/>
                <w:sz w:val="19"/>
                <w:szCs w:val="19"/>
                <w:lang w:val="ru-RU"/>
              </w:rPr>
            </w:pPr>
            <w:r>
              <w:rPr>
                <w:rFonts w:cs="Arial"/>
                <w:b/>
                <w:bCs/>
                <w:sz w:val="19"/>
                <w:szCs w:val="19"/>
                <w:lang w:val="ru-RU"/>
              </w:rPr>
              <w:t>5</w:t>
            </w:r>
          </w:p>
        </w:tc>
        <w:tc>
          <w:tcPr>
            <w:tcW w:w="2127" w:type="dxa"/>
          </w:tcPr>
          <w:p w14:paraId="6B6CC097" w14:textId="77777777" w:rsidR="000E5DC1" w:rsidRDefault="00000000">
            <w:pPr>
              <w:spacing w:after="0" w:line="240" w:lineRule="auto"/>
              <w:rPr>
                <w:rFonts w:ascii="Arial" w:hAnsi="Arial" w:cs="Arial"/>
                <w:sz w:val="19"/>
                <w:szCs w:val="19"/>
              </w:rPr>
            </w:pPr>
            <w:r>
              <w:rPr>
                <w:rFonts w:ascii="Arial" w:hAnsi="Arial" w:cs="Arial"/>
                <w:sz w:val="19"/>
                <w:szCs w:val="19"/>
              </w:rPr>
              <w:t xml:space="preserve">Не проводятся мероприятия по пыле подавлению в целях минимизации воздействия на окружающую среду </w:t>
            </w:r>
          </w:p>
        </w:tc>
        <w:tc>
          <w:tcPr>
            <w:tcW w:w="3118" w:type="dxa"/>
          </w:tcPr>
          <w:p w14:paraId="462554D8" w14:textId="77777777" w:rsidR="000E5DC1" w:rsidRDefault="00000000">
            <w:pPr>
              <w:spacing w:after="0" w:line="240" w:lineRule="auto"/>
              <w:rPr>
                <w:rFonts w:ascii="Arial" w:hAnsi="Arial" w:cs="Arial"/>
                <w:sz w:val="19"/>
                <w:szCs w:val="19"/>
              </w:rPr>
            </w:pPr>
            <w:r>
              <w:rPr>
                <w:rFonts w:ascii="Arial" w:hAnsi="Arial" w:cs="Arial"/>
                <w:sz w:val="19"/>
                <w:szCs w:val="19"/>
              </w:rPr>
              <w:t xml:space="preserve">Увлажнение инертных материалов при их транспортировке и проведении погрузо-разгрузочных работ, укрытие кузова машин тентами при перевозке сыпучих и </w:t>
            </w:r>
            <w:proofErr w:type="spellStart"/>
            <w:r>
              <w:rPr>
                <w:rFonts w:ascii="Arial" w:hAnsi="Arial" w:cs="Arial"/>
                <w:sz w:val="19"/>
                <w:szCs w:val="19"/>
              </w:rPr>
              <w:t>сильнопылящих</w:t>
            </w:r>
            <w:proofErr w:type="spellEnd"/>
            <w:r>
              <w:rPr>
                <w:rFonts w:ascii="Arial" w:hAnsi="Arial" w:cs="Arial"/>
                <w:sz w:val="19"/>
                <w:szCs w:val="19"/>
              </w:rPr>
              <w:t xml:space="preserve"> грузов, перед загрузкой проводить опрыскивание перевозимых материалов</w:t>
            </w:r>
          </w:p>
        </w:tc>
        <w:tc>
          <w:tcPr>
            <w:tcW w:w="1976" w:type="dxa"/>
          </w:tcPr>
          <w:p w14:paraId="2134C334"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0031687A"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0281C7D9" w14:textId="77777777" w:rsidR="000E5DC1" w:rsidRDefault="000E5DC1">
            <w:pPr>
              <w:spacing w:after="0" w:line="240" w:lineRule="auto"/>
              <w:jc w:val="center"/>
              <w:rPr>
                <w:rFonts w:ascii="Arial" w:hAnsi="Arial" w:cs="Arial"/>
                <w:sz w:val="19"/>
                <w:szCs w:val="19"/>
              </w:rPr>
            </w:pPr>
          </w:p>
        </w:tc>
        <w:tc>
          <w:tcPr>
            <w:tcW w:w="1857" w:type="dxa"/>
          </w:tcPr>
          <w:p w14:paraId="47DC73CD"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Выполняется.</w:t>
            </w:r>
          </w:p>
          <w:p w14:paraId="6F534883"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Проводятся мероприятия по пылеподавлению технической водой </w:t>
            </w:r>
          </w:p>
        </w:tc>
      </w:tr>
      <w:tr w:rsidR="000E5DC1" w14:paraId="4C397722" w14:textId="77777777">
        <w:tc>
          <w:tcPr>
            <w:tcW w:w="567" w:type="dxa"/>
          </w:tcPr>
          <w:p w14:paraId="6B0CBBC4"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6</w:t>
            </w:r>
          </w:p>
        </w:tc>
        <w:tc>
          <w:tcPr>
            <w:tcW w:w="2127" w:type="dxa"/>
          </w:tcPr>
          <w:p w14:paraId="628C3E72" w14:textId="77777777" w:rsidR="000E5DC1" w:rsidRDefault="00000000">
            <w:pPr>
              <w:spacing w:after="0" w:line="240" w:lineRule="auto"/>
              <w:rPr>
                <w:rFonts w:ascii="Arial" w:hAnsi="Arial" w:cs="Arial"/>
                <w:sz w:val="19"/>
                <w:szCs w:val="19"/>
              </w:rPr>
            </w:pPr>
            <w:r>
              <w:rPr>
                <w:rFonts w:ascii="Arial" w:hAnsi="Arial" w:cs="Arial"/>
                <w:sz w:val="19"/>
                <w:szCs w:val="19"/>
              </w:rPr>
              <w:t>Не налажено Управление отходами. Отсутствует место размещения отходов, не установлены контейнеры для ТБО и строительных отходов, не заключен договор на вывоз ТБО и строительных отходов.</w:t>
            </w:r>
          </w:p>
        </w:tc>
        <w:tc>
          <w:tcPr>
            <w:tcW w:w="3118" w:type="dxa"/>
          </w:tcPr>
          <w:p w14:paraId="39447926" w14:textId="77777777" w:rsidR="000E5DC1" w:rsidRDefault="00000000">
            <w:pPr>
              <w:spacing w:after="0" w:line="240" w:lineRule="auto"/>
              <w:rPr>
                <w:rFonts w:ascii="Arial" w:hAnsi="Arial" w:cs="Arial"/>
                <w:sz w:val="19"/>
                <w:szCs w:val="19"/>
              </w:rPr>
            </w:pPr>
            <w:r>
              <w:rPr>
                <w:rFonts w:ascii="Arial" w:hAnsi="Arial" w:cs="Arial"/>
                <w:sz w:val="19"/>
                <w:szCs w:val="19"/>
              </w:rPr>
              <w:t xml:space="preserve">Наладить управление бытовыми и строительными отходами: </w:t>
            </w:r>
          </w:p>
          <w:p w14:paraId="12E88990" w14:textId="77777777" w:rsidR="000E5DC1" w:rsidRDefault="00000000">
            <w:pPr>
              <w:spacing w:after="0" w:line="240" w:lineRule="auto"/>
              <w:rPr>
                <w:rFonts w:ascii="Arial" w:hAnsi="Arial" w:cs="Arial"/>
                <w:sz w:val="19"/>
                <w:szCs w:val="19"/>
              </w:rPr>
            </w:pPr>
            <w:r>
              <w:rPr>
                <w:rFonts w:ascii="Arial" w:hAnsi="Arial" w:cs="Arial"/>
                <w:sz w:val="19"/>
                <w:szCs w:val="19"/>
              </w:rPr>
              <w:t>- организовать отдельное место для складирования строительных отходов;</w:t>
            </w:r>
          </w:p>
          <w:p w14:paraId="7DF21C38" w14:textId="77777777" w:rsidR="000E5DC1" w:rsidRDefault="00000000">
            <w:pPr>
              <w:spacing w:after="0" w:line="240" w:lineRule="auto"/>
              <w:rPr>
                <w:rFonts w:ascii="Arial" w:hAnsi="Arial" w:cs="Arial"/>
                <w:sz w:val="19"/>
                <w:szCs w:val="19"/>
              </w:rPr>
            </w:pPr>
            <w:r>
              <w:rPr>
                <w:rFonts w:ascii="Arial" w:hAnsi="Arial" w:cs="Arial"/>
                <w:sz w:val="19"/>
                <w:szCs w:val="19"/>
              </w:rPr>
              <w:t xml:space="preserve">- строительные отходы хранятся на поддонах (запрещается хранение непосредственно на почвенном покрове); </w:t>
            </w:r>
          </w:p>
          <w:p w14:paraId="4C31986A" w14:textId="77777777" w:rsidR="000E5DC1" w:rsidRDefault="00000000">
            <w:pPr>
              <w:spacing w:after="0" w:line="240" w:lineRule="auto"/>
              <w:rPr>
                <w:rFonts w:ascii="Arial" w:hAnsi="Arial" w:cs="Arial"/>
                <w:sz w:val="19"/>
                <w:szCs w:val="19"/>
              </w:rPr>
            </w:pPr>
            <w:r>
              <w:rPr>
                <w:rFonts w:ascii="Arial" w:hAnsi="Arial" w:cs="Arial"/>
                <w:sz w:val="19"/>
                <w:szCs w:val="19"/>
              </w:rPr>
              <w:t xml:space="preserve">- сбор, вывоз, учет вывоза регистрируется в журнале движения производственных отходов. </w:t>
            </w:r>
          </w:p>
          <w:p w14:paraId="25B0EEF4" w14:textId="77777777" w:rsidR="000E5DC1" w:rsidRDefault="00000000">
            <w:pPr>
              <w:spacing w:after="0" w:line="240" w:lineRule="auto"/>
              <w:rPr>
                <w:rFonts w:ascii="Arial" w:hAnsi="Arial" w:cs="Arial"/>
                <w:sz w:val="19"/>
                <w:szCs w:val="19"/>
              </w:rPr>
            </w:pPr>
            <w:r>
              <w:rPr>
                <w:rFonts w:ascii="Arial" w:hAnsi="Arial" w:cs="Arial"/>
                <w:sz w:val="19"/>
                <w:szCs w:val="19"/>
              </w:rPr>
              <w:t>- заключение договора на вывоз с ГУП «</w:t>
            </w:r>
            <w:proofErr w:type="spellStart"/>
            <w:r>
              <w:rPr>
                <w:rFonts w:ascii="Arial" w:hAnsi="Arial" w:cs="Arial"/>
                <w:sz w:val="19"/>
                <w:szCs w:val="19"/>
              </w:rPr>
              <w:t>Тоза</w:t>
            </w:r>
            <w:proofErr w:type="spellEnd"/>
            <w:r>
              <w:rPr>
                <w:rFonts w:ascii="Arial" w:hAnsi="Arial" w:cs="Arial"/>
                <w:sz w:val="19"/>
                <w:szCs w:val="19"/>
              </w:rPr>
              <w:t xml:space="preserve"> </w:t>
            </w:r>
            <w:proofErr w:type="spellStart"/>
            <w:r>
              <w:rPr>
                <w:rFonts w:ascii="Arial" w:hAnsi="Arial" w:cs="Arial"/>
                <w:sz w:val="19"/>
                <w:szCs w:val="19"/>
              </w:rPr>
              <w:t>худуд</w:t>
            </w:r>
            <w:proofErr w:type="spellEnd"/>
            <w:r>
              <w:rPr>
                <w:rFonts w:ascii="Arial" w:hAnsi="Arial" w:cs="Arial"/>
                <w:sz w:val="19"/>
                <w:szCs w:val="19"/>
              </w:rPr>
              <w:t>».</w:t>
            </w:r>
          </w:p>
        </w:tc>
        <w:tc>
          <w:tcPr>
            <w:tcW w:w="1976" w:type="dxa"/>
          </w:tcPr>
          <w:p w14:paraId="0FCBD552"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19C353A1"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756BFABC" w14:textId="77777777" w:rsidR="000E5DC1" w:rsidRDefault="000E5DC1">
            <w:pPr>
              <w:spacing w:after="0" w:line="240" w:lineRule="auto"/>
              <w:jc w:val="center"/>
              <w:rPr>
                <w:rFonts w:ascii="Arial" w:hAnsi="Arial" w:cs="Arial"/>
                <w:sz w:val="19"/>
                <w:szCs w:val="19"/>
              </w:rPr>
            </w:pPr>
          </w:p>
        </w:tc>
        <w:tc>
          <w:tcPr>
            <w:tcW w:w="1857" w:type="dxa"/>
          </w:tcPr>
          <w:p w14:paraId="4A7F07CA"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065AB637"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Установлен на площадке железный контейнер для утилизации отходов.</w:t>
            </w:r>
          </w:p>
          <w:p w14:paraId="610D09AF" w14:textId="77777777" w:rsidR="000E5DC1" w:rsidRDefault="00000000">
            <w:pPr>
              <w:spacing w:after="0" w:line="240" w:lineRule="auto"/>
              <w:rPr>
                <w:rFonts w:ascii="Arial" w:hAnsi="Arial" w:cs="Arial"/>
                <w:b/>
                <w:bCs/>
                <w:sz w:val="19"/>
                <w:szCs w:val="19"/>
              </w:rPr>
            </w:pPr>
            <w:r>
              <w:rPr>
                <w:rFonts w:ascii="Arial" w:hAnsi="Arial" w:cs="Arial"/>
                <w:sz w:val="19"/>
                <w:szCs w:val="19"/>
                <w:lang w:val="ru-RU"/>
              </w:rPr>
              <w:t xml:space="preserve">Заключён договор со специализированной организацией на вывоз отходов (Приложение 5) </w:t>
            </w:r>
          </w:p>
        </w:tc>
      </w:tr>
      <w:tr w:rsidR="000E5DC1" w14:paraId="1868B791" w14:textId="77777777">
        <w:tc>
          <w:tcPr>
            <w:tcW w:w="567" w:type="dxa"/>
          </w:tcPr>
          <w:p w14:paraId="539C3728"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7</w:t>
            </w:r>
          </w:p>
        </w:tc>
        <w:tc>
          <w:tcPr>
            <w:tcW w:w="2127" w:type="dxa"/>
          </w:tcPr>
          <w:p w14:paraId="2AFCD146" w14:textId="77777777" w:rsidR="000E5DC1" w:rsidRDefault="00000000">
            <w:pPr>
              <w:spacing w:after="0" w:line="240" w:lineRule="auto"/>
              <w:rPr>
                <w:rFonts w:ascii="Arial" w:hAnsi="Arial" w:cs="Arial"/>
                <w:sz w:val="19"/>
                <w:szCs w:val="19"/>
              </w:rPr>
            </w:pPr>
            <w:r>
              <w:rPr>
                <w:rFonts w:ascii="Arial" w:hAnsi="Arial" w:cs="Arial"/>
                <w:sz w:val="19"/>
                <w:szCs w:val="19"/>
              </w:rPr>
              <w:t>Установлен умывальник для рабочих, где использованная вода стекает непосредственно на земельный покров</w:t>
            </w:r>
          </w:p>
        </w:tc>
        <w:tc>
          <w:tcPr>
            <w:tcW w:w="3118" w:type="dxa"/>
          </w:tcPr>
          <w:p w14:paraId="3FF538CE" w14:textId="77777777" w:rsidR="000E5DC1" w:rsidRDefault="00000000">
            <w:pPr>
              <w:spacing w:after="0" w:line="240" w:lineRule="auto"/>
              <w:rPr>
                <w:rFonts w:ascii="Arial" w:hAnsi="Arial" w:cs="Arial"/>
                <w:sz w:val="19"/>
                <w:szCs w:val="19"/>
              </w:rPr>
            </w:pPr>
            <w:r>
              <w:rPr>
                <w:rFonts w:ascii="Arial" w:hAnsi="Arial" w:cs="Arial"/>
                <w:sz w:val="19"/>
                <w:szCs w:val="19"/>
              </w:rPr>
              <w:t>С целью недопущения попадания использованной воды непосредственно на земельный покров под умывальниками необходимо предусмотреть сливные емкости.</w:t>
            </w:r>
          </w:p>
        </w:tc>
        <w:tc>
          <w:tcPr>
            <w:tcW w:w="1976" w:type="dxa"/>
          </w:tcPr>
          <w:p w14:paraId="3D911087"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0133CEC8"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3B9089ED" w14:textId="77777777" w:rsidR="000E5DC1" w:rsidRDefault="000E5DC1">
            <w:pPr>
              <w:spacing w:after="0" w:line="240" w:lineRule="auto"/>
              <w:jc w:val="center"/>
              <w:rPr>
                <w:rFonts w:ascii="Arial" w:hAnsi="Arial" w:cs="Arial"/>
                <w:sz w:val="19"/>
                <w:szCs w:val="19"/>
              </w:rPr>
            </w:pPr>
          </w:p>
        </w:tc>
        <w:tc>
          <w:tcPr>
            <w:tcW w:w="1857" w:type="dxa"/>
          </w:tcPr>
          <w:p w14:paraId="33081693"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5856E3A9"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Установлена емкость под умывальник для сбора сточных вод </w:t>
            </w:r>
          </w:p>
        </w:tc>
      </w:tr>
      <w:tr w:rsidR="000E5DC1" w14:paraId="1CD34F08" w14:textId="77777777">
        <w:tc>
          <w:tcPr>
            <w:tcW w:w="567" w:type="dxa"/>
          </w:tcPr>
          <w:p w14:paraId="0457021B"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8</w:t>
            </w:r>
          </w:p>
        </w:tc>
        <w:tc>
          <w:tcPr>
            <w:tcW w:w="2127" w:type="dxa"/>
          </w:tcPr>
          <w:p w14:paraId="18F883C7" w14:textId="77777777" w:rsidR="000E5DC1" w:rsidRDefault="00000000">
            <w:pPr>
              <w:spacing w:after="0" w:line="240" w:lineRule="auto"/>
              <w:rPr>
                <w:rFonts w:ascii="Arial" w:hAnsi="Arial" w:cs="Arial"/>
                <w:sz w:val="19"/>
                <w:szCs w:val="19"/>
              </w:rPr>
            </w:pPr>
            <w:r>
              <w:rPr>
                <w:rFonts w:ascii="Arial" w:hAnsi="Arial" w:cs="Arial"/>
                <w:sz w:val="19"/>
                <w:szCs w:val="19"/>
              </w:rPr>
              <w:t xml:space="preserve">Отсутствуют План эвакуации и План действий по предупреждению и ликвидации </w:t>
            </w:r>
            <w:r>
              <w:rPr>
                <w:rFonts w:ascii="Arial" w:hAnsi="Arial" w:cs="Arial"/>
                <w:sz w:val="19"/>
                <w:szCs w:val="19"/>
              </w:rPr>
              <w:lastRenderedPageBreak/>
              <w:t>чрезвычайных ситуаций</w:t>
            </w:r>
          </w:p>
        </w:tc>
        <w:tc>
          <w:tcPr>
            <w:tcW w:w="3118" w:type="dxa"/>
          </w:tcPr>
          <w:p w14:paraId="10E42517" w14:textId="77777777" w:rsidR="000E5DC1" w:rsidRDefault="00000000">
            <w:pPr>
              <w:spacing w:after="0" w:line="240" w:lineRule="auto"/>
              <w:rPr>
                <w:rFonts w:ascii="Arial" w:hAnsi="Arial" w:cs="Arial"/>
                <w:sz w:val="19"/>
                <w:szCs w:val="19"/>
              </w:rPr>
            </w:pPr>
            <w:proofErr w:type="gramStart"/>
            <w:r>
              <w:rPr>
                <w:rFonts w:ascii="Arial" w:hAnsi="Arial" w:cs="Arial"/>
                <w:sz w:val="19"/>
                <w:szCs w:val="19"/>
              </w:rPr>
              <w:lastRenderedPageBreak/>
              <w:t>Разработать  План</w:t>
            </w:r>
            <w:proofErr w:type="gramEnd"/>
            <w:r>
              <w:rPr>
                <w:rFonts w:ascii="Arial" w:hAnsi="Arial" w:cs="Arial"/>
                <w:sz w:val="19"/>
                <w:szCs w:val="19"/>
              </w:rPr>
              <w:t xml:space="preserve"> </w:t>
            </w:r>
            <w:r>
              <w:rPr>
                <w:rFonts w:ascii="Arial" w:hAnsi="Arial" w:cs="Arial"/>
                <w:sz w:val="19"/>
                <w:szCs w:val="19"/>
                <w:lang w:val="ru-RU"/>
              </w:rPr>
              <w:t>управления</w:t>
            </w:r>
            <w:r>
              <w:rPr>
                <w:rFonts w:ascii="Arial" w:hAnsi="Arial" w:cs="Arial"/>
                <w:sz w:val="19"/>
                <w:szCs w:val="19"/>
              </w:rPr>
              <w:t xml:space="preserve"> по предупреждению и ликвидации чрезвычайных ситуаций </w:t>
            </w:r>
          </w:p>
          <w:p w14:paraId="1B6F94E3" w14:textId="77777777" w:rsidR="000E5DC1" w:rsidRDefault="000E5DC1">
            <w:pPr>
              <w:spacing w:after="0" w:line="240" w:lineRule="auto"/>
              <w:rPr>
                <w:rFonts w:ascii="Arial" w:hAnsi="Arial" w:cs="Arial"/>
                <w:sz w:val="19"/>
                <w:szCs w:val="19"/>
              </w:rPr>
            </w:pPr>
          </w:p>
        </w:tc>
        <w:tc>
          <w:tcPr>
            <w:tcW w:w="1976" w:type="dxa"/>
          </w:tcPr>
          <w:p w14:paraId="22AF7E6A"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419179F5"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0500707E" w14:textId="77777777" w:rsidR="000E5DC1" w:rsidRDefault="000E5DC1">
            <w:pPr>
              <w:spacing w:after="0" w:line="240" w:lineRule="auto"/>
              <w:jc w:val="center"/>
              <w:rPr>
                <w:rFonts w:ascii="Arial" w:hAnsi="Arial" w:cs="Arial"/>
                <w:sz w:val="19"/>
                <w:szCs w:val="19"/>
              </w:rPr>
            </w:pPr>
          </w:p>
        </w:tc>
        <w:tc>
          <w:tcPr>
            <w:tcW w:w="1857" w:type="dxa"/>
          </w:tcPr>
          <w:p w14:paraId="7CE845FF"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75D238A0" w14:textId="77777777" w:rsidR="000E5DC1" w:rsidRDefault="00000000">
            <w:pPr>
              <w:spacing w:after="0" w:line="240" w:lineRule="auto"/>
              <w:rPr>
                <w:rFonts w:ascii="Arial" w:hAnsi="Arial" w:cs="Arial"/>
                <w:b/>
                <w:bCs/>
                <w:sz w:val="19"/>
                <w:szCs w:val="19"/>
                <w:lang w:val="ru-RU"/>
              </w:rPr>
            </w:pPr>
            <w:r>
              <w:rPr>
                <w:rFonts w:ascii="Arial" w:hAnsi="Arial" w:cs="Arial"/>
                <w:sz w:val="19"/>
                <w:szCs w:val="19"/>
                <w:lang w:val="ru-RU"/>
              </w:rPr>
              <w:t>Разработан и согласован ПУОСКУ</w:t>
            </w:r>
          </w:p>
        </w:tc>
      </w:tr>
      <w:tr w:rsidR="000E5DC1" w14:paraId="3C3CE022" w14:textId="77777777">
        <w:tc>
          <w:tcPr>
            <w:tcW w:w="567" w:type="dxa"/>
          </w:tcPr>
          <w:p w14:paraId="718BB7F3"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9</w:t>
            </w:r>
          </w:p>
        </w:tc>
        <w:tc>
          <w:tcPr>
            <w:tcW w:w="2127" w:type="dxa"/>
          </w:tcPr>
          <w:p w14:paraId="181CE183" w14:textId="77777777" w:rsidR="000E5DC1" w:rsidRDefault="00000000">
            <w:pPr>
              <w:spacing w:after="0" w:line="240" w:lineRule="auto"/>
              <w:rPr>
                <w:rFonts w:ascii="Arial" w:hAnsi="Arial" w:cs="Arial"/>
                <w:sz w:val="19"/>
                <w:szCs w:val="19"/>
              </w:rPr>
            </w:pPr>
            <w:r>
              <w:rPr>
                <w:rFonts w:ascii="Arial" w:hAnsi="Arial" w:cs="Arial"/>
                <w:sz w:val="19"/>
                <w:szCs w:val="19"/>
                <w:lang w:val="ru-RU"/>
              </w:rPr>
              <w:t>О</w:t>
            </w:r>
            <w:proofErr w:type="spellStart"/>
            <w:r>
              <w:rPr>
                <w:rFonts w:ascii="Arial" w:hAnsi="Arial" w:cs="Arial"/>
                <w:sz w:val="19"/>
                <w:szCs w:val="19"/>
              </w:rPr>
              <w:t>тсутствие</w:t>
            </w:r>
            <w:proofErr w:type="spellEnd"/>
            <w:r>
              <w:rPr>
                <w:rFonts w:ascii="Arial" w:hAnsi="Arial" w:cs="Arial"/>
                <w:sz w:val="19"/>
                <w:szCs w:val="19"/>
              </w:rPr>
              <w:t xml:space="preserve"> на площадках планов управления окружающей средой, инструкций по ТБ и ОТ, журналов регистрации с информацией о проведенном обучении рабочих по охране труда и здоровья и еще один журнал для регистрации несчастных случаев и происшествий вовремя строительных работ</w:t>
            </w:r>
            <w:r>
              <w:rPr>
                <w:rFonts w:ascii="Arial" w:hAnsi="Arial" w:cs="Arial"/>
                <w:sz w:val="19"/>
                <w:szCs w:val="19"/>
                <w:lang w:val="ru-RU"/>
              </w:rPr>
              <w:t xml:space="preserve"> и </w:t>
            </w:r>
            <w:r>
              <w:rPr>
                <w:rFonts w:ascii="Arial" w:hAnsi="Arial" w:cs="Arial"/>
                <w:sz w:val="19"/>
                <w:szCs w:val="19"/>
              </w:rPr>
              <w:t>журнал предложений и жалоб строительного персонала.</w:t>
            </w:r>
          </w:p>
        </w:tc>
        <w:tc>
          <w:tcPr>
            <w:tcW w:w="3118" w:type="dxa"/>
          </w:tcPr>
          <w:p w14:paraId="2704185D" w14:textId="77777777" w:rsidR="000E5DC1" w:rsidRDefault="00000000">
            <w:pPr>
              <w:spacing w:after="0" w:line="240" w:lineRule="auto"/>
              <w:rPr>
                <w:rFonts w:ascii="Arial" w:hAnsi="Arial" w:cs="Arial"/>
                <w:sz w:val="19"/>
                <w:szCs w:val="19"/>
              </w:rPr>
            </w:pPr>
            <w:r>
              <w:rPr>
                <w:rFonts w:ascii="Arial" w:hAnsi="Arial" w:cs="Arial"/>
                <w:sz w:val="19"/>
                <w:szCs w:val="19"/>
              </w:rPr>
              <w:t>Необходимо организовать журнал</w:t>
            </w:r>
            <w:r>
              <w:rPr>
                <w:rFonts w:ascii="Arial" w:hAnsi="Arial" w:cs="Arial"/>
                <w:sz w:val="19"/>
                <w:szCs w:val="19"/>
                <w:lang w:val="ru-RU"/>
              </w:rPr>
              <w:t>ы</w:t>
            </w:r>
            <w:r>
              <w:rPr>
                <w:rFonts w:ascii="Arial" w:hAnsi="Arial" w:cs="Arial"/>
                <w:sz w:val="19"/>
                <w:szCs w:val="19"/>
              </w:rPr>
              <w:t xml:space="preserve"> </w:t>
            </w:r>
          </w:p>
        </w:tc>
        <w:tc>
          <w:tcPr>
            <w:tcW w:w="1976" w:type="dxa"/>
          </w:tcPr>
          <w:p w14:paraId="63275CFC"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78270809"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0C6C2EF8" w14:textId="77777777" w:rsidR="000E5DC1" w:rsidRDefault="000E5DC1">
            <w:pPr>
              <w:spacing w:after="0" w:line="240" w:lineRule="auto"/>
              <w:jc w:val="center"/>
              <w:rPr>
                <w:rFonts w:ascii="Arial" w:hAnsi="Arial" w:cs="Arial"/>
                <w:sz w:val="19"/>
                <w:szCs w:val="19"/>
              </w:rPr>
            </w:pPr>
          </w:p>
        </w:tc>
        <w:tc>
          <w:tcPr>
            <w:tcW w:w="1857" w:type="dxa"/>
          </w:tcPr>
          <w:p w14:paraId="2D529093"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Выполняется.</w:t>
            </w:r>
          </w:p>
          <w:p w14:paraId="53811EE2"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Разработан и согласован ПУОСКУ.</w:t>
            </w:r>
          </w:p>
          <w:p w14:paraId="1B8AA8E2"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 Разработаны журналы жалоб и предложений.</w:t>
            </w:r>
          </w:p>
          <w:p w14:paraId="317DA558"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 До 30 ноября будут проведены обучения рабочий по охране труда и здоровья</w:t>
            </w:r>
          </w:p>
        </w:tc>
      </w:tr>
      <w:tr w:rsidR="000E5DC1" w14:paraId="1C9F2376" w14:textId="77777777">
        <w:tc>
          <w:tcPr>
            <w:tcW w:w="567" w:type="dxa"/>
          </w:tcPr>
          <w:p w14:paraId="066F56EA"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10</w:t>
            </w:r>
          </w:p>
        </w:tc>
        <w:tc>
          <w:tcPr>
            <w:tcW w:w="2127" w:type="dxa"/>
          </w:tcPr>
          <w:p w14:paraId="78660B52" w14:textId="77777777" w:rsidR="000E5DC1" w:rsidRDefault="00000000">
            <w:pPr>
              <w:spacing w:after="0" w:line="240" w:lineRule="auto"/>
              <w:rPr>
                <w:rFonts w:ascii="Arial" w:hAnsi="Arial" w:cs="Arial"/>
                <w:sz w:val="19"/>
                <w:szCs w:val="19"/>
              </w:rPr>
            </w:pPr>
            <w:r>
              <w:rPr>
                <w:rFonts w:ascii="Arial" w:hAnsi="Arial" w:cs="Arial"/>
                <w:sz w:val="19"/>
                <w:szCs w:val="19"/>
              </w:rPr>
              <w:t>Отсутствуют таблички условных и предупреждающих знаков на оборудовании и на объектах, находящихся на территории строительной площадки.</w:t>
            </w:r>
          </w:p>
        </w:tc>
        <w:tc>
          <w:tcPr>
            <w:tcW w:w="3118" w:type="dxa"/>
          </w:tcPr>
          <w:p w14:paraId="7DCD5174" w14:textId="77777777" w:rsidR="000E5DC1" w:rsidRDefault="00000000">
            <w:pPr>
              <w:spacing w:after="0" w:line="240" w:lineRule="auto"/>
              <w:rPr>
                <w:rFonts w:ascii="Arial" w:hAnsi="Arial" w:cs="Arial"/>
                <w:sz w:val="19"/>
                <w:szCs w:val="19"/>
              </w:rPr>
            </w:pPr>
            <w:r>
              <w:rPr>
                <w:rFonts w:ascii="Arial" w:hAnsi="Arial" w:cs="Arial"/>
                <w:sz w:val="19"/>
                <w:szCs w:val="19"/>
              </w:rPr>
              <w:t>- Установить паспорт строительного объекта;</w:t>
            </w:r>
          </w:p>
          <w:p w14:paraId="48BADB55" w14:textId="77777777" w:rsidR="000E5DC1" w:rsidRDefault="00000000">
            <w:pPr>
              <w:spacing w:after="0" w:line="240" w:lineRule="auto"/>
              <w:rPr>
                <w:rFonts w:ascii="Arial" w:hAnsi="Arial" w:cs="Arial"/>
                <w:sz w:val="19"/>
                <w:szCs w:val="19"/>
              </w:rPr>
            </w:pPr>
            <w:r>
              <w:rPr>
                <w:rFonts w:ascii="Arial" w:hAnsi="Arial" w:cs="Arial"/>
                <w:sz w:val="19"/>
                <w:szCs w:val="19"/>
              </w:rPr>
              <w:t xml:space="preserve">- Установить таблички условных и предупреждающих знаков на оборудовании и на объектах, находящихся на территории строительной площадки. </w:t>
            </w:r>
          </w:p>
          <w:p w14:paraId="437D2006" w14:textId="77777777" w:rsidR="000E5DC1" w:rsidRDefault="00000000">
            <w:pPr>
              <w:spacing w:after="0" w:line="240" w:lineRule="auto"/>
              <w:rPr>
                <w:rFonts w:ascii="Arial" w:hAnsi="Arial" w:cs="Arial"/>
                <w:sz w:val="19"/>
                <w:szCs w:val="19"/>
              </w:rPr>
            </w:pPr>
            <w:r>
              <w:rPr>
                <w:rFonts w:ascii="Arial" w:hAnsi="Arial" w:cs="Arial"/>
                <w:sz w:val="19"/>
                <w:szCs w:val="19"/>
              </w:rPr>
              <w:t>Проверять знание назначения этих знаков при инструктаже персонала.</w:t>
            </w:r>
          </w:p>
        </w:tc>
        <w:tc>
          <w:tcPr>
            <w:tcW w:w="1976" w:type="dxa"/>
          </w:tcPr>
          <w:p w14:paraId="32425F58"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375092A7"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2916E8C9" w14:textId="77777777" w:rsidR="000E5DC1" w:rsidRDefault="000E5DC1">
            <w:pPr>
              <w:spacing w:after="0" w:line="240" w:lineRule="auto"/>
              <w:jc w:val="center"/>
              <w:rPr>
                <w:rFonts w:ascii="Arial" w:hAnsi="Arial" w:cs="Arial"/>
                <w:sz w:val="19"/>
                <w:szCs w:val="19"/>
              </w:rPr>
            </w:pPr>
          </w:p>
        </w:tc>
        <w:tc>
          <w:tcPr>
            <w:tcW w:w="1857" w:type="dxa"/>
          </w:tcPr>
          <w:p w14:paraId="6EED31DF" w14:textId="77777777" w:rsidR="000E5DC1" w:rsidRDefault="00000000">
            <w:pPr>
              <w:spacing w:after="0" w:line="240" w:lineRule="auto"/>
              <w:rPr>
                <w:rFonts w:ascii="Arial" w:hAnsi="Arial" w:cs="Arial"/>
                <w:b/>
                <w:bCs/>
                <w:sz w:val="19"/>
                <w:szCs w:val="19"/>
                <w:lang w:val="ru-RU"/>
              </w:rPr>
            </w:pPr>
            <w:r>
              <w:rPr>
                <w:rFonts w:ascii="Arial" w:hAnsi="Arial" w:cs="Arial"/>
                <w:sz w:val="19"/>
                <w:szCs w:val="19"/>
                <w:lang w:val="ru-RU"/>
              </w:rPr>
              <w:t>До 30 ноября</w:t>
            </w:r>
          </w:p>
        </w:tc>
      </w:tr>
    </w:tbl>
    <w:p w14:paraId="20202BA1" w14:textId="77777777" w:rsidR="000E5DC1" w:rsidRDefault="000E5DC1">
      <w:pPr>
        <w:spacing w:after="120" w:line="240" w:lineRule="auto"/>
        <w:jc w:val="center"/>
        <w:rPr>
          <w:rFonts w:ascii="Arial" w:hAnsi="Arial" w:cs="Arial"/>
          <w:b/>
          <w:bCs/>
          <w:color w:val="000000"/>
          <w:sz w:val="19"/>
          <w:szCs w:val="19"/>
          <w:lang w:val="ru-RU"/>
        </w:rPr>
      </w:pPr>
    </w:p>
    <w:p w14:paraId="0D367717" w14:textId="77777777" w:rsidR="000E5DC1" w:rsidRDefault="00000000">
      <w:pPr>
        <w:numPr>
          <w:ilvl w:val="0"/>
          <w:numId w:val="3"/>
        </w:numPr>
        <w:tabs>
          <w:tab w:val="left" w:pos="709"/>
        </w:tabs>
        <w:spacing w:after="120" w:line="240" w:lineRule="auto"/>
        <w:ind w:left="0" w:firstLine="0"/>
        <w:rPr>
          <w:rFonts w:ascii="Arial" w:hAnsi="Arial" w:cs="Arial"/>
          <w:b/>
          <w:bCs/>
          <w:i/>
          <w:iCs/>
          <w:color w:val="000000"/>
          <w:sz w:val="19"/>
          <w:szCs w:val="19"/>
          <w:u w:val="single"/>
          <w:lang w:val="ru-RU"/>
        </w:rPr>
      </w:pPr>
      <w:r>
        <w:rPr>
          <w:rFonts w:ascii="Arial" w:hAnsi="Arial" w:cs="Arial"/>
          <w:b/>
          <w:bCs/>
          <w:i/>
          <w:iCs/>
          <w:color w:val="000000"/>
          <w:sz w:val="19"/>
          <w:szCs w:val="19"/>
          <w:u w:val="single"/>
          <w:lang w:val="ru-RU"/>
        </w:rPr>
        <w:t>Строительная площадка ТПС Бухара</w:t>
      </w:r>
    </w:p>
    <w:tbl>
      <w:tblPr>
        <w:tblStyle w:val="af5"/>
        <w:tblW w:w="9645" w:type="dxa"/>
        <w:tblInd w:w="-5" w:type="dxa"/>
        <w:tblLayout w:type="fixed"/>
        <w:tblLook w:val="04A0" w:firstRow="1" w:lastRow="0" w:firstColumn="1" w:lastColumn="0" w:noHBand="0" w:noVBand="1"/>
      </w:tblPr>
      <w:tblGrid>
        <w:gridCol w:w="567"/>
        <w:gridCol w:w="2127"/>
        <w:gridCol w:w="3118"/>
        <w:gridCol w:w="2126"/>
        <w:gridCol w:w="1707"/>
      </w:tblGrid>
      <w:tr w:rsidR="000E5DC1" w14:paraId="4B1DD8A5" w14:textId="77777777">
        <w:tc>
          <w:tcPr>
            <w:tcW w:w="567" w:type="dxa"/>
          </w:tcPr>
          <w:p w14:paraId="7D835849" w14:textId="77777777" w:rsidR="000E5DC1" w:rsidRDefault="000E5DC1">
            <w:pPr>
              <w:pStyle w:val="SCBody"/>
              <w:numPr>
                <w:ilvl w:val="0"/>
                <w:numId w:val="0"/>
              </w:numPr>
              <w:snapToGrid w:val="0"/>
              <w:spacing w:after="0" w:line="240" w:lineRule="auto"/>
              <w:jc w:val="center"/>
              <w:rPr>
                <w:rFonts w:cs="Arial"/>
                <w:b/>
                <w:bCs/>
                <w:sz w:val="19"/>
                <w:szCs w:val="19"/>
                <w:lang w:val="ru-RU"/>
              </w:rPr>
            </w:pPr>
          </w:p>
          <w:p w14:paraId="32DEEBCC"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w:t>
            </w:r>
          </w:p>
        </w:tc>
        <w:tc>
          <w:tcPr>
            <w:tcW w:w="2127" w:type="dxa"/>
          </w:tcPr>
          <w:p w14:paraId="2D08AD94" w14:textId="77777777" w:rsidR="000E5DC1" w:rsidRDefault="00000000">
            <w:pPr>
              <w:spacing w:after="0" w:line="240" w:lineRule="auto"/>
              <w:rPr>
                <w:rFonts w:ascii="Arial" w:hAnsi="Arial" w:cs="Arial"/>
                <w:b/>
                <w:bCs/>
                <w:sz w:val="19"/>
                <w:szCs w:val="19"/>
              </w:rPr>
            </w:pPr>
            <w:r>
              <w:rPr>
                <w:rFonts w:ascii="Arial" w:hAnsi="Arial" w:cs="Arial"/>
                <w:b/>
                <w:bCs/>
                <w:sz w:val="19"/>
                <w:szCs w:val="19"/>
              </w:rPr>
              <w:t>Несоответствие</w:t>
            </w:r>
          </w:p>
        </w:tc>
        <w:tc>
          <w:tcPr>
            <w:tcW w:w="3118" w:type="dxa"/>
          </w:tcPr>
          <w:p w14:paraId="40F7D0A5" w14:textId="77777777" w:rsidR="000E5DC1" w:rsidRDefault="00000000">
            <w:pPr>
              <w:spacing w:after="0" w:line="240" w:lineRule="auto"/>
              <w:rPr>
                <w:rFonts w:ascii="Arial" w:hAnsi="Arial" w:cs="Arial"/>
                <w:b/>
                <w:bCs/>
                <w:sz w:val="19"/>
                <w:szCs w:val="19"/>
              </w:rPr>
            </w:pPr>
            <w:r>
              <w:rPr>
                <w:rFonts w:ascii="Arial" w:hAnsi="Arial" w:cs="Arial"/>
                <w:b/>
                <w:bCs/>
                <w:sz w:val="19"/>
                <w:szCs w:val="19"/>
              </w:rPr>
              <w:t>Корректирующее/</w:t>
            </w:r>
            <w:proofErr w:type="spellStart"/>
            <w:proofErr w:type="gramStart"/>
            <w:r>
              <w:rPr>
                <w:rFonts w:ascii="Arial" w:hAnsi="Arial" w:cs="Arial"/>
                <w:b/>
                <w:bCs/>
                <w:sz w:val="19"/>
                <w:szCs w:val="19"/>
              </w:rPr>
              <w:t>предуп-реждающее</w:t>
            </w:r>
            <w:proofErr w:type="spellEnd"/>
            <w:proofErr w:type="gramEnd"/>
            <w:r>
              <w:rPr>
                <w:rFonts w:ascii="Arial" w:hAnsi="Arial" w:cs="Arial"/>
                <w:b/>
                <w:bCs/>
                <w:sz w:val="19"/>
                <w:szCs w:val="19"/>
              </w:rPr>
              <w:t xml:space="preserve"> действие</w:t>
            </w:r>
          </w:p>
        </w:tc>
        <w:tc>
          <w:tcPr>
            <w:tcW w:w="2126" w:type="dxa"/>
          </w:tcPr>
          <w:p w14:paraId="7E0C2786" w14:textId="77777777" w:rsidR="000E5DC1" w:rsidRDefault="00000000">
            <w:pPr>
              <w:spacing w:after="0" w:line="240" w:lineRule="auto"/>
              <w:jc w:val="center"/>
              <w:rPr>
                <w:rFonts w:ascii="Arial" w:hAnsi="Arial" w:cs="Arial"/>
                <w:b/>
                <w:bCs/>
                <w:sz w:val="19"/>
                <w:szCs w:val="19"/>
              </w:rPr>
            </w:pPr>
            <w:r>
              <w:rPr>
                <w:rFonts w:ascii="Arial" w:hAnsi="Arial" w:cs="Arial"/>
                <w:b/>
                <w:bCs/>
                <w:sz w:val="19"/>
                <w:szCs w:val="19"/>
              </w:rPr>
              <w:t>Ответственность</w:t>
            </w:r>
          </w:p>
          <w:p w14:paraId="33553ADD" w14:textId="77777777" w:rsidR="000E5DC1" w:rsidRDefault="00000000">
            <w:pPr>
              <w:spacing w:after="0" w:line="240" w:lineRule="auto"/>
              <w:jc w:val="center"/>
              <w:rPr>
                <w:rFonts w:ascii="Arial" w:hAnsi="Arial" w:cs="Arial"/>
                <w:b/>
                <w:bCs/>
                <w:sz w:val="19"/>
                <w:szCs w:val="19"/>
                <w:lang w:val="ru-RU"/>
              </w:rPr>
            </w:pPr>
            <w:r>
              <w:rPr>
                <w:rFonts w:ascii="Arial" w:hAnsi="Arial" w:cs="Arial"/>
                <w:b/>
                <w:bCs/>
                <w:sz w:val="19"/>
                <w:szCs w:val="19"/>
              </w:rPr>
              <w:t>согласно контрактным обязательствам</w:t>
            </w:r>
          </w:p>
        </w:tc>
        <w:tc>
          <w:tcPr>
            <w:tcW w:w="1707" w:type="dxa"/>
          </w:tcPr>
          <w:p w14:paraId="67BFFB70" w14:textId="77777777" w:rsidR="000E5DC1" w:rsidRDefault="00000000">
            <w:pPr>
              <w:spacing w:after="0" w:line="240" w:lineRule="auto"/>
              <w:rPr>
                <w:rFonts w:ascii="Arial" w:hAnsi="Arial" w:cs="Arial"/>
                <w:b/>
                <w:bCs/>
                <w:sz w:val="19"/>
                <w:szCs w:val="19"/>
              </w:rPr>
            </w:pPr>
            <w:r>
              <w:rPr>
                <w:rFonts w:ascii="Arial" w:hAnsi="Arial" w:cs="Arial"/>
                <w:b/>
                <w:bCs/>
                <w:sz w:val="19"/>
                <w:szCs w:val="19"/>
              </w:rPr>
              <w:t>Дата выполнения</w:t>
            </w:r>
          </w:p>
        </w:tc>
      </w:tr>
      <w:tr w:rsidR="000E5DC1" w14:paraId="0A33FCB9" w14:textId="77777777">
        <w:tc>
          <w:tcPr>
            <w:tcW w:w="567" w:type="dxa"/>
          </w:tcPr>
          <w:p w14:paraId="530D0D6E"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w:t>
            </w:r>
          </w:p>
        </w:tc>
        <w:tc>
          <w:tcPr>
            <w:tcW w:w="2127" w:type="dxa"/>
          </w:tcPr>
          <w:p w14:paraId="36C9067C" w14:textId="77777777" w:rsidR="000E5DC1" w:rsidRDefault="00000000">
            <w:pPr>
              <w:spacing w:after="0" w:line="240" w:lineRule="auto"/>
              <w:rPr>
                <w:rFonts w:ascii="Arial" w:hAnsi="Arial" w:cs="Arial"/>
                <w:b/>
                <w:bCs/>
                <w:sz w:val="19"/>
                <w:szCs w:val="19"/>
              </w:rPr>
            </w:pPr>
            <w:r>
              <w:rPr>
                <w:rFonts w:ascii="Arial" w:hAnsi="Arial" w:cs="Arial"/>
                <w:sz w:val="19"/>
                <w:szCs w:val="19"/>
                <w:lang w:val="ru-RU"/>
              </w:rPr>
              <w:t>Битум расплавлялся и использовался открытым огнем на почвенном покрове. Выявлено загрязнение почвы вокруг строительной площадки</w:t>
            </w:r>
          </w:p>
        </w:tc>
        <w:tc>
          <w:tcPr>
            <w:tcW w:w="3118" w:type="dxa"/>
          </w:tcPr>
          <w:p w14:paraId="590A8E80" w14:textId="77777777" w:rsidR="000E5DC1" w:rsidRDefault="00000000">
            <w:pPr>
              <w:spacing w:after="0" w:line="240" w:lineRule="auto"/>
              <w:rPr>
                <w:rFonts w:ascii="Arial" w:hAnsi="Arial" w:cs="Arial"/>
                <w:sz w:val="19"/>
                <w:szCs w:val="19"/>
              </w:rPr>
            </w:pPr>
            <w:r>
              <w:rPr>
                <w:rFonts w:ascii="Arial" w:hAnsi="Arial" w:cs="Arial"/>
                <w:sz w:val="19"/>
                <w:szCs w:val="19"/>
                <w:lang w:val="ru-RU"/>
              </w:rPr>
              <w:t xml:space="preserve">Плавка и использование битума должны быть правильно организованы. </w:t>
            </w:r>
            <w:r>
              <w:rPr>
                <w:rFonts w:ascii="Arial" w:hAnsi="Arial" w:cs="Arial"/>
                <w:sz w:val="19"/>
                <w:szCs w:val="19"/>
              </w:rPr>
              <w:t>Изолировать почву от загрязнения битумом.</w:t>
            </w:r>
          </w:p>
          <w:p w14:paraId="05099AF9" w14:textId="77777777" w:rsidR="000E5DC1" w:rsidRDefault="00000000">
            <w:pPr>
              <w:autoSpaceDE w:val="0"/>
              <w:autoSpaceDN w:val="0"/>
              <w:adjustRightInd w:val="0"/>
              <w:spacing w:after="0" w:line="240" w:lineRule="auto"/>
              <w:rPr>
                <w:rFonts w:ascii="Arial" w:eastAsiaTheme="minorHAnsi" w:hAnsi="Arial" w:cs="Arial"/>
                <w:sz w:val="19"/>
                <w:szCs w:val="19"/>
                <w:lang w:eastAsia="en-US"/>
              </w:rPr>
            </w:pPr>
            <w:r>
              <w:rPr>
                <w:rFonts w:ascii="Arial" w:eastAsiaTheme="minorHAnsi" w:hAnsi="Arial" w:cs="Arial"/>
                <w:sz w:val="19"/>
                <w:szCs w:val="19"/>
                <w:lang w:eastAsia="en-US"/>
              </w:rPr>
              <w:t>Запрещается сжигание каких-либо материалов на строительных площадках или рядом с ними.</w:t>
            </w:r>
          </w:p>
          <w:p w14:paraId="5C8AE718" w14:textId="77777777" w:rsidR="000E5DC1" w:rsidRDefault="000E5DC1">
            <w:pPr>
              <w:spacing w:after="0" w:line="240" w:lineRule="auto"/>
              <w:rPr>
                <w:rFonts w:ascii="Arial" w:hAnsi="Arial" w:cs="Arial"/>
                <w:b/>
                <w:bCs/>
                <w:sz w:val="19"/>
                <w:szCs w:val="19"/>
              </w:rPr>
            </w:pPr>
          </w:p>
        </w:tc>
        <w:tc>
          <w:tcPr>
            <w:tcW w:w="2126" w:type="dxa"/>
          </w:tcPr>
          <w:p w14:paraId="57D07D1A"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745C322C"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0FFDB920" w14:textId="77777777" w:rsidR="000E5DC1" w:rsidRDefault="000E5DC1">
            <w:pPr>
              <w:spacing w:after="0" w:line="240" w:lineRule="auto"/>
              <w:jc w:val="center"/>
              <w:rPr>
                <w:rFonts w:ascii="Arial" w:hAnsi="Arial" w:cs="Arial"/>
                <w:sz w:val="19"/>
                <w:szCs w:val="19"/>
              </w:rPr>
            </w:pPr>
          </w:p>
        </w:tc>
        <w:tc>
          <w:tcPr>
            <w:tcW w:w="1707" w:type="dxa"/>
          </w:tcPr>
          <w:p w14:paraId="13B3ACE9"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6EFD2788"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Изолирована загрязненная почва с песком в специальную ёмкость.    </w:t>
            </w:r>
          </w:p>
          <w:p w14:paraId="00E271CA" w14:textId="77777777" w:rsidR="000E5DC1" w:rsidRDefault="00000000">
            <w:pPr>
              <w:spacing w:after="0" w:line="240" w:lineRule="auto"/>
              <w:rPr>
                <w:rFonts w:ascii="Arial" w:hAnsi="Arial" w:cs="Arial"/>
                <w:sz w:val="19"/>
                <w:szCs w:val="19"/>
              </w:rPr>
            </w:pPr>
            <w:r>
              <w:rPr>
                <w:rFonts w:ascii="Arial" w:hAnsi="Arial" w:cs="Arial"/>
                <w:sz w:val="19"/>
                <w:szCs w:val="19"/>
                <w:lang w:val="ru-RU"/>
              </w:rPr>
              <w:t xml:space="preserve">Затем будет использована вторично при строительстве  </w:t>
            </w:r>
          </w:p>
        </w:tc>
      </w:tr>
      <w:tr w:rsidR="000E5DC1" w14:paraId="5BDA8536" w14:textId="77777777">
        <w:tc>
          <w:tcPr>
            <w:tcW w:w="567" w:type="dxa"/>
          </w:tcPr>
          <w:p w14:paraId="0772EA60"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2</w:t>
            </w:r>
          </w:p>
        </w:tc>
        <w:tc>
          <w:tcPr>
            <w:tcW w:w="2127" w:type="dxa"/>
          </w:tcPr>
          <w:p w14:paraId="5E962772" w14:textId="77777777" w:rsidR="000E5DC1" w:rsidRDefault="00000000">
            <w:pPr>
              <w:spacing w:after="0" w:line="240" w:lineRule="auto"/>
              <w:rPr>
                <w:rFonts w:ascii="Arial" w:hAnsi="Arial" w:cs="Arial"/>
                <w:b/>
                <w:bCs/>
                <w:sz w:val="19"/>
                <w:szCs w:val="19"/>
              </w:rPr>
            </w:pPr>
            <w:r>
              <w:rPr>
                <w:rFonts w:ascii="Arial" w:hAnsi="Arial" w:cs="Arial"/>
                <w:sz w:val="19"/>
                <w:szCs w:val="19"/>
              </w:rPr>
              <w:t>Отсутствует склад для хранения горюче-смазочных материалов (ГСМ) и других опасных химических веществ</w:t>
            </w:r>
          </w:p>
        </w:tc>
        <w:tc>
          <w:tcPr>
            <w:tcW w:w="3118" w:type="dxa"/>
          </w:tcPr>
          <w:p w14:paraId="41743C4F" w14:textId="77777777" w:rsidR="000E5DC1" w:rsidRDefault="00000000">
            <w:pPr>
              <w:spacing w:after="0" w:line="240" w:lineRule="auto"/>
              <w:rPr>
                <w:rFonts w:ascii="Arial" w:hAnsi="Arial" w:cs="Arial"/>
                <w:sz w:val="19"/>
                <w:szCs w:val="19"/>
              </w:rPr>
            </w:pPr>
            <w:r>
              <w:rPr>
                <w:rFonts w:ascii="Arial" w:hAnsi="Arial" w:cs="Arial"/>
                <w:sz w:val="19"/>
                <w:szCs w:val="19"/>
              </w:rPr>
              <w:t>Организовать склад для хранения резервуаров с ГСМ на огнестойком фундаменте, возведенном в соответствии с требованиями нормативных актов, а также оснастить резервуары обваловкой и заграждениями.</w:t>
            </w:r>
          </w:p>
          <w:p w14:paraId="233A7679" w14:textId="77777777" w:rsidR="000E5DC1" w:rsidRDefault="00000000">
            <w:pPr>
              <w:spacing w:after="0" w:line="240" w:lineRule="auto"/>
              <w:rPr>
                <w:rFonts w:ascii="Arial" w:hAnsi="Arial" w:cs="Arial"/>
                <w:b/>
                <w:bCs/>
                <w:sz w:val="19"/>
                <w:szCs w:val="19"/>
              </w:rPr>
            </w:pPr>
            <w:r>
              <w:rPr>
                <w:rFonts w:ascii="Arial" w:hAnsi="Arial" w:cs="Arial"/>
                <w:sz w:val="19"/>
                <w:szCs w:val="19"/>
              </w:rPr>
              <w:t xml:space="preserve">Разработать инструкции по предотвращению и ликвидации </w:t>
            </w:r>
            <w:r>
              <w:rPr>
                <w:rFonts w:ascii="Arial" w:hAnsi="Arial" w:cs="Arial"/>
                <w:sz w:val="19"/>
                <w:szCs w:val="19"/>
              </w:rPr>
              <w:lastRenderedPageBreak/>
              <w:t>проливов и просыпай опасных материалов</w:t>
            </w:r>
          </w:p>
        </w:tc>
        <w:tc>
          <w:tcPr>
            <w:tcW w:w="2126" w:type="dxa"/>
          </w:tcPr>
          <w:p w14:paraId="14DFB648" w14:textId="77777777" w:rsidR="000E5DC1" w:rsidRDefault="00000000">
            <w:pPr>
              <w:spacing w:after="0" w:line="240" w:lineRule="auto"/>
              <w:jc w:val="center"/>
              <w:rPr>
                <w:rFonts w:ascii="Arial" w:hAnsi="Arial" w:cs="Arial"/>
                <w:sz w:val="19"/>
                <w:szCs w:val="19"/>
              </w:rPr>
            </w:pPr>
            <w:r>
              <w:rPr>
                <w:rFonts w:ascii="Arial" w:hAnsi="Arial" w:cs="Arial"/>
                <w:sz w:val="19"/>
                <w:szCs w:val="19"/>
              </w:rPr>
              <w:lastRenderedPageBreak/>
              <w:t>Подрядчик</w:t>
            </w:r>
          </w:p>
          <w:p w14:paraId="6560B614"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4A3619DF" w14:textId="77777777" w:rsidR="000E5DC1" w:rsidRDefault="000E5DC1">
            <w:pPr>
              <w:spacing w:after="0" w:line="240" w:lineRule="auto"/>
              <w:jc w:val="center"/>
              <w:rPr>
                <w:rFonts w:ascii="Arial" w:hAnsi="Arial" w:cs="Arial"/>
                <w:sz w:val="19"/>
                <w:szCs w:val="19"/>
              </w:rPr>
            </w:pPr>
          </w:p>
        </w:tc>
        <w:tc>
          <w:tcPr>
            <w:tcW w:w="1707" w:type="dxa"/>
          </w:tcPr>
          <w:p w14:paraId="188B5C7A"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35676D57" w14:textId="77777777" w:rsidR="000E5DC1" w:rsidRDefault="00000000">
            <w:pPr>
              <w:spacing w:after="0" w:line="240" w:lineRule="auto"/>
              <w:rPr>
                <w:rFonts w:ascii="Arial" w:hAnsi="Arial" w:cs="Arial"/>
                <w:sz w:val="19"/>
                <w:szCs w:val="19"/>
              </w:rPr>
            </w:pPr>
            <w:proofErr w:type="spellStart"/>
            <w:r>
              <w:rPr>
                <w:rFonts w:ascii="Arial" w:hAnsi="Arial" w:cs="Arial"/>
                <w:sz w:val="19"/>
                <w:szCs w:val="19"/>
              </w:rPr>
              <w:t>Организова</w:t>
            </w:r>
            <w:proofErr w:type="spellEnd"/>
            <w:r>
              <w:rPr>
                <w:rFonts w:ascii="Arial" w:hAnsi="Arial" w:cs="Arial"/>
                <w:sz w:val="19"/>
                <w:szCs w:val="19"/>
                <w:lang w:val="ru-RU"/>
              </w:rPr>
              <w:t>н</w:t>
            </w:r>
            <w:r>
              <w:rPr>
                <w:rFonts w:ascii="Arial" w:hAnsi="Arial" w:cs="Arial"/>
                <w:sz w:val="19"/>
                <w:szCs w:val="19"/>
              </w:rPr>
              <w:t xml:space="preserve"> склад для хранения резервуаров с ГСМ </w:t>
            </w:r>
          </w:p>
        </w:tc>
      </w:tr>
      <w:tr w:rsidR="000E5DC1" w14:paraId="3F8FFE35" w14:textId="77777777">
        <w:tc>
          <w:tcPr>
            <w:tcW w:w="567" w:type="dxa"/>
          </w:tcPr>
          <w:p w14:paraId="693543F4"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3</w:t>
            </w:r>
          </w:p>
        </w:tc>
        <w:tc>
          <w:tcPr>
            <w:tcW w:w="2127" w:type="dxa"/>
          </w:tcPr>
          <w:p w14:paraId="3B7CD197" w14:textId="77777777" w:rsidR="000E5DC1" w:rsidRDefault="00000000">
            <w:pPr>
              <w:spacing w:after="0" w:line="240" w:lineRule="auto"/>
              <w:rPr>
                <w:rFonts w:ascii="Arial" w:hAnsi="Arial" w:cs="Arial"/>
                <w:sz w:val="19"/>
                <w:szCs w:val="19"/>
              </w:rPr>
            </w:pPr>
            <w:r>
              <w:rPr>
                <w:rFonts w:ascii="Arial" w:hAnsi="Arial" w:cs="Arial"/>
                <w:iCs/>
                <w:sz w:val="19"/>
                <w:szCs w:val="19"/>
                <w:lang w:val="ru-RU"/>
              </w:rPr>
              <w:t>В лагере не обустроен</w:t>
            </w:r>
            <w:r>
              <w:rPr>
                <w:rFonts w:ascii="Arial" w:hAnsi="Arial" w:cs="Arial"/>
                <w:b/>
                <w:bCs/>
                <w:iCs/>
                <w:sz w:val="19"/>
                <w:szCs w:val="19"/>
                <w:lang w:val="ru-RU"/>
              </w:rPr>
              <w:t xml:space="preserve"> </w:t>
            </w:r>
            <w:r>
              <w:rPr>
                <w:rFonts w:ascii="Arial" w:hAnsi="Arial" w:cs="Arial"/>
                <w:iCs/>
                <w:sz w:val="19"/>
                <w:szCs w:val="19"/>
                <w:lang w:val="ru-RU"/>
              </w:rPr>
              <w:t>специальный медицинский кабинет, также должен быть назначен врач и быть в наличии все необходимые лекарства, включая вакцины от укуса рептилий.</w:t>
            </w:r>
          </w:p>
        </w:tc>
        <w:tc>
          <w:tcPr>
            <w:tcW w:w="3118" w:type="dxa"/>
          </w:tcPr>
          <w:p w14:paraId="3E81618D" w14:textId="77777777" w:rsidR="000E5DC1" w:rsidRDefault="00000000">
            <w:pPr>
              <w:spacing w:after="0" w:line="240" w:lineRule="auto"/>
              <w:rPr>
                <w:rFonts w:ascii="Arial" w:hAnsi="Arial" w:cs="Arial"/>
                <w:sz w:val="19"/>
                <w:szCs w:val="19"/>
              </w:rPr>
            </w:pPr>
            <w:r>
              <w:rPr>
                <w:rFonts w:ascii="Arial" w:hAnsi="Arial" w:cs="Arial"/>
                <w:sz w:val="19"/>
                <w:szCs w:val="19"/>
                <w:lang w:val="ru-RU"/>
              </w:rPr>
              <w:t>организовать в лагере специальный медицинский кабинет и назначить врача. Все необходимые лекарства должны быть в наличии, включая вакцины от укусов рептилий.</w:t>
            </w:r>
          </w:p>
        </w:tc>
        <w:tc>
          <w:tcPr>
            <w:tcW w:w="2126" w:type="dxa"/>
          </w:tcPr>
          <w:p w14:paraId="048833F2"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783D7698"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68FBA173" w14:textId="77777777" w:rsidR="000E5DC1" w:rsidRDefault="000E5DC1">
            <w:pPr>
              <w:spacing w:after="0" w:line="240" w:lineRule="auto"/>
              <w:jc w:val="center"/>
              <w:rPr>
                <w:rFonts w:ascii="Arial" w:hAnsi="Arial" w:cs="Arial"/>
                <w:sz w:val="19"/>
                <w:szCs w:val="19"/>
              </w:rPr>
            </w:pPr>
          </w:p>
        </w:tc>
        <w:tc>
          <w:tcPr>
            <w:tcW w:w="1707" w:type="dxa"/>
          </w:tcPr>
          <w:p w14:paraId="186D98EA"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До 30 ноября</w:t>
            </w:r>
          </w:p>
        </w:tc>
      </w:tr>
      <w:tr w:rsidR="000E5DC1" w14:paraId="75C61679" w14:textId="77777777">
        <w:tc>
          <w:tcPr>
            <w:tcW w:w="567" w:type="dxa"/>
          </w:tcPr>
          <w:p w14:paraId="12180FBF"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4</w:t>
            </w:r>
          </w:p>
        </w:tc>
        <w:tc>
          <w:tcPr>
            <w:tcW w:w="2127" w:type="dxa"/>
          </w:tcPr>
          <w:p w14:paraId="4020D9B8" w14:textId="77777777" w:rsidR="000E5DC1" w:rsidRDefault="00000000">
            <w:pPr>
              <w:spacing w:after="0" w:line="240" w:lineRule="auto"/>
              <w:rPr>
                <w:rFonts w:ascii="Arial" w:hAnsi="Arial" w:cs="Arial"/>
                <w:iCs/>
                <w:sz w:val="19"/>
                <w:szCs w:val="19"/>
                <w:lang w:val="ru-RU"/>
              </w:rPr>
            </w:pPr>
            <w:r>
              <w:rPr>
                <w:rFonts w:ascii="Arial" w:hAnsi="Arial" w:cs="Arial"/>
                <w:sz w:val="19"/>
                <w:szCs w:val="19"/>
                <w:lang w:val="ru-RU"/>
              </w:rPr>
              <w:t>Питьевая вода на территории подстанции хранится в железных емкостях прямо на земле. На внешних стенках бака уже есть ржавчина. Крыши резервуаров не герметичны; В воду могут попасть различные примеси, в том числе и пыль.</w:t>
            </w:r>
          </w:p>
        </w:tc>
        <w:tc>
          <w:tcPr>
            <w:tcW w:w="3118" w:type="dxa"/>
          </w:tcPr>
          <w:p w14:paraId="474D3EAF"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Предотвратить появление ржавчины внутри резервуаров. Не допускать попадания пыли и других загрязнений в питьевую воду.</w:t>
            </w:r>
          </w:p>
        </w:tc>
        <w:tc>
          <w:tcPr>
            <w:tcW w:w="2126" w:type="dxa"/>
          </w:tcPr>
          <w:p w14:paraId="796AAD6A"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0C8BC6A7"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6950B3FB" w14:textId="77777777" w:rsidR="000E5DC1" w:rsidRDefault="000E5DC1">
            <w:pPr>
              <w:spacing w:after="0" w:line="240" w:lineRule="auto"/>
              <w:jc w:val="center"/>
              <w:rPr>
                <w:rFonts w:ascii="Arial" w:hAnsi="Arial" w:cs="Arial"/>
                <w:sz w:val="19"/>
                <w:szCs w:val="19"/>
              </w:rPr>
            </w:pPr>
          </w:p>
        </w:tc>
        <w:tc>
          <w:tcPr>
            <w:tcW w:w="1707" w:type="dxa"/>
          </w:tcPr>
          <w:p w14:paraId="581590AE"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Выполняется.</w:t>
            </w:r>
          </w:p>
          <w:p w14:paraId="4E5C3DA6"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Ёмкость установлена на бетонированную плиту. </w:t>
            </w:r>
          </w:p>
          <w:p w14:paraId="43B5EC5C"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До 30 ноября.</w:t>
            </w:r>
          </w:p>
          <w:p w14:paraId="35396435"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планируется заменить ёмкость </w:t>
            </w:r>
          </w:p>
        </w:tc>
      </w:tr>
      <w:tr w:rsidR="000E5DC1" w14:paraId="01AC95A6" w14:textId="77777777">
        <w:tc>
          <w:tcPr>
            <w:tcW w:w="567" w:type="dxa"/>
          </w:tcPr>
          <w:p w14:paraId="4B591C43"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5</w:t>
            </w:r>
          </w:p>
        </w:tc>
        <w:tc>
          <w:tcPr>
            <w:tcW w:w="2127" w:type="dxa"/>
          </w:tcPr>
          <w:p w14:paraId="349E1D5E" w14:textId="77777777" w:rsidR="000E5DC1" w:rsidRDefault="00000000">
            <w:pPr>
              <w:spacing w:after="0" w:line="240" w:lineRule="auto"/>
              <w:rPr>
                <w:rFonts w:ascii="Arial" w:hAnsi="Arial" w:cs="Arial"/>
                <w:iCs/>
                <w:sz w:val="19"/>
                <w:szCs w:val="19"/>
                <w:lang w:val="ru-RU"/>
              </w:rPr>
            </w:pPr>
            <w:r>
              <w:rPr>
                <w:rFonts w:ascii="Arial" w:hAnsi="Arial" w:cs="Arial"/>
                <w:sz w:val="19"/>
                <w:szCs w:val="19"/>
                <w:lang w:val="ru-RU"/>
              </w:rPr>
              <w:t xml:space="preserve">Строительный мусор разбросан по разным частям территории подстанции </w:t>
            </w:r>
          </w:p>
        </w:tc>
        <w:tc>
          <w:tcPr>
            <w:tcW w:w="3118" w:type="dxa"/>
          </w:tcPr>
          <w:p w14:paraId="30D96F9F"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Не допустить сбора строительного мусора на территории подстанции «Бухара-1».</w:t>
            </w:r>
          </w:p>
        </w:tc>
        <w:tc>
          <w:tcPr>
            <w:tcW w:w="2126" w:type="dxa"/>
          </w:tcPr>
          <w:p w14:paraId="209C03C0"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1C48A030"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29361733" w14:textId="77777777" w:rsidR="000E5DC1" w:rsidRDefault="000E5DC1">
            <w:pPr>
              <w:spacing w:after="0" w:line="240" w:lineRule="auto"/>
              <w:jc w:val="center"/>
              <w:rPr>
                <w:rFonts w:ascii="Arial" w:hAnsi="Arial" w:cs="Arial"/>
                <w:sz w:val="19"/>
                <w:szCs w:val="19"/>
              </w:rPr>
            </w:pPr>
          </w:p>
        </w:tc>
        <w:tc>
          <w:tcPr>
            <w:tcW w:w="1707" w:type="dxa"/>
          </w:tcPr>
          <w:p w14:paraId="1B24B720"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6A9217EC"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Строительный мусор собирается и складируется в отведённом месте. Затем используется по мере необходимости вторично в строительстве. </w:t>
            </w:r>
          </w:p>
        </w:tc>
      </w:tr>
      <w:tr w:rsidR="000E5DC1" w14:paraId="2C09B791" w14:textId="77777777">
        <w:tc>
          <w:tcPr>
            <w:tcW w:w="567" w:type="dxa"/>
          </w:tcPr>
          <w:p w14:paraId="54F5BDC5"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6</w:t>
            </w:r>
          </w:p>
        </w:tc>
        <w:tc>
          <w:tcPr>
            <w:tcW w:w="2127" w:type="dxa"/>
          </w:tcPr>
          <w:p w14:paraId="727E1ECF" w14:textId="77777777" w:rsidR="000E5DC1" w:rsidRDefault="00000000">
            <w:pPr>
              <w:spacing w:after="0" w:line="240" w:lineRule="auto"/>
              <w:rPr>
                <w:rFonts w:ascii="Arial" w:hAnsi="Arial" w:cs="Arial"/>
                <w:sz w:val="19"/>
                <w:szCs w:val="19"/>
              </w:rPr>
            </w:pPr>
            <w:r>
              <w:rPr>
                <w:rFonts w:ascii="Arial" w:hAnsi="Arial" w:cs="Arial"/>
                <w:sz w:val="19"/>
                <w:szCs w:val="19"/>
              </w:rPr>
              <w:t>Не налажено Управление отходами. Отсутствует место размещения отходов, не установлен контейнеры для ТБО и строительных отходов, не заключен договор на вывоз ТБО и строительных отходов.</w:t>
            </w:r>
          </w:p>
        </w:tc>
        <w:tc>
          <w:tcPr>
            <w:tcW w:w="3118" w:type="dxa"/>
          </w:tcPr>
          <w:p w14:paraId="6B70DFC9" w14:textId="77777777" w:rsidR="000E5DC1" w:rsidRDefault="00000000">
            <w:pPr>
              <w:spacing w:after="0" w:line="240" w:lineRule="auto"/>
              <w:rPr>
                <w:rFonts w:ascii="Arial" w:hAnsi="Arial" w:cs="Arial"/>
                <w:sz w:val="19"/>
                <w:szCs w:val="19"/>
              </w:rPr>
            </w:pPr>
            <w:r>
              <w:rPr>
                <w:rFonts w:ascii="Arial" w:hAnsi="Arial" w:cs="Arial"/>
                <w:sz w:val="19"/>
                <w:szCs w:val="19"/>
              </w:rPr>
              <w:t xml:space="preserve">Наладить управление бытовыми и строительными отходами: </w:t>
            </w:r>
          </w:p>
          <w:p w14:paraId="64461422" w14:textId="77777777" w:rsidR="000E5DC1" w:rsidRDefault="00000000">
            <w:pPr>
              <w:spacing w:after="0" w:line="240" w:lineRule="auto"/>
              <w:rPr>
                <w:rFonts w:ascii="Arial" w:hAnsi="Arial" w:cs="Arial"/>
                <w:sz w:val="19"/>
                <w:szCs w:val="19"/>
              </w:rPr>
            </w:pPr>
            <w:r>
              <w:rPr>
                <w:rFonts w:ascii="Arial" w:hAnsi="Arial" w:cs="Arial"/>
                <w:sz w:val="19"/>
                <w:szCs w:val="19"/>
              </w:rPr>
              <w:t>- организовать отдельное место для складирования строительных отходов;</w:t>
            </w:r>
          </w:p>
          <w:p w14:paraId="6F7F4EC4" w14:textId="77777777" w:rsidR="000E5DC1" w:rsidRDefault="00000000">
            <w:pPr>
              <w:spacing w:after="0" w:line="240" w:lineRule="auto"/>
              <w:rPr>
                <w:rFonts w:ascii="Arial" w:hAnsi="Arial" w:cs="Arial"/>
                <w:sz w:val="19"/>
                <w:szCs w:val="19"/>
              </w:rPr>
            </w:pPr>
            <w:r>
              <w:rPr>
                <w:rFonts w:ascii="Arial" w:hAnsi="Arial" w:cs="Arial"/>
                <w:sz w:val="19"/>
                <w:szCs w:val="19"/>
              </w:rPr>
              <w:t xml:space="preserve">- строительные отходы хранятся на поддонах (запрещается хранение непосредственно на почвенном покрове); </w:t>
            </w:r>
          </w:p>
          <w:p w14:paraId="01FD9D0F" w14:textId="77777777" w:rsidR="000E5DC1" w:rsidRDefault="00000000">
            <w:pPr>
              <w:spacing w:after="0" w:line="240" w:lineRule="auto"/>
              <w:rPr>
                <w:rFonts w:ascii="Arial" w:hAnsi="Arial" w:cs="Arial"/>
                <w:sz w:val="19"/>
                <w:szCs w:val="19"/>
              </w:rPr>
            </w:pPr>
            <w:r>
              <w:rPr>
                <w:rFonts w:ascii="Arial" w:hAnsi="Arial" w:cs="Arial"/>
                <w:sz w:val="19"/>
                <w:szCs w:val="19"/>
              </w:rPr>
              <w:t xml:space="preserve">- сбор, вывоз, учет вывоза регистрируется в журнале движения производственных отходов. </w:t>
            </w:r>
          </w:p>
          <w:p w14:paraId="797EF2A1" w14:textId="77777777" w:rsidR="000E5DC1" w:rsidRDefault="00000000">
            <w:pPr>
              <w:spacing w:after="0" w:line="240" w:lineRule="auto"/>
              <w:rPr>
                <w:rFonts w:ascii="Arial" w:hAnsi="Arial" w:cs="Arial"/>
                <w:sz w:val="19"/>
                <w:szCs w:val="19"/>
              </w:rPr>
            </w:pPr>
            <w:r>
              <w:rPr>
                <w:rFonts w:ascii="Arial" w:hAnsi="Arial" w:cs="Arial"/>
                <w:sz w:val="19"/>
                <w:szCs w:val="19"/>
              </w:rPr>
              <w:t>- заключение договора на вывоз с ГУП «</w:t>
            </w:r>
            <w:proofErr w:type="spellStart"/>
            <w:r>
              <w:rPr>
                <w:rFonts w:ascii="Arial" w:hAnsi="Arial" w:cs="Arial"/>
                <w:sz w:val="19"/>
                <w:szCs w:val="19"/>
              </w:rPr>
              <w:t>Тоза</w:t>
            </w:r>
            <w:proofErr w:type="spellEnd"/>
            <w:r>
              <w:rPr>
                <w:rFonts w:ascii="Arial" w:hAnsi="Arial" w:cs="Arial"/>
                <w:sz w:val="19"/>
                <w:szCs w:val="19"/>
              </w:rPr>
              <w:t xml:space="preserve"> </w:t>
            </w:r>
            <w:proofErr w:type="spellStart"/>
            <w:r>
              <w:rPr>
                <w:rFonts w:ascii="Arial" w:hAnsi="Arial" w:cs="Arial"/>
                <w:sz w:val="19"/>
                <w:szCs w:val="19"/>
              </w:rPr>
              <w:t>худуд</w:t>
            </w:r>
            <w:proofErr w:type="spellEnd"/>
            <w:r>
              <w:rPr>
                <w:rFonts w:ascii="Arial" w:hAnsi="Arial" w:cs="Arial"/>
                <w:sz w:val="19"/>
                <w:szCs w:val="19"/>
              </w:rPr>
              <w:t>».</w:t>
            </w:r>
          </w:p>
        </w:tc>
        <w:tc>
          <w:tcPr>
            <w:tcW w:w="2126" w:type="dxa"/>
          </w:tcPr>
          <w:p w14:paraId="162F14D0"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273E1F98"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154ECE42" w14:textId="77777777" w:rsidR="000E5DC1" w:rsidRDefault="000E5DC1">
            <w:pPr>
              <w:spacing w:after="0" w:line="240" w:lineRule="auto"/>
              <w:jc w:val="center"/>
              <w:rPr>
                <w:rFonts w:ascii="Arial" w:hAnsi="Arial" w:cs="Arial"/>
                <w:sz w:val="19"/>
                <w:szCs w:val="19"/>
              </w:rPr>
            </w:pPr>
          </w:p>
        </w:tc>
        <w:tc>
          <w:tcPr>
            <w:tcW w:w="1707" w:type="dxa"/>
          </w:tcPr>
          <w:p w14:paraId="0B4B6AC2"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674B5177"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Установлен на площадке железный контейнер для утилизации отходов.</w:t>
            </w:r>
          </w:p>
          <w:p w14:paraId="4F813CE3" w14:textId="77777777" w:rsidR="000E5DC1" w:rsidRDefault="00000000">
            <w:pPr>
              <w:spacing w:after="0" w:line="240" w:lineRule="auto"/>
              <w:rPr>
                <w:rFonts w:ascii="Arial" w:hAnsi="Arial" w:cs="Arial"/>
                <w:sz w:val="19"/>
                <w:szCs w:val="19"/>
              </w:rPr>
            </w:pPr>
            <w:r>
              <w:rPr>
                <w:rFonts w:ascii="Arial" w:hAnsi="Arial" w:cs="Arial"/>
                <w:sz w:val="19"/>
                <w:szCs w:val="19"/>
                <w:lang w:val="ru-RU"/>
              </w:rPr>
              <w:t xml:space="preserve">Заключён договор со специализированной организацией на вывоз отходов (Приложение 5) </w:t>
            </w:r>
          </w:p>
        </w:tc>
      </w:tr>
      <w:tr w:rsidR="000E5DC1" w14:paraId="1412B8EB" w14:textId="77777777">
        <w:tc>
          <w:tcPr>
            <w:tcW w:w="567" w:type="dxa"/>
          </w:tcPr>
          <w:p w14:paraId="0BD40D1F"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7</w:t>
            </w:r>
          </w:p>
        </w:tc>
        <w:tc>
          <w:tcPr>
            <w:tcW w:w="2127" w:type="dxa"/>
          </w:tcPr>
          <w:p w14:paraId="610810C3" w14:textId="77777777" w:rsidR="000E5DC1" w:rsidRDefault="00000000">
            <w:pPr>
              <w:spacing w:after="0" w:line="240" w:lineRule="auto"/>
              <w:rPr>
                <w:rFonts w:ascii="Arial" w:hAnsi="Arial" w:cs="Arial"/>
                <w:sz w:val="19"/>
                <w:szCs w:val="19"/>
              </w:rPr>
            </w:pPr>
            <w:r>
              <w:rPr>
                <w:rFonts w:ascii="Arial" w:hAnsi="Arial" w:cs="Arial"/>
                <w:sz w:val="19"/>
                <w:szCs w:val="19"/>
              </w:rPr>
              <w:t>Отсутствуют План эвакуации и План действий по предупреждению и ликвидации чрезвычайных ситуаций</w:t>
            </w:r>
          </w:p>
        </w:tc>
        <w:tc>
          <w:tcPr>
            <w:tcW w:w="3118" w:type="dxa"/>
          </w:tcPr>
          <w:p w14:paraId="0D77F304" w14:textId="77777777" w:rsidR="000E5DC1" w:rsidRDefault="00000000">
            <w:pPr>
              <w:spacing w:after="0" w:line="240" w:lineRule="auto"/>
              <w:rPr>
                <w:rFonts w:ascii="Arial" w:hAnsi="Arial" w:cs="Arial"/>
                <w:sz w:val="19"/>
                <w:szCs w:val="19"/>
              </w:rPr>
            </w:pPr>
            <w:proofErr w:type="gramStart"/>
            <w:r>
              <w:rPr>
                <w:rFonts w:ascii="Arial" w:hAnsi="Arial" w:cs="Arial"/>
                <w:sz w:val="19"/>
                <w:szCs w:val="19"/>
              </w:rPr>
              <w:t>Разработать  План</w:t>
            </w:r>
            <w:proofErr w:type="gramEnd"/>
            <w:r>
              <w:rPr>
                <w:rFonts w:ascii="Arial" w:hAnsi="Arial" w:cs="Arial"/>
                <w:sz w:val="19"/>
                <w:szCs w:val="19"/>
              </w:rPr>
              <w:t xml:space="preserve"> </w:t>
            </w:r>
            <w:r>
              <w:rPr>
                <w:rFonts w:ascii="Arial" w:hAnsi="Arial" w:cs="Arial"/>
                <w:sz w:val="19"/>
                <w:szCs w:val="19"/>
                <w:lang w:val="ru-RU"/>
              </w:rPr>
              <w:t>управления</w:t>
            </w:r>
            <w:r>
              <w:rPr>
                <w:rFonts w:ascii="Arial" w:hAnsi="Arial" w:cs="Arial"/>
                <w:sz w:val="19"/>
                <w:szCs w:val="19"/>
              </w:rPr>
              <w:t xml:space="preserve"> по предупреждению и ликвидации чрезвычайных ситуаций </w:t>
            </w:r>
          </w:p>
          <w:p w14:paraId="4DB2A2B0" w14:textId="77777777" w:rsidR="000E5DC1" w:rsidRDefault="000E5DC1">
            <w:pPr>
              <w:spacing w:after="0" w:line="240" w:lineRule="auto"/>
              <w:rPr>
                <w:rFonts w:ascii="Arial" w:hAnsi="Arial" w:cs="Arial"/>
                <w:sz w:val="19"/>
                <w:szCs w:val="19"/>
              </w:rPr>
            </w:pPr>
          </w:p>
        </w:tc>
        <w:tc>
          <w:tcPr>
            <w:tcW w:w="2126" w:type="dxa"/>
          </w:tcPr>
          <w:p w14:paraId="591829A8"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0F02E534"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7D1FC731" w14:textId="77777777" w:rsidR="000E5DC1" w:rsidRDefault="000E5DC1">
            <w:pPr>
              <w:spacing w:after="0" w:line="240" w:lineRule="auto"/>
              <w:jc w:val="center"/>
              <w:rPr>
                <w:rFonts w:ascii="Arial" w:hAnsi="Arial" w:cs="Arial"/>
                <w:sz w:val="19"/>
                <w:szCs w:val="19"/>
              </w:rPr>
            </w:pPr>
          </w:p>
        </w:tc>
        <w:tc>
          <w:tcPr>
            <w:tcW w:w="1707" w:type="dxa"/>
          </w:tcPr>
          <w:p w14:paraId="472991B2"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20C72CE9"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Разработан и согласован ПУОСКУ</w:t>
            </w:r>
          </w:p>
        </w:tc>
      </w:tr>
      <w:tr w:rsidR="000E5DC1" w14:paraId="6CD8F200" w14:textId="77777777">
        <w:tc>
          <w:tcPr>
            <w:tcW w:w="567" w:type="dxa"/>
          </w:tcPr>
          <w:p w14:paraId="2D4CD3C8"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8</w:t>
            </w:r>
          </w:p>
        </w:tc>
        <w:tc>
          <w:tcPr>
            <w:tcW w:w="2127" w:type="dxa"/>
          </w:tcPr>
          <w:p w14:paraId="77657346" w14:textId="77777777" w:rsidR="000E5DC1" w:rsidRDefault="00000000">
            <w:pPr>
              <w:spacing w:after="0" w:line="240" w:lineRule="auto"/>
              <w:rPr>
                <w:rFonts w:ascii="Arial" w:hAnsi="Arial" w:cs="Arial"/>
                <w:sz w:val="19"/>
                <w:szCs w:val="19"/>
              </w:rPr>
            </w:pPr>
            <w:r>
              <w:rPr>
                <w:rFonts w:ascii="Arial" w:hAnsi="Arial" w:cs="Arial"/>
                <w:sz w:val="19"/>
                <w:szCs w:val="19"/>
              </w:rPr>
              <w:t xml:space="preserve">Отсутствует журнал предложений и </w:t>
            </w:r>
            <w:r>
              <w:rPr>
                <w:rFonts w:ascii="Arial" w:hAnsi="Arial" w:cs="Arial"/>
                <w:sz w:val="19"/>
                <w:szCs w:val="19"/>
              </w:rPr>
              <w:lastRenderedPageBreak/>
              <w:t>жалоб строительного персонала.</w:t>
            </w:r>
          </w:p>
        </w:tc>
        <w:tc>
          <w:tcPr>
            <w:tcW w:w="3118" w:type="dxa"/>
          </w:tcPr>
          <w:p w14:paraId="0A04398C" w14:textId="77777777" w:rsidR="000E5DC1" w:rsidRDefault="00000000">
            <w:pPr>
              <w:spacing w:after="0" w:line="240" w:lineRule="auto"/>
              <w:rPr>
                <w:rFonts w:ascii="Arial" w:hAnsi="Arial" w:cs="Arial"/>
                <w:sz w:val="19"/>
                <w:szCs w:val="19"/>
              </w:rPr>
            </w:pPr>
            <w:r>
              <w:rPr>
                <w:rFonts w:ascii="Arial" w:hAnsi="Arial" w:cs="Arial"/>
                <w:sz w:val="19"/>
                <w:szCs w:val="19"/>
              </w:rPr>
              <w:lastRenderedPageBreak/>
              <w:t xml:space="preserve">Необходимо организовать журнал </w:t>
            </w:r>
          </w:p>
        </w:tc>
        <w:tc>
          <w:tcPr>
            <w:tcW w:w="2126" w:type="dxa"/>
          </w:tcPr>
          <w:p w14:paraId="5F205FBD"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7805B21E"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0D8F2EA6" w14:textId="77777777" w:rsidR="000E5DC1" w:rsidRDefault="000E5DC1">
            <w:pPr>
              <w:spacing w:after="0" w:line="240" w:lineRule="auto"/>
              <w:jc w:val="center"/>
              <w:rPr>
                <w:rFonts w:ascii="Arial" w:hAnsi="Arial" w:cs="Arial"/>
                <w:sz w:val="19"/>
                <w:szCs w:val="19"/>
              </w:rPr>
            </w:pPr>
          </w:p>
        </w:tc>
        <w:tc>
          <w:tcPr>
            <w:tcW w:w="1707" w:type="dxa"/>
          </w:tcPr>
          <w:p w14:paraId="48FD529F"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lastRenderedPageBreak/>
              <w:t>Выполнено.</w:t>
            </w:r>
          </w:p>
          <w:p w14:paraId="39578012"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lastRenderedPageBreak/>
              <w:t>Разработан журнал жалоб и предложений</w:t>
            </w:r>
          </w:p>
        </w:tc>
      </w:tr>
      <w:tr w:rsidR="000E5DC1" w14:paraId="442D4574" w14:textId="77777777">
        <w:tc>
          <w:tcPr>
            <w:tcW w:w="567" w:type="dxa"/>
          </w:tcPr>
          <w:p w14:paraId="59C8E46E"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lastRenderedPageBreak/>
              <w:t>9</w:t>
            </w:r>
          </w:p>
        </w:tc>
        <w:tc>
          <w:tcPr>
            <w:tcW w:w="2127" w:type="dxa"/>
          </w:tcPr>
          <w:p w14:paraId="0AF048AD" w14:textId="77777777" w:rsidR="000E5DC1" w:rsidRDefault="00000000">
            <w:pPr>
              <w:spacing w:after="0" w:line="240" w:lineRule="auto"/>
              <w:rPr>
                <w:rFonts w:ascii="Arial" w:hAnsi="Arial" w:cs="Arial"/>
                <w:sz w:val="19"/>
                <w:szCs w:val="19"/>
              </w:rPr>
            </w:pPr>
            <w:r>
              <w:rPr>
                <w:rFonts w:ascii="Arial" w:hAnsi="Arial" w:cs="Arial"/>
                <w:sz w:val="19"/>
                <w:szCs w:val="19"/>
              </w:rPr>
              <w:t>Отсутствуют таблички условных и предупреждающих знаков на оборудовании и на объектах, находящихся на территории строительной площадки.</w:t>
            </w:r>
          </w:p>
        </w:tc>
        <w:tc>
          <w:tcPr>
            <w:tcW w:w="3118" w:type="dxa"/>
          </w:tcPr>
          <w:p w14:paraId="3F20B9DD" w14:textId="77777777" w:rsidR="000E5DC1" w:rsidRDefault="00000000">
            <w:pPr>
              <w:spacing w:after="0" w:line="240" w:lineRule="auto"/>
              <w:rPr>
                <w:rFonts w:ascii="Arial" w:hAnsi="Arial" w:cs="Arial"/>
                <w:sz w:val="19"/>
                <w:szCs w:val="19"/>
              </w:rPr>
            </w:pPr>
            <w:r>
              <w:rPr>
                <w:rFonts w:ascii="Arial" w:hAnsi="Arial" w:cs="Arial"/>
                <w:sz w:val="19"/>
                <w:szCs w:val="19"/>
              </w:rPr>
              <w:t>- Установить паспорт строительного объекта;</w:t>
            </w:r>
          </w:p>
          <w:p w14:paraId="658722C8" w14:textId="77777777" w:rsidR="000E5DC1" w:rsidRDefault="00000000">
            <w:pPr>
              <w:spacing w:after="0" w:line="240" w:lineRule="auto"/>
              <w:rPr>
                <w:rFonts w:ascii="Arial" w:hAnsi="Arial" w:cs="Arial"/>
                <w:sz w:val="19"/>
                <w:szCs w:val="19"/>
              </w:rPr>
            </w:pPr>
            <w:r>
              <w:rPr>
                <w:rFonts w:ascii="Arial" w:hAnsi="Arial" w:cs="Arial"/>
                <w:sz w:val="19"/>
                <w:szCs w:val="19"/>
              </w:rPr>
              <w:t xml:space="preserve">- Установить таблички условных и предупреждающих знаков на оборудовании и на объектах, находящихся на территории строительной площадки. </w:t>
            </w:r>
          </w:p>
          <w:p w14:paraId="0C4E4826" w14:textId="77777777" w:rsidR="000E5DC1" w:rsidRDefault="00000000">
            <w:pPr>
              <w:spacing w:after="0" w:line="240" w:lineRule="auto"/>
              <w:rPr>
                <w:rFonts w:ascii="Arial" w:hAnsi="Arial" w:cs="Arial"/>
                <w:sz w:val="19"/>
                <w:szCs w:val="19"/>
              </w:rPr>
            </w:pPr>
            <w:r>
              <w:rPr>
                <w:rFonts w:ascii="Arial" w:hAnsi="Arial" w:cs="Arial"/>
                <w:sz w:val="19"/>
                <w:szCs w:val="19"/>
              </w:rPr>
              <w:t>Проверять знание назначения этих знаков при инструктаже персонала.</w:t>
            </w:r>
          </w:p>
        </w:tc>
        <w:tc>
          <w:tcPr>
            <w:tcW w:w="2126" w:type="dxa"/>
          </w:tcPr>
          <w:p w14:paraId="32328617"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574EE13E"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0823ECE8" w14:textId="77777777" w:rsidR="000E5DC1" w:rsidRDefault="000E5DC1">
            <w:pPr>
              <w:spacing w:after="0" w:line="240" w:lineRule="auto"/>
              <w:jc w:val="center"/>
              <w:rPr>
                <w:rFonts w:ascii="Arial" w:hAnsi="Arial" w:cs="Arial"/>
                <w:sz w:val="19"/>
                <w:szCs w:val="19"/>
              </w:rPr>
            </w:pPr>
          </w:p>
        </w:tc>
        <w:tc>
          <w:tcPr>
            <w:tcW w:w="1707" w:type="dxa"/>
          </w:tcPr>
          <w:p w14:paraId="65442A8A"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0320DB0F"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Установлен паспорт строительного объекта.</w:t>
            </w:r>
          </w:p>
          <w:p w14:paraId="1E8089A5"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Установка табличек на территории строительной площадки до 30 ноября </w:t>
            </w:r>
          </w:p>
        </w:tc>
      </w:tr>
    </w:tbl>
    <w:p w14:paraId="17CE3AB3" w14:textId="77777777" w:rsidR="000E5DC1" w:rsidRDefault="000E5DC1">
      <w:pPr>
        <w:tabs>
          <w:tab w:val="left" w:pos="709"/>
        </w:tabs>
        <w:spacing w:after="120" w:line="240" w:lineRule="auto"/>
        <w:rPr>
          <w:rFonts w:ascii="Arial" w:hAnsi="Arial" w:cs="Arial"/>
          <w:b/>
          <w:bCs/>
          <w:color w:val="000000"/>
          <w:sz w:val="19"/>
          <w:szCs w:val="19"/>
          <w:lang w:val="ru-RU"/>
        </w:rPr>
      </w:pPr>
    </w:p>
    <w:p w14:paraId="5DAEAA69" w14:textId="77777777" w:rsidR="000E5DC1" w:rsidRDefault="00000000">
      <w:pPr>
        <w:numPr>
          <w:ilvl w:val="0"/>
          <w:numId w:val="3"/>
        </w:numPr>
        <w:tabs>
          <w:tab w:val="left" w:pos="709"/>
        </w:tabs>
        <w:spacing w:after="120" w:line="240" w:lineRule="auto"/>
        <w:ind w:left="0" w:firstLine="0"/>
        <w:rPr>
          <w:rFonts w:ascii="Arial" w:hAnsi="Arial" w:cs="Arial"/>
          <w:b/>
          <w:bCs/>
          <w:i/>
          <w:iCs/>
          <w:color w:val="000000"/>
          <w:sz w:val="19"/>
          <w:szCs w:val="19"/>
          <w:u w:val="single"/>
          <w:lang w:val="ru-RU"/>
        </w:rPr>
      </w:pPr>
      <w:r>
        <w:rPr>
          <w:rFonts w:ascii="Arial" w:hAnsi="Arial" w:cs="Arial"/>
          <w:b/>
          <w:bCs/>
          <w:i/>
          <w:iCs/>
          <w:color w:val="000000"/>
          <w:sz w:val="19"/>
          <w:szCs w:val="19"/>
          <w:u w:val="single"/>
          <w:lang w:val="ru-RU"/>
        </w:rPr>
        <w:t xml:space="preserve">Строительная площадка ТПС </w:t>
      </w:r>
      <w:proofErr w:type="spellStart"/>
      <w:r>
        <w:rPr>
          <w:rFonts w:ascii="Arial" w:hAnsi="Arial" w:cs="Arial"/>
          <w:b/>
          <w:bCs/>
          <w:i/>
          <w:iCs/>
          <w:color w:val="000000"/>
          <w:sz w:val="19"/>
          <w:szCs w:val="19"/>
          <w:u w:val="single"/>
          <w:lang w:val="ru-RU"/>
        </w:rPr>
        <w:t>Новбахор</w:t>
      </w:r>
      <w:proofErr w:type="spellEnd"/>
    </w:p>
    <w:tbl>
      <w:tblPr>
        <w:tblStyle w:val="af5"/>
        <w:tblW w:w="9645" w:type="dxa"/>
        <w:tblInd w:w="-5" w:type="dxa"/>
        <w:tblLayout w:type="fixed"/>
        <w:tblLook w:val="04A0" w:firstRow="1" w:lastRow="0" w:firstColumn="1" w:lastColumn="0" w:noHBand="0" w:noVBand="1"/>
      </w:tblPr>
      <w:tblGrid>
        <w:gridCol w:w="567"/>
        <w:gridCol w:w="2127"/>
        <w:gridCol w:w="3118"/>
        <w:gridCol w:w="1964"/>
        <w:gridCol w:w="1869"/>
      </w:tblGrid>
      <w:tr w:rsidR="000E5DC1" w14:paraId="7A5F791F" w14:textId="77777777">
        <w:tc>
          <w:tcPr>
            <w:tcW w:w="567" w:type="dxa"/>
          </w:tcPr>
          <w:p w14:paraId="10CC5FA1" w14:textId="77777777" w:rsidR="000E5DC1" w:rsidRDefault="000E5DC1">
            <w:pPr>
              <w:pStyle w:val="SCBody"/>
              <w:numPr>
                <w:ilvl w:val="0"/>
                <w:numId w:val="0"/>
              </w:numPr>
              <w:snapToGrid w:val="0"/>
              <w:spacing w:after="0" w:line="240" w:lineRule="auto"/>
              <w:jc w:val="center"/>
              <w:rPr>
                <w:rFonts w:cs="Arial"/>
                <w:b/>
                <w:bCs/>
                <w:sz w:val="19"/>
                <w:szCs w:val="19"/>
                <w:lang w:val="ru-RU"/>
              </w:rPr>
            </w:pPr>
          </w:p>
          <w:p w14:paraId="0B7D6308"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w:t>
            </w:r>
          </w:p>
        </w:tc>
        <w:tc>
          <w:tcPr>
            <w:tcW w:w="2127" w:type="dxa"/>
          </w:tcPr>
          <w:p w14:paraId="644CDE94" w14:textId="77777777" w:rsidR="000E5DC1" w:rsidRDefault="00000000">
            <w:pPr>
              <w:spacing w:after="0" w:line="240" w:lineRule="auto"/>
              <w:rPr>
                <w:rFonts w:ascii="Arial" w:hAnsi="Arial" w:cs="Arial"/>
                <w:b/>
                <w:bCs/>
                <w:sz w:val="19"/>
                <w:szCs w:val="19"/>
              </w:rPr>
            </w:pPr>
            <w:r>
              <w:rPr>
                <w:rFonts w:ascii="Arial" w:hAnsi="Arial" w:cs="Arial"/>
                <w:b/>
                <w:bCs/>
                <w:sz w:val="19"/>
                <w:szCs w:val="19"/>
              </w:rPr>
              <w:t>Несоответствие</w:t>
            </w:r>
          </w:p>
        </w:tc>
        <w:tc>
          <w:tcPr>
            <w:tcW w:w="3118" w:type="dxa"/>
          </w:tcPr>
          <w:p w14:paraId="7403C834" w14:textId="77777777" w:rsidR="000E5DC1" w:rsidRDefault="00000000">
            <w:pPr>
              <w:spacing w:after="0" w:line="240" w:lineRule="auto"/>
              <w:rPr>
                <w:rFonts w:ascii="Arial" w:hAnsi="Arial" w:cs="Arial"/>
                <w:b/>
                <w:bCs/>
                <w:sz w:val="19"/>
                <w:szCs w:val="19"/>
              </w:rPr>
            </w:pPr>
            <w:r>
              <w:rPr>
                <w:rFonts w:ascii="Arial" w:hAnsi="Arial" w:cs="Arial"/>
                <w:b/>
                <w:bCs/>
                <w:sz w:val="19"/>
                <w:szCs w:val="19"/>
              </w:rPr>
              <w:t>Корректирующее/</w:t>
            </w:r>
            <w:proofErr w:type="spellStart"/>
            <w:proofErr w:type="gramStart"/>
            <w:r>
              <w:rPr>
                <w:rFonts w:ascii="Arial" w:hAnsi="Arial" w:cs="Arial"/>
                <w:b/>
                <w:bCs/>
                <w:sz w:val="19"/>
                <w:szCs w:val="19"/>
              </w:rPr>
              <w:t>предуп-реждающее</w:t>
            </w:r>
            <w:proofErr w:type="spellEnd"/>
            <w:proofErr w:type="gramEnd"/>
            <w:r>
              <w:rPr>
                <w:rFonts w:ascii="Arial" w:hAnsi="Arial" w:cs="Arial"/>
                <w:b/>
                <w:bCs/>
                <w:sz w:val="19"/>
                <w:szCs w:val="19"/>
              </w:rPr>
              <w:t xml:space="preserve"> действие</w:t>
            </w:r>
          </w:p>
        </w:tc>
        <w:tc>
          <w:tcPr>
            <w:tcW w:w="1964" w:type="dxa"/>
          </w:tcPr>
          <w:p w14:paraId="50245712" w14:textId="77777777" w:rsidR="000E5DC1" w:rsidRDefault="00000000">
            <w:pPr>
              <w:spacing w:after="0" w:line="240" w:lineRule="auto"/>
              <w:jc w:val="center"/>
              <w:rPr>
                <w:rFonts w:ascii="Arial" w:hAnsi="Arial" w:cs="Arial"/>
                <w:b/>
                <w:bCs/>
                <w:sz w:val="19"/>
                <w:szCs w:val="19"/>
              </w:rPr>
            </w:pPr>
            <w:r>
              <w:rPr>
                <w:rFonts w:ascii="Arial" w:hAnsi="Arial" w:cs="Arial"/>
                <w:b/>
                <w:bCs/>
                <w:sz w:val="19"/>
                <w:szCs w:val="19"/>
              </w:rPr>
              <w:t>Ответственность</w:t>
            </w:r>
          </w:p>
          <w:p w14:paraId="1D2D21D6" w14:textId="77777777" w:rsidR="000E5DC1" w:rsidRDefault="00000000">
            <w:pPr>
              <w:spacing w:after="0" w:line="240" w:lineRule="auto"/>
              <w:jc w:val="center"/>
              <w:rPr>
                <w:rFonts w:ascii="Arial" w:hAnsi="Arial" w:cs="Arial"/>
                <w:b/>
                <w:bCs/>
                <w:sz w:val="19"/>
                <w:szCs w:val="19"/>
                <w:lang w:val="ru-RU"/>
              </w:rPr>
            </w:pPr>
            <w:r>
              <w:rPr>
                <w:rFonts w:ascii="Arial" w:hAnsi="Arial" w:cs="Arial"/>
                <w:b/>
                <w:bCs/>
                <w:sz w:val="19"/>
                <w:szCs w:val="19"/>
              </w:rPr>
              <w:t>согласно контрактным обязательствам</w:t>
            </w:r>
          </w:p>
        </w:tc>
        <w:tc>
          <w:tcPr>
            <w:tcW w:w="1869" w:type="dxa"/>
          </w:tcPr>
          <w:p w14:paraId="6777CF7A" w14:textId="77777777" w:rsidR="000E5DC1" w:rsidRDefault="00000000">
            <w:pPr>
              <w:spacing w:after="0" w:line="240" w:lineRule="auto"/>
              <w:rPr>
                <w:rFonts w:ascii="Arial" w:hAnsi="Arial" w:cs="Arial"/>
                <w:b/>
                <w:bCs/>
                <w:sz w:val="19"/>
                <w:szCs w:val="19"/>
              </w:rPr>
            </w:pPr>
            <w:r>
              <w:rPr>
                <w:rFonts w:ascii="Arial" w:hAnsi="Arial" w:cs="Arial"/>
                <w:b/>
                <w:bCs/>
                <w:sz w:val="19"/>
                <w:szCs w:val="19"/>
              </w:rPr>
              <w:t>Дата выполнения</w:t>
            </w:r>
          </w:p>
        </w:tc>
      </w:tr>
      <w:tr w:rsidR="000E5DC1" w14:paraId="120C89BB" w14:textId="77777777">
        <w:tc>
          <w:tcPr>
            <w:tcW w:w="567" w:type="dxa"/>
          </w:tcPr>
          <w:p w14:paraId="3BB6997E"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w:t>
            </w:r>
          </w:p>
        </w:tc>
        <w:tc>
          <w:tcPr>
            <w:tcW w:w="2127" w:type="dxa"/>
          </w:tcPr>
          <w:p w14:paraId="672B3ABB" w14:textId="77777777" w:rsidR="000E5DC1" w:rsidRDefault="00000000">
            <w:pPr>
              <w:spacing w:after="0" w:line="240" w:lineRule="auto"/>
              <w:rPr>
                <w:rFonts w:ascii="Arial" w:hAnsi="Arial" w:cs="Arial"/>
                <w:sz w:val="19"/>
                <w:szCs w:val="19"/>
              </w:rPr>
            </w:pPr>
            <w:r>
              <w:rPr>
                <w:rFonts w:ascii="Arial" w:hAnsi="Arial" w:cs="Arial"/>
                <w:sz w:val="19"/>
                <w:szCs w:val="19"/>
              </w:rPr>
              <w:t>Отсутствует противопожарный пост на участке.</w:t>
            </w:r>
          </w:p>
          <w:p w14:paraId="00790E79" w14:textId="77777777" w:rsidR="000E5DC1" w:rsidRDefault="000E5DC1">
            <w:pPr>
              <w:spacing w:after="0" w:line="240" w:lineRule="auto"/>
              <w:rPr>
                <w:rFonts w:ascii="Arial" w:hAnsi="Arial" w:cs="Arial"/>
                <w:b/>
                <w:bCs/>
                <w:sz w:val="19"/>
                <w:szCs w:val="19"/>
              </w:rPr>
            </w:pPr>
          </w:p>
        </w:tc>
        <w:tc>
          <w:tcPr>
            <w:tcW w:w="3118" w:type="dxa"/>
          </w:tcPr>
          <w:p w14:paraId="3F2CF912" w14:textId="77777777" w:rsidR="000E5DC1" w:rsidRDefault="00000000">
            <w:pPr>
              <w:spacing w:after="0" w:line="240" w:lineRule="auto"/>
              <w:rPr>
                <w:rFonts w:ascii="Arial" w:hAnsi="Arial" w:cs="Arial"/>
                <w:b/>
                <w:bCs/>
                <w:sz w:val="19"/>
                <w:szCs w:val="19"/>
              </w:rPr>
            </w:pPr>
            <w:r>
              <w:rPr>
                <w:rFonts w:ascii="Arial" w:hAnsi="Arial" w:cs="Arial"/>
                <w:sz w:val="19"/>
                <w:szCs w:val="19"/>
              </w:rPr>
              <w:t xml:space="preserve">Организовать на участке противопожарный пост, в том числе, обеспечить первичными средствами пожаротушения участок размещения баллонов </w:t>
            </w:r>
            <w:proofErr w:type="gramStart"/>
            <w:r>
              <w:rPr>
                <w:rFonts w:ascii="Arial" w:hAnsi="Arial" w:cs="Arial"/>
                <w:sz w:val="19"/>
                <w:szCs w:val="19"/>
              </w:rPr>
              <w:t>с сжатым</w:t>
            </w:r>
            <w:proofErr w:type="gramEnd"/>
            <w:r>
              <w:rPr>
                <w:rFonts w:ascii="Arial" w:hAnsi="Arial" w:cs="Arial"/>
                <w:sz w:val="19"/>
                <w:szCs w:val="19"/>
              </w:rPr>
              <w:t xml:space="preserve"> газом.</w:t>
            </w:r>
          </w:p>
        </w:tc>
        <w:tc>
          <w:tcPr>
            <w:tcW w:w="1964" w:type="dxa"/>
          </w:tcPr>
          <w:p w14:paraId="3B5BFB76"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52CAAD97"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44725DE3" w14:textId="77777777" w:rsidR="000E5DC1" w:rsidRDefault="000E5DC1">
            <w:pPr>
              <w:spacing w:after="0" w:line="240" w:lineRule="auto"/>
              <w:jc w:val="center"/>
              <w:rPr>
                <w:rFonts w:ascii="Arial" w:hAnsi="Arial" w:cs="Arial"/>
                <w:b/>
                <w:bCs/>
                <w:sz w:val="19"/>
                <w:szCs w:val="19"/>
              </w:rPr>
            </w:pPr>
          </w:p>
        </w:tc>
        <w:tc>
          <w:tcPr>
            <w:tcW w:w="1869" w:type="dxa"/>
          </w:tcPr>
          <w:p w14:paraId="728893BF"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7C98EEC2" w14:textId="77777777" w:rsidR="000E5DC1" w:rsidRDefault="00000000">
            <w:pPr>
              <w:spacing w:after="0" w:line="240" w:lineRule="auto"/>
              <w:rPr>
                <w:rFonts w:ascii="Arial" w:hAnsi="Arial" w:cs="Arial"/>
                <w:b/>
                <w:bCs/>
                <w:sz w:val="19"/>
                <w:szCs w:val="19"/>
              </w:rPr>
            </w:pPr>
            <w:r>
              <w:rPr>
                <w:rFonts w:ascii="Arial" w:hAnsi="Arial" w:cs="Arial"/>
                <w:sz w:val="19"/>
                <w:szCs w:val="19"/>
                <w:lang w:val="ru-RU"/>
              </w:rPr>
              <w:t xml:space="preserve">Пост оснащён </w:t>
            </w:r>
            <w:r>
              <w:rPr>
                <w:rFonts w:ascii="Arial" w:hAnsi="Arial" w:cs="Arial"/>
                <w:sz w:val="19"/>
                <w:szCs w:val="19"/>
              </w:rPr>
              <w:t>средствами пожаротушения</w:t>
            </w:r>
          </w:p>
        </w:tc>
      </w:tr>
      <w:tr w:rsidR="000E5DC1" w14:paraId="718173F1" w14:textId="77777777">
        <w:tc>
          <w:tcPr>
            <w:tcW w:w="567" w:type="dxa"/>
          </w:tcPr>
          <w:p w14:paraId="060C8B27"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2</w:t>
            </w:r>
          </w:p>
        </w:tc>
        <w:tc>
          <w:tcPr>
            <w:tcW w:w="2127" w:type="dxa"/>
          </w:tcPr>
          <w:p w14:paraId="2A42FDD5" w14:textId="77777777" w:rsidR="000E5DC1" w:rsidRDefault="00000000">
            <w:pPr>
              <w:spacing w:after="0" w:line="240" w:lineRule="auto"/>
              <w:rPr>
                <w:rFonts w:ascii="Arial" w:hAnsi="Arial" w:cs="Arial"/>
                <w:b/>
                <w:bCs/>
                <w:sz w:val="19"/>
                <w:szCs w:val="19"/>
              </w:rPr>
            </w:pPr>
            <w:r>
              <w:rPr>
                <w:rFonts w:ascii="Arial" w:hAnsi="Arial" w:cs="Arial"/>
                <w:sz w:val="19"/>
                <w:szCs w:val="19"/>
                <w:lang w:val="ru-RU"/>
              </w:rPr>
              <w:t>Битум расплавлялся и использовался открытым огнем на почвенном покрове. Выявлено загрязнение почвы вокруг строительной площадки</w:t>
            </w:r>
          </w:p>
        </w:tc>
        <w:tc>
          <w:tcPr>
            <w:tcW w:w="3118" w:type="dxa"/>
          </w:tcPr>
          <w:p w14:paraId="6710A3BA" w14:textId="77777777" w:rsidR="000E5DC1" w:rsidRDefault="00000000">
            <w:pPr>
              <w:spacing w:after="0" w:line="240" w:lineRule="auto"/>
              <w:rPr>
                <w:rFonts w:ascii="Arial" w:hAnsi="Arial" w:cs="Arial"/>
                <w:sz w:val="19"/>
                <w:szCs w:val="19"/>
              </w:rPr>
            </w:pPr>
            <w:r>
              <w:rPr>
                <w:rFonts w:ascii="Arial" w:hAnsi="Arial" w:cs="Arial"/>
                <w:sz w:val="19"/>
                <w:szCs w:val="19"/>
                <w:lang w:val="ru-RU"/>
              </w:rPr>
              <w:t xml:space="preserve">Плавка и использование битума должны быть правильно организованы. </w:t>
            </w:r>
            <w:r>
              <w:rPr>
                <w:rFonts w:ascii="Arial" w:hAnsi="Arial" w:cs="Arial"/>
                <w:sz w:val="19"/>
                <w:szCs w:val="19"/>
              </w:rPr>
              <w:t>Изолировать почву от загрязнения битумом.</w:t>
            </w:r>
          </w:p>
          <w:p w14:paraId="0465FE20" w14:textId="77777777" w:rsidR="000E5DC1" w:rsidRDefault="00000000">
            <w:pPr>
              <w:autoSpaceDE w:val="0"/>
              <w:autoSpaceDN w:val="0"/>
              <w:adjustRightInd w:val="0"/>
              <w:spacing w:after="0" w:line="240" w:lineRule="auto"/>
              <w:rPr>
                <w:rFonts w:ascii="Arial" w:eastAsiaTheme="minorHAnsi" w:hAnsi="Arial" w:cs="Arial"/>
                <w:sz w:val="19"/>
                <w:szCs w:val="19"/>
                <w:lang w:eastAsia="en-US"/>
              </w:rPr>
            </w:pPr>
            <w:r>
              <w:rPr>
                <w:rFonts w:ascii="Arial" w:eastAsiaTheme="minorHAnsi" w:hAnsi="Arial" w:cs="Arial"/>
                <w:sz w:val="19"/>
                <w:szCs w:val="19"/>
                <w:lang w:eastAsia="en-US"/>
              </w:rPr>
              <w:t>Запрещается сжигание каких-либо материалов на строительных площадках или рядом с ними.</w:t>
            </w:r>
          </w:p>
          <w:p w14:paraId="57D2C626" w14:textId="77777777" w:rsidR="000E5DC1" w:rsidRDefault="000E5DC1">
            <w:pPr>
              <w:spacing w:after="0" w:line="240" w:lineRule="auto"/>
              <w:rPr>
                <w:rFonts w:ascii="Arial" w:hAnsi="Arial" w:cs="Arial"/>
                <w:b/>
                <w:bCs/>
                <w:sz w:val="19"/>
                <w:szCs w:val="19"/>
              </w:rPr>
            </w:pPr>
          </w:p>
        </w:tc>
        <w:tc>
          <w:tcPr>
            <w:tcW w:w="1964" w:type="dxa"/>
          </w:tcPr>
          <w:p w14:paraId="4C08864E"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7E154AC1"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11E1C7F3" w14:textId="77777777" w:rsidR="000E5DC1" w:rsidRDefault="000E5DC1">
            <w:pPr>
              <w:spacing w:after="0" w:line="240" w:lineRule="auto"/>
              <w:jc w:val="center"/>
              <w:rPr>
                <w:rFonts w:ascii="Arial" w:hAnsi="Arial" w:cs="Arial"/>
                <w:sz w:val="19"/>
                <w:szCs w:val="19"/>
              </w:rPr>
            </w:pPr>
          </w:p>
        </w:tc>
        <w:tc>
          <w:tcPr>
            <w:tcW w:w="1869" w:type="dxa"/>
          </w:tcPr>
          <w:p w14:paraId="1DC0763E"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7B84EE81"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Изолирована загрязненная почва с песком в специальную ёмкость.    </w:t>
            </w:r>
          </w:p>
          <w:p w14:paraId="35BEBDBB" w14:textId="77777777" w:rsidR="000E5DC1" w:rsidRDefault="00000000">
            <w:pPr>
              <w:spacing w:after="0" w:line="240" w:lineRule="auto"/>
              <w:rPr>
                <w:rFonts w:ascii="Arial" w:hAnsi="Arial" w:cs="Arial"/>
                <w:sz w:val="19"/>
                <w:szCs w:val="19"/>
              </w:rPr>
            </w:pPr>
            <w:r>
              <w:rPr>
                <w:rFonts w:ascii="Arial" w:hAnsi="Arial" w:cs="Arial"/>
                <w:sz w:val="19"/>
                <w:szCs w:val="19"/>
                <w:lang w:val="ru-RU"/>
              </w:rPr>
              <w:t xml:space="preserve">Затем будет использована вторично при строительстве  </w:t>
            </w:r>
          </w:p>
        </w:tc>
      </w:tr>
      <w:tr w:rsidR="000E5DC1" w14:paraId="0D65AE58" w14:textId="77777777">
        <w:tc>
          <w:tcPr>
            <w:tcW w:w="567" w:type="dxa"/>
          </w:tcPr>
          <w:p w14:paraId="0E49C98F"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3</w:t>
            </w:r>
          </w:p>
        </w:tc>
        <w:tc>
          <w:tcPr>
            <w:tcW w:w="2127" w:type="dxa"/>
          </w:tcPr>
          <w:p w14:paraId="3FC620BB" w14:textId="77777777" w:rsidR="000E5DC1" w:rsidRDefault="00000000">
            <w:pPr>
              <w:spacing w:after="0" w:line="240" w:lineRule="auto"/>
              <w:rPr>
                <w:rFonts w:ascii="Arial" w:hAnsi="Arial" w:cs="Arial"/>
                <w:b/>
                <w:bCs/>
                <w:sz w:val="19"/>
                <w:szCs w:val="19"/>
              </w:rPr>
            </w:pPr>
            <w:r>
              <w:rPr>
                <w:rFonts w:ascii="Arial" w:hAnsi="Arial" w:cs="Arial"/>
                <w:sz w:val="19"/>
                <w:szCs w:val="19"/>
              </w:rPr>
              <w:t>Отсутствует склад для хранения горюче-смазочных материалов (ГСМ) и других опасных химических веществ</w:t>
            </w:r>
          </w:p>
        </w:tc>
        <w:tc>
          <w:tcPr>
            <w:tcW w:w="3118" w:type="dxa"/>
          </w:tcPr>
          <w:p w14:paraId="2EE27F1A" w14:textId="77777777" w:rsidR="000E5DC1" w:rsidRDefault="00000000">
            <w:pPr>
              <w:spacing w:after="0" w:line="240" w:lineRule="auto"/>
              <w:rPr>
                <w:rFonts w:ascii="Arial" w:hAnsi="Arial" w:cs="Arial"/>
                <w:sz w:val="19"/>
                <w:szCs w:val="19"/>
              </w:rPr>
            </w:pPr>
            <w:r>
              <w:rPr>
                <w:rFonts w:ascii="Arial" w:hAnsi="Arial" w:cs="Arial"/>
                <w:sz w:val="19"/>
                <w:szCs w:val="19"/>
              </w:rPr>
              <w:t>Организовать склад для хранения резервуаров с ГСМ на огнестойком фундаменте, возведенном в соответствии с требованиями нормативных актов, а также оснастить резервуары обваловкой и заграждениями.</w:t>
            </w:r>
          </w:p>
          <w:p w14:paraId="4232C1C4" w14:textId="77777777" w:rsidR="000E5DC1" w:rsidRDefault="00000000">
            <w:pPr>
              <w:spacing w:after="0" w:line="240" w:lineRule="auto"/>
              <w:rPr>
                <w:rFonts w:ascii="Arial" w:hAnsi="Arial" w:cs="Arial"/>
                <w:b/>
                <w:bCs/>
                <w:sz w:val="19"/>
                <w:szCs w:val="19"/>
              </w:rPr>
            </w:pPr>
            <w:r>
              <w:rPr>
                <w:rFonts w:ascii="Arial" w:hAnsi="Arial" w:cs="Arial"/>
                <w:sz w:val="19"/>
                <w:szCs w:val="19"/>
              </w:rPr>
              <w:t>Разработать инструкции по предотвращению и ликвидации проливов и просыпай опасных материалов</w:t>
            </w:r>
          </w:p>
        </w:tc>
        <w:tc>
          <w:tcPr>
            <w:tcW w:w="1964" w:type="dxa"/>
          </w:tcPr>
          <w:p w14:paraId="30405452"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2EEF98A5"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38BFB707" w14:textId="77777777" w:rsidR="000E5DC1" w:rsidRDefault="000E5DC1">
            <w:pPr>
              <w:spacing w:after="0" w:line="240" w:lineRule="auto"/>
              <w:jc w:val="center"/>
              <w:rPr>
                <w:rFonts w:ascii="Arial" w:hAnsi="Arial" w:cs="Arial"/>
                <w:sz w:val="19"/>
                <w:szCs w:val="19"/>
              </w:rPr>
            </w:pPr>
          </w:p>
        </w:tc>
        <w:tc>
          <w:tcPr>
            <w:tcW w:w="1869" w:type="dxa"/>
          </w:tcPr>
          <w:p w14:paraId="2DDD4D27"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1DE5A132" w14:textId="77777777" w:rsidR="000E5DC1" w:rsidRDefault="00000000">
            <w:pPr>
              <w:spacing w:after="0" w:line="240" w:lineRule="auto"/>
              <w:rPr>
                <w:rFonts w:ascii="Arial" w:hAnsi="Arial" w:cs="Arial"/>
                <w:sz w:val="19"/>
                <w:szCs w:val="19"/>
              </w:rPr>
            </w:pPr>
            <w:proofErr w:type="spellStart"/>
            <w:r>
              <w:rPr>
                <w:rFonts w:ascii="Arial" w:hAnsi="Arial" w:cs="Arial"/>
                <w:sz w:val="19"/>
                <w:szCs w:val="19"/>
              </w:rPr>
              <w:t>Организова</w:t>
            </w:r>
            <w:proofErr w:type="spellEnd"/>
            <w:r>
              <w:rPr>
                <w:rFonts w:ascii="Arial" w:hAnsi="Arial" w:cs="Arial"/>
                <w:sz w:val="19"/>
                <w:szCs w:val="19"/>
                <w:lang w:val="ru-RU"/>
              </w:rPr>
              <w:t>н</w:t>
            </w:r>
            <w:r>
              <w:rPr>
                <w:rFonts w:ascii="Arial" w:hAnsi="Arial" w:cs="Arial"/>
                <w:sz w:val="19"/>
                <w:szCs w:val="19"/>
              </w:rPr>
              <w:t xml:space="preserve"> склад для хранения резервуаров с ГСМ </w:t>
            </w:r>
          </w:p>
        </w:tc>
      </w:tr>
      <w:tr w:rsidR="000E5DC1" w14:paraId="0912C8DB" w14:textId="77777777">
        <w:tc>
          <w:tcPr>
            <w:tcW w:w="567" w:type="dxa"/>
          </w:tcPr>
          <w:p w14:paraId="10DE1BC5"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4</w:t>
            </w:r>
          </w:p>
        </w:tc>
        <w:tc>
          <w:tcPr>
            <w:tcW w:w="2127" w:type="dxa"/>
          </w:tcPr>
          <w:p w14:paraId="33DC1814" w14:textId="77777777" w:rsidR="000E5DC1" w:rsidRDefault="00000000">
            <w:pPr>
              <w:spacing w:after="0" w:line="240" w:lineRule="auto"/>
              <w:rPr>
                <w:rFonts w:ascii="Arial" w:hAnsi="Arial" w:cs="Arial"/>
                <w:sz w:val="19"/>
                <w:szCs w:val="19"/>
              </w:rPr>
            </w:pPr>
            <w:r>
              <w:rPr>
                <w:rFonts w:ascii="Arial" w:hAnsi="Arial" w:cs="Arial"/>
                <w:iCs/>
                <w:sz w:val="19"/>
                <w:szCs w:val="19"/>
                <w:lang w:val="ru-RU"/>
              </w:rPr>
              <w:t>В лагере не обустроен</w:t>
            </w:r>
            <w:r>
              <w:rPr>
                <w:rFonts w:ascii="Arial" w:hAnsi="Arial" w:cs="Arial"/>
                <w:b/>
                <w:bCs/>
                <w:iCs/>
                <w:sz w:val="19"/>
                <w:szCs w:val="19"/>
                <w:lang w:val="ru-RU"/>
              </w:rPr>
              <w:t xml:space="preserve"> специальный медицинский кабинет</w:t>
            </w:r>
            <w:r>
              <w:rPr>
                <w:rFonts w:ascii="Arial" w:hAnsi="Arial" w:cs="Arial"/>
                <w:iCs/>
                <w:sz w:val="19"/>
                <w:szCs w:val="19"/>
                <w:lang w:val="ru-RU"/>
              </w:rPr>
              <w:t>, также должен быть назначен врач и быть в наличии все необходимые лекарства, включая вакцины от укуса рептилий.</w:t>
            </w:r>
          </w:p>
        </w:tc>
        <w:tc>
          <w:tcPr>
            <w:tcW w:w="3118" w:type="dxa"/>
          </w:tcPr>
          <w:p w14:paraId="1D9483FF" w14:textId="77777777" w:rsidR="000E5DC1" w:rsidRDefault="00000000">
            <w:pPr>
              <w:spacing w:after="0" w:line="240" w:lineRule="auto"/>
              <w:rPr>
                <w:rFonts w:ascii="Arial" w:hAnsi="Arial" w:cs="Arial"/>
                <w:sz w:val="19"/>
                <w:szCs w:val="19"/>
              </w:rPr>
            </w:pPr>
            <w:r>
              <w:rPr>
                <w:rFonts w:ascii="Arial" w:hAnsi="Arial" w:cs="Arial"/>
                <w:sz w:val="19"/>
                <w:szCs w:val="19"/>
                <w:lang w:val="ru-RU"/>
              </w:rPr>
              <w:t>организовать в лагере специальный медицинский кабинет и назначить врача. Все необходимые лекарства должны быть в наличии, включая вакцины от укусов рептилий.</w:t>
            </w:r>
          </w:p>
        </w:tc>
        <w:tc>
          <w:tcPr>
            <w:tcW w:w="1964" w:type="dxa"/>
          </w:tcPr>
          <w:p w14:paraId="6598811C"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269E0735"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178755A5" w14:textId="77777777" w:rsidR="000E5DC1" w:rsidRDefault="000E5DC1">
            <w:pPr>
              <w:spacing w:after="0" w:line="240" w:lineRule="auto"/>
              <w:jc w:val="center"/>
              <w:rPr>
                <w:rFonts w:ascii="Arial" w:hAnsi="Arial" w:cs="Arial"/>
                <w:sz w:val="19"/>
                <w:szCs w:val="19"/>
              </w:rPr>
            </w:pPr>
          </w:p>
        </w:tc>
        <w:tc>
          <w:tcPr>
            <w:tcW w:w="1869" w:type="dxa"/>
          </w:tcPr>
          <w:p w14:paraId="3DED692B"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До 30 ноября </w:t>
            </w:r>
          </w:p>
          <w:p w14:paraId="57E8625F" w14:textId="77777777" w:rsidR="000E5DC1" w:rsidRDefault="000E5DC1">
            <w:pPr>
              <w:spacing w:after="0" w:line="240" w:lineRule="auto"/>
              <w:rPr>
                <w:rFonts w:ascii="Arial" w:hAnsi="Arial" w:cs="Arial"/>
                <w:sz w:val="19"/>
                <w:szCs w:val="19"/>
                <w:lang w:val="ru-RU"/>
              </w:rPr>
            </w:pPr>
          </w:p>
        </w:tc>
      </w:tr>
      <w:tr w:rsidR="000E5DC1" w14:paraId="2C7A52FD" w14:textId="77777777">
        <w:tc>
          <w:tcPr>
            <w:tcW w:w="567" w:type="dxa"/>
          </w:tcPr>
          <w:p w14:paraId="30B03414"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lastRenderedPageBreak/>
              <w:t>5</w:t>
            </w:r>
          </w:p>
        </w:tc>
        <w:tc>
          <w:tcPr>
            <w:tcW w:w="2127" w:type="dxa"/>
          </w:tcPr>
          <w:p w14:paraId="72CAB7C8" w14:textId="77777777" w:rsidR="000E5DC1" w:rsidRDefault="00000000">
            <w:pPr>
              <w:spacing w:after="0" w:line="240" w:lineRule="auto"/>
              <w:rPr>
                <w:rFonts w:ascii="Arial" w:hAnsi="Arial" w:cs="Arial"/>
                <w:iCs/>
                <w:sz w:val="19"/>
                <w:szCs w:val="19"/>
                <w:lang w:val="ru-RU"/>
              </w:rPr>
            </w:pPr>
            <w:r>
              <w:rPr>
                <w:rFonts w:ascii="Arial" w:hAnsi="Arial" w:cs="Arial"/>
                <w:sz w:val="19"/>
                <w:szCs w:val="19"/>
                <w:lang w:val="ru-RU"/>
              </w:rPr>
              <w:t xml:space="preserve">Строительный мусор разбросан по разным частям территории подстанции </w:t>
            </w:r>
          </w:p>
        </w:tc>
        <w:tc>
          <w:tcPr>
            <w:tcW w:w="3118" w:type="dxa"/>
          </w:tcPr>
          <w:p w14:paraId="65F96FA9"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Не допустить сбора строительного мусора на территории подстанции «Бухара-1».</w:t>
            </w:r>
          </w:p>
        </w:tc>
        <w:tc>
          <w:tcPr>
            <w:tcW w:w="1964" w:type="dxa"/>
          </w:tcPr>
          <w:p w14:paraId="2D3D97EA"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2EF9A69A"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3A793D6F" w14:textId="77777777" w:rsidR="000E5DC1" w:rsidRDefault="000E5DC1">
            <w:pPr>
              <w:spacing w:after="0" w:line="240" w:lineRule="auto"/>
              <w:jc w:val="center"/>
              <w:rPr>
                <w:rFonts w:ascii="Arial" w:hAnsi="Arial" w:cs="Arial"/>
                <w:sz w:val="19"/>
                <w:szCs w:val="19"/>
              </w:rPr>
            </w:pPr>
          </w:p>
        </w:tc>
        <w:tc>
          <w:tcPr>
            <w:tcW w:w="1869" w:type="dxa"/>
          </w:tcPr>
          <w:p w14:paraId="58369CD8"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422BFC49"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Строительный мусор собирается и складируется в отведённом месте. Затем используется по мере необходимости вторично в строительстве. </w:t>
            </w:r>
          </w:p>
        </w:tc>
      </w:tr>
      <w:tr w:rsidR="000E5DC1" w14:paraId="7AD8712F" w14:textId="77777777">
        <w:tc>
          <w:tcPr>
            <w:tcW w:w="567" w:type="dxa"/>
          </w:tcPr>
          <w:p w14:paraId="6BCE7EE9"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6</w:t>
            </w:r>
          </w:p>
        </w:tc>
        <w:tc>
          <w:tcPr>
            <w:tcW w:w="2127" w:type="dxa"/>
          </w:tcPr>
          <w:p w14:paraId="6BE7AA07" w14:textId="77777777" w:rsidR="000E5DC1" w:rsidRDefault="00000000">
            <w:pPr>
              <w:spacing w:after="0" w:line="240" w:lineRule="auto"/>
              <w:rPr>
                <w:rFonts w:ascii="Arial" w:hAnsi="Arial" w:cs="Arial"/>
                <w:sz w:val="19"/>
                <w:szCs w:val="19"/>
              </w:rPr>
            </w:pPr>
            <w:r>
              <w:rPr>
                <w:rFonts w:ascii="Arial" w:hAnsi="Arial" w:cs="Arial"/>
                <w:sz w:val="19"/>
                <w:szCs w:val="19"/>
                <w:lang w:val="ru-RU"/>
              </w:rPr>
              <w:t>На территории станции установлены умывальники для рабочих, использованная вода из которых стекает прямо на растения под умывальники. Вода, используемая в умывальниках, может содержать масла и остатки мыла, которые могут нанести вред траве и оставить вредные остатки на земле.</w:t>
            </w:r>
          </w:p>
        </w:tc>
        <w:tc>
          <w:tcPr>
            <w:tcW w:w="3118" w:type="dxa"/>
          </w:tcPr>
          <w:p w14:paraId="3172B246" w14:textId="77777777" w:rsidR="000E5DC1" w:rsidRDefault="00000000">
            <w:pPr>
              <w:spacing w:after="0" w:line="240" w:lineRule="auto"/>
              <w:rPr>
                <w:rFonts w:ascii="Arial" w:hAnsi="Arial" w:cs="Arial"/>
                <w:sz w:val="19"/>
                <w:szCs w:val="19"/>
              </w:rPr>
            </w:pPr>
            <w:r>
              <w:rPr>
                <w:rFonts w:ascii="Arial" w:hAnsi="Arial" w:cs="Arial"/>
                <w:sz w:val="19"/>
                <w:szCs w:val="19"/>
                <w:lang w:val="ru-RU"/>
              </w:rPr>
              <w:t>Не допустить попадание использованной воды непосредственно на растения под умывальниками. Под умывальниками необходимо предусмотреть сливные емкости.</w:t>
            </w:r>
          </w:p>
        </w:tc>
        <w:tc>
          <w:tcPr>
            <w:tcW w:w="1964" w:type="dxa"/>
          </w:tcPr>
          <w:p w14:paraId="182DF848"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369A9542" w14:textId="77777777" w:rsidR="000E5DC1" w:rsidRDefault="00000000">
            <w:pPr>
              <w:spacing w:after="0" w:line="240" w:lineRule="auto"/>
              <w:jc w:val="center"/>
              <w:rPr>
                <w:rFonts w:ascii="Arial" w:hAnsi="Arial" w:cs="Arial"/>
                <w:sz w:val="19"/>
                <w:szCs w:val="19"/>
              </w:rPr>
            </w:pPr>
            <w:r>
              <w:rPr>
                <w:rFonts w:ascii="Arial" w:hAnsi="Arial" w:cs="Arial"/>
                <w:sz w:val="19"/>
                <w:szCs w:val="19"/>
                <w:lang w:val="ru-RU"/>
              </w:rPr>
              <w:t>«</w:t>
            </w:r>
            <w:r>
              <w:rPr>
                <w:rFonts w:ascii="Arial" w:hAnsi="Arial" w:cs="Arial"/>
                <w:sz w:val="19"/>
                <w:szCs w:val="19"/>
              </w:rPr>
              <w:t>Узэлектроаппарат»</w:t>
            </w:r>
          </w:p>
          <w:p w14:paraId="635CDA2B" w14:textId="77777777" w:rsidR="000E5DC1" w:rsidRDefault="000E5DC1">
            <w:pPr>
              <w:spacing w:after="0" w:line="240" w:lineRule="auto"/>
              <w:jc w:val="center"/>
              <w:rPr>
                <w:rFonts w:ascii="Arial" w:hAnsi="Arial" w:cs="Arial"/>
                <w:sz w:val="19"/>
                <w:szCs w:val="19"/>
              </w:rPr>
            </w:pPr>
          </w:p>
        </w:tc>
        <w:tc>
          <w:tcPr>
            <w:tcW w:w="1869" w:type="dxa"/>
          </w:tcPr>
          <w:p w14:paraId="7C2A919D"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082126C1"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 Установлен поддон (емкость) для сбора сточных вод.  Затем сливается в гидроизолированную яму</w:t>
            </w:r>
          </w:p>
        </w:tc>
      </w:tr>
      <w:tr w:rsidR="000E5DC1" w14:paraId="341F6615" w14:textId="77777777">
        <w:tc>
          <w:tcPr>
            <w:tcW w:w="567" w:type="dxa"/>
          </w:tcPr>
          <w:p w14:paraId="5C7B0551"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7</w:t>
            </w:r>
          </w:p>
        </w:tc>
        <w:tc>
          <w:tcPr>
            <w:tcW w:w="2127" w:type="dxa"/>
          </w:tcPr>
          <w:p w14:paraId="7687EE55" w14:textId="77777777" w:rsidR="000E5DC1" w:rsidRDefault="00000000">
            <w:pPr>
              <w:spacing w:after="0" w:line="240" w:lineRule="auto"/>
              <w:rPr>
                <w:rFonts w:ascii="Arial" w:hAnsi="Arial" w:cs="Arial"/>
                <w:sz w:val="19"/>
                <w:szCs w:val="19"/>
              </w:rPr>
            </w:pPr>
            <w:r>
              <w:rPr>
                <w:rFonts w:ascii="Arial" w:hAnsi="Arial" w:cs="Arial"/>
                <w:sz w:val="19"/>
                <w:szCs w:val="19"/>
              </w:rPr>
              <w:t>Не налажено Управление отходами. Отсутствует место размещения отходов, не установлен контейнеры для ТБО и строительных отходов, не заключен договор на вывоз ТБО и строительных отходов.</w:t>
            </w:r>
          </w:p>
        </w:tc>
        <w:tc>
          <w:tcPr>
            <w:tcW w:w="3118" w:type="dxa"/>
          </w:tcPr>
          <w:p w14:paraId="57CF2106" w14:textId="77777777" w:rsidR="000E5DC1" w:rsidRDefault="00000000">
            <w:pPr>
              <w:spacing w:after="0" w:line="240" w:lineRule="auto"/>
              <w:rPr>
                <w:rFonts w:ascii="Arial" w:hAnsi="Arial" w:cs="Arial"/>
                <w:sz w:val="19"/>
                <w:szCs w:val="19"/>
              </w:rPr>
            </w:pPr>
            <w:r>
              <w:rPr>
                <w:rFonts w:ascii="Arial" w:hAnsi="Arial" w:cs="Arial"/>
                <w:sz w:val="19"/>
                <w:szCs w:val="19"/>
              </w:rPr>
              <w:t xml:space="preserve">Наладить управление бытовыми и строительными отходами: </w:t>
            </w:r>
          </w:p>
          <w:p w14:paraId="4032BD9E" w14:textId="77777777" w:rsidR="000E5DC1" w:rsidRDefault="00000000">
            <w:pPr>
              <w:spacing w:after="0" w:line="240" w:lineRule="auto"/>
              <w:rPr>
                <w:rFonts w:ascii="Arial" w:hAnsi="Arial" w:cs="Arial"/>
                <w:sz w:val="19"/>
                <w:szCs w:val="19"/>
              </w:rPr>
            </w:pPr>
            <w:r>
              <w:rPr>
                <w:rFonts w:ascii="Arial" w:hAnsi="Arial" w:cs="Arial"/>
                <w:sz w:val="19"/>
                <w:szCs w:val="19"/>
              </w:rPr>
              <w:t>- организовать отдельное место для складирования строительных отходов;</w:t>
            </w:r>
          </w:p>
          <w:p w14:paraId="75A13973" w14:textId="77777777" w:rsidR="000E5DC1" w:rsidRDefault="00000000">
            <w:pPr>
              <w:spacing w:after="0" w:line="240" w:lineRule="auto"/>
              <w:rPr>
                <w:rFonts w:ascii="Arial" w:hAnsi="Arial" w:cs="Arial"/>
                <w:sz w:val="19"/>
                <w:szCs w:val="19"/>
              </w:rPr>
            </w:pPr>
            <w:r>
              <w:rPr>
                <w:rFonts w:ascii="Arial" w:hAnsi="Arial" w:cs="Arial"/>
                <w:sz w:val="19"/>
                <w:szCs w:val="19"/>
              </w:rPr>
              <w:t xml:space="preserve">- строительные отходы хранятся на поддонах (запрещается хранение непосредственно на почвенном покрове); </w:t>
            </w:r>
          </w:p>
          <w:p w14:paraId="4525F5ED" w14:textId="77777777" w:rsidR="000E5DC1" w:rsidRDefault="00000000">
            <w:pPr>
              <w:spacing w:after="0" w:line="240" w:lineRule="auto"/>
              <w:rPr>
                <w:rFonts w:ascii="Arial" w:hAnsi="Arial" w:cs="Arial"/>
                <w:sz w:val="19"/>
                <w:szCs w:val="19"/>
              </w:rPr>
            </w:pPr>
            <w:r>
              <w:rPr>
                <w:rFonts w:ascii="Arial" w:hAnsi="Arial" w:cs="Arial"/>
                <w:sz w:val="19"/>
                <w:szCs w:val="19"/>
              </w:rPr>
              <w:t xml:space="preserve">- сбор, вывоз, учет вывоза регистрируется в журнале движения производственных отходов. </w:t>
            </w:r>
          </w:p>
          <w:p w14:paraId="5C585665" w14:textId="77777777" w:rsidR="000E5DC1" w:rsidRDefault="00000000">
            <w:pPr>
              <w:spacing w:after="0" w:line="240" w:lineRule="auto"/>
              <w:rPr>
                <w:rFonts w:ascii="Arial" w:hAnsi="Arial" w:cs="Arial"/>
                <w:sz w:val="19"/>
                <w:szCs w:val="19"/>
              </w:rPr>
            </w:pPr>
            <w:r>
              <w:rPr>
                <w:rFonts w:ascii="Arial" w:hAnsi="Arial" w:cs="Arial"/>
                <w:sz w:val="19"/>
                <w:szCs w:val="19"/>
              </w:rPr>
              <w:t>- заключение договора на вывоз с ГУП «</w:t>
            </w:r>
            <w:proofErr w:type="spellStart"/>
            <w:r>
              <w:rPr>
                <w:rFonts w:ascii="Arial" w:hAnsi="Arial" w:cs="Arial"/>
                <w:sz w:val="19"/>
                <w:szCs w:val="19"/>
              </w:rPr>
              <w:t>Тоза</w:t>
            </w:r>
            <w:proofErr w:type="spellEnd"/>
            <w:r>
              <w:rPr>
                <w:rFonts w:ascii="Arial" w:hAnsi="Arial" w:cs="Arial"/>
                <w:sz w:val="19"/>
                <w:szCs w:val="19"/>
              </w:rPr>
              <w:t xml:space="preserve"> </w:t>
            </w:r>
            <w:proofErr w:type="spellStart"/>
            <w:r>
              <w:rPr>
                <w:rFonts w:ascii="Arial" w:hAnsi="Arial" w:cs="Arial"/>
                <w:sz w:val="19"/>
                <w:szCs w:val="19"/>
              </w:rPr>
              <w:t>худуд</w:t>
            </w:r>
            <w:proofErr w:type="spellEnd"/>
            <w:r>
              <w:rPr>
                <w:rFonts w:ascii="Arial" w:hAnsi="Arial" w:cs="Arial"/>
                <w:sz w:val="19"/>
                <w:szCs w:val="19"/>
              </w:rPr>
              <w:t>».</w:t>
            </w:r>
          </w:p>
        </w:tc>
        <w:tc>
          <w:tcPr>
            <w:tcW w:w="1964" w:type="dxa"/>
          </w:tcPr>
          <w:p w14:paraId="43F73D9A"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7F031FC6" w14:textId="77777777" w:rsidR="000E5DC1" w:rsidRDefault="00000000">
            <w:pPr>
              <w:spacing w:after="0" w:line="240" w:lineRule="auto"/>
              <w:jc w:val="center"/>
              <w:rPr>
                <w:rFonts w:ascii="Arial" w:hAnsi="Arial" w:cs="Arial"/>
                <w:sz w:val="19"/>
                <w:szCs w:val="19"/>
              </w:rPr>
            </w:pPr>
            <w:r>
              <w:rPr>
                <w:rFonts w:ascii="Arial" w:hAnsi="Arial" w:cs="Arial"/>
                <w:sz w:val="19"/>
                <w:szCs w:val="19"/>
                <w:lang w:val="ru-RU"/>
              </w:rPr>
              <w:t>«</w:t>
            </w:r>
            <w:r>
              <w:rPr>
                <w:rFonts w:ascii="Arial" w:hAnsi="Arial" w:cs="Arial"/>
                <w:sz w:val="19"/>
                <w:szCs w:val="19"/>
              </w:rPr>
              <w:t>Узэлектроаппарат»</w:t>
            </w:r>
          </w:p>
          <w:p w14:paraId="35E6DF2C" w14:textId="77777777" w:rsidR="000E5DC1" w:rsidRDefault="000E5DC1">
            <w:pPr>
              <w:spacing w:after="0" w:line="240" w:lineRule="auto"/>
              <w:jc w:val="center"/>
              <w:rPr>
                <w:rFonts w:ascii="Arial" w:hAnsi="Arial" w:cs="Arial"/>
                <w:sz w:val="19"/>
                <w:szCs w:val="19"/>
              </w:rPr>
            </w:pPr>
          </w:p>
        </w:tc>
        <w:tc>
          <w:tcPr>
            <w:tcW w:w="1869" w:type="dxa"/>
          </w:tcPr>
          <w:p w14:paraId="750C78B7"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7A800D99"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Установлен на площадке железный контейнер для утилизации отходов.</w:t>
            </w:r>
          </w:p>
          <w:p w14:paraId="1D969002" w14:textId="77777777" w:rsidR="000E5DC1" w:rsidRDefault="00000000">
            <w:pPr>
              <w:spacing w:after="0" w:line="240" w:lineRule="auto"/>
              <w:rPr>
                <w:rFonts w:ascii="Arial" w:hAnsi="Arial" w:cs="Arial"/>
                <w:sz w:val="19"/>
                <w:szCs w:val="19"/>
              </w:rPr>
            </w:pPr>
            <w:r>
              <w:rPr>
                <w:rFonts w:ascii="Arial" w:hAnsi="Arial" w:cs="Arial"/>
                <w:sz w:val="19"/>
                <w:szCs w:val="19"/>
                <w:lang w:val="ru-RU"/>
              </w:rPr>
              <w:t xml:space="preserve">Заключён договор со специализированной организацией на вывоз отходов </w:t>
            </w:r>
            <w:r>
              <w:rPr>
                <w:rFonts w:ascii="Arial" w:hAnsi="Arial" w:cs="Arial"/>
                <w:b/>
                <w:bCs/>
                <w:sz w:val="19"/>
                <w:szCs w:val="19"/>
                <w:lang w:val="ru-RU"/>
              </w:rPr>
              <w:t xml:space="preserve">(Приложение 5) </w:t>
            </w:r>
          </w:p>
        </w:tc>
      </w:tr>
      <w:tr w:rsidR="000E5DC1" w14:paraId="780E11F4" w14:textId="77777777">
        <w:tc>
          <w:tcPr>
            <w:tcW w:w="567" w:type="dxa"/>
          </w:tcPr>
          <w:p w14:paraId="339C06CD"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8</w:t>
            </w:r>
          </w:p>
        </w:tc>
        <w:tc>
          <w:tcPr>
            <w:tcW w:w="2127" w:type="dxa"/>
          </w:tcPr>
          <w:p w14:paraId="03BDB1C8" w14:textId="77777777" w:rsidR="000E5DC1" w:rsidRDefault="00000000">
            <w:pPr>
              <w:spacing w:after="0" w:line="240" w:lineRule="auto"/>
              <w:rPr>
                <w:rFonts w:ascii="Arial" w:hAnsi="Arial" w:cs="Arial"/>
                <w:sz w:val="19"/>
                <w:szCs w:val="19"/>
              </w:rPr>
            </w:pPr>
            <w:r>
              <w:rPr>
                <w:rFonts w:ascii="Arial" w:hAnsi="Arial" w:cs="Arial"/>
                <w:sz w:val="19"/>
                <w:szCs w:val="19"/>
              </w:rPr>
              <w:t>Отсутствуют План эвакуации и План действий по предупреждению и ликвидации чрезвычайных ситуаций</w:t>
            </w:r>
          </w:p>
        </w:tc>
        <w:tc>
          <w:tcPr>
            <w:tcW w:w="3118" w:type="dxa"/>
          </w:tcPr>
          <w:p w14:paraId="1F59E7D3" w14:textId="77777777" w:rsidR="000E5DC1" w:rsidRDefault="00000000">
            <w:pPr>
              <w:spacing w:after="0" w:line="240" w:lineRule="auto"/>
              <w:rPr>
                <w:rFonts w:ascii="Arial" w:hAnsi="Arial" w:cs="Arial"/>
                <w:sz w:val="19"/>
                <w:szCs w:val="19"/>
              </w:rPr>
            </w:pPr>
            <w:proofErr w:type="gramStart"/>
            <w:r>
              <w:rPr>
                <w:rFonts w:ascii="Arial" w:hAnsi="Arial" w:cs="Arial"/>
                <w:sz w:val="19"/>
                <w:szCs w:val="19"/>
              </w:rPr>
              <w:t>Разработать  План</w:t>
            </w:r>
            <w:proofErr w:type="gramEnd"/>
            <w:r>
              <w:rPr>
                <w:rFonts w:ascii="Arial" w:hAnsi="Arial" w:cs="Arial"/>
                <w:sz w:val="19"/>
                <w:szCs w:val="19"/>
              </w:rPr>
              <w:t xml:space="preserve"> </w:t>
            </w:r>
            <w:r>
              <w:rPr>
                <w:rFonts w:ascii="Arial" w:hAnsi="Arial" w:cs="Arial"/>
                <w:sz w:val="19"/>
                <w:szCs w:val="19"/>
                <w:lang w:val="ru-RU"/>
              </w:rPr>
              <w:t>управления</w:t>
            </w:r>
            <w:r>
              <w:rPr>
                <w:rFonts w:ascii="Arial" w:hAnsi="Arial" w:cs="Arial"/>
                <w:sz w:val="19"/>
                <w:szCs w:val="19"/>
              </w:rPr>
              <w:t xml:space="preserve"> по предупреждению и ликвидации чрезвычайных ситуаций </w:t>
            </w:r>
          </w:p>
          <w:p w14:paraId="571F5CE6" w14:textId="77777777" w:rsidR="000E5DC1" w:rsidRDefault="000E5DC1">
            <w:pPr>
              <w:spacing w:after="0" w:line="240" w:lineRule="auto"/>
              <w:rPr>
                <w:rFonts w:ascii="Arial" w:hAnsi="Arial" w:cs="Arial"/>
                <w:sz w:val="19"/>
                <w:szCs w:val="19"/>
              </w:rPr>
            </w:pPr>
          </w:p>
        </w:tc>
        <w:tc>
          <w:tcPr>
            <w:tcW w:w="1964" w:type="dxa"/>
          </w:tcPr>
          <w:p w14:paraId="693BB5D3"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32BB4A6D"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56230B37" w14:textId="77777777" w:rsidR="000E5DC1" w:rsidRDefault="000E5DC1">
            <w:pPr>
              <w:spacing w:after="0" w:line="240" w:lineRule="auto"/>
              <w:jc w:val="center"/>
              <w:rPr>
                <w:rFonts w:ascii="Arial" w:hAnsi="Arial" w:cs="Arial"/>
                <w:sz w:val="19"/>
                <w:szCs w:val="19"/>
              </w:rPr>
            </w:pPr>
          </w:p>
        </w:tc>
        <w:tc>
          <w:tcPr>
            <w:tcW w:w="1869" w:type="dxa"/>
          </w:tcPr>
          <w:p w14:paraId="19723219"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4CF898E3"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Разработан и согласован ПУОСКУ</w:t>
            </w:r>
          </w:p>
        </w:tc>
      </w:tr>
      <w:tr w:rsidR="000E5DC1" w14:paraId="60AA9361" w14:textId="77777777">
        <w:tc>
          <w:tcPr>
            <w:tcW w:w="567" w:type="dxa"/>
          </w:tcPr>
          <w:p w14:paraId="4ED3C782"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9</w:t>
            </w:r>
          </w:p>
        </w:tc>
        <w:tc>
          <w:tcPr>
            <w:tcW w:w="2127" w:type="dxa"/>
          </w:tcPr>
          <w:p w14:paraId="2D99A876" w14:textId="77777777" w:rsidR="000E5DC1" w:rsidRDefault="00000000">
            <w:pPr>
              <w:spacing w:after="0" w:line="240" w:lineRule="auto"/>
              <w:rPr>
                <w:rFonts w:ascii="Arial" w:hAnsi="Arial" w:cs="Arial"/>
                <w:sz w:val="19"/>
                <w:szCs w:val="19"/>
              </w:rPr>
            </w:pPr>
            <w:r>
              <w:rPr>
                <w:rFonts w:ascii="Arial" w:hAnsi="Arial" w:cs="Arial"/>
                <w:sz w:val="19"/>
                <w:szCs w:val="19"/>
              </w:rPr>
              <w:t>Отсутствует журнал предложений и жалоб строительного персонала.</w:t>
            </w:r>
          </w:p>
        </w:tc>
        <w:tc>
          <w:tcPr>
            <w:tcW w:w="3118" w:type="dxa"/>
          </w:tcPr>
          <w:p w14:paraId="7AE06F5C" w14:textId="77777777" w:rsidR="000E5DC1" w:rsidRDefault="00000000">
            <w:pPr>
              <w:spacing w:after="0" w:line="240" w:lineRule="auto"/>
              <w:rPr>
                <w:rFonts w:ascii="Arial" w:hAnsi="Arial" w:cs="Arial"/>
                <w:sz w:val="19"/>
                <w:szCs w:val="19"/>
              </w:rPr>
            </w:pPr>
            <w:r>
              <w:rPr>
                <w:rFonts w:ascii="Arial" w:hAnsi="Arial" w:cs="Arial"/>
                <w:sz w:val="19"/>
                <w:szCs w:val="19"/>
              </w:rPr>
              <w:t xml:space="preserve">Необходимо организовать журнал </w:t>
            </w:r>
          </w:p>
        </w:tc>
        <w:tc>
          <w:tcPr>
            <w:tcW w:w="1964" w:type="dxa"/>
          </w:tcPr>
          <w:p w14:paraId="0F1D1AFB" w14:textId="77777777" w:rsidR="000E5DC1" w:rsidRDefault="00000000">
            <w:pPr>
              <w:spacing w:after="0" w:line="240" w:lineRule="auto"/>
              <w:jc w:val="center"/>
              <w:rPr>
                <w:rFonts w:ascii="Arial" w:hAnsi="Arial" w:cs="Arial"/>
                <w:sz w:val="19"/>
                <w:szCs w:val="19"/>
              </w:rPr>
            </w:pPr>
            <w:r>
              <w:rPr>
                <w:rFonts w:ascii="Arial" w:hAnsi="Arial" w:cs="Arial"/>
                <w:sz w:val="19"/>
                <w:szCs w:val="19"/>
              </w:rPr>
              <w:t>Подрядчик</w:t>
            </w:r>
          </w:p>
          <w:p w14:paraId="6AA0BAB7"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3327ECC7" w14:textId="77777777" w:rsidR="000E5DC1" w:rsidRDefault="000E5DC1">
            <w:pPr>
              <w:spacing w:after="0" w:line="240" w:lineRule="auto"/>
              <w:jc w:val="center"/>
              <w:rPr>
                <w:rFonts w:ascii="Arial" w:hAnsi="Arial" w:cs="Arial"/>
                <w:sz w:val="19"/>
                <w:szCs w:val="19"/>
              </w:rPr>
            </w:pPr>
          </w:p>
        </w:tc>
        <w:tc>
          <w:tcPr>
            <w:tcW w:w="1869" w:type="dxa"/>
          </w:tcPr>
          <w:p w14:paraId="1DB35028"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Выполнено.</w:t>
            </w:r>
          </w:p>
          <w:p w14:paraId="0316DB69"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Разработан журнал для жалоб и предложений </w:t>
            </w:r>
          </w:p>
          <w:p w14:paraId="1EEC0C8F" w14:textId="77777777" w:rsidR="000E5DC1" w:rsidRDefault="000E5DC1">
            <w:pPr>
              <w:spacing w:after="0" w:line="240" w:lineRule="auto"/>
              <w:rPr>
                <w:rFonts w:ascii="Arial" w:hAnsi="Arial" w:cs="Arial"/>
                <w:sz w:val="19"/>
                <w:szCs w:val="19"/>
              </w:rPr>
            </w:pPr>
          </w:p>
        </w:tc>
      </w:tr>
      <w:tr w:rsidR="000E5DC1" w14:paraId="621896AA" w14:textId="77777777">
        <w:tc>
          <w:tcPr>
            <w:tcW w:w="567" w:type="dxa"/>
          </w:tcPr>
          <w:p w14:paraId="0AE4E162" w14:textId="77777777" w:rsidR="000E5DC1"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10</w:t>
            </w:r>
          </w:p>
        </w:tc>
        <w:tc>
          <w:tcPr>
            <w:tcW w:w="2127" w:type="dxa"/>
          </w:tcPr>
          <w:p w14:paraId="09A72AB9" w14:textId="77777777" w:rsidR="000E5DC1" w:rsidRDefault="00000000">
            <w:pPr>
              <w:spacing w:after="0" w:line="240" w:lineRule="auto"/>
              <w:rPr>
                <w:rFonts w:ascii="Arial" w:hAnsi="Arial" w:cs="Arial"/>
                <w:sz w:val="19"/>
                <w:szCs w:val="19"/>
              </w:rPr>
            </w:pPr>
            <w:r>
              <w:rPr>
                <w:rFonts w:ascii="Arial" w:hAnsi="Arial" w:cs="Arial"/>
                <w:sz w:val="19"/>
                <w:szCs w:val="19"/>
              </w:rPr>
              <w:t xml:space="preserve">Отсутствуют таблички условных и предупреждающих знаков на оборудовании и на объектах, находящихся на территории </w:t>
            </w:r>
            <w:r>
              <w:rPr>
                <w:rFonts w:ascii="Arial" w:hAnsi="Arial" w:cs="Arial"/>
                <w:sz w:val="19"/>
                <w:szCs w:val="19"/>
              </w:rPr>
              <w:lastRenderedPageBreak/>
              <w:t>строительной площадки.</w:t>
            </w:r>
          </w:p>
        </w:tc>
        <w:tc>
          <w:tcPr>
            <w:tcW w:w="3118" w:type="dxa"/>
          </w:tcPr>
          <w:p w14:paraId="6D1E9E92" w14:textId="77777777" w:rsidR="000E5DC1" w:rsidRDefault="00000000">
            <w:pPr>
              <w:spacing w:after="0" w:line="240" w:lineRule="auto"/>
              <w:rPr>
                <w:rFonts w:ascii="Arial" w:hAnsi="Arial" w:cs="Arial"/>
                <w:sz w:val="19"/>
                <w:szCs w:val="19"/>
              </w:rPr>
            </w:pPr>
            <w:r>
              <w:rPr>
                <w:rFonts w:ascii="Arial" w:hAnsi="Arial" w:cs="Arial"/>
                <w:sz w:val="19"/>
                <w:szCs w:val="19"/>
              </w:rPr>
              <w:lastRenderedPageBreak/>
              <w:t>- Установить паспорт строительного объекта;</w:t>
            </w:r>
          </w:p>
          <w:p w14:paraId="4AB63D0D" w14:textId="77777777" w:rsidR="000E5DC1" w:rsidRDefault="00000000">
            <w:pPr>
              <w:spacing w:after="0" w:line="240" w:lineRule="auto"/>
              <w:rPr>
                <w:rFonts w:ascii="Arial" w:hAnsi="Arial" w:cs="Arial"/>
                <w:sz w:val="19"/>
                <w:szCs w:val="19"/>
              </w:rPr>
            </w:pPr>
            <w:r>
              <w:rPr>
                <w:rFonts w:ascii="Arial" w:hAnsi="Arial" w:cs="Arial"/>
                <w:sz w:val="19"/>
                <w:szCs w:val="19"/>
              </w:rPr>
              <w:t xml:space="preserve">- Установить таблички условных и предупреждающих знаков на оборудовании и на объектах, находящихся на территории строительной площадки. </w:t>
            </w:r>
          </w:p>
          <w:p w14:paraId="4C50F8DC" w14:textId="77777777" w:rsidR="000E5DC1" w:rsidRDefault="00000000">
            <w:pPr>
              <w:spacing w:after="0" w:line="240" w:lineRule="auto"/>
              <w:rPr>
                <w:rFonts w:ascii="Arial" w:hAnsi="Arial" w:cs="Arial"/>
                <w:sz w:val="19"/>
                <w:szCs w:val="19"/>
              </w:rPr>
            </w:pPr>
            <w:r>
              <w:rPr>
                <w:rFonts w:ascii="Arial" w:hAnsi="Arial" w:cs="Arial"/>
                <w:sz w:val="19"/>
                <w:szCs w:val="19"/>
              </w:rPr>
              <w:lastRenderedPageBreak/>
              <w:t>Проверять знание назначения этих знаков при инструктаже персонала.</w:t>
            </w:r>
          </w:p>
        </w:tc>
        <w:tc>
          <w:tcPr>
            <w:tcW w:w="1964" w:type="dxa"/>
          </w:tcPr>
          <w:p w14:paraId="5967E14B" w14:textId="77777777" w:rsidR="000E5DC1" w:rsidRDefault="00000000">
            <w:pPr>
              <w:spacing w:after="0" w:line="240" w:lineRule="auto"/>
              <w:jc w:val="center"/>
              <w:rPr>
                <w:rFonts w:ascii="Arial" w:hAnsi="Arial" w:cs="Arial"/>
                <w:sz w:val="19"/>
                <w:szCs w:val="19"/>
              </w:rPr>
            </w:pPr>
            <w:r>
              <w:rPr>
                <w:rFonts w:ascii="Arial" w:hAnsi="Arial" w:cs="Arial"/>
                <w:sz w:val="19"/>
                <w:szCs w:val="19"/>
              </w:rPr>
              <w:lastRenderedPageBreak/>
              <w:t>Подрядчик</w:t>
            </w:r>
          </w:p>
          <w:p w14:paraId="013ADE21" w14:textId="77777777" w:rsidR="000E5DC1" w:rsidRDefault="00000000">
            <w:pPr>
              <w:spacing w:after="0" w:line="240" w:lineRule="auto"/>
              <w:jc w:val="center"/>
              <w:rPr>
                <w:rFonts w:ascii="Arial" w:hAnsi="Arial" w:cs="Arial"/>
                <w:sz w:val="19"/>
                <w:szCs w:val="19"/>
              </w:rPr>
            </w:pPr>
            <w:r>
              <w:rPr>
                <w:rFonts w:ascii="Arial" w:hAnsi="Arial" w:cs="Arial"/>
                <w:sz w:val="19"/>
                <w:szCs w:val="19"/>
              </w:rPr>
              <w:t>Узэлектроаппарат»</w:t>
            </w:r>
          </w:p>
          <w:p w14:paraId="4A685056" w14:textId="77777777" w:rsidR="000E5DC1" w:rsidRDefault="000E5DC1">
            <w:pPr>
              <w:spacing w:after="0" w:line="240" w:lineRule="auto"/>
              <w:jc w:val="center"/>
              <w:rPr>
                <w:rFonts w:ascii="Arial" w:hAnsi="Arial" w:cs="Arial"/>
                <w:sz w:val="19"/>
                <w:szCs w:val="19"/>
              </w:rPr>
            </w:pPr>
          </w:p>
        </w:tc>
        <w:tc>
          <w:tcPr>
            <w:tcW w:w="1869" w:type="dxa"/>
          </w:tcPr>
          <w:p w14:paraId="1EDEBD80" w14:textId="77777777" w:rsidR="000E5DC1" w:rsidRDefault="00000000">
            <w:pPr>
              <w:spacing w:after="0" w:line="240" w:lineRule="auto"/>
              <w:rPr>
                <w:rFonts w:ascii="Arial" w:hAnsi="Arial" w:cs="Arial"/>
                <w:sz w:val="19"/>
                <w:szCs w:val="19"/>
                <w:lang w:val="ru-RU"/>
              </w:rPr>
            </w:pPr>
            <w:r>
              <w:rPr>
                <w:rFonts w:ascii="Arial" w:hAnsi="Arial" w:cs="Arial"/>
                <w:sz w:val="19"/>
                <w:szCs w:val="19"/>
                <w:lang w:val="ru-RU"/>
              </w:rPr>
              <w:t xml:space="preserve">До 30 ноября </w:t>
            </w:r>
          </w:p>
        </w:tc>
      </w:tr>
    </w:tbl>
    <w:p w14:paraId="6458D651" w14:textId="77777777" w:rsidR="000E5DC1" w:rsidRDefault="000E5DC1">
      <w:pPr>
        <w:spacing w:after="0" w:line="240" w:lineRule="auto"/>
        <w:rPr>
          <w:rFonts w:ascii="Arial" w:eastAsia="Arial" w:hAnsi="Arial" w:cs="Arial"/>
          <w:b/>
          <w:color w:val="ED0000"/>
          <w:lang w:val="ru-RU"/>
        </w:rPr>
      </w:pPr>
    </w:p>
    <w:p w14:paraId="3F22C41B" w14:textId="77777777" w:rsidR="000E5DC1" w:rsidRDefault="000E5DC1">
      <w:pPr>
        <w:spacing w:after="0" w:line="240" w:lineRule="auto"/>
        <w:ind w:left="1920" w:hanging="360"/>
        <w:jc w:val="center"/>
        <w:rPr>
          <w:rFonts w:ascii="Arial" w:eastAsia="Arial" w:hAnsi="Arial" w:cs="Arial"/>
          <w:b/>
          <w:color w:val="ED0000"/>
          <w:lang w:val="ru-RU"/>
        </w:rPr>
      </w:pPr>
    </w:p>
    <w:p w14:paraId="33CA221E" w14:textId="77777777" w:rsidR="000E5DC1" w:rsidRDefault="000E5DC1">
      <w:pPr>
        <w:spacing w:after="0" w:line="240" w:lineRule="auto"/>
        <w:ind w:left="1920" w:hanging="360"/>
        <w:jc w:val="center"/>
        <w:rPr>
          <w:rFonts w:ascii="Arial" w:eastAsia="Arial" w:hAnsi="Arial" w:cs="Arial"/>
          <w:b/>
          <w:lang w:val="ru-RU"/>
        </w:rPr>
      </w:pPr>
    </w:p>
    <w:p w14:paraId="6C8B985C" w14:textId="77777777" w:rsidR="000E5DC1" w:rsidRDefault="00000000">
      <w:pPr>
        <w:spacing w:after="0" w:line="240" w:lineRule="auto"/>
        <w:ind w:left="1920" w:hanging="360"/>
        <w:jc w:val="center"/>
        <w:rPr>
          <w:rFonts w:ascii="Arial" w:eastAsia="Arial" w:hAnsi="Arial" w:cs="Arial"/>
          <w:b/>
        </w:rPr>
      </w:pPr>
      <w:r>
        <w:rPr>
          <w:rFonts w:ascii="Arial" w:eastAsia="Arial" w:hAnsi="Arial" w:cs="Arial"/>
          <w:b/>
        </w:rPr>
        <w:t xml:space="preserve">Таблица </w:t>
      </w:r>
      <w:r>
        <w:rPr>
          <w:rFonts w:ascii="Arial" w:eastAsia="Arial" w:hAnsi="Arial" w:cs="Arial"/>
          <w:b/>
          <w:lang w:val="ru-RU"/>
        </w:rPr>
        <w:t>7</w:t>
      </w:r>
      <w:r>
        <w:rPr>
          <w:rFonts w:ascii="Arial" w:eastAsia="Arial" w:hAnsi="Arial" w:cs="Arial"/>
          <w:b/>
        </w:rPr>
        <w:t>. Сводка действий по отслеживанию проблем</w:t>
      </w:r>
    </w:p>
    <w:p w14:paraId="4260FBDB" w14:textId="77777777" w:rsidR="000E5DC1" w:rsidRDefault="00000000">
      <w:pPr>
        <w:spacing w:after="0" w:line="240" w:lineRule="auto"/>
        <w:ind w:left="1920" w:hanging="360"/>
        <w:jc w:val="center"/>
        <w:rPr>
          <w:rFonts w:ascii="Arial" w:eastAsia="Arial" w:hAnsi="Arial" w:cs="Arial"/>
          <w:b/>
        </w:rPr>
      </w:pPr>
      <w:r>
        <w:rPr>
          <w:rFonts w:ascii="Arial" w:eastAsia="Arial" w:hAnsi="Arial" w:cs="Arial"/>
          <w:b/>
        </w:rPr>
        <w:t xml:space="preserve"> за текущий период</w:t>
      </w:r>
    </w:p>
    <w:p w14:paraId="1DAAD2E8" w14:textId="77777777" w:rsidR="000E5DC1" w:rsidRDefault="000E5DC1">
      <w:pPr>
        <w:spacing w:after="0" w:line="240" w:lineRule="auto"/>
        <w:ind w:left="1920" w:hanging="360"/>
        <w:jc w:val="center"/>
        <w:rPr>
          <w:rFonts w:ascii="Arial" w:eastAsia="Arial" w:hAnsi="Arial" w:cs="Arial"/>
          <w:b/>
        </w:rPr>
      </w:pPr>
    </w:p>
    <w:tbl>
      <w:tblPr>
        <w:tblStyle w:val="40"/>
        <w:tblW w:w="750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39"/>
        <w:gridCol w:w="2669"/>
      </w:tblGrid>
      <w:tr w:rsidR="000E5DC1" w14:paraId="6565DB50" w14:textId="77777777">
        <w:trPr>
          <w:trHeight w:val="315"/>
          <w:tblHeader/>
          <w:jc w:val="center"/>
        </w:trPr>
        <w:tc>
          <w:tcPr>
            <w:tcW w:w="4839" w:type="dxa"/>
            <w:shd w:val="clear" w:color="auto" w:fill="auto"/>
            <w:vAlign w:val="bottom"/>
          </w:tcPr>
          <w:p w14:paraId="3D69D9A9" w14:textId="77777777" w:rsidR="000E5DC1" w:rsidRDefault="00000000">
            <w:pPr>
              <w:spacing w:after="0" w:line="240" w:lineRule="auto"/>
              <w:rPr>
                <w:rFonts w:ascii="Arial" w:hAnsi="Arial" w:cs="Arial"/>
                <w:b/>
              </w:rPr>
            </w:pPr>
            <w:r>
              <w:rPr>
                <w:rFonts w:ascii="Arial" w:hAnsi="Arial" w:cs="Arial"/>
                <w:b/>
              </w:rPr>
              <w:t>Таблица результатов</w:t>
            </w:r>
          </w:p>
        </w:tc>
        <w:tc>
          <w:tcPr>
            <w:tcW w:w="2669" w:type="dxa"/>
            <w:shd w:val="clear" w:color="auto" w:fill="auto"/>
            <w:vAlign w:val="bottom"/>
          </w:tcPr>
          <w:p w14:paraId="20CFF7E5" w14:textId="77777777" w:rsidR="000E5DC1" w:rsidRDefault="00000000">
            <w:pPr>
              <w:spacing w:after="0" w:line="240" w:lineRule="auto"/>
              <w:jc w:val="center"/>
              <w:rPr>
                <w:rFonts w:ascii="Arial" w:hAnsi="Arial" w:cs="Arial"/>
                <w:b/>
                <w:lang w:val="ru-RU"/>
              </w:rPr>
            </w:pPr>
            <w:r>
              <w:rPr>
                <w:rFonts w:ascii="Arial" w:hAnsi="Arial" w:cs="Arial"/>
                <w:b/>
                <w:lang w:val="ru-RU"/>
              </w:rPr>
              <w:t>Кол-во</w:t>
            </w:r>
          </w:p>
        </w:tc>
      </w:tr>
      <w:tr w:rsidR="000E5DC1" w14:paraId="0DD82CC4" w14:textId="77777777">
        <w:trPr>
          <w:trHeight w:val="315"/>
          <w:jc w:val="center"/>
        </w:trPr>
        <w:tc>
          <w:tcPr>
            <w:tcW w:w="4839" w:type="dxa"/>
            <w:shd w:val="clear" w:color="auto" w:fill="auto"/>
            <w:vAlign w:val="bottom"/>
          </w:tcPr>
          <w:p w14:paraId="0F9B8513" w14:textId="77777777" w:rsidR="000E5DC1" w:rsidRDefault="00000000">
            <w:pPr>
              <w:spacing w:after="0" w:line="240" w:lineRule="auto"/>
              <w:rPr>
                <w:rFonts w:ascii="Arial" w:hAnsi="Arial" w:cs="Arial"/>
                <w:bCs/>
              </w:rPr>
            </w:pPr>
            <w:r>
              <w:rPr>
                <w:rFonts w:ascii="Arial" w:hAnsi="Arial" w:cs="Arial"/>
                <w:bCs/>
              </w:rPr>
              <w:t>Общее количество вопросов по проекту</w:t>
            </w:r>
          </w:p>
        </w:tc>
        <w:tc>
          <w:tcPr>
            <w:tcW w:w="2669" w:type="dxa"/>
            <w:shd w:val="clear" w:color="auto" w:fill="auto"/>
            <w:vAlign w:val="bottom"/>
          </w:tcPr>
          <w:p w14:paraId="5C4CEACA" w14:textId="77777777" w:rsidR="000E5DC1" w:rsidRDefault="00000000">
            <w:pPr>
              <w:spacing w:after="0" w:line="240" w:lineRule="auto"/>
              <w:jc w:val="center"/>
              <w:rPr>
                <w:rFonts w:ascii="Arial" w:hAnsi="Arial" w:cs="Arial"/>
                <w:bCs/>
                <w:lang w:val="ru-RU"/>
              </w:rPr>
            </w:pPr>
            <w:r>
              <w:rPr>
                <w:rFonts w:ascii="Arial" w:hAnsi="Arial" w:cs="Arial"/>
                <w:bCs/>
                <w:lang w:val="ru-RU"/>
              </w:rPr>
              <w:t>52</w:t>
            </w:r>
          </w:p>
        </w:tc>
      </w:tr>
      <w:tr w:rsidR="000E5DC1" w14:paraId="7F3DA8F0" w14:textId="77777777">
        <w:trPr>
          <w:trHeight w:val="300"/>
          <w:jc w:val="center"/>
        </w:trPr>
        <w:tc>
          <w:tcPr>
            <w:tcW w:w="4839" w:type="dxa"/>
            <w:shd w:val="clear" w:color="auto" w:fill="auto"/>
            <w:vAlign w:val="bottom"/>
          </w:tcPr>
          <w:p w14:paraId="393A0577" w14:textId="77777777" w:rsidR="000E5DC1" w:rsidRDefault="00000000">
            <w:pPr>
              <w:spacing w:after="0" w:line="240" w:lineRule="auto"/>
              <w:rPr>
                <w:rFonts w:ascii="Arial" w:hAnsi="Arial" w:cs="Arial"/>
                <w:bCs/>
                <w:lang w:val="ru-RU"/>
              </w:rPr>
            </w:pPr>
            <w:r>
              <w:rPr>
                <w:rFonts w:ascii="Arial" w:hAnsi="Arial" w:cs="Arial"/>
                <w:bCs/>
              </w:rPr>
              <w:t>Количество открытых вопросов</w:t>
            </w:r>
            <w:r>
              <w:rPr>
                <w:rFonts w:ascii="Arial" w:hAnsi="Arial" w:cs="Arial"/>
                <w:bCs/>
                <w:lang w:val="ru-RU"/>
              </w:rPr>
              <w:t xml:space="preserve"> (</w:t>
            </w:r>
            <w:r>
              <w:rPr>
                <w:rFonts w:ascii="Arial" w:eastAsia="Times New Roman" w:hAnsi="Arial" w:cs="Arial"/>
                <w:color w:val="000000" w:themeColor="text1"/>
                <w:lang w:val="ka-GE" w:eastAsia="en-GB"/>
              </w:rPr>
              <w:t>находящихся в процессе выполнения</w:t>
            </w:r>
            <w:r>
              <w:rPr>
                <w:rFonts w:ascii="Arial" w:hAnsi="Arial" w:cs="Arial"/>
                <w:bCs/>
                <w:lang w:val="ru-RU"/>
              </w:rPr>
              <w:t>)</w:t>
            </w:r>
          </w:p>
        </w:tc>
        <w:tc>
          <w:tcPr>
            <w:tcW w:w="2669" w:type="dxa"/>
            <w:shd w:val="clear" w:color="auto" w:fill="auto"/>
            <w:vAlign w:val="bottom"/>
          </w:tcPr>
          <w:p w14:paraId="01F06ACB" w14:textId="77777777" w:rsidR="000E5DC1" w:rsidRDefault="00000000">
            <w:pPr>
              <w:spacing w:after="0" w:line="240" w:lineRule="auto"/>
              <w:jc w:val="center"/>
              <w:rPr>
                <w:rFonts w:ascii="Arial" w:hAnsi="Arial" w:cs="Arial"/>
                <w:bCs/>
                <w:lang w:val="ru-RU"/>
              </w:rPr>
            </w:pPr>
            <w:r>
              <w:rPr>
                <w:rFonts w:ascii="Arial" w:hAnsi="Arial" w:cs="Arial"/>
                <w:bCs/>
                <w:lang w:val="ru-RU"/>
              </w:rPr>
              <w:t>5</w:t>
            </w:r>
          </w:p>
        </w:tc>
      </w:tr>
      <w:tr w:rsidR="000E5DC1" w14:paraId="5D77A6F8" w14:textId="77777777">
        <w:trPr>
          <w:trHeight w:val="300"/>
          <w:jc w:val="center"/>
        </w:trPr>
        <w:tc>
          <w:tcPr>
            <w:tcW w:w="4839" w:type="dxa"/>
            <w:shd w:val="clear" w:color="auto" w:fill="auto"/>
            <w:vAlign w:val="bottom"/>
          </w:tcPr>
          <w:p w14:paraId="7B86EC0F" w14:textId="77777777" w:rsidR="000E5DC1" w:rsidRDefault="00000000">
            <w:pPr>
              <w:spacing w:after="0" w:line="240" w:lineRule="auto"/>
              <w:rPr>
                <w:rFonts w:ascii="Arial" w:hAnsi="Arial" w:cs="Arial"/>
                <w:bCs/>
              </w:rPr>
            </w:pPr>
            <w:r>
              <w:rPr>
                <w:rFonts w:ascii="Arial" w:hAnsi="Arial" w:cs="Arial"/>
                <w:bCs/>
              </w:rPr>
              <w:t>Количество закрытых вопросов</w:t>
            </w:r>
          </w:p>
        </w:tc>
        <w:tc>
          <w:tcPr>
            <w:tcW w:w="2669" w:type="dxa"/>
            <w:shd w:val="clear" w:color="auto" w:fill="auto"/>
            <w:vAlign w:val="bottom"/>
          </w:tcPr>
          <w:p w14:paraId="021AE960" w14:textId="77777777" w:rsidR="000E5DC1" w:rsidRDefault="00000000">
            <w:pPr>
              <w:spacing w:after="0" w:line="240" w:lineRule="auto"/>
              <w:jc w:val="center"/>
              <w:rPr>
                <w:rFonts w:ascii="Arial" w:hAnsi="Arial" w:cs="Arial"/>
                <w:bCs/>
                <w:lang w:val="ru-RU"/>
              </w:rPr>
            </w:pPr>
            <w:r>
              <w:rPr>
                <w:rFonts w:ascii="Arial" w:hAnsi="Arial" w:cs="Arial"/>
                <w:bCs/>
                <w:lang w:val="ru-RU"/>
              </w:rPr>
              <w:t>38</w:t>
            </w:r>
          </w:p>
        </w:tc>
      </w:tr>
      <w:tr w:rsidR="000E5DC1" w14:paraId="596D7580" w14:textId="77777777">
        <w:trPr>
          <w:trHeight w:val="300"/>
          <w:jc w:val="center"/>
        </w:trPr>
        <w:tc>
          <w:tcPr>
            <w:tcW w:w="4839" w:type="dxa"/>
            <w:shd w:val="clear" w:color="auto" w:fill="auto"/>
            <w:vAlign w:val="bottom"/>
          </w:tcPr>
          <w:p w14:paraId="524D608C" w14:textId="77777777" w:rsidR="000E5DC1" w:rsidRDefault="00000000">
            <w:pPr>
              <w:spacing w:after="0" w:line="240" w:lineRule="auto"/>
              <w:rPr>
                <w:rFonts w:ascii="Arial" w:hAnsi="Arial" w:cs="Arial"/>
                <w:bCs/>
              </w:rPr>
            </w:pPr>
            <w:r>
              <w:rPr>
                <w:rFonts w:ascii="Arial" w:hAnsi="Arial" w:cs="Arial"/>
                <w:bCs/>
              </w:rPr>
              <w:t>Процент закрытия</w:t>
            </w:r>
          </w:p>
        </w:tc>
        <w:tc>
          <w:tcPr>
            <w:tcW w:w="2669" w:type="dxa"/>
            <w:shd w:val="clear" w:color="auto" w:fill="auto"/>
            <w:vAlign w:val="bottom"/>
          </w:tcPr>
          <w:p w14:paraId="7D7DAD47" w14:textId="77777777" w:rsidR="000E5DC1" w:rsidRDefault="00000000">
            <w:pPr>
              <w:spacing w:after="0" w:line="240" w:lineRule="auto"/>
              <w:jc w:val="center"/>
              <w:rPr>
                <w:rFonts w:ascii="Arial" w:hAnsi="Arial" w:cs="Arial"/>
                <w:bCs/>
              </w:rPr>
            </w:pPr>
            <w:r>
              <w:rPr>
                <w:rFonts w:ascii="Arial" w:hAnsi="Arial" w:cs="Arial"/>
                <w:bCs/>
                <w:lang w:val="ru-RU"/>
              </w:rPr>
              <w:t>71</w:t>
            </w:r>
            <w:r>
              <w:rPr>
                <w:rFonts w:ascii="Arial" w:hAnsi="Arial" w:cs="Arial"/>
                <w:bCs/>
              </w:rPr>
              <w:t>%</w:t>
            </w:r>
          </w:p>
        </w:tc>
      </w:tr>
      <w:tr w:rsidR="000E5DC1" w14:paraId="3D9BFA32" w14:textId="77777777">
        <w:trPr>
          <w:trHeight w:val="300"/>
          <w:jc w:val="center"/>
        </w:trPr>
        <w:tc>
          <w:tcPr>
            <w:tcW w:w="4839" w:type="dxa"/>
            <w:shd w:val="clear" w:color="auto" w:fill="auto"/>
            <w:vAlign w:val="bottom"/>
          </w:tcPr>
          <w:p w14:paraId="5741A151" w14:textId="77777777" w:rsidR="000E5DC1" w:rsidRDefault="00000000">
            <w:pPr>
              <w:spacing w:after="0" w:line="240" w:lineRule="auto"/>
              <w:rPr>
                <w:rFonts w:ascii="Arial" w:hAnsi="Arial" w:cs="Arial"/>
                <w:bCs/>
              </w:rPr>
            </w:pPr>
            <w:r>
              <w:rPr>
                <w:rFonts w:ascii="Arial" w:hAnsi="Arial" w:cs="Arial"/>
                <w:bCs/>
              </w:rPr>
              <w:t>Проблемы, открытые в этом отчетном периоде</w:t>
            </w:r>
          </w:p>
        </w:tc>
        <w:tc>
          <w:tcPr>
            <w:tcW w:w="2669" w:type="dxa"/>
            <w:shd w:val="clear" w:color="auto" w:fill="auto"/>
            <w:vAlign w:val="bottom"/>
          </w:tcPr>
          <w:p w14:paraId="0BD676E6" w14:textId="77777777" w:rsidR="000E5DC1" w:rsidRDefault="00000000">
            <w:pPr>
              <w:spacing w:after="0" w:line="240" w:lineRule="auto"/>
              <w:jc w:val="center"/>
              <w:rPr>
                <w:rFonts w:ascii="Arial" w:hAnsi="Arial" w:cs="Arial"/>
                <w:bCs/>
                <w:lang w:val="ru-RU"/>
              </w:rPr>
            </w:pPr>
            <w:r>
              <w:rPr>
                <w:rFonts w:ascii="Arial" w:hAnsi="Arial" w:cs="Arial"/>
                <w:bCs/>
                <w:lang w:val="ru-RU"/>
              </w:rPr>
              <w:t>53</w:t>
            </w:r>
          </w:p>
        </w:tc>
      </w:tr>
      <w:tr w:rsidR="000E5DC1" w14:paraId="35D9A09C" w14:textId="77777777">
        <w:trPr>
          <w:trHeight w:val="315"/>
          <w:jc w:val="center"/>
        </w:trPr>
        <w:tc>
          <w:tcPr>
            <w:tcW w:w="4839" w:type="dxa"/>
            <w:shd w:val="clear" w:color="auto" w:fill="auto"/>
            <w:vAlign w:val="bottom"/>
          </w:tcPr>
          <w:p w14:paraId="23DA2330" w14:textId="77777777" w:rsidR="000E5DC1" w:rsidRDefault="00000000">
            <w:pPr>
              <w:spacing w:after="0" w:line="240" w:lineRule="auto"/>
              <w:rPr>
                <w:rFonts w:ascii="Arial" w:hAnsi="Arial" w:cs="Arial"/>
                <w:bCs/>
              </w:rPr>
            </w:pPr>
            <w:r>
              <w:rPr>
                <w:rFonts w:ascii="Arial" w:hAnsi="Arial" w:cs="Arial"/>
                <w:bCs/>
              </w:rPr>
              <w:t>Вопросы, закрытые в этом отчетном периоде</w:t>
            </w:r>
          </w:p>
        </w:tc>
        <w:tc>
          <w:tcPr>
            <w:tcW w:w="2669" w:type="dxa"/>
            <w:shd w:val="clear" w:color="auto" w:fill="auto"/>
            <w:vAlign w:val="bottom"/>
          </w:tcPr>
          <w:p w14:paraId="0284A5CF" w14:textId="77777777" w:rsidR="000E5DC1" w:rsidRDefault="00000000">
            <w:pPr>
              <w:spacing w:after="0" w:line="240" w:lineRule="auto"/>
              <w:jc w:val="center"/>
              <w:rPr>
                <w:rFonts w:ascii="Arial" w:hAnsi="Arial" w:cs="Arial"/>
                <w:bCs/>
                <w:lang w:val="ru-RU"/>
              </w:rPr>
            </w:pPr>
            <w:r>
              <w:rPr>
                <w:rFonts w:ascii="Arial" w:hAnsi="Arial" w:cs="Arial"/>
                <w:bCs/>
                <w:lang w:val="ru-RU"/>
              </w:rPr>
              <w:t>38</w:t>
            </w:r>
          </w:p>
        </w:tc>
      </w:tr>
    </w:tbl>
    <w:p w14:paraId="78F3532B" w14:textId="77777777" w:rsidR="000E5DC1" w:rsidRDefault="000E5DC1">
      <w:pPr>
        <w:rPr>
          <w:rFonts w:ascii="Arial" w:hAnsi="Arial" w:cs="Arial"/>
          <w:color w:val="ED0000"/>
          <w:sz w:val="24"/>
          <w:szCs w:val="24"/>
          <w:lang w:val="ru-RU"/>
        </w:rPr>
      </w:pPr>
    </w:p>
    <w:p w14:paraId="29CA88F1"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rPr>
        <w:t xml:space="preserve">В </w:t>
      </w:r>
      <w:r>
        <w:rPr>
          <w:rFonts w:ascii="Arial" w:hAnsi="Arial" w:cs="Arial"/>
          <w:sz w:val="24"/>
          <w:szCs w:val="24"/>
          <w:lang w:val="ru-RU"/>
        </w:rPr>
        <w:t xml:space="preserve">основном  </w:t>
      </w:r>
      <w:r>
        <w:rPr>
          <w:rFonts w:ascii="Arial" w:hAnsi="Arial" w:cs="Arial"/>
          <w:sz w:val="24"/>
          <w:szCs w:val="24"/>
        </w:rPr>
        <w:t xml:space="preserve"> несоответствия касались </w:t>
      </w:r>
      <w:r>
        <w:rPr>
          <w:rFonts w:ascii="Arial" w:hAnsi="Arial" w:cs="Arial"/>
          <w:sz w:val="24"/>
          <w:szCs w:val="24"/>
          <w:lang w:val="ru-RU"/>
        </w:rPr>
        <w:t>вопросов</w:t>
      </w:r>
      <w:r>
        <w:rPr>
          <w:rFonts w:ascii="Arial" w:hAnsi="Arial" w:cs="Arial"/>
          <w:sz w:val="24"/>
          <w:szCs w:val="24"/>
        </w:rPr>
        <w:t xml:space="preserve"> управления отходами</w:t>
      </w:r>
      <w:r>
        <w:rPr>
          <w:rFonts w:ascii="Arial" w:hAnsi="Arial" w:cs="Arial"/>
          <w:sz w:val="24"/>
          <w:szCs w:val="24"/>
          <w:lang w:val="ru-RU"/>
        </w:rPr>
        <w:t>, непреднамеренного розлива ГСМ, техники безопасности, отсутствия</w:t>
      </w:r>
      <w:r>
        <w:rPr>
          <w:rFonts w:ascii="Arial" w:eastAsia="Times New Roman" w:hAnsi="Arial" w:cs="Arial"/>
          <w:color w:val="000000" w:themeColor="text1" w:themeShade="80"/>
          <w:sz w:val="24"/>
          <w:szCs w:val="24"/>
          <w:lang w:val="ru-RU"/>
        </w:rPr>
        <w:t xml:space="preserve"> журналов жалоб и др. на каждой строительной площадке</w:t>
      </w:r>
      <w:r>
        <w:rPr>
          <w:rFonts w:ascii="Arial" w:hAnsi="Arial" w:cs="Arial"/>
          <w:sz w:val="24"/>
          <w:szCs w:val="24"/>
          <w:lang w:val="ru-RU"/>
        </w:rPr>
        <w:t xml:space="preserve">. Выявленные </w:t>
      </w:r>
      <w:r>
        <w:rPr>
          <w:rFonts w:ascii="Arial" w:hAnsi="Arial" w:cs="Arial"/>
          <w:color w:val="000000"/>
          <w:sz w:val="24"/>
          <w:szCs w:val="24"/>
          <w:lang w:val="ru-RU"/>
        </w:rPr>
        <w:t>несоответствия и</w:t>
      </w:r>
      <w:r>
        <w:rPr>
          <w:rFonts w:ascii="Arial" w:hAnsi="Arial" w:cs="Arial"/>
          <w:color w:val="000000"/>
          <w:sz w:val="24"/>
          <w:szCs w:val="24"/>
        </w:rPr>
        <w:t xml:space="preserve"> </w:t>
      </w:r>
      <w:r>
        <w:rPr>
          <w:rFonts w:ascii="Arial" w:hAnsi="Arial" w:cs="Arial"/>
          <w:color w:val="000000"/>
          <w:sz w:val="24"/>
          <w:szCs w:val="24"/>
          <w:lang w:val="ru-RU"/>
        </w:rPr>
        <w:t>план</w:t>
      </w:r>
      <w:r>
        <w:rPr>
          <w:rFonts w:ascii="Arial" w:hAnsi="Arial" w:cs="Arial"/>
          <w:color w:val="000000"/>
          <w:sz w:val="24"/>
          <w:szCs w:val="24"/>
        </w:rPr>
        <w:t xml:space="preserve"> корректирующих действий</w:t>
      </w:r>
      <w:r>
        <w:rPr>
          <w:rFonts w:ascii="Arial" w:hAnsi="Arial" w:cs="Arial"/>
          <w:color w:val="000000"/>
          <w:sz w:val="24"/>
          <w:szCs w:val="24"/>
          <w:lang w:val="ru-RU"/>
        </w:rPr>
        <w:t xml:space="preserve"> будут устранены и выполнены </w:t>
      </w:r>
      <w:proofErr w:type="gramStart"/>
      <w:r>
        <w:rPr>
          <w:rFonts w:ascii="Arial" w:hAnsi="Arial" w:cs="Arial"/>
          <w:color w:val="000000"/>
          <w:sz w:val="24"/>
          <w:szCs w:val="24"/>
          <w:lang w:val="ru-RU"/>
        </w:rPr>
        <w:t>в течении</w:t>
      </w:r>
      <w:proofErr w:type="gramEnd"/>
      <w:r>
        <w:rPr>
          <w:rFonts w:ascii="Arial" w:hAnsi="Arial" w:cs="Arial"/>
          <w:color w:val="000000"/>
          <w:sz w:val="24"/>
          <w:szCs w:val="24"/>
          <w:lang w:val="ru-RU"/>
        </w:rPr>
        <w:t xml:space="preserve"> следующего отчётного периода.</w:t>
      </w:r>
    </w:p>
    <w:p w14:paraId="59F443D1" w14:textId="77777777" w:rsidR="000E5DC1" w:rsidRDefault="000E5DC1">
      <w:pPr>
        <w:rPr>
          <w:rFonts w:ascii="Arial" w:hAnsi="Arial" w:cs="Arial"/>
          <w:color w:val="ED0000"/>
          <w:lang w:val="ru-RU"/>
        </w:rPr>
      </w:pPr>
    </w:p>
    <w:p w14:paraId="0ADA8098" w14:textId="77777777" w:rsidR="000E5DC1" w:rsidRDefault="00000000">
      <w:pPr>
        <w:pStyle w:val="2"/>
        <w:numPr>
          <w:ilvl w:val="1"/>
          <w:numId w:val="9"/>
        </w:numPr>
        <w:spacing w:after="120"/>
        <w:rPr>
          <w:rFonts w:ascii="Arial" w:hAnsi="Arial" w:cs="Arial"/>
          <w:sz w:val="24"/>
          <w:szCs w:val="24"/>
        </w:rPr>
      </w:pPr>
      <w:r>
        <w:rPr>
          <w:rFonts w:ascii="Arial" w:hAnsi="Arial" w:cs="Arial"/>
          <w:sz w:val="24"/>
          <w:szCs w:val="24"/>
          <w:lang w:val="ru-RU"/>
        </w:rPr>
        <w:t xml:space="preserve"> </w:t>
      </w:r>
      <w:bookmarkStart w:id="51" w:name="_Toc184390487"/>
      <w:r>
        <w:rPr>
          <w:rFonts w:ascii="Arial" w:hAnsi="Arial" w:cs="Arial"/>
          <w:sz w:val="24"/>
          <w:szCs w:val="24"/>
        </w:rPr>
        <w:t>Тенденции</w:t>
      </w:r>
      <w:bookmarkEnd w:id="51"/>
    </w:p>
    <w:p w14:paraId="7B840E9F" w14:textId="77777777" w:rsidR="000E5DC1" w:rsidRDefault="00000000">
      <w:pPr>
        <w:numPr>
          <w:ilvl w:val="0"/>
          <w:numId w:val="3"/>
        </w:numPr>
        <w:tabs>
          <w:tab w:val="left" w:pos="709"/>
        </w:tabs>
        <w:spacing w:after="120" w:line="240" w:lineRule="auto"/>
        <w:ind w:left="0" w:firstLine="0"/>
        <w:rPr>
          <w:rFonts w:ascii="Arial" w:hAnsi="Arial" w:cs="Arial"/>
          <w:color w:val="000000"/>
          <w:sz w:val="24"/>
          <w:szCs w:val="24"/>
          <w:lang w:val="ru-RU"/>
        </w:rPr>
      </w:pPr>
      <w:r>
        <w:rPr>
          <w:rFonts w:ascii="Arial" w:hAnsi="Arial" w:cs="Arial"/>
          <w:color w:val="000000"/>
        </w:rPr>
        <w:t xml:space="preserve"> </w:t>
      </w:r>
      <w:r>
        <w:rPr>
          <w:rFonts w:ascii="Arial" w:hAnsi="Arial" w:cs="Arial"/>
          <w:sz w:val="24"/>
          <w:szCs w:val="24"/>
        </w:rPr>
        <w:t>Тенденции</w:t>
      </w:r>
      <w:r>
        <w:rPr>
          <w:rFonts w:ascii="Arial" w:hAnsi="Arial" w:cs="Arial"/>
          <w:color w:val="000000"/>
          <w:sz w:val="24"/>
          <w:szCs w:val="24"/>
        </w:rPr>
        <w:t xml:space="preserve"> в проблемных вопросах определены на основании уведомлений</w:t>
      </w:r>
      <w:r>
        <w:rPr>
          <w:rFonts w:ascii="Arial" w:hAnsi="Arial" w:cs="Arial"/>
          <w:color w:val="000000"/>
          <w:sz w:val="24"/>
          <w:szCs w:val="24"/>
          <w:lang w:val="ru-RU"/>
        </w:rPr>
        <w:t xml:space="preserve"> </w:t>
      </w:r>
      <w:r>
        <w:rPr>
          <w:rFonts w:ascii="Arial" w:hAnsi="Arial" w:cs="Arial"/>
          <w:color w:val="000000"/>
          <w:sz w:val="24"/>
          <w:szCs w:val="24"/>
        </w:rPr>
        <w:t>по результатам проверок о несоответствиях по экологическим защитным мерам.</w:t>
      </w:r>
      <w:r>
        <w:rPr>
          <w:rFonts w:ascii="Arial" w:hAnsi="Arial" w:cs="Arial"/>
          <w:color w:val="000000"/>
          <w:sz w:val="24"/>
          <w:szCs w:val="24"/>
          <w:lang w:val="ru-RU"/>
        </w:rPr>
        <w:t xml:space="preserve"> </w:t>
      </w:r>
      <w:r>
        <w:rPr>
          <w:rFonts w:ascii="Arial" w:hAnsi="Arial" w:cs="Arial"/>
          <w:color w:val="000000"/>
          <w:sz w:val="24"/>
          <w:szCs w:val="24"/>
        </w:rPr>
        <w:t>Проблемные вопросы условно делятся на легкие, сложные, длительные (решаемые,</w:t>
      </w:r>
      <w:r>
        <w:rPr>
          <w:rFonts w:ascii="Arial" w:hAnsi="Arial" w:cs="Arial"/>
          <w:color w:val="000000"/>
          <w:sz w:val="24"/>
          <w:szCs w:val="24"/>
          <w:lang w:val="ru-RU"/>
        </w:rPr>
        <w:t xml:space="preserve"> </w:t>
      </w:r>
      <w:r>
        <w:rPr>
          <w:rFonts w:ascii="Arial" w:hAnsi="Arial" w:cs="Arial"/>
          <w:color w:val="000000"/>
          <w:sz w:val="24"/>
          <w:szCs w:val="24"/>
        </w:rPr>
        <w:t xml:space="preserve">например с </w:t>
      </w:r>
      <w:r>
        <w:rPr>
          <w:rFonts w:ascii="Arial" w:hAnsi="Arial" w:cs="Arial"/>
          <w:color w:val="000000"/>
          <w:sz w:val="24"/>
          <w:szCs w:val="24"/>
          <w:lang w:val="ru-RU"/>
        </w:rPr>
        <w:t>Министерством экологии</w:t>
      </w:r>
      <w:r>
        <w:rPr>
          <w:rFonts w:ascii="Arial" w:hAnsi="Arial" w:cs="Arial"/>
          <w:color w:val="000000"/>
          <w:sz w:val="24"/>
          <w:szCs w:val="24"/>
        </w:rPr>
        <w:t xml:space="preserve">, Хокимиятом, </w:t>
      </w:r>
      <w:r>
        <w:rPr>
          <w:rFonts w:ascii="Arial" w:hAnsi="Arial" w:cs="Arial"/>
          <w:color w:val="000000"/>
          <w:sz w:val="24"/>
          <w:szCs w:val="24"/>
          <w:lang w:val="ru-RU"/>
        </w:rPr>
        <w:t>бассейновым управлением водных ресурсов, кадастровыми</w:t>
      </w:r>
      <w:r>
        <w:rPr>
          <w:rFonts w:ascii="Arial" w:hAnsi="Arial" w:cs="Arial"/>
          <w:color w:val="000000"/>
          <w:sz w:val="24"/>
          <w:szCs w:val="24"/>
        </w:rPr>
        <w:t xml:space="preserve"> организациями и </w:t>
      </w:r>
      <w:proofErr w:type="gramStart"/>
      <w:r>
        <w:rPr>
          <w:rFonts w:ascii="Arial" w:hAnsi="Arial" w:cs="Arial"/>
          <w:color w:val="000000"/>
          <w:sz w:val="24"/>
          <w:szCs w:val="24"/>
        </w:rPr>
        <w:t>т.д.</w:t>
      </w:r>
      <w:proofErr w:type="gramEnd"/>
      <w:r>
        <w:rPr>
          <w:rFonts w:ascii="Arial" w:hAnsi="Arial" w:cs="Arial"/>
          <w:color w:val="000000"/>
          <w:sz w:val="24"/>
          <w:szCs w:val="24"/>
        </w:rPr>
        <w:t>:</w:t>
      </w:r>
      <w:r>
        <w:rPr>
          <w:rFonts w:ascii="Arial" w:hAnsi="Arial" w:cs="Arial"/>
          <w:color w:val="000000"/>
          <w:sz w:val="24"/>
          <w:szCs w:val="24"/>
          <w:lang w:val="ru-RU"/>
        </w:rPr>
        <w:t xml:space="preserve"> </w:t>
      </w:r>
      <w:r>
        <w:rPr>
          <w:rFonts w:ascii="Arial" w:hAnsi="Arial" w:cs="Arial"/>
          <w:color w:val="000000"/>
          <w:sz w:val="24"/>
          <w:szCs w:val="24"/>
        </w:rPr>
        <w:t>закрытые и открытые.</w:t>
      </w:r>
    </w:p>
    <w:p w14:paraId="1431EDF0" w14:textId="77777777" w:rsidR="000E5DC1" w:rsidRDefault="00000000">
      <w:pPr>
        <w:numPr>
          <w:ilvl w:val="0"/>
          <w:numId w:val="3"/>
        </w:numPr>
        <w:tabs>
          <w:tab w:val="left" w:pos="709"/>
        </w:tabs>
        <w:spacing w:after="120" w:line="240" w:lineRule="auto"/>
        <w:ind w:left="0" w:firstLine="0"/>
        <w:rPr>
          <w:rFonts w:ascii="Arial" w:hAnsi="Arial" w:cs="Arial"/>
          <w:color w:val="000000"/>
          <w:sz w:val="24"/>
          <w:szCs w:val="24"/>
          <w:lang w:val="ru-RU"/>
        </w:rPr>
      </w:pPr>
      <w:r>
        <w:rPr>
          <w:rFonts w:ascii="Arial" w:hAnsi="Arial" w:cs="Arial"/>
          <w:color w:val="000000"/>
          <w:sz w:val="24"/>
          <w:szCs w:val="24"/>
        </w:rPr>
        <w:t>Анализ тенденций проблемных вопросов указывает на следующие</w:t>
      </w:r>
      <w:r>
        <w:rPr>
          <w:rFonts w:ascii="Arial" w:hAnsi="Arial" w:cs="Arial"/>
          <w:color w:val="000000"/>
          <w:sz w:val="24"/>
          <w:szCs w:val="24"/>
          <w:lang w:val="ru-RU"/>
        </w:rPr>
        <w:t xml:space="preserve"> </w:t>
      </w:r>
      <w:r>
        <w:rPr>
          <w:rFonts w:ascii="Arial" w:hAnsi="Arial" w:cs="Arial"/>
          <w:color w:val="000000"/>
          <w:sz w:val="24"/>
          <w:szCs w:val="24"/>
        </w:rPr>
        <w:t xml:space="preserve">особенности. Проблемные вопросы, решение которых связано с </w:t>
      </w:r>
      <w:r>
        <w:rPr>
          <w:rFonts w:ascii="Arial" w:hAnsi="Arial" w:cs="Arial"/>
          <w:color w:val="000000"/>
          <w:sz w:val="24"/>
          <w:szCs w:val="24"/>
          <w:lang w:val="ru-RU"/>
        </w:rPr>
        <w:t xml:space="preserve">вышестоящими </w:t>
      </w:r>
      <w:r>
        <w:rPr>
          <w:rFonts w:ascii="Arial" w:hAnsi="Arial" w:cs="Arial"/>
          <w:color w:val="000000"/>
          <w:sz w:val="24"/>
          <w:szCs w:val="24"/>
        </w:rPr>
        <w:t>инстанциями (</w:t>
      </w:r>
      <w:r>
        <w:rPr>
          <w:rFonts w:ascii="Arial" w:hAnsi="Arial" w:cs="Arial"/>
          <w:color w:val="000000"/>
          <w:sz w:val="24"/>
          <w:szCs w:val="24"/>
          <w:lang w:val="ru-RU"/>
        </w:rPr>
        <w:t>Минэкологии</w:t>
      </w:r>
      <w:r>
        <w:rPr>
          <w:rFonts w:ascii="Arial" w:hAnsi="Arial" w:cs="Arial"/>
          <w:color w:val="000000"/>
          <w:sz w:val="24"/>
          <w:szCs w:val="24"/>
        </w:rPr>
        <w:t>, Хокимият, Кадастровые организации</w:t>
      </w:r>
      <w:r>
        <w:rPr>
          <w:rFonts w:ascii="Arial" w:hAnsi="Arial" w:cs="Arial"/>
          <w:color w:val="000000"/>
          <w:sz w:val="24"/>
          <w:szCs w:val="24"/>
          <w:lang w:val="ru-RU"/>
        </w:rPr>
        <w:t xml:space="preserve"> бассейновым управлением водных ресурсов</w:t>
      </w:r>
      <w:r>
        <w:rPr>
          <w:rFonts w:ascii="Arial" w:hAnsi="Arial" w:cs="Arial"/>
          <w:color w:val="000000"/>
          <w:sz w:val="24"/>
          <w:szCs w:val="24"/>
        </w:rPr>
        <w:t xml:space="preserve"> и </w:t>
      </w:r>
      <w:proofErr w:type="gramStart"/>
      <w:r>
        <w:rPr>
          <w:rFonts w:ascii="Arial" w:hAnsi="Arial" w:cs="Arial"/>
          <w:color w:val="000000"/>
          <w:sz w:val="24"/>
          <w:szCs w:val="24"/>
        </w:rPr>
        <w:t>т.д.</w:t>
      </w:r>
      <w:proofErr w:type="gramEnd"/>
      <w:r>
        <w:rPr>
          <w:rFonts w:ascii="Arial" w:hAnsi="Arial" w:cs="Arial"/>
          <w:color w:val="000000"/>
          <w:sz w:val="24"/>
          <w:szCs w:val="24"/>
        </w:rPr>
        <w:t>),</w:t>
      </w:r>
      <w:r>
        <w:rPr>
          <w:rFonts w:ascii="Arial" w:hAnsi="Arial" w:cs="Arial"/>
          <w:color w:val="000000"/>
          <w:lang w:val="ru-RU"/>
        </w:rPr>
        <w:t xml:space="preserve"> </w:t>
      </w:r>
      <w:r>
        <w:rPr>
          <w:rFonts w:ascii="Arial" w:hAnsi="Arial" w:cs="Arial"/>
          <w:color w:val="000000"/>
          <w:sz w:val="24"/>
          <w:szCs w:val="24"/>
        </w:rPr>
        <w:t>относятся к длительным вопросам, требующим многочисленных согласований и</w:t>
      </w:r>
      <w:r>
        <w:rPr>
          <w:rFonts w:ascii="Arial" w:hAnsi="Arial" w:cs="Arial"/>
          <w:color w:val="000000"/>
          <w:sz w:val="24"/>
          <w:szCs w:val="24"/>
          <w:lang w:val="ru-RU"/>
        </w:rPr>
        <w:t xml:space="preserve"> </w:t>
      </w:r>
      <w:r>
        <w:rPr>
          <w:rFonts w:ascii="Arial" w:hAnsi="Arial" w:cs="Arial"/>
          <w:color w:val="000000"/>
          <w:sz w:val="24"/>
          <w:szCs w:val="24"/>
        </w:rPr>
        <w:t xml:space="preserve">значительных затрат времени. </w:t>
      </w:r>
    </w:p>
    <w:p w14:paraId="5A81D38C" w14:textId="77777777" w:rsidR="000E5DC1" w:rsidRDefault="00000000">
      <w:pPr>
        <w:numPr>
          <w:ilvl w:val="0"/>
          <w:numId w:val="3"/>
        </w:numPr>
        <w:tabs>
          <w:tab w:val="left" w:pos="709"/>
        </w:tabs>
        <w:spacing w:after="120" w:line="240" w:lineRule="auto"/>
        <w:ind w:left="0" w:firstLine="0"/>
        <w:rPr>
          <w:rFonts w:ascii="Arial" w:hAnsi="Arial" w:cs="Arial"/>
          <w:color w:val="000000"/>
          <w:sz w:val="24"/>
          <w:szCs w:val="24"/>
          <w:lang w:val="ru-RU"/>
        </w:rPr>
      </w:pPr>
      <w:r>
        <w:rPr>
          <w:rFonts w:ascii="Arial" w:hAnsi="Arial" w:cs="Arial"/>
          <w:color w:val="000000"/>
          <w:sz w:val="24"/>
          <w:szCs w:val="24"/>
        </w:rPr>
        <w:t>Сложные проблемные вопросы связаны с корректировкой проектных</w:t>
      </w:r>
      <w:r>
        <w:rPr>
          <w:rFonts w:ascii="Arial" w:hAnsi="Arial" w:cs="Arial"/>
          <w:color w:val="000000"/>
          <w:sz w:val="24"/>
          <w:szCs w:val="24"/>
          <w:lang w:val="ru-RU"/>
        </w:rPr>
        <w:t xml:space="preserve"> </w:t>
      </w:r>
      <w:r>
        <w:rPr>
          <w:rFonts w:ascii="Arial" w:hAnsi="Arial" w:cs="Arial"/>
          <w:color w:val="000000"/>
          <w:sz w:val="24"/>
          <w:szCs w:val="24"/>
        </w:rPr>
        <w:t>решений,</w:t>
      </w:r>
      <w:r>
        <w:rPr>
          <w:rFonts w:ascii="Arial" w:hAnsi="Arial" w:cs="Arial"/>
          <w:color w:val="000000"/>
          <w:sz w:val="24"/>
          <w:szCs w:val="24"/>
          <w:lang w:val="ru-RU"/>
        </w:rPr>
        <w:t xml:space="preserve"> а именно с </w:t>
      </w:r>
      <w:r>
        <w:rPr>
          <w:rFonts w:ascii="Arial" w:hAnsi="Arial" w:cs="Arial"/>
          <w:sz w:val="24"/>
          <w:szCs w:val="24"/>
          <w:lang w:val="ru-RU"/>
        </w:rPr>
        <w:t xml:space="preserve">оформлением материалов отвода земель, в связи с этим работы не начаты на проектной площадке ТПС Хазарасп и получением разрешений на использование карьеров на добычу инертных материалов. </w:t>
      </w:r>
    </w:p>
    <w:p w14:paraId="419D8703" w14:textId="77777777" w:rsidR="000E5DC1" w:rsidRDefault="00000000">
      <w:pPr>
        <w:numPr>
          <w:ilvl w:val="0"/>
          <w:numId w:val="3"/>
        </w:numPr>
        <w:tabs>
          <w:tab w:val="left" w:pos="709"/>
        </w:tabs>
        <w:spacing w:after="120" w:line="240" w:lineRule="auto"/>
        <w:ind w:left="0" w:firstLine="0"/>
        <w:rPr>
          <w:rFonts w:ascii="Arial" w:hAnsi="Arial" w:cs="Arial"/>
          <w:color w:val="000000"/>
          <w:sz w:val="24"/>
          <w:szCs w:val="24"/>
          <w:lang w:val="ru-RU"/>
        </w:rPr>
      </w:pPr>
      <w:r>
        <w:rPr>
          <w:rFonts w:ascii="Arial" w:hAnsi="Arial" w:cs="Arial"/>
          <w:color w:val="000000"/>
          <w:sz w:val="24"/>
          <w:szCs w:val="24"/>
        </w:rPr>
        <w:t>Легкие проблемные вопросы могут решаться силами самих подрядных</w:t>
      </w:r>
      <w:r>
        <w:rPr>
          <w:rFonts w:ascii="Arial" w:hAnsi="Arial" w:cs="Arial"/>
          <w:color w:val="000000"/>
          <w:sz w:val="24"/>
          <w:szCs w:val="24"/>
          <w:lang w:val="ru-RU"/>
        </w:rPr>
        <w:t xml:space="preserve"> </w:t>
      </w:r>
      <w:r>
        <w:rPr>
          <w:rFonts w:ascii="Arial" w:hAnsi="Arial" w:cs="Arial"/>
          <w:color w:val="000000"/>
          <w:sz w:val="24"/>
          <w:szCs w:val="24"/>
        </w:rPr>
        <w:t>организаций. По подобным вопросам достаточно устных требований или</w:t>
      </w:r>
      <w:r>
        <w:rPr>
          <w:rFonts w:ascii="Arial" w:hAnsi="Arial" w:cs="Arial"/>
          <w:color w:val="000000"/>
          <w:sz w:val="24"/>
          <w:szCs w:val="24"/>
          <w:lang w:val="ru-RU"/>
        </w:rPr>
        <w:t xml:space="preserve"> </w:t>
      </w:r>
      <w:r>
        <w:rPr>
          <w:rFonts w:ascii="Arial" w:hAnsi="Arial" w:cs="Arial"/>
          <w:color w:val="000000"/>
          <w:sz w:val="24"/>
          <w:szCs w:val="24"/>
        </w:rPr>
        <w:t>письменных уведомлений о несоответствиях (NCN) с обязательным указанием</w:t>
      </w:r>
      <w:r>
        <w:rPr>
          <w:rFonts w:ascii="Arial" w:hAnsi="Arial" w:cs="Arial"/>
          <w:color w:val="000000"/>
          <w:sz w:val="24"/>
          <w:szCs w:val="24"/>
          <w:lang w:val="ru-RU"/>
        </w:rPr>
        <w:t xml:space="preserve"> </w:t>
      </w:r>
      <w:r>
        <w:rPr>
          <w:rFonts w:ascii="Arial" w:hAnsi="Arial" w:cs="Arial"/>
          <w:color w:val="000000"/>
          <w:sz w:val="24"/>
          <w:szCs w:val="24"/>
        </w:rPr>
        <w:t xml:space="preserve">ответственных исполнителей и сроков исполнения. </w:t>
      </w:r>
    </w:p>
    <w:p w14:paraId="5351602C" w14:textId="77777777" w:rsidR="000E5DC1" w:rsidRDefault="000E5DC1">
      <w:pPr>
        <w:rPr>
          <w:rFonts w:ascii="Arial" w:hAnsi="Arial" w:cs="Arial"/>
          <w:lang w:val="ru-RU"/>
        </w:rPr>
      </w:pPr>
    </w:p>
    <w:p w14:paraId="73E348E7" w14:textId="77777777" w:rsidR="000E5DC1" w:rsidRDefault="00000000">
      <w:pPr>
        <w:pStyle w:val="2"/>
        <w:numPr>
          <w:ilvl w:val="1"/>
          <w:numId w:val="9"/>
        </w:numPr>
        <w:spacing w:after="120"/>
        <w:rPr>
          <w:rFonts w:ascii="Arial" w:hAnsi="Arial" w:cs="Arial"/>
          <w:sz w:val="24"/>
          <w:szCs w:val="24"/>
        </w:rPr>
      </w:pPr>
      <w:r>
        <w:rPr>
          <w:rFonts w:ascii="Arial" w:hAnsi="Arial" w:cs="Arial"/>
          <w:sz w:val="24"/>
          <w:szCs w:val="24"/>
          <w:lang w:val="ru-RU"/>
        </w:rPr>
        <w:lastRenderedPageBreak/>
        <w:t xml:space="preserve"> </w:t>
      </w:r>
      <w:bookmarkStart w:id="52" w:name="_Toc184390488"/>
      <w:r>
        <w:rPr>
          <w:rFonts w:ascii="Arial" w:hAnsi="Arial" w:cs="Arial"/>
          <w:sz w:val="24"/>
          <w:szCs w:val="24"/>
        </w:rPr>
        <w:t>Непредвиденное воздействие на окружающую среду или риски</w:t>
      </w:r>
      <w:bookmarkEnd w:id="52"/>
    </w:p>
    <w:p w14:paraId="7170CCB6"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color w:val="000000"/>
          <w:sz w:val="24"/>
          <w:szCs w:val="24"/>
        </w:rPr>
        <w:t xml:space="preserve">По проекту электрификации железнодорожной линии </w:t>
      </w:r>
      <w:proofErr w:type="gramStart"/>
      <w:r>
        <w:rPr>
          <w:rFonts w:ascii="Arial" w:hAnsi="Arial" w:cs="Arial"/>
          <w:color w:val="000000"/>
          <w:sz w:val="24"/>
          <w:szCs w:val="24"/>
          <w:lang w:val="ru-RU"/>
        </w:rPr>
        <w:t>Бухара</w:t>
      </w:r>
      <w:r>
        <w:rPr>
          <w:rFonts w:ascii="Arial" w:hAnsi="Arial" w:cs="Arial"/>
          <w:color w:val="000000"/>
          <w:sz w:val="24"/>
          <w:szCs w:val="24"/>
        </w:rPr>
        <w:t>-</w:t>
      </w:r>
      <w:r>
        <w:rPr>
          <w:rFonts w:ascii="Arial" w:hAnsi="Arial" w:cs="Arial"/>
          <w:color w:val="000000"/>
          <w:sz w:val="24"/>
          <w:szCs w:val="24"/>
          <w:lang w:val="ru-RU"/>
        </w:rPr>
        <w:t>Ургенч</w:t>
      </w:r>
      <w:proofErr w:type="gramEnd"/>
      <w:r>
        <w:rPr>
          <w:rFonts w:ascii="Arial" w:hAnsi="Arial" w:cs="Arial"/>
          <w:color w:val="000000"/>
          <w:sz w:val="24"/>
          <w:szCs w:val="24"/>
        </w:rPr>
        <w:t>-</w:t>
      </w:r>
      <w:r>
        <w:rPr>
          <w:rFonts w:ascii="Arial" w:hAnsi="Arial" w:cs="Arial"/>
          <w:color w:val="000000"/>
          <w:sz w:val="24"/>
          <w:szCs w:val="24"/>
          <w:lang w:val="ru-RU"/>
        </w:rPr>
        <w:t xml:space="preserve">Хива </w:t>
      </w:r>
      <w:r>
        <w:rPr>
          <w:rFonts w:ascii="Arial" w:hAnsi="Arial" w:cs="Arial"/>
          <w:color w:val="000000"/>
          <w:sz w:val="24"/>
          <w:szCs w:val="24"/>
        </w:rPr>
        <w:t xml:space="preserve">за </w:t>
      </w:r>
      <w:r>
        <w:rPr>
          <w:rFonts w:ascii="Arial" w:hAnsi="Arial" w:cs="Arial"/>
          <w:color w:val="000000"/>
          <w:sz w:val="24"/>
          <w:szCs w:val="24"/>
          <w:lang w:val="ru-RU"/>
        </w:rPr>
        <w:t>отчётный</w:t>
      </w:r>
      <w:r>
        <w:rPr>
          <w:rFonts w:ascii="Arial" w:hAnsi="Arial" w:cs="Arial"/>
          <w:color w:val="000000"/>
          <w:sz w:val="24"/>
          <w:szCs w:val="24"/>
        </w:rPr>
        <w:t xml:space="preserve"> период непредвиденных экологических воздействий и рисков, которые</w:t>
      </w:r>
      <w:r>
        <w:rPr>
          <w:rFonts w:ascii="Arial" w:hAnsi="Arial" w:cs="Arial"/>
          <w:color w:val="000000"/>
          <w:sz w:val="24"/>
          <w:szCs w:val="24"/>
          <w:lang w:val="ru-RU"/>
        </w:rPr>
        <w:t xml:space="preserve"> </w:t>
      </w:r>
      <w:r>
        <w:rPr>
          <w:rFonts w:ascii="Arial" w:hAnsi="Arial" w:cs="Arial"/>
          <w:color w:val="000000"/>
          <w:sz w:val="24"/>
          <w:szCs w:val="24"/>
        </w:rPr>
        <w:t>ранее не были определены в процессе оценки воздействия на окружающую среду,</w:t>
      </w:r>
      <w:r>
        <w:rPr>
          <w:rFonts w:ascii="Arial" w:hAnsi="Arial" w:cs="Arial"/>
          <w:color w:val="000000"/>
          <w:sz w:val="24"/>
          <w:szCs w:val="24"/>
          <w:lang w:val="ru-RU"/>
        </w:rPr>
        <w:t xml:space="preserve"> </w:t>
      </w:r>
      <w:r>
        <w:rPr>
          <w:rFonts w:ascii="Arial" w:hAnsi="Arial" w:cs="Arial"/>
          <w:color w:val="000000"/>
          <w:sz w:val="24"/>
          <w:szCs w:val="24"/>
        </w:rPr>
        <w:t>не выявлено.</w:t>
      </w:r>
      <w:r>
        <w:rPr>
          <w:rFonts w:ascii="Arial" w:hAnsi="Arial" w:cs="Arial"/>
        </w:rPr>
        <w:t xml:space="preserve"> </w:t>
      </w:r>
    </w:p>
    <w:p w14:paraId="0F6A59A2" w14:textId="77777777" w:rsidR="000E5DC1" w:rsidRDefault="000E5DC1">
      <w:pPr>
        <w:tabs>
          <w:tab w:val="left" w:pos="709"/>
        </w:tabs>
        <w:spacing w:after="120" w:line="240" w:lineRule="auto"/>
        <w:rPr>
          <w:rFonts w:ascii="Arial" w:hAnsi="Arial" w:cs="Arial"/>
          <w:sz w:val="24"/>
          <w:szCs w:val="24"/>
          <w:lang w:val="ru-RU"/>
        </w:rPr>
      </w:pPr>
    </w:p>
    <w:p w14:paraId="7DFD4489" w14:textId="77777777" w:rsidR="000E5DC1" w:rsidRDefault="000E5DC1">
      <w:pPr>
        <w:rPr>
          <w:lang w:val="ru-RU"/>
        </w:rPr>
        <w:sectPr w:rsidR="000E5DC1">
          <w:pgSz w:w="12240" w:h="15840"/>
          <w:pgMar w:top="709" w:right="1467" w:bottom="1276" w:left="851" w:header="709" w:footer="7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783B2DCF" w14:textId="77777777" w:rsidR="000E5DC1" w:rsidRDefault="00000000">
      <w:pPr>
        <w:pStyle w:val="2"/>
        <w:keepLines w:val="0"/>
        <w:pageBreakBefore/>
        <w:widowControl w:val="0"/>
        <w:numPr>
          <w:ilvl w:val="0"/>
          <w:numId w:val="10"/>
        </w:numPr>
        <w:spacing w:before="0" w:after="240" w:line="240" w:lineRule="auto"/>
        <w:rPr>
          <w:rFonts w:ascii="Arial" w:eastAsia="Arial" w:hAnsi="Arial" w:cs="Arial"/>
          <w:sz w:val="24"/>
          <w:szCs w:val="24"/>
        </w:rPr>
      </w:pPr>
      <w:bookmarkStart w:id="53" w:name="_Toc184390489"/>
      <w:r>
        <w:rPr>
          <w:rFonts w:ascii="Arial" w:eastAsia="Arial" w:hAnsi="Arial" w:cs="Arial"/>
          <w:sz w:val="24"/>
          <w:szCs w:val="24"/>
        </w:rPr>
        <w:lastRenderedPageBreak/>
        <w:t>СТАТУС СОБЛЮДЕНИЯ ОБЯЗАТЕЛЬСТВ</w:t>
      </w:r>
      <w:bookmarkEnd w:id="53"/>
    </w:p>
    <w:p w14:paraId="115949B9"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rPr>
        <w:t xml:space="preserve">Статус соблюдения условий, связанных с защитой окружающей среды, в Кредитном соглашении по проекту, подписанном между Республикой Узбекистан и АБР 6 августа 2021 г. резюмируется в таблице </w:t>
      </w:r>
      <w:r>
        <w:rPr>
          <w:rFonts w:ascii="Arial" w:hAnsi="Arial" w:cs="Arial"/>
          <w:sz w:val="24"/>
          <w:szCs w:val="24"/>
          <w:lang w:val="ru-RU"/>
        </w:rPr>
        <w:t>8</w:t>
      </w:r>
      <w:r>
        <w:rPr>
          <w:rFonts w:ascii="Arial" w:hAnsi="Arial" w:cs="Arial"/>
          <w:sz w:val="24"/>
          <w:szCs w:val="24"/>
        </w:rPr>
        <w:t>.</w:t>
      </w:r>
    </w:p>
    <w:p w14:paraId="296E0ADC" w14:textId="77777777" w:rsidR="000E5DC1" w:rsidRDefault="000E5DC1">
      <w:pPr>
        <w:jc w:val="center"/>
        <w:rPr>
          <w:rFonts w:ascii="Arial" w:hAnsi="Arial" w:cs="Arial"/>
          <w:b/>
        </w:rPr>
      </w:pPr>
    </w:p>
    <w:p w14:paraId="7DA36CCA" w14:textId="77777777" w:rsidR="000E5DC1" w:rsidRDefault="00000000">
      <w:pPr>
        <w:jc w:val="center"/>
        <w:rPr>
          <w:rFonts w:ascii="Arial" w:hAnsi="Arial" w:cs="Arial"/>
        </w:rPr>
      </w:pPr>
      <w:r>
        <w:rPr>
          <w:rFonts w:ascii="Arial" w:hAnsi="Arial" w:cs="Arial"/>
          <w:b/>
        </w:rPr>
        <w:t xml:space="preserve">Таблица </w:t>
      </w:r>
      <w:r>
        <w:rPr>
          <w:rFonts w:ascii="Arial" w:hAnsi="Arial" w:cs="Arial"/>
          <w:b/>
          <w:lang w:val="ru-RU"/>
        </w:rPr>
        <w:t>8</w:t>
      </w:r>
      <w:r>
        <w:rPr>
          <w:rFonts w:ascii="Arial" w:hAnsi="Arial" w:cs="Arial"/>
          <w:b/>
        </w:rPr>
        <w:t>. Статус соблюдения кредитного договора</w:t>
      </w:r>
    </w:p>
    <w:tbl>
      <w:tblPr>
        <w:tblStyle w:val="30"/>
        <w:tblW w:w="13452"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12"/>
        <w:gridCol w:w="1335"/>
        <w:gridCol w:w="4342"/>
        <w:gridCol w:w="6663"/>
      </w:tblGrid>
      <w:tr w:rsidR="000E5DC1" w14:paraId="201922A7" w14:textId="77777777">
        <w:trPr>
          <w:trHeight w:val="639"/>
        </w:trPr>
        <w:tc>
          <w:tcPr>
            <w:tcW w:w="1112" w:type="dxa"/>
            <w:shd w:val="clear" w:color="auto" w:fill="E6E6E6"/>
            <w:vAlign w:val="center"/>
          </w:tcPr>
          <w:p w14:paraId="01917D8B" w14:textId="77777777" w:rsidR="000E5DC1" w:rsidRDefault="00000000">
            <w:pPr>
              <w:widowControl w:val="0"/>
              <w:spacing w:after="0" w:line="240" w:lineRule="auto"/>
              <w:ind w:left="68" w:right="45"/>
              <w:jc w:val="center"/>
              <w:rPr>
                <w:rFonts w:ascii="Arial" w:hAnsi="Arial" w:cs="Arial"/>
              </w:rPr>
            </w:pPr>
            <w:r>
              <w:rPr>
                <w:rFonts w:ascii="Arial" w:hAnsi="Arial" w:cs="Arial"/>
                <w:b/>
              </w:rPr>
              <w:t>Расписание</w:t>
            </w:r>
          </w:p>
        </w:tc>
        <w:tc>
          <w:tcPr>
            <w:tcW w:w="1335" w:type="dxa"/>
            <w:shd w:val="clear" w:color="auto" w:fill="E6E6E6"/>
            <w:vAlign w:val="center"/>
          </w:tcPr>
          <w:p w14:paraId="4589F039" w14:textId="77777777" w:rsidR="000E5DC1" w:rsidRDefault="00000000">
            <w:pPr>
              <w:widowControl w:val="0"/>
              <w:spacing w:after="0" w:line="240" w:lineRule="auto"/>
              <w:ind w:left="79" w:right="147"/>
              <w:jc w:val="center"/>
              <w:rPr>
                <w:rFonts w:ascii="Arial" w:hAnsi="Arial" w:cs="Arial"/>
              </w:rPr>
            </w:pPr>
            <w:r>
              <w:rPr>
                <w:rFonts w:ascii="Arial" w:hAnsi="Arial" w:cs="Arial"/>
                <w:b/>
              </w:rPr>
              <w:t>Параграф</w:t>
            </w:r>
          </w:p>
        </w:tc>
        <w:tc>
          <w:tcPr>
            <w:tcW w:w="4342" w:type="dxa"/>
            <w:shd w:val="clear" w:color="auto" w:fill="E6E6E6"/>
            <w:vAlign w:val="center"/>
          </w:tcPr>
          <w:p w14:paraId="57D1936C" w14:textId="77777777" w:rsidR="000E5DC1" w:rsidRDefault="00000000">
            <w:pPr>
              <w:widowControl w:val="0"/>
              <w:spacing w:after="0" w:line="240" w:lineRule="auto"/>
              <w:ind w:left="92" w:right="44"/>
              <w:jc w:val="center"/>
              <w:rPr>
                <w:rFonts w:ascii="Arial" w:hAnsi="Arial" w:cs="Arial"/>
                <w:lang w:val="ru-RU"/>
              </w:rPr>
            </w:pPr>
            <w:r>
              <w:rPr>
                <w:rFonts w:ascii="Arial" w:hAnsi="Arial" w:cs="Arial"/>
                <w:b/>
                <w:lang w:val="ru-RU"/>
              </w:rPr>
              <w:t>Требование</w:t>
            </w:r>
          </w:p>
        </w:tc>
        <w:tc>
          <w:tcPr>
            <w:tcW w:w="6663" w:type="dxa"/>
            <w:shd w:val="clear" w:color="auto" w:fill="E6E6E6"/>
            <w:vAlign w:val="center"/>
          </w:tcPr>
          <w:p w14:paraId="1E117DF0" w14:textId="77777777" w:rsidR="000E5DC1" w:rsidRDefault="00000000">
            <w:pPr>
              <w:widowControl w:val="0"/>
              <w:spacing w:after="0" w:line="240" w:lineRule="auto"/>
              <w:ind w:left="138" w:right="114"/>
              <w:jc w:val="center"/>
              <w:rPr>
                <w:rFonts w:ascii="Arial" w:hAnsi="Arial" w:cs="Arial"/>
              </w:rPr>
            </w:pPr>
            <w:r>
              <w:rPr>
                <w:rFonts w:ascii="Arial" w:hAnsi="Arial" w:cs="Arial"/>
                <w:b/>
              </w:rPr>
              <w:t>Статус соответствия</w:t>
            </w:r>
          </w:p>
        </w:tc>
      </w:tr>
      <w:tr w:rsidR="000E5DC1" w14:paraId="72B3EFB6" w14:textId="77777777">
        <w:trPr>
          <w:trHeight w:val="57"/>
        </w:trPr>
        <w:tc>
          <w:tcPr>
            <w:tcW w:w="1112" w:type="dxa"/>
            <w:shd w:val="clear" w:color="auto" w:fill="FFFFFF"/>
          </w:tcPr>
          <w:p w14:paraId="7F531890" w14:textId="77777777" w:rsidR="000E5DC1" w:rsidRDefault="00000000">
            <w:pPr>
              <w:widowControl w:val="0"/>
              <w:spacing w:after="0" w:line="240" w:lineRule="auto"/>
              <w:ind w:left="68" w:right="45"/>
              <w:rPr>
                <w:rFonts w:ascii="Arial" w:hAnsi="Arial" w:cs="Arial"/>
              </w:rPr>
            </w:pPr>
            <w:r>
              <w:rPr>
                <w:rFonts w:ascii="Arial" w:hAnsi="Arial" w:cs="Arial"/>
              </w:rPr>
              <w:t>4</w:t>
            </w:r>
          </w:p>
        </w:tc>
        <w:tc>
          <w:tcPr>
            <w:tcW w:w="1335" w:type="dxa"/>
            <w:shd w:val="clear" w:color="auto" w:fill="FFFFFF"/>
          </w:tcPr>
          <w:p w14:paraId="31E2397C" w14:textId="77777777" w:rsidR="000E5DC1" w:rsidRDefault="00000000">
            <w:pPr>
              <w:widowControl w:val="0"/>
              <w:spacing w:after="0" w:line="240" w:lineRule="auto"/>
              <w:ind w:left="79"/>
              <w:rPr>
                <w:rFonts w:ascii="Arial" w:hAnsi="Arial" w:cs="Arial"/>
              </w:rPr>
            </w:pPr>
            <w:r>
              <w:rPr>
                <w:rFonts w:ascii="Arial" w:hAnsi="Arial" w:cs="Arial"/>
              </w:rPr>
              <w:t>3</w:t>
            </w:r>
          </w:p>
        </w:tc>
        <w:tc>
          <w:tcPr>
            <w:tcW w:w="4342" w:type="dxa"/>
            <w:shd w:val="clear" w:color="auto" w:fill="FFFFFF"/>
          </w:tcPr>
          <w:p w14:paraId="4EC4168C" w14:textId="77777777" w:rsidR="000E5DC1" w:rsidRDefault="00000000">
            <w:pPr>
              <w:widowControl w:val="0"/>
              <w:spacing w:after="0" w:line="240" w:lineRule="auto"/>
              <w:ind w:left="92" w:right="44"/>
              <w:rPr>
                <w:rFonts w:ascii="Arial" w:hAnsi="Arial" w:cs="Arial"/>
                <w:u w:val="single"/>
              </w:rPr>
            </w:pPr>
            <w:r>
              <w:rPr>
                <w:rFonts w:ascii="Arial" w:hAnsi="Arial" w:cs="Arial"/>
                <w:b/>
                <w:u w:val="single"/>
              </w:rPr>
              <w:t>Условия заключения контракта</w:t>
            </w:r>
          </w:p>
          <w:p w14:paraId="53A1E428" w14:textId="77777777" w:rsidR="000E5DC1" w:rsidRDefault="00000000">
            <w:pPr>
              <w:widowControl w:val="0"/>
              <w:spacing w:after="0" w:line="240" w:lineRule="auto"/>
              <w:ind w:left="92" w:right="44"/>
              <w:rPr>
                <w:rFonts w:ascii="Arial" w:hAnsi="Arial" w:cs="Arial"/>
              </w:rPr>
            </w:pPr>
            <w:r>
              <w:rPr>
                <w:rFonts w:ascii="Arial" w:hAnsi="Arial" w:cs="Arial"/>
              </w:rPr>
              <w:t xml:space="preserve">Заемщик должен обеспечить или поручить УТЙ </w:t>
            </w:r>
            <w:r>
              <w:rPr>
                <w:rFonts w:ascii="Arial" w:hAnsi="Arial" w:cs="Arial"/>
                <w:lang w:val="ru-RU"/>
              </w:rPr>
              <w:t>обеспечить</w:t>
            </w:r>
            <w:r>
              <w:rPr>
                <w:rFonts w:ascii="Arial" w:hAnsi="Arial" w:cs="Arial"/>
              </w:rPr>
              <w:t>, чтобы никакие контракты на выполнение работ, связанные с воздействием на окружающую среду, не заключались до тех пор, пока:</w:t>
            </w:r>
          </w:p>
          <w:p w14:paraId="04BAB092" w14:textId="77777777" w:rsidR="000E5DC1" w:rsidRDefault="00000000">
            <w:pPr>
              <w:widowControl w:val="0"/>
              <w:numPr>
                <w:ilvl w:val="0"/>
                <w:numId w:val="11"/>
              </w:numPr>
              <w:spacing w:after="0" w:line="240" w:lineRule="auto"/>
              <w:ind w:right="44"/>
              <w:rPr>
                <w:rFonts w:ascii="Arial" w:hAnsi="Arial" w:cs="Arial"/>
              </w:rPr>
            </w:pPr>
            <w:r>
              <w:rPr>
                <w:rFonts w:ascii="Arial" w:hAnsi="Arial" w:cs="Arial"/>
              </w:rPr>
              <w:t>соответствующий природоохранный орган Заемщика дал окончательное одобрение ПЭЭ; и</w:t>
            </w:r>
          </w:p>
          <w:p w14:paraId="091482F2" w14:textId="77777777" w:rsidR="000E5DC1" w:rsidRDefault="00000000">
            <w:pPr>
              <w:widowControl w:val="0"/>
              <w:numPr>
                <w:ilvl w:val="0"/>
                <w:numId w:val="11"/>
              </w:numPr>
              <w:spacing w:after="0" w:line="240" w:lineRule="auto"/>
              <w:ind w:right="44"/>
              <w:rPr>
                <w:rFonts w:ascii="Arial" w:hAnsi="Arial" w:cs="Arial"/>
              </w:rPr>
            </w:pPr>
            <w:r>
              <w:rPr>
                <w:rFonts w:ascii="Arial" w:hAnsi="Arial" w:cs="Arial"/>
              </w:rPr>
              <w:t>УТЙ включило соответствующие положения ПУОС в контракт на выполнение работ.</w:t>
            </w:r>
          </w:p>
        </w:tc>
        <w:tc>
          <w:tcPr>
            <w:tcW w:w="6663" w:type="dxa"/>
            <w:shd w:val="clear" w:color="auto" w:fill="FFFFFF"/>
          </w:tcPr>
          <w:p w14:paraId="72F03057" w14:textId="77777777" w:rsidR="000E5DC1" w:rsidRDefault="00000000">
            <w:pPr>
              <w:widowControl w:val="0"/>
              <w:spacing w:after="0" w:line="240" w:lineRule="auto"/>
              <w:ind w:left="138" w:right="114"/>
              <w:rPr>
                <w:rFonts w:ascii="Arial" w:hAnsi="Arial" w:cs="Arial"/>
                <w:u w:val="single"/>
                <w:lang w:val="ru-RU"/>
              </w:rPr>
            </w:pPr>
            <w:r>
              <w:rPr>
                <w:rFonts w:ascii="Arial" w:hAnsi="Arial" w:cs="Arial"/>
                <w:b/>
                <w:u w:val="single"/>
                <w:lang w:val="ru-RU"/>
              </w:rPr>
              <w:t xml:space="preserve">Выполнено. </w:t>
            </w:r>
          </w:p>
          <w:p w14:paraId="037B5CD1" w14:textId="77777777" w:rsidR="000E5DC1" w:rsidRDefault="00000000">
            <w:pPr>
              <w:widowControl w:val="0"/>
              <w:numPr>
                <w:ilvl w:val="0"/>
                <w:numId w:val="12"/>
              </w:numPr>
              <w:spacing w:after="0" w:line="240" w:lineRule="auto"/>
              <w:ind w:right="114"/>
              <w:rPr>
                <w:rFonts w:ascii="Arial" w:hAnsi="Arial" w:cs="Arial"/>
                <w:lang w:val="ru-RU"/>
              </w:rPr>
            </w:pPr>
            <w:r>
              <w:rPr>
                <w:rFonts w:ascii="Arial" w:hAnsi="Arial" w:cs="Arial"/>
                <w:lang w:val="ru-RU"/>
              </w:rPr>
              <w:t>Получено положительное заключение Государственной экологической Экспертизы Минэкологии (</w:t>
            </w:r>
            <w:proofErr w:type="gramStart"/>
            <w:r>
              <w:rPr>
                <w:rFonts w:ascii="Arial" w:hAnsi="Arial" w:cs="Arial"/>
                <w:lang w:val="ru-RU"/>
              </w:rPr>
              <w:t>Приложение  2</w:t>
            </w:r>
            <w:proofErr w:type="gramEnd"/>
            <w:r>
              <w:rPr>
                <w:rFonts w:ascii="Arial" w:hAnsi="Arial" w:cs="Arial"/>
                <w:lang w:val="ru-RU"/>
              </w:rPr>
              <w:t>) на обновленное ПЭО</w:t>
            </w:r>
          </w:p>
          <w:p w14:paraId="2EA45DEC" w14:textId="77777777" w:rsidR="000E5DC1" w:rsidRDefault="00000000">
            <w:pPr>
              <w:widowControl w:val="0"/>
              <w:numPr>
                <w:ilvl w:val="0"/>
                <w:numId w:val="12"/>
              </w:numPr>
              <w:spacing w:after="0" w:line="240" w:lineRule="auto"/>
              <w:ind w:right="114"/>
              <w:rPr>
                <w:rFonts w:ascii="Arial" w:hAnsi="Arial" w:cs="Arial"/>
                <w:lang w:val="ru-RU"/>
              </w:rPr>
            </w:pPr>
            <w:r>
              <w:rPr>
                <w:rFonts w:ascii="Arial" w:hAnsi="Arial" w:cs="Arial"/>
              </w:rPr>
              <w:t>УТЙ включило соответствующие положения ПУОС в контракт на выполнение работ.</w:t>
            </w:r>
          </w:p>
        </w:tc>
      </w:tr>
      <w:tr w:rsidR="000E5DC1" w14:paraId="39F19D77" w14:textId="77777777">
        <w:trPr>
          <w:trHeight w:val="57"/>
        </w:trPr>
        <w:tc>
          <w:tcPr>
            <w:tcW w:w="1112" w:type="dxa"/>
            <w:shd w:val="clear" w:color="auto" w:fill="FFFFFF"/>
          </w:tcPr>
          <w:p w14:paraId="7C00162B" w14:textId="77777777" w:rsidR="000E5DC1" w:rsidRDefault="00000000">
            <w:pPr>
              <w:widowControl w:val="0"/>
              <w:spacing w:after="0" w:line="240" w:lineRule="auto"/>
              <w:ind w:left="68" w:right="45"/>
              <w:rPr>
                <w:rFonts w:ascii="Arial" w:hAnsi="Arial" w:cs="Arial"/>
              </w:rPr>
            </w:pPr>
            <w:r>
              <w:rPr>
                <w:rFonts w:ascii="Arial" w:hAnsi="Arial" w:cs="Arial"/>
              </w:rPr>
              <w:t>4</w:t>
            </w:r>
          </w:p>
        </w:tc>
        <w:tc>
          <w:tcPr>
            <w:tcW w:w="1335" w:type="dxa"/>
            <w:shd w:val="clear" w:color="auto" w:fill="FFFFFF"/>
          </w:tcPr>
          <w:p w14:paraId="2A5F75F8" w14:textId="77777777" w:rsidR="000E5DC1" w:rsidRDefault="00000000">
            <w:pPr>
              <w:widowControl w:val="0"/>
              <w:spacing w:after="0" w:line="240" w:lineRule="auto"/>
              <w:ind w:left="79"/>
              <w:rPr>
                <w:rFonts w:ascii="Arial" w:hAnsi="Arial" w:cs="Arial"/>
              </w:rPr>
            </w:pPr>
            <w:r>
              <w:rPr>
                <w:rFonts w:ascii="Arial" w:hAnsi="Arial" w:cs="Arial"/>
              </w:rPr>
              <w:t>4</w:t>
            </w:r>
          </w:p>
        </w:tc>
        <w:tc>
          <w:tcPr>
            <w:tcW w:w="4342" w:type="dxa"/>
            <w:shd w:val="clear" w:color="auto" w:fill="FFFFFF"/>
          </w:tcPr>
          <w:p w14:paraId="2B3D78CC" w14:textId="77777777" w:rsidR="000E5DC1" w:rsidRDefault="00000000">
            <w:pPr>
              <w:widowControl w:val="0"/>
              <w:spacing w:after="0" w:line="240" w:lineRule="auto"/>
              <w:ind w:left="92" w:right="44"/>
              <w:rPr>
                <w:rFonts w:ascii="Arial" w:hAnsi="Arial" w:cs="Arial"/>
                <w:u w:val="single"/>
              </w:rPr>
            </w:pPr>
            <w:r>
              <w:rPr>
                <w:rFonts w:ascii="Arial" w:hAnsi="Arial" w:cs="Arial"/>
                <w:b/>
                <w:u w:val="single"/>
                <w:lang w:val="ru-RU"/>
              </w:rPr>
              <w:t xml:space="preserve">Окружающая </w:t>
            </w:r>
            <w:r>
              <w:rPr>
                <w:rFonts w:ascii="Arial" w:hAnsi="Arial" w:cs="Arial"/>
                <w:b/>
                <w:u w:val="single"/>
              </w:rPr>
              <w:t>среда</w:t>
            </w:r>
          </w:p>
          <w:p w14:paraId="704FEB72" w14:textId="77777777" w:rsidR="000E5DC1" w:rsidRDefault="00000000">
            <w:pPr>
              <w:widowControl w:val="0"/>
              <w:spacing w:after="0" w:line="240" w:lineRule="auto"/>
              <w:ind w:left="92" w:right="44"/>
              <w:rPr>
                <w:rFonts w:ascii="Arial" w:hAnsi="Arial" w:cs="Arial"/>
              </w:rPr>
            </w:pPr>
            <w:r>
              <w:rPr>
                <w:rFonts w:ascii="Arial" w:hAnsi="Arial" w:cs="Arial"/>
              </w:rPr>
              <w:t xml:space="preserve">Заемщик должен обеспечить или поручить УТЙ обеспечить, чтобы подготовка, проектирование, строительство, реализация, эксплуатация и вывод из эксплуатации Проекта и всех объектов Проекта соответствовали (а) всем применимым </w:t>
            </w:r>
            <w:r>
              <w:rPr>
                <w:rFonts w:ascii="Arial" w:hAnsi="Arial" w:cs="Arial"/>
                <w:lang w:val="ru-RU"/>
              </w:rPr>
              <w:t xml:space="preserve">требованиям </w:t>
            </w:r>
            <w:r>
              <w:rPr>
                <w:rFonts w:ascii="Arial" w:hAnsi="Arial" w:cs="Arial"/>
              </w:rPr>
              <w:t>закон</w:t>
            </w:r>
            <w:proofErr w:type="spellStart"/>
            <w:r>
              <w:rPr>
                <w:rFonts w:ascii="Arial" w:hAnsi="Arial" w:cs="Arial"/>
                <w:lang w:val="ru-RU"/>
              </w:rPr>
              <w:t>одательства</w:t>
            </w:r>
            <w:proofErr w:type="spellEnd"/>
            <w:r>
              <w:rPr>
                <w:rFonts w:ascii="Arial" w:hAnsi="Arial" w:cs="Arial"/>
              </w:rPr>
              <w:t xml:space="preserve"> и</w:t>
            </w:r>
            <w:r>
              <w:rPr>
                <w:rFonts w:ascii="Arial" w:hAnsi="Arial" w:cs="Arial"/>
                <w:lang w:val="ru-RU"/>
              </w:rPr>
              <w:t xml:space="preserve"> нормативным документам </w:t>
            </w:r>
            <w:r>
              <w:rPr>
                <w:rFonts w:ascii="Arial" w:hAnsi="Arial" w:cs="Arial"/>
              </w:rPr>
              <w:t xml:space="preserve"> Заемщика, касающимся окружающей среды, здоровья и </w:t>
            </w:r>
            <w:proofErr w:type="spellStart"/>
            <w:r>
              <w:rPr>
                <w:rFonts w:ascii="Arial" w:hAnsi="Arial" w:cs="Arial"/>
              </w:rPr>
              <w:t>безопасност</w:t>
            </w:r>
            <w:proofErr w:type="spellEnd"/>
            <w:r>
              <w:rPr>
                <w:rFonts w:ascii="Arial" w:hAnsi="Arial" w:cs="Arial"/>
                <w:lang w:val="ru-RU"/>
              </w:rPr>
              <w:t>и</w:t>
            </w:r>
            <w:r>
              <w:rPr>
                <w:rFonts w:ascii="Arial" w:hAnsi="Arial" w:cs="Arial"/>
              </w:rPr>
              <w:t xml:space="preserve">; (b) </w:t>
            </w:r>
            <w:r>
              <w:rPr>
                <w:rFonts w:ascii="Arial" w:hAnsi="Arial" w:cs="Arial"/>
              </w:rPr>
              <w:lastRenderedPageBreak/>
              <w:t>экологические гарантии</w:t>
            </w:r>
            <w:r>
              <w:rPr>
                <w:rFonts w:ascii="Arial" w:hAnsi="Arial" w:cs="Arial"/>
                <w:lang w:val="ru-RU"/>
              </w:rPr>
              <w:t xml:space="preserve"> – выполнение ПУОС</w:t>
            </w:r>
            <w:r>
              <w:rPr>
                <w:rFonts w:ascii="Arial" w:hAnsi="Arial" w:cs="Arial"/>
              </w:rPr>
              <w:t>; и (c) все меры и требования, изложенные в ПЭЭ (включая, помимо прочего, планы корректирующих действий для Связанных объектов и Существующих объектов) и ПУОС, а также любые корректирующие или предупреждающие действия, изложенные в Отчете о мониторинге гарантий.</w:t>
            </w:r>
          </w:p>
        </w:tc>
        <w:tc>
          <w:tcPr>
            <w:tcW w:w="6663" w:type="dxa"/>
            <w:shd w:val="clear" w:color="auto" w:fill="FFFFFF"/>
          </w:tcPr>
          <w:p w14:paraId="45085D3D" w14:textId="77777777" w:rsidR="000E5DC1" w:rsidRDefault="00000000">
            <w:pPr>
              <w:widowControl w:val="0"/>
              <w:spacing w:after="0" w:line="240" w:lineRule="auto"/>
              <w:ind w:left="138" w:right="114"/>
              <w:rPr>
                <w:rFonts w:ascii="Arial" w:hAnsi="Arial" w:cs="Arial"/>
                <w:b/>
                <w:u w:val="single"/>
              </w:rPr>
            </w:pPr>
            <w:r>
              <w:rPr>
                <w:rFonts w:ascii="Arial" w:hAnsi="Arial" w:cs="Arial"/>
                <w:b/>
                <w:u w:val="single"/>
                <w:lang w:val="ru-RU"/>
              </w:rPr>
              <w:lastRenderedPageBreak/>
              <w:t>Соблюдено</w:t>
            </w:r>
            <w:r>
              <w:rPr>
                <w:rFonts w:ascii="Arial" w:hAnsi="Arial" w:cs="Arial"/>
                <w:b/>
                <w:u w:val="single"/>
              </w:rPr>
              <w:t>.</w:t>
            </w:r>
          </w:p>
          <w:p w14:paraId="6CEDCB7E" w14:textId="77777777" w:rsidR="000E5DC1" w:rsidRDefault="00000000">
            <w:pPr>
              <w:widowControl w:val="0"/>
              <w:spacing w:after="0" w:line="240" w:lineRule="auto"/>
              <w:ind w:left="138" w:right="114"/>
              <w:rPr>
                <w:rFonts w:ascii="Arial" w:hAnsi="Arial" w:cs="Arial"/>
                <w:lang w:val="ru-RU"/>
              </w:rPr>
            </w:pPr>
            <w:r>
              <w:rPr>
                <w:rFonts w:ascii="Arial" w:hAnsi="Arial" w:cs="Arial"/>
              </w:rPr>
              <w:t xml:space="preserve">В соответствии с национальным законодательством проект не может быть запущен, если технико-экономическое обоснование не одобрено всеми государственными органами, связанными с проектом, в том числе Министерством юстиции, Министерством строительства, Министерством здравоохранения, Министерством занятости и трудовых отношений, и </w:t>
            </w:r>
            <w:r>
              <w:rPr>
                <w:rFonts w:ascii="Arial" w:hAnsi="Arial" w:cs="Arial"/>
                <w:lang w:val="ru-RU"/>
              </w:rPr>
              <w:t>Минэкологии</w:t>
            </w:r>
            <w:r>
              <w:rPr>
                <w:rFonts w:ascii="Arial" w:hAnsi="Arial" w:cs="Arial"/>
              </w:rPr>
              <w:t xml:space="preserve"> и др. Все эти органы проверяют соответствие проекта всем соответствующим нормативным документам и утверждают ТЭО или выдают свои комментарии/замечания до издания Указа Президента о реализации проекта. Все меры и требования, изложенные в </w:t>
            </w:r>
            <w:r>
              <w:rPr>
                <w:rFonts w:ascii="Arial" w:hAnsi="Arial" w:cs="Arial"/>
              </w:rPr>
              <w:lastRenderedPageBreak/>
              <w:t>ПЭЭ</w:t>
            </w:r>
            <w:r>
              <w:rPr>
                <w:rFonts w:ascii="Arial" w:hAnsi="Arial" w:cs="Arial"/>
                <w:lang w:val="ru-RU"/>
              </w:rPr>
              <w:t xml:space="preserve"> (</w:t>
            </w:r>
            <w:r>
              <w:rPr>
                <w:rStyle w:val="fontstyle01"/>
              </w:rPr>
              <w:t>IEE</w:t>
            </w:r>
            <w:r>
              <w:rPr>
                <w:rFonts w:ascii="Arial" w:hAnsi="Arial" w:cs="Arial"/>
                <w:lang w:val="ru-RU"/>
              </w:rPr>
              <w:t>)</w:t>
            </w:r>
            <w:r>
              <w:rPr>
                <w:rFonts w:ascii="Arial" w:hAnsi="Arial" w:cs="Arial"/>
              </w:rPr>
              <w:t xml:space="preserve"> и ПУОС</w:t>
            </w:r>
            <w:r>
              <w:rPr>
                <w:rFonts w:ascii="Arial" w:hAnsi="Arial" w:cs="Arial"/>
                <w:lang w:val="ru-RU"/>
              </w:rPr>
              <w:t xml:space="preserve"> (</w:t>
            </w:r>
            <w:r>
              <w:rPr>
                <w:rStyle w:val="fontstyle01"/>
              </w:rPr>
              <w:t>EMP</w:t>
            </w:r>
            <w:r>
              <w:rPr>
                <w:rFonts w:ascii="Arial" w:hAnsi="Arial" w:cs="Arial"/>
                <w:lang w:val="ru-RU"/>
              </w:rPr>
              <w:t>)</w:t>
            </w:r>
            <w:r>
              <w:rPr>
                <w:rFonts w:ascii="Arial" w:hAnsi="Arial" w:cs="Arial"/>
              </w:rPr>
              <w:t>, а также все корректирующие или предупреждающие</w:t>
            </w:r>
            <w:r>
              <w:rPr>
                <w:rFonts w:ascii="Arial" w:hAnsi="Arial" w:cs="Arial"/>
                <w:lang w:val="ru-RU"/>
              </w:rPr>
              <w:t xml:space="preserve"> д</w:t>
            </w:r>
            <w:proofErr w:type="spellStart"/>
            <w:r>
              <w:rPr>
                <w:rStyle w:val="fontstyle01"/>
              </w:rPr>
              <w:t>ействия</w:t>
            </w:r>
            <w:proofErr w:type="spellEnd"/>
            <w:r>
              <w:rPr>
                <w:rStyle w:val="fontstyle01"/>
              </w:rPr>
              <w:t xml:space="preserve"> представлены в</w:t>
            </w:r>
            <w:r>
              <w:rPr>
                <w:rFonts w:ascii="ArialMT" w:hAnsi="ArialMT"/>
                <w:sz w:val="20"/>
                <w:szCs w:val="20"/>
                <w:lang w:val="ru-RU"/>
              </w:rPr>
              <w:t xml:space="preserve"> </w:t>
            </w:r>
            <w:r>
              <w:rPr>
                <w:rStyle w:val="fontstyle01"/>
              </w:rPr>
              <w:t>полугодовых</w:t>
            </w:r>
            <w:r>
              <w:rPr>
                <w:rStyle w:val="fontstyle01"/>
                <w:lang w:val="ru-RU"/>
              </w:rPr>
              <w:t xml:space="preserve"> </w:t>
            </w:r>
            <w:r>
              <w:rPr>
                <w:rStyle w:val="fontstyle01"/>
              </w:rPr>
              <w:t>отчетах по мониторингу</w:t>
            </w:r>
            <w:r>
              <w:rPr>
                <w:rFonts w:ascii="ArialMT" w:hAnsi="ArialMT"/>
                <w:sz w:val="20"/>
                <w:szCs w:val="20"/>
                <w:lang w:val="ru-RU"/>
              </w:rPr>
              <w:t xml:space="preserve"> </w:t>
            </w:r>
            <w:r>
              <w:rPr>
                <w:rStyle w:val="fontstyle01"/>
              </w:rPr>
              <w:t>окружающей среды.</w:t>
            </w:r>
          </w:p>
          <w:p w14:paraId="79A494E9" w14:textId="77777777" w:rsidR="000E5DC1" w:rsidRDefault="000E5DC1">
            <w:pPr>
              <w:widowControl w:val="0"/>
              <w:spacing w:after="0" w:line="240" w:lineRule="auto"/>
              <w:ind w:right="114"/>
              <w:rPr>
                <w:rFonts w:ascii="Arial" w:hAnsi="Arial" w:cs="Arial"/>
                <w:lang w:val="ru-RU"/>
              </w:rPr>
            </w:pPr>
          </w:p>
        </w:tc>
      </w:tr>
      <w:tr w:rsidR="000E5DC1" w14:paraId="558AFE7F" w14:textId="77777777">
        <w:trPr>
          <w:trHeight w:val="2825"/>
        </w:trPr>
        <w:tc>
          <w:tcPr>
            <w:tcW w:w="1112" w:type="dxa"/>
            <w:shd w:val="clear" w:color="auto" w:fill="FFFFFF"/>
          </w:tcPr>
          <w:p w14:paraId="0532AA96" w14:textId="77777777" w:rsidR="000E5DC1" w:rsidRDefault="00000000">
            <w:pPr>
              <w:widowControl w:val="0"/>
              <w:spacing w:after="0" w:line="240" w:lineRule="auto"/>
              <w:ind w:left="68" w:right="45"/>
              <w:rPr>
                <w:rFonts w:ascii="Arial" w:hAnsi="Arial" w:cs="Arial"/>
              </w:rPr>
            </w:pPr>
            <w:r>
              <w:rPr>
                <w:rFonts w:ascii="Arial" w:hAnsi="Arial" w:cs="Arial"/>
              </w:rPr>
              <w:lastRenderedPageBreak/>
              <w:t>4</w:t>
            </w:r>
          </w:p>
        </w:tc>
        <w:tc>
          <w:tcPr>
            <w:tcW w:w="1335" w:type="dxa"/>
            <w:shd w:val="clear" w:color="auto" w:fill="FFFFFF"/>
          </w:tcPr>
          <w:p w14:paraId="03C6F37E" w14:textId="77777777" w:rsidR="000E5DC1" w:rsidRDefault="00000000">
            <w:pPr>
              <w:widowControl w:val="0"/>
              <w:spacing w:after="0" w:line="240" w:lineRule="auto"/>
              <w:ind w:left="79"/>
              <w:rPr>
                <w:rFonts w:ascii="Arial" w:hAnsi="Arial" w:cs="Arial"/>
              </w:rPr>
            </w:pPr>
            <w:r>
              <w:rPr>
                <w:rFonts w:ascii="Arial" w:hAnsi="Arial" w:cs="Arial"/>
              </w:rPr>
              <w:t>8</w:t>
            </w:r>
          </w:p>
        </w:tc>
        <w:tc>
          <w:tcPr>
            <w:tcW w:w="4342" w:type="dxa"/>
            <w:shd w:val="clear" w:color="auto" w:fill="FFFFFF"/>
          </w:tcPr>
          <w:p w14:paraId="0277E8B1" w14:textId="77777777" w:rsidR="000E5DC1" w:rsidRDefault="00000000">
            <w:pPr>
              <w:widowControl w:val="0"/>
              <w:spacing w:after="0" w:line="240" w:lineRule="auto"/>
              <w:ind w:left="92" w:right="44"/>
              <w:rPr>
                <w:rFonts w:ascii="Arial" w:hAnsi="Arial" w:cs="Arial"/>
                <w:b/>
              </w:rPr>
            </w:pPr>
            <w:r>
              <w:rPr>
                <w:rFonts w:ascii="Arial" w:hAnsi="Arial" w:cs="Arial"/>
                <w:b/>
                <w:lang w:val="ru-RU"/>
              </w:rPr>
              <w:t>Человеческие</w:t>
            </w:r>
            <w:r>
              <w:rPr>
                <w:rFonts w:ascii="Arial" w:hAnsi="Arial" w:cs="Arial"/>
                <w:b/>
              </w:rPr>
              <w:t xml:space="preserve"> и финансовые ресурсы для выполнения требований по гарантиям.</w:t>
            </w:r>
          </w:p>
          <w:p w14:paraId="4D267F74" w14:textId="77777777" w:rsidR="000E5DC1" w:rsidRDefault="00000000">
            <w:pPr>
              <w:widowControl w:val="0"/>
              <w:spacing w:after="0" w:line="240" w:lineRule="auto"/>
              <w:ind w:left="92" w:right="44"/>
              <w:rPr>
                <w:rFonts w:ascii="Arial" w:hAnsi="Arial" w:cs="Arial"/>
                <w:b/>
              </w:rPr>
            </w:pPr>
            <w:r>
              <w:rPr>
                <w:rFonts w:ascii="Arial" w:hAnsi="Arial" w:cs="Arial"/>
              </w:rPr>
              <w:t>Заемщик должен предоставить или обеспечить предоставление УТЙ необходимых денежных и человеческих ресурсов для полной реализации ПУОС; Отчет о социальной комплексной проверке, включая корректирующие действия, изложенные в таком отчете.</w:t>
            </w:r>
          </w:p>
        </w:tc>
        <w:tc>
          <w:tcPr>
            <w:tcW w:w="6663" w:type="dxa"/>
            <w:shd w:val="clear" w:color="auto" w:fill="FFFFFF"/>
          </w:tcPr>
          <w:p w14:paraId="58F464FA" w14:textId="77777777" w:rsidR="000E5DC1" w:rsidRDefault="00000000">
            <w:pPr>
              <w:widowControl w:val="0"/>
              <w:spacing w:after="0" w:line="240" w:lineRule="auto"/>
              <w:ind w:left="138" w:right="114"/>
              <w:rPr>
                <w:rFonts w:ascii="Arial" w:hAnsi="Arial" w:cs="Arial"/>
                <w:b/>
                <w:u w:val="single"/>
              </w:rPr>
            </w:pPr>
            <w:r>
              <w:rPr>
                <w:rFonts w:ascii="Arial" w:hAnsi="Arial" w:cs="Arial"/>
                <w:b/>
                <w:u w:val="single"/>
              </w:rPr>
              <w:t>Соблюдено.</w:t>
            </w:r>
          </w:p>
          <w:p w14:paraId="32D2A183" w14:textId="77777777" w:rsidR="000E5DC1" w:rsidRDefault="00000000">
            <w:r>
              <w:rPr>
                <w:rStyle w:val="fontstyle01"/>
              </w:rPr>
              <w:t>В ГРП от УТЙ нанят один специалист по</w:t>
            </w:r>
            <w:r>
              <w:rPr>
                <w:rFonts w:ascii="ArialMT" w:hAnsi="ArialMT"/>
                <w:sz w:val="20"/>
                <w:szCs w:val="20"/>
                <w:lang w:val="ru-RU"/>
              </w:rPr>
              <w:t xml:space="preserve"> </w:t>
            </w:r>
            <w:r>
              <w:rPr>
                <w:rStyle w:val="fontstyle01"/>
              </w:rPr>
              <w:t>окружающей среде и социальным</w:t>
            </w:r>
            <w:r>
              <w:rPr>
                <w:rFonts w:ascii="ArialMT" w:hAnsi="ArialMT"/>
                <w:sz w:val="20"/>
                <w:szCs w:val="20"/>
                <w:lang w:val="ru-RU"/>
              </w:rPr>
              <w:t xml:space="preserve"> </w:t>
            </w:r>
            <w:r>
              <w:rPr>
                <w:rStyle w:val="fontstyle01"/>
              </w:rPr>
              <w:t>вопросам. Специалист по окружающей среде</w:t>
            </w:r>
            <w:r>
              <w:rPr>
                <w:rFonts w:ascii="ArialMT" w:hAnsi="ArialMT"/>
                <w:color w:val="000000"/>
                <w:sz w:val="20"/>
                <w:szCs w:val="20"/>
              </w:rPr>
              <w:br/>
            </w:r>
            <w:r>
              <w:rPr>
                <w:rStyle w:val="fontstyle01"/>
              </w:rPr>
              <w:t>отвечает за часть ПУОС всех УТЙ,</w:t>
            </w:r>
            <w:r>
              <w:rPr>
                <w:rFonts w:ascii="ArialMT" w:hAnsi="ArialMT"/>
                <w:sz w:val="20"/>
                <w:szCs w:val="20"/>
                <w:lang w:val="ru-RU"/>
              </w:rPr>
              <w:t xml:space="preserve"> </w:t>
            </w:r>
            <w:r>
              <w:rPr>
                <w:rStyle w:val="fontstyle01"/>
              </w:rPr>
              <w:t>реализующих проекты, финансируемые АБР.</w:t>
            </w:r>
            <w:r>
              <w:rPr>
                <w:lang w:val="ru-RU"/>
              </w:rPr>
              <w:t xml:space="preserve"> </w:t>
            </w:r>
            <w:r>
              <w:rPr>
                <w:rFonts w:ascii="Arial" w:hAnsi="Arial" w:cs="Arial"/>
              </w:rPr>
              <w:t xml:space="preserve">Консультант по вопросам надзора, нанятый </w:t>
            </w:r>
            <w:r>
              <w:rPr>
                <w:rFonts w:ascii="Arial" w:hAnsi="Arial" w:cs="Arial"/>
                <w:lang w:val="ru-RU"/>
              </w:rPr>
              <w:t>ГРП</w:t>
            </w:r>
            <w:r>
              <w:rPr>
                <w:rFonts w:ascii="Arial" w:hAnsi="Arial" w:cs="Arial"/>
              </w:rPr>
              <w:t xml:space="preserve">, включает одного национального и одного международного специалиста по вопросам окружающей среды, </w:t>
            </w:r>
            <w:r>
              <w:rPr>
                <w:rFonts w:ascii="Arial" w:hAnsi="Arial" w:cs="Arial"/>
                <w:lang w:val="ru-RU"/>
              </w:rPr>
              <w:t>отвечающих</w:t>
            </w:r>
            <w:r>
              <w:rPr>
                <w:rFonts w:ascii="Arial" w:hAnsi="Arial" w:cs="Arial"/>
              </w:rPr>
              <w:t xml:space="preserve"> за соблюдение требований в области охраны здоровья и окружающей среды, и одного национального специалиста по социальным вопросам.</w:t>
            </w:r>
          </w:p>
        </w:tc>
      </w:tr>
      <w:tr w:rsidR="000E5DC1" w14:paraId="134E5209" w14:textId="77777777">
        <w:trPr>
          <w:trHeight w:val="57"/>
        </w:trPr>
        <w:tc>
          <w:tcPr>
            <w:tcW w:w="1112" w:type="dxa"/>
            <w:shd w:val="clear" w:color="auto" w:fill="FFFFFF"/>
          </w:tcPr>
          <w:p w14:paraId="50523B28" w14:textId="77777777" w:rsidR="000E5DC1" w:rsidRDefault="00000000">
            <w:pPr>
              <w:spacing w:after="0" w:line="240" w:lineRule="auto"/>
              <w:ind w:left="68" w:right="45"/>
              <w:rPr>
                <w:rFonts w:ascii="Arial" w:hAnsi="Arial" w:cs="Arial"/>
              </w:rPr>
            </w:pPr>
            <w:bookmarkStart w:id="54" w:name="_Hlk152326178"/>
            <w:r>
              <w:rPr>
                <w:rFonts w:ascii="Arial" w:hAnsi="Arial" w:cs="Arial"/>
              </w:rPr>
              <w:t>4</w:t>
            </w:r>
          </w:p>
        </w:tc>
        <w:tc>
          <w:tcPr>
            <w:tcW w:w="1335" w:type="dxa"/>
            <w:shd w:val="clear" w:color="auto" w:fill="FFFFFF"/>
          </w:tcPr>
          <w:p w14:paraId="7DB45262" w14:textId="77777777" w:rsidR="000E5DC1" w:rsidRDefault="00000000">
            <w:pPr>
              <w:spacing w:after="0" w:line="240" w:lineRule="auto"/>
              <w:ind w:left="79"/>
              <w:rPr>
                <w:rFonts w:ascii="Arial" w:hAnsi="Arial" w:cs="Arial"/>
              </w:rPr>
            </w:pPr>
            <w:r>
              <w:rPr>
                <w:rFonts w:ascii="Arial" w:hAnsi="Arial" w:cs="Arial"/>
              </w:rPr>
              <w:t>9</w:t>
            </w:r>
          </w:p>
        </w:tc>
        <w:tc>
          <w:tcPr>
            <w:tcW w:w="4342" w:type="dxa"/>
            <w:shd w:val="clear" w:color="auto" w:fill="FFFFFF"/>
          </w:tcPr>
          <w:p w14:paraId="09C9662D" w14:textId="77777777" w:rsidR="000E5DC1" w:rsidRDefault="00000000">
            <w:pPr>
              <w:widowControl w:val="0"/>
              <w:spacing w:after="0" w:line="240" w:lineRule="auto"/>
              <w:ind w:left="92" w:right="44"/>
              <w:rPr>
                <w:rFonts w:ascii="Arial" w:hAnsi="Arial" w:cs="Arial"/>
                <w:b/>
                <w:u w:val="single"/>
              </w:rPr>
            </w:pPr>
            <w:r>
              <w:rPr>
                <w:rFonts w:ascii="Arial" w:hAnsi="Arial" w:cs="Arial"/>
                <w:b/>
                <w:u w:val="single"/>
              </w:rPr>
              <w:t xml:space="preserve">Гарантии – соответствующие положения в </w:t>
            </w:r>
            <w:r>
              <w:rPr>
                <w:rFonts w:ascii="Arial" w:hAnsi="Arial" w:cs="Arial"/>
                <w:b/>
                <w:u w:val="single"/>
                <w:lang w:val="ru-RU"/>
              </w:rPr>
              <w:t xml:space="preserve">контрактах для </w:t>
            </w:r>
            <w:r>
              <w:rPr>
                <w:rFonts w:ascii="Arial" w:hAnsi="Arial" w:cs="Arial"/>
                <w:b/>
                <w:u w:val="single"/>
              </w:rPr>
              <w:t>торг</w:t>
            </w:r>
            <w:proofErr w:type="spellStart"/>
            <w:r>
              <w:rPr>
                <w:rFonts w:ascii="Arial" w:hAnsi="Arial" w:cs="Arial"/>
                <w:b/>
                <w:u w:val="single"/>
                <w:lang w:val="ru-RU"/>
              </w:rPr>
              <w:t>ов</w:t>
            </w:r>
            <w:proofErr w:type="spellEnd"/>
            <w:r>
              <w:rPr>
                <w:rFonts w:ascii="Arial" w:hAnsi="Arial" w:cs="Arial"/>
                <w:b/>
                <w:u w:val="single"/>
              </w:rPr>
              <w:t>. Документы и договоры на выполнение работ.</w:t>
            </w:r>
          </w:p>
          <w:p w14:paraId="0E618778" w14:textId="77777777" w:rsidR="000E5DC1" w:rsidRDefault="00000000">
            <w:pPr>
              <w:widowControl w:val="0"/>
              <w:spacing w:after="0" w:line="240" w:lineRule="auto"/>
              <w:ind w:left="92" w:right="44"/>
              <w:rPr>
                <w:rFonts w:ascii="Arial" w:hAnsi="Arial" w:cs="Arial"/>
              </w:rPr>
            </w:pPr>
            <w:r>
              <w:rPr>
                <w:rFonts w:ascii="Arial" w:hAnsi="Arial" w:cs="Arial"/>
              </w:rPr>
              <w:t>Заемщик должен обеспечить или поручить УТЙ обеспечить, чтобы все тендерные документы и контракты на выполнение работ содержали положения, требующие от подрядчиков:</w:t>
            </w:r>
          </w:p>
          <w:p w14:paraId="4E96C622" w14:textId="77777777" w:rsidR="000E5DC1" w:rsidRDefault="00000000">
            <w:pPr>
              <w:numPr>
                <w:ilvl w:val="0"/>
                <w:numId w:val="13"/>
              </w:numPr>
              <w:spacing w:after="0" w:line="240" w:lineRule="auto"/>
              <w:ind w:right="44"/>
              <w:rPr>
                <w:rFonts w:ascii="Arial" w:hAnsi="Arial" w:cs="Arial"/>
              </w:rPr>
            </w:pPr>
            <w:r>
              <w:rPr>
                <w:rFonts w:ascii="Arial" w:hAnsi="Arial" w:cs="Arial"/>
              </w:rPr>
              <w:t>соблюдать меры, относящиеся к подрядчику, изложенные в ПЭЭ, ПУОС и Отчете о комплексной социальной экспертизе (в той мере, в какой они касаются воздействия на</w:t>
            </w:r>
            <w:r>
              <w:rPr>
                <w:rFonts w:ascii="Arial" w:hAnsi="Arial" w:cs="Arial"/>
                <w:lang w:val="ru-RU"/>
              </w:rPr>
              <w:t xml:space="preserve"> население,</w:t>
            </w:r>
            <w:r>
              <w:rPr>
                <w:rFonts w:ascii="Arial" w:hAnsi="Arial" w:cs="Arial"/>
              </w:rPr>
              <w:t xml:space="preserve"> </w:t>
            </w:r>
            <w:r>
              <w:rPr>
                <w:rFonts w:ascii="Arial" w:hAnsi="Arial" w:cs="Arial"/>
                <w:lang w:val="ru-RU"/>
              </w:rPr>
              <w:t>затрагиваемое</w:t>
            </w:r>
            <w:r>
              <w:rPr>
                <w:rFonts w:ascii="Arial" w:hAnsi="Arial" w:cs="Arial"/>
              </w:rPr>
              <w:t xml:space="preserve"> во время строительства), а также </w:t>
            </w:r>
            <w:r>
              <w:rPr>
                <w:rFonts w:ascii="Arial" w:hAnsi="Arial" w:cs="Arial"/>
              </w:rPr>
              <w:lastRenderedPageBreak/>
              <w:t>любые корректирующие или предупреждающие действия, изложенные в Отчете о мониторинге защитных мер;</w:t>
            </w:r>
          </w:p>
          <w:p w14:paraId="093BE165" w14:textId="77777777" w:rsidR="000E5DC1" w:rsidRDefault="00000000">
            <w:pPr>
              <w:numPr>
                <w:ilvl w:val="0"/>
                <w:numId w:val="13"/>
              </w:numPr>
              <w:spacing w:after="0" w:line="240" w:lineRule="auto"/>
              <w:ind w:right="44"/>
              <w:rPr>
                <w:rFonts w:ascii="Arial" w:hAnsi="Arial" w:cs="Arial"/>
              </w:rPr>
            </w:pPr>
            <w:r>
              <w:rPr>
                <w:rFonts w:ascii="Arial" w:hAnsi="Arial" w:cs="Arial"/>
              </w:rPr>
              <w:t>предоставить бюджет для всех таких экологических и социальных мер;</w:t>
            </w:r>
          </w:p>
          <w:p w14:paraId="59428767" w14:textId="77777777" w:rsidR="000E5DC1" w:rsidRDefault="00000000">
            <w:pPr>
              <w:numPr>
                <w:ilvl w:val="0"/>
                <w:numId w:val="13"/>
              </w:numPr>
              <w:spacing w:after="0" w:line="240" w:lineRule="auto"/>
              <w:ind w:right="44"/>
              <w:rPr>
                <w:rFonts w:ascii="Arial" w:hAnsi="Arial" w:cs="Arial"/>
              </w:rPr>
            </w:pPr>
            <w:r>
              <w:rPr>
                <w:rFonts w:ascii="Arial" w:hAnsi="Arial" w:cs="Arial"/>
              </w:rPr>
              <w:t>предоставить Заемщику письменное уведомление о любых непредвиденных рисках или воздействиях, связанных с окружающей средой, переселением или коренными народами, которые возникают во время строительства, реализации или эксплуатации Проекта или Сопутствующих объектов или Существующих объектов, которые не были учтены в ПЭЭ, ПУОС и Отчет о социальной комплексной проверке;</w:t>
            </w:r>
          </w:p>
          <w:p w14:paraId="68515E98" w14:textId="77777777" w:rsidR="000E5DC1" w:rsidRDefault="00000000">
            <w:pPr>
              <w:numPr>
                <w:ilvl w:val="0"/>
                <w:numId w:val="13"/>
              </w:numPr>
              <w:spacing w:after="0" w:line="240" w:lineRule="auto"/>
              <w:ind w:right="44"/>
              <w:rPr>
                <w:rFonts w:ascii="Arial" w:hAnsi="Arial" w:cs="Arial"/>
              </w:rPr>
            </w:pPr>
            <w:r>
              <w:rPr>
                <w:rFonts w:ascii="Arial" w:hAnsi="Arial" w:cs="Arial"/>
              </w:rPr>
              <w:t>надлежащим образом регистрировать состояние дорог, сельскохозяйственных угодий и другой инфраструктуры до начала транспортировки материалов и строительства; и</w:t>
            </w:r>
          </w:p>
          <w:p w14:paraId="14A6E7CE" w14:textId="77777777" w:rsidR="000E5DC1" w:rsidRDefault="00000000">
            <w:pPr>
              <w:numPr>
                <w:ilvl w:val="0"/>
                <w:numId w:val="13"/>
              </w:numPr>
              <w:spacing w:after="0" w:line="240" w:lineRule="auto"/>
              <w:ind w:right="44"/>
              <w:rPr>
                <w:rFonts w:ascii="Arial" w:hAnsi="Arial" w:cs="Arial"/>
              </w:rPr>
            </w:pPr>
            <w:r>
              <w:rPr>
                <w:rFonts w:ascii="Arial" w:hAnsi="Arial" w:cs="Arial"/>
              </w:rPr>
              <w:t>по завершении строительства привести в порядок дорожки и другую местную инфраструктуру как минимум до предпроектного состояния, провести рекультивацию сельскохозяйственных угодий.</w:t>
            </w:r>
          </w:p>
        </w:tc>
        <w:tc>
          <w:tcPr>
            <w:tcW w:w="6663" w:type="dxa"/>
            <w:shd w:val="clear" w:color="auto" w:fill="FFFFFF"/>
          </w:tcPr>
          <w:p w14:paraId="6217839B" w14:textId="77777777" w:rsidR="000E5DC1" w:rsidRDefault="00000000">
            <w:pPr>
              <w:widowControl w:val="0"/>
              <w:spacing w:after="0" w:line="240" w:lineRule="auto"/>
              <w:ind w:left="138" w:right="114"/>
              <w:rPr>
                <w:rFonts w:ascii="Arial" w:hAnsi="Arial" w:cs="Arial"/>
                <w:u w:val="single"/>
              </w:rPr>
            </w:pPr>
            <w:r>
              <w:rPr>
                <w:rFonts w:ascii="Arial" w:hAnsi="Arial" w:cs="Arial"/>
                <w:b/>
                <w:u w:val="single"/>
              </w:rPr>
              <w:lastRenderedPageBreak/>
              <w:t>Соблюдено.</w:t>
            </w:r>
            <w:r>
              <w:rPr>
                <w:rFonts w:ascii="Arial" w:hAnsi="Arial" w:cs="Arial"/>
                <w:u w:val="single"/>
              </w:rPr>
              <w:t xml:space="preserve"> </w:t>
            </w:r>
          </w:p>
          <w:p w14:paraId="3B20ACDF" w14:textId="77777777" w:rsidR="000E5DC1" w:rsidRDefault="00000000">
            <w:pPr>
              <w:numPr>
                <w:ilvl w:val="0"/>
                <w:numId w:val="14"/>
              </w:numPr>
              <w:spacing w:after="0" w:line="240" w:lineRule="auto"/>
              <w:ind w:right="44" w:hanging="497"/>
              <w:rPr>
                <w:rFonts w:ascii="Arial" w:hAnsi="Arial" w:cs="Arial"/>
              </w:rPr>
            </w:pPr>
            <w:r>
              <w:rPr>
                <w:rFonts w:ascii="Arial" w:hAnsi="Arial" w:cs="Arial"/>
              </w:rPr>
              <w:t>ПЭЭ и ПУОС являются неотъемлемой частью всех тендерных документов и контрактов на выполнение работ и включены в качестве приложений к контрактам. Соответственно, подрядчики должны безоговорочно соблюдать требования IEE и EMP. Все корректирующие или предупреждающие действия представлены в полугодовых отчетах по экологическому мониторингу.</w:t>
            </w:r>
          </w:p>
          <w:p w14:paraId="6F94BF80" w14:textId="77777777" w:rsidR="000E5DC1" w:rsidRDefault="00000000">
            <w:pPr>
              <w:numPr>
                <w:ilvl w:val="0"/>
                <w:numId w:val="14"/>
              </w:numPr>
              <w:spacing w:after="0" w:line="240" w:lineRule="auto"/>
              <w:ind w:right="44"/>
              <w:rPr>
                <w:rFonts w:ascii="Arial" w:hAnsi="Arial" w:cs="Arial"/>
              </w:rPr>
            </w:pPr>
            <w:r>
              <w:rPr>
                <w:rFonts w:ascii="Arial" w:hAnsi="Arial" w:cs="Arial"/>
              </w:rPr>
              <w:t>Бюджеты подрядчиков частично включают необходимые ПЭЭ и профилактические мероприятия. Несмотря на это, подрядчики должны соблюдать требования в соответствии с национальным законодательством.</w:t>
            </w:r>
          </w:p>
          <w:p w14:paraId="38837F32" w14:textId="77777777" w:rsidR="000E5DC1" w:rsidRDefault="00000000">
            <w:pPr>
              <w:numPr>
                <w:ilvl w:val="0"/>
                <w:numId w:val="14"/>
              </w:numPr>
              <w:spacing w:after="0" w:line="240" w:lineRule="auto"/>
              <w:ind w:right="44"/>
              <w:rPr>
                <w:rFonts w:ascii="Arial" w:hAnsi="Arial" w:cs="Arial"/>
              </w:rPr>
            </w:pPr>
            <w:r>
              <w:rPr>
                <w:rFonts w:ascii="Arial" w:hAnsi="Arial" w:cs="Arial"/>
              </w:rPr>
              <w:t>Заемщик будет проинформирован в случае любых непредвиденных воздействий. Так как продолжение проекта невозможно без решения Заемщика</w:t>
            </w:r>
            <w:r>
              <w:rPr>
                <w:rFonts w:ascii="Arial" w:hAnsi="Arial" w:cs="Arial"/>
                <w:lang w:val="ru-RU"/>
              </w:rPr>
              <w:t>.</w:t>
            </w:r>
          </w:p>
          <w:p w14:paraId="27B37802" w14:textId="77777777" w:rsidR="000E5DC1" w:rsidRDefault="00000000">
            <w:pPr>
              <w:widowControl w:val="0"/>
              <w:numPr>
                <w:ilvl w:val="0"/>
                <w:numId w:val="14"/>
              </w:numPr>
              <w:tabs>
                <w:tab w:val="left" w:pos="307"/>
              </w:tabs>
              <w:spacing w:after="0" w:line="240" w:lineRule="auto"/>
              <w:ind w:right="114"/>
              <w:rPr>
                <w:rFonts w:ascii="Arial" w:hAnsi="Arial" w:cs="Arial"/>
              </w:rPr>
            </w:pPr>
            <w:r>
              <w:rPr>
                <w:rFonts w:ascii="Arial" w:hAnsi="Arial" w:cs="Arial"/>
              </w:rPr>
              <w:t xml:space="preserve">Перед началом работ Подрядчик получает </w:t>
            </w:r>
            <w:r>
              <w:rPr>
                <w:rFonts w:ascii="Arial" w:hAnsi="Arial" w:cs="Arial"/>
              </w:rPr>
              <w:lastRenderedPageBreak/>
              <w:t xml:space="preserve">разрешительные документы от ГКЖД при Министерстве транспорта с предварительным подбором дорожных инспекторов. В отношении земель сельскохозяйственного назначения и другой инфраструктуры </w:t>
            </w:r>
            <w:r>
              <w:rPr>
                <w:rFonts w:ascii="Arial" w:hAnsi="Arial" w:cs="Arial"/>
                <w:lang w:val="ru-RU"/>
              </w:rPr>
              <w:t>хо</w:t>
            </w:r>
            <w:proofErr w:type="spellStart"/>
            <w:r>
              <w:rPr>
                <w:rFonts w:ascii="Arial" w:hAnsi="Arial" w:cs="Arial"/>
              </w:rPr>
              <w:t>кимы</w:t>
            </w:r>
            <w:proofErr w:type="spellEnd"/>
            <w:r>
              <w:rPr>
                <w:rFonts w:ascii="Arial" w:hAnsi="Arial" w:cs="Arial"/>
              </w:rPr>
              <w:t xml:space="preserve"> районов/городов принимают решение с разрешения землепользователей или землевладельцев.</w:t>
            </w:r>
          </w:p>
          <w:p w14:paraId="2B0FAC36" w14:textId="77777777" w:rsidR="000E5DC1" w:rsidRDefault="00000000">
            <w:pPr>
              <w:numPr>
                <w:ilvl w:val="0"/>
                <w:numId w:val="14"/>
              </w:numPr>
              <w:spacing w:after="0" w:line="240" w:lineRule="auto"/>
              <w:ind w:right="44"/>
              <w:rPr>
                <w:rFonts w:ascii="Arial" w:hAnsi="Arial" w:cs="Arial"/>
              </w:rPr>
            </w:pPr>
            <w:r>
              <w:rPr>
                <w:rFonts w:ascii="Arial" w:hAnsi="Arial" w:cs="Arial"/>
              </w:rPr>
              <w:t>Все разрешительные документы выдаются только при условии восстановления после завершения работ.</w:t>
            </w:r>
          </w:p>
        </w:tc>
      </w:tr>
      <w:bookmarkEnd w:id="54"/>
      <w:tr w:rsidR="000E5DC1" w14:paraId="7131B514" w14:textId="77777777">
        <w:trPr>
          <w:trHeight w:val="57"/>
        </w:trPr>
        <w:tc>
          <w:tcPr>
            <w:tcW w:w="1112" w:type="dxa"/>
            <w:shd w:val="clear" w:color="auto" w:fill="FFFFFF"/>
          </w:tcPr>
          <w:p w14:paraId="3EADE282" w14:textId="77777777" w:rsidR="000E5DC1" w:rsidRDefault="00000000">
            <w:pPr>
              <w:widowControl w:val="0"/>
              <w:spacing w:after="0" w:line="240" w:lineRule="auto"/>
              <w:ind w:left="68" w:right="45"/>
              <w:rPr>
                <w:rFonts w:ascii="Arial" w:hAnsi="Arial" w:cs="Arial"/>
              </w:rPr>
            </w:pPr>
            <w:r>
              <w:rPr>
                <w:rFonts w:ascii="Arial" w:hAnsi="Arial" w:cs="Arial"/>
              </w:rPr>
              <w:lastRenderedPageBreak/>
              <w:t>4</w:t>
            </w:r>
          </w:p>
        </w:tc>
        <w:tc>
          <w:tcPr>
            <w:tcW w:w="1335" w:type="dxa"/>
            <w:shd w:val="clear" w:color="auto" w:fill="FFFFFF"/>
          </w:tcPr>
          <w:p w14:paraId="2FD77AC1" w14:textId="77777777" w:rsidR="000E5DC1" w:rsidRDefault="00000000">
            <w:pPr>
              <w:widowControl w:val="0"/>
              <w:spacing w:after="0" w:line="240" w:lineRule="auto"/>
              <w:ind w:left="79"/>
              <w:rPr>
                <w:rFonts w:ascii="Arial" w:hAnsi="Arial" w:cs="Arial"/>
              </w:rPr>
            </w:pPr>
            <w:r>
              <w:rPr>
                <w:rFonts w:ascii="Arial" w:hAnsi="Arial" w:cs="Arial"/>
              </w:rPr>
              <w:t>10</w:t>
            </w:r>
          </w:p>
        </w:tc>
        <w:tc>
          <w:tcPr>
            <w:tcW w:w="4342" w:type="dxa"/>
            <w:shd w:val="clear" w:color="auto" w:fill="FFFFFF"/>
          </w:tcPr>
          <w:p w14:paraId="788D1CAB" w14:textId="77777777" w:rsidR="000E5DC1" w:rsidRDefault="00000000">
            <w:pPr>
              <w:widowControl w:val="0"/>
              <w:spacing w:after="0" w:line="240" w:lineRule="auto"/>
              <w:ind w:left="92" w:right="44"/>
              <w:rPr>
                <w:rFonts w:ascii="Arial" w:hAnsi="Arial" w:cs="Arial"/>
                <w:b/>
                <w:u w:val="single"/>
              </w:rPr>
            </w:pPr>
            <w:r>
              <w:rPr>
                <w:rFonts w:ascii="Arial" w:hAnsi="Arial" w:cs="Arial"/>
                <w:b/>
                <w:u w:val="single"/>
              </w:rPr>
              <w:t>Мониторинг гарантий и отчетность</w:t>
            </w:r>
            <w:r>
              <w:rPr>
                <w:rFonts w:ascii="Arial" w:hAnsi="Arial" w:cs="Arial"/>
                <w:b/>
                <w:u w:val="single"/>
                <w:lang w:val="ru-RU"/>
              </w:rPr>
              <w:t xml:space="preserve"> по защитным мерам</w:t>
            </w:r>
            <w:r>
              <w:rPr>
                <w:rFonts w:ascii="Arial" w:hAnsi="Arial" w:cs="Arial"/>
                <w:b/>
                <w:u w:val="single"/>
              </w:rPr>
              <w:t>.</w:t>
            </w:r>
          </w:p>
          <w:p w14:paraId="5891D52A" w14:textId="77777777" w:rsidR="000E5DC1" w:rsidRDefault="00000000">
            <w:pPr>
              <w:widowControl w:val="0"/>
              <w:spacing w:after="0" w:line="240" w:lineRule="auto"/>
              <w:ind w:left="92" w:right="44"/>
              <w:rPr>
                <w:rFonts w:ascii="Arial" w:hAnsi="Arial" w:cs="Arial"/>
              </w:rPr>
            </w:pPr>
            <w:r>
              <w:rPr>
                <w:rFonts w:ascii="Arial" w:hAnsi="Arial" w:cs="Arial"/>
              </w:rPr>
              <w:t>Заемщик должен сделать следующее или поручить УТЙ сделать следующее:</w:t>
            </w:r>
          </w:p>
          <w:p w14:paraId="6DAB8EA3" w14:textId="77777777" w:rsidR="000E5DC1" w:rsidRDefault="00000000">
            <w:pPr>
              <w:numPr>
                <w:ilvl w:val="0"/>
                <w:numId w:val="15"/>
              </w:numPr>
              <w:spacing w:after="0" w:line="240" w:lineRule="auto"/>
              <w:ind w:right="44"/>
              <w:rPr>
                <w:rFonts w:ascii="Arial" w:hAnsi="Arial" w:cs="Arial"/>
              </w:rPr>
            </w:pPr>
            <w:r>
              <w:rPr>
                <w:rFonts w:ascii="Arial" w:hAnsi="Arial" w:cs="Arial"/>
              </w:rPr>
              <w:lastRenderedPageBreak/>
              <w:t>представлять полугодовые отчеты о мониторинге защитных мер в АБР и раскрывать соответствующую информацию из таких отчетов затронутым лицам сразу же после представления;</w:t>
            </w:r>
          </w:p>
          <w:p w14:paraId="698BF002" w14:textId="77777777" w:rsidR="000E5DC1" w:rsidRDefault="00000000">
            <w:pPr>
              <w:numPr>
                <w:ilvl w:val="0"/>
                <w:numId w:val="15"/>
              </w:numPr>
              <w:spacing w:after="0" w:line="240" w:lineRule="auto"/>
              <w:ind w:right="44"/>
              <w:rPr>
                <w:rFonts w:ascii="Arial" w:hAnsi="Arial" w:cs="Arial"/>
              </w:rPr>
            </w:pPr>
            <w:r>
              <w:rPr>
                <w:rFonts w:ascii="Arial" w:hAnsi="Arial" w:cs="Arial"/>
              </w:rPr>
              <w:t>если во время строительства, реализации или эксплуатации Проекта, Сопутствующих объектов или Существующих объектов возникают какие-либо непредвиденные экологические и/или социальные риски и воздействия, которые не были учтены в ПЭЭ, ПУОС и Социальном комплексном отчете, незамедлительно информировать АБР о возникновение таких рисков или воздействий с подробным описанием события и предлагаемым планом корректирующих действий; и</w:t>
            </w:r>
          </w:p>
          <w:p w14:paraId="3883730A" w14:textId="77777777" w:rsidR="000E5DC1" w:rsidRDefault="00000000">
            <w:pPr>
              <w:numPr>
                <w:ilvl w:val="0"/>
                <w:numId w:val="15"/>
              </w:numPr>
              <w:spacing w:after="0" w:line="240" w:lineRule="auto"/>
              <w:ind w:right="44"/>
              <w:rPr>
                <w:rFonts w:ascii="Arial" w:hAnsi="Arial" w:cs="Arial"/>
              </w:rPr>
            </w:pPr>
            <w:r>
              <w:rPr>
                <w:rFonts w:ascii="Arial" w:hAnsi="Arial" w:cs="Arial"/>
              </w:rPr>
              <w:t xml:space="preserve">сообщать о любом фактическом или потенциальном нарушении соблюдения мер и требований, изложенных в ПЭЭ; </w:t>
            </w:r>
            <w:r>
              <w:rPr>
                <w:rFonts w:ascii="Arial" w:hAnsi="Arial" w:cs="Arial"/>
                <w:lang w:val="ru-RU"/>
              </w:rPr>
              <w:t>ОМОС</w:t>
            </w:r>
            <w:r>
              <w:rPr>
                <w:rFonts w:ascii="Arial" w:hAnsi="Arial" w:cs="Arial"/>
              </w:rPr>
              <w:t>; Отчет о социальной комплексной проверке, включая корректирующие действия, изложенные в таком отчете, сразу же после того, как стало известно о нарушении.</w:t>
            </w:r>
          </w:p>
        </w:tc>
        <w:tc>
          <w:tcPr>
            <w:tcW w:w="6663" w:type="dxa"/>
            <w:shd w:val="clear" w:color="auto" w:fill="FFFFFF"/>
          </w:tcPr>
          <w:p w14:paraId="25E11935" w14:textId="77777777" w:rsidR="000E5DC1" w:rsidRDefault="00000000">
            <w:pPr>
              <w:rPr>
                <w:rFonts w:ascii="Arial" w:hAnsi="Arial" w:cs="Arial"/>
                <w:b/>
                <w:bCs/>
              </w:rPr>
            </w:pPr>
            <w:r>
              <w:rPr>
                <w:rFonts w:ascii="Arial" w:hAnsi="Arial" w:cs="Arial"/>
                <w:b/>
                <w:bCs/>
              </w:rPr>
              <w:lastRenderedPageBreak/>
              <w:t>Соблюдено.</w:t>
            </w:r>
          </w:p>
          <w:p w14:paraId="4790C02C" w14:textId="77777777" w:rsidR="000E5DC1" w:rsidRDefault="00000000">
            <w:pPr>
              <w:rPr>
                <w:rFonts w:ascii="Arial" w:hAnsi="Arial" w:cs="Arial"/>
                <w:lang w:val="ru-RU"/>
              </w:rPr>
            </w:pPr>
            <w:r>
              <w:rPr>
                <w:rFonts w:ascii="Arial" w:hAnsi="Arial" w:cs="Arial"/>
              </w:rPr>
              <w:t>Соглашение о займе требует представления отчетов по</w:t>
            </w:r>
            <w:r>
              <w:rPr>
                <w:rFonts w:ascii="Arial" w:hAnsi="Arial" w:cs="Arial"/>
              </w:rPr>
              <w:br/>
              <w:t>мониторингу защитных мер, согласно IEE,</w:t>
            </w:r>
            <w:r>
              <w:rPr>
                <w:rFonts w:ascii="Arial" w:hAnsi="Arial" w:cs="Arial"/>
                <w:lang w:val="ru-RU"/>
              </w:rPr>
              <w:t xml:space="preserve"> </w:t>
            </w:r>
            <w:r>
              <w:rPr>
                <w:rFonts w:ascii="Arial" w:hAnsi="Arial" w:cs="Arial"/>
              </w:rPr>
              <w:t xml:space="preserve">ГРП представляет </w:t>
            </w:r>
            <w:r>
              <w:rPr>
                <w:rFonts w:ascii="Arial" w:hAnsi="Arial" w:cs="Arial"/>
              </w:rPr>
              <w:lastRenderedPageBreak/>
              <w:t>полугодовые отчеты, а</w:t>
            </w:r>
            <w:r>
              <w:rPr>
                <w:rFonts w:ascii="Arial" w:hAnsi="Arial" w:cs="Arial"/>
                <w:lang w:val="ru-RU"/>
              </w:rPr>
              <w:t xml:space="preserve"> </w:t>
            </w:r>
            <w:r>
              <w:rPr>
                <w:rFonts w:ascii="Arial" w:hAnsi="Arial" w:cs="Arial"/>
              </w:rPr>
              <w:t xml:space="preserve">также это было согласовано </w:t>
            </w:r>
            <w:proofErr w:type="gramStart"/>
            <w:r>
              <w:rPr>
                <w:rFonts w:ascii="Arial" w:hAnsi="Arial" w:cs="Arial"/>
              </w:rPr>
              <w:t>во</w:t>
            </w:r>
            <w:r>
              <w:rPr>
                <w:rFonts w:ascii="Arial" w:hAnsi="Arial" w:cs="Arial"/>
                <w:lang w:val="ru-RU"/>
              </w:rPr>
              <w:t xml:space="preserve"> </w:t>
            </w:r>
            <w:r>
              <w:rPr>
                <w:rFonts w:ascii="Arial" w:hAnsi="Arial" w:cs="Arial"/>
              </w:rPr>
              <w:t>время</w:t>
            </w:r>
            <w:proofErr w:type="gramEnd"/>
            <w:r>
              <w:rPr>
                <w:rFonts w:ascii="Arial" w:hAnsi="Arial" w:cs="Arial"/>
              </w:rPr>
              <w:br/>
              <w:t xml:space="preserve">миссий АБР по защитным миссиям. </w:t>
            </w:r>
          </w:p>
          <w:p w14:paraId="1729417C" w14:textId="77777777" w:rsidR="000E5DC1" w:rsidRDefault="00000000">
            <w:pPr>
              <w:rPr>
                <w:rFonts w:ascii="Arial" w:hAnsi="Arial" w:cs="Arial"/>
                <w:lang w:val="ru-RU"/>
              </w:rPr>
            </w:pPr>
            <w:r>
              <w:rPr>
                <w:rFonts w:ascii="Arial" w:hAnsi="Arial" w:cs="Arial"/>
                <w:lang w:val="en-US"/>
              </w:rPr>
              <w:t>a</w:t>
            </w:r>
            <w:r>
              <w:rPr>
                <w:rFonts w:ascii="Arial" w:hAnsi="Arial" w:cs="Arial"/>
                <w:lang w:val="ru-RU"/>
              </w:rPr>
              <w:t xml:space="preserve">) </w:t>
            </w:r>
            <w:r>
              <w:rPr>
                <w:rFonts w:ascii="Arial" w:hAnsi="Arial" w:cs="Arial"/>
              </w:rPr>
              <w:t>С</w:t>
            </w:r>
            <w:r>
              <w:rPr>
                <w:rFonts w:ascii="Arial" w:hAnsi="Arial" w:cs="Arial"/>
                <w:lang w:val="ru-RU"/>
              </w:rPr>
              <w:t xml:space="preserve"> </w:t>
            </w:r>
            <w:r>
              <w:rPr>
                <w:rFonts w:ascii="Arial" w:hAnsi="Arial" w:cs="Arial"/>
              </w:rPr>
              <w:t>сначала проекта,</w:t>
            </w:r>
            <w:r>
              <w:rPr>
                <w:rFonts w:ascii="Arial" w:hAnsi="Arial" w:cs="Arial"/>
                <w:lang w:val="ru-RU"/>
              </w:rPr>
              <w:t xml:space="preserve"> </w:t>
            </w:r>
            <w:r>
              <w:rPr>
                <w:rFonts w:ascii="Arial" w:hAnsi="Arial" w:cs="Arial"/>
              </w:rPr>
              <w:t>Полугодовые отчеты по</w:t>
            </w:r>
            <w:r>
              <w:rPr>
                <w:rFonts w:ascii="Arial" w:hAnsi="Arial" w:cs="Arial"/>
                <w:lang w:val="ru-RU"/>
              </w:rPr>
              <w:t xml:space="preserve"> </w:t>
            </w:r>
            <w:r>
              <w:rPr>
                <w:rFonts w:ascii="Arial" w:hAnsi="Arial" w:cs="Arial"/>
              </w:rPr>
              <w:t>экологическому мониторингу представляться</w:t>
            </w:r>
            <w:r>
              <w:rPr>
                <w:rFonts w:ascii="Arial" w:hAnsi="Arial" w:cs="Arial"/>
                <w:lang w:val="ru-RU"/>
              </w:rPr>
              <w:t xml:space="preserve"> </w:t>
            </w:r>
            <w:r>
              <w:rPr>
                <w:rFonts w:ascii="Arial" w:hAnsi="Arial" w:cs="Arial"/>
              </w:rPr>
              <w:t>в АБР. После публикации на веб-сайте АБР</w:t>
            </w:r>
            <w:r>
              <w:rPr>
                <w:rFonts w:ascii="Arial" w:hAnsi="Arial" w:cs="Arial"/>
                <w:lang w:val="ru-RU"/>
              </w:rPr>
              <w:t xml:space="preserve"> </w:t>
            </w:r>
            <w:r>
              <w:rPr>
                <w:rFonts w:ascii="Arial" w:hAnsi="Arial" w:cs="Arial"/>
              </w:rPr>
              <w:t>EMR мы переводим их на русский язык и</w:t>
            </w:r>
            <w:r>
              <w:rPr>
                <w:rFonts w:ascii="Arial" w:hAnsi="Arial" w:cs="Arial"/>
                <w:lang w:val="ru-RU"/>
              </w:rPr>
              <w:t xml:space="preserve"> </w:t>
            </w:r>
            <w:r>
              <w:rPr>
                <w:rFonts w:ascii="Arial" w:hAnsi="Arial" w:cs="Arial"/>
              </w:rPr>
              <w:t>публикуем на веб-сайте</w:t>
            </w:r>
            <w:r>
              <w:rPr>
                <w:rFonts w:ascii="Arial" w:hAnsi="Arial" w:cs="Arial"/>
                <w:lang w:val="ru-RU"/>
              </w:rPr>
              <w:t xml:space="preserve"> </w:t>
            </w:r>
            <w:r>
              <w:rPr>
                <w:rFonts w:ascii="Arial" w:hAnsi="Arial" w:cs="Arial"/>
              </w:rPr>
              <w:t>Исполнительного</w:t>
            </w:r>
            <w:r>
              <w:rPr>
                <w:rFonts w:ascii="Arial" w:hAnsi="Arial" w:cs="Arial"/>
                <w:lang w:val="ru-RU"/>
              </w:rPr>
              <w:t xml:space="preserve"> </w:t>
            </w:r>
            <w:r>
              <w:rPr>
                <w:rFonts w:ascii="Arial" w:hAnsi="Arial" w:cs="Arial"/>
              </w:rPr>
              <w:t>агентства. До конца 202</w:t>
            </w:r>
            <w:r>
              <w:rPr>
                <w:rFonts w:ascii="Arial" w:hAnsi="Arial" w:cs="Arial"/>
                <w:lang w:val="ru-RU"/>
              </w:rPr>
              <w:t>3</w:t>
            </w:r>
            <w:r>
              <w:rPr>
                <w:rFonts w:ascii="Arial" w:hAnsi="Arial" w:cs="Arial"/>
              </w:rPr>
              <w:t xml:space="preserve"> года мы</w:t>
            </w:r>
            <w:r>
              <w:rPr>
                <w:rFonts w:ascii="Arial" w:hAnsi="Arial" w:cs="Arial"/>
                <w:lang w:val="ru-RU"/>
              </w:rPr>
              <w:t xml:space="preserve"> </w:t>
            </w:r>
            <w:r>
              <w:rPr>
                <w:rFonts w:ascii="Arial" w:hAnsi="Arial" w:cs="Arial"/>
              </w:rPr>
              <w:t>публиковали наши отчеты на сайте УТЙ.</w:t>
            </w:r>
            <w:r>
              <w:rPr>
                <w:rFonts w:ascii="Arial" w:hAnsi="Arial" w:cs="Arial"/>
                <w:lang w:val="ru-RU"/>
              </w:rPr>
              <w:t xml:space="preserve"> </w:t>
            </w:r>
          </w:p>
          <w:p w14:paraId="24C2024C" w14:textId="77777777" w:rsidR="000E5DC1" w:rsidRDefault="00000000">
            <w:pPr>
              <w:rPr>
                <w:rFonts w:ascii="Arial" w:hAnsi="Arial" w:cs="Arial"/>
                <w:lang w:val="ru-RU"/>
              </w:rPr>
            </w:pPr>
            <w:r>
              <w:rPr>
                <w:rFonts w:ascii="Arial" w:hAnsi="Arial" w:cs="Arial"/>
                <w:lang w:val="en-US"/>
              </w:rPr>
              <w:t>b</w:t>
            </w:r>
            <w:r>
              <w:rPr>
                <w:rFonts w:ascii="Arial" w:hAnsi="Arial" w:cs="Arial"/>
                <w:lang w:val="ru-RU"/>
              </w:rPr>
              <w:t xml:space="preserve">) </w:t>
            </w:r>
            <w:r>
              <w:rPr>
                <w:rFonts w:ascii="Arial" w:hAnsi="Arial" w:cs="Arial"/>
              </w:rPr>
              <w:t xml:space="preserve">Соблюдается – </w:t>
            </w:r>
            <w:r>
              <w:rPr>
                <w:rFonts w:ascii="Arial" w:hAnsi="Arial" w:cs="Arial"/>
                <w:lang w:val="ru-RU"/>
              </w:rPr>
              <w:t>в</w:t>
            </w:r>
            <w:r>
              <w:rPr>
                <w:rFonts w:ascii="Arial" w:hAnsi="Arial" w:cs="Arial"/>
              </w:rPr>
              <w:t xml:space="preserve"> течении этого периода с </w:t>
            </w:r>
            <w:r>
              <w:rPr>
                <w:rFonts w:ascii="Arial" w:hAnsi="Arial" w:cs="Arial"/>
                <w:lang w:val="ru-RU"/>
              </w:rPr>
              <w:t>января</w:t>
            </w:r>
            <w:r>
              <w:rPr>
                <w:rFonts w:ascii="Arial" w:hAnsi="Arial" w:cs="Arial"/>
              </w:rPr>
              <w:t xml:space="preserve"> по </w:t>
            </w:r>
            <w:r>
              <w:rPr>
                <w:rFonts w:ascii="Arial" w:hAnsi="Arial" w:cs="Arial"/>
                <w:lang w:val="ru-RU"/>
              </w:rPr>
              <w:t xml:space="preserve">июнь </w:t>
            </w:r>
            <w:r>
              <w:rPr>
                <w:rFonts w:ascii="Arial" w:hAnsi="Arial" w:cs="Arial"/>
              </w:rPr>
              <w:t>202</w:t>
            </w:r>
            <w:r>
              <w:rPr>
                <w:rFonts w:ascii="Arial" w:hAnsi="Arial" w:cs="Arial"/>
                <w:lang w:val="ru-RU"/>
              </w:rPr>
              <w:t>4</w:t>
            </w:r>
            <w:r>
              <w:rPr>
                <w:rFonts w:ascii="Arial" w:hAnsi="Arial" w:cs="Arial"/>
              </w:rPr>
              <w:t>г.</w:t>
            </w:r>
            <w:r>
              <w:rPr>
                <w:rFonts w:ascii="Arial" w:hAnsi="Arial" w:cs="Arial"/>
                <w:lang w:val="ru-RU"/>
              </w:rPr>
              <w:t xml:space="preserve"> </w:t>
            </w:r>
            <w:r>
              <w:rPr>
                <w:rFonts w:ascii="Arial" w:hAnsi="Arial" w:cs="Arial"/>
              </w:rPr>
              <w:t>непредвиденных</w:t>
            </w:r>
            <w:r>
              <w:rPr>
                <w:rFonts w:ascii="Arial" w:hAnsi="Arial" w:cs="Arial"/>
                <w:lang w:val="ru-RU"/>
              </w:rPr>
              <w:t xml:space="preserve"> </w:t>
            </w:r>
            <w:r>
              <w:rPr>
                <w:rFonts w:ascii="Arial" w:hAnsi="Arial" w:cs="Arial"/>
              </w:rPr>
              <w:t>экологических рисков и воздействий не</w:t>
            </w:r>
            <w:r>
              <w:rPr>
                <w:rFonts w:ascii="Arial" w:hAnsi="Arial" w:cs="Arial"/>
                <w:lang w:val="ru-RU"/>
              </w:rPr>
              <w:t xml:space="preserve"> </w:t>
            </w:r>
            <w:r>
              <w:rPr>
                <w:rFonts w:ascii="Arial" w:hAnsi="Arial" w:cs="Arial"/>
              </w:rPr>
              <w:t>выявлено</w:t>
            </w:r>
            <w:r>
              <w:rPr>
                <w:rFonts w:ascii="Arial" w:hAnsi="Arial" w:cs="Arial"/>
                <w:lang w:val="ru-RU"/>
              </w:rPr>
              <w:t xml:space="preserve"> </w:t>
            </w:r>
          </w:p>
          <w:p w14:paraId="41DEE5B1" w14:textId="77777777" w:rsidR="000E5DC1" w:rsidRDefault="00000000">
            <w:pPr>
              <w:rPr>
                <w:rFonts w:ascii="Arial" w:hAnsi="Arial" w:cs="Arial"/>
                <w:lang w:val="ru-RU"/>
              </w:rPr>
            </w:pPr>
            <w:r>
              <w:rPr>
                <w:rFonts w:ascii="Arial" w:hAnsi="Arial" w:cs="Arial"/>
              </w:rPr>
              <w:t>с) Соблюдается – указывается о</w:t>
            </w:r>
            <w:r>
              <w:rPr>
                <w:rFonts w:ascii="Arial" w:hAnsi="Arial" w:cs="Arial"/>
                <w:lang w:val="ru-RU"/>
              </w:rPr>
              <w:t xml:space="preserve"> </w:t>
            </w:r>
            <w:r>
              <w:rPr>
                <w:rFonts w:ascii="Arial" w:hAnsi="Arial" w:cs="Arial"/>
              </w:rPr>
              <w:t>фактическом несоблюдении мер и</w:t>
            </w:r>
            <w:r>
              <w:rPr>
                <w:rFonts w:ascii="Arial" w:hAnsi="Arial" w:cs="Arial"/>
                <w:lang w:val="ru-RU"/>
              </w:rPr>
              <w:t xml:space="preserve"> </w:t>
            </w:r>
            <w:r>
              <w:rPr>
                <w:rFonts w:ascii="Arial" w:hAnsi="Arial" w:cs="Arial"/>
              </w:rPr>
              <w:t>требований,</w:t>
            </w:r>
            <w:r>
              <w:rPr>
                <w:rFonts w:ascii="Arial" w:hAnsi="Arial" w:cs="Arial"/>
                <w:lang w:val="ru-RU"/>
              </w:rPr>
              <w:t xml:space="preserve"> </w:t>
            </w:r>
            <w:r>
              <w:rPr>
                <w:rFonts w:ascii="Arial" w:hAnsi="Arial" w:cs="Arial"/>
              </w:rPr>
              <w:t>изложенных в ПЭО, ПУОС, в</w:t>
            </w:r>
            <w:r>
              <w:rPr>
                <w:rFonts w:ascii="Arial" w:hAnsi="Arial" w:cs="Arial"/>
                <w:lang w:val="ru-RU"/>
              </w:rPr>
              <w:t xml:space="preserve"> </w:t>
            </w:r>
            <w:r>
              <w:rPr>
                <w:rFonts w:ascii="Arial" w:hAnsi="Arial" w:cs="Arial"/>
              </w:rPr>
              <w:t>отчете о социальном комплексном анализе,</w:t>
            </w:r>
            <w:r>
              <w:rPr>
                <w:rFonts w:ascii="Arial" w:hAnsi="Arial" w:cs="Arial"/>
                <w:lang w:val="ru-RU"/>
              </w:rPr>
              <w:t xml:space="preserve"> </w:t>
            </w:r>
            <w:r>
              <w:rPr>
                <w:rFonts w:ascii="Arial" w:hAnsi="Arial" w:cs="Arial"/>
              </w:rPr>
              <w:t>включая корректирующие действия,</w:t>
            </w:r>
            <w:r>
              <w:rPr>
                <w:rFonts w:ascii="Arial" w:hAnsi="Arial" w:cs="Arial"/>
                <w:lang w:val="ru-RU"/>
              </w:rPr>
              <w:t xml:space="preserve"> </w:t>
            </w:r>
            <w:r>
              <w:rPr>
                <w:rFonts w:ascii="Arial" w:hAnsi="Arial" w:cs="Arial"/>
              </w:rPr>
              <w:t>установленном в</w:t>
            </w:r>
            <w:r>
              <w:rPr>
                <w:rFonts w:ascii="Arial" w:hAnsi="Arial" w:cs="Arial"/>
                <w:lang w:val="ru-RU"/>
              </w:rPr>
              <w:t xml:space="preserve"> </w:t>
            </w:r>
            <w:r>
              <w:rPr>
                <w:rFonts w:ascii="Arial" w:hAnsi="Arial" w:cs="Arial"/>
              </w:rPr>
              <w:t>части G такого отчета и ПП,</w:t>
            </w:r>
            <w:r>
              <w:rPr>
                <w:rFonts w:ascii="Arial" w:hAnsi="Arial" w:cs="Arial"/>
                <w:lang w:val="ru-RU"/>
              </w:rPr>
              <w:t xml:space="preserve"> </w:t>
            </w:r>
            <w:r>
              <w:rPr>
                <w:rFonts w:ascii="Arial" w:hAnsi="Arial" w:cs="Arial"/>
              </w:rPr>
              <w:t>сразу после того, как стало известно о</w:t>
            </w:r>
            <w:r>
              <w:rPr>
                <w:rFonts w:ascii="Arial" w:hAnsi="Arial" w:cs="Arial"/>
                <w:lang w:val="ru-RU"/>
              </w:rPr>
              <w:t xml:space="preserve"> </w:t>
            </w:r>
            <w:r>
              <w:rPr>
                <w:rFonts w:ascii="Arial" w:hAnsi="Arial" w:cs="Arial"/>
              </w:rPr>
              <w:t>нарушении.</w:t>
            </w:r>
          </w:p>
          <w:p w14:paraId="1F1E871A" w14:textId="77777777" w:rsidR="000E5DC1" w:rsidRDefault="000E5DC1">
            <w:pPr>
              <w:rPr>
                <w:rFonts w:ascii="Arial" w:hAnsi="Arial" w:cs="Arial"/>
              </w:rPr>
            </w:pPr>
          </w:p>
        </w:tc>
      </w:tr>
      <w:tr w:rsidR="000E5DC1" w14:paraId="124DAFD4" w14:textId="77777777">
        <w:trPr>
          <w:trHeight w:val="1867"/>
        </w:trPr>
        <w:tc>
          <w:tcPr>
            <w:tcW w:w="1112" w:type="dxa"/>
            <w:shd w:val="clear" w:color="auto" w:fill="FFFFFF"/>
          </w:tcPr>
          <w:p w14:paraId="1AFCA8CB" w14:textId="77777777" w:rsidR="000E5DC1" w:rsidRDefault="00000000">
            <w:pPr>
              <w:widowControl w:val="0"/>
              <w:spacing w:after="0" w:line="240" w:lineRule="auto"/>
              <w:ind w:left="68" w:right="45"/>
              <w:rPr>
                <w:rFonts w:ascii="Arial" w:hAnsi="Arial" w:cs="Arial"/>
              </w:rPr>
            </w:pPr>
            <w:r>
              <w:rPr>
                <w:rFonts w:ascii="Arial" w:hAnsi="Arial" w:cs="Arial"/>
              </w:rPr>
              <w:lastRenderedPageBreak/>
              <w:t>4</w:t>
            </w:r>
          </w:p>
        </w:tc>
        <w:tc>
          <w:tcPr>
            <w:tcW w:w="1335" w:type="dxa"/>
            <w:shd w:val="clear" w:color="auto" w:fill="FFFFFF"/>
          </w:tcPr>
          <w:p w14:paraId="69E43635" w14:textId="77777777" w:rsidR="000E5DC1" w:rsidRDefault="00000000">
            <w:pPr>
              <w:widowControl w:val="0"/>
              <w:spacing w:after="0" w:line="240" w:lineRule="auto"/>
              <w:ind w:left="79"/>
              <w:rPr>
                <w:rFonts w:ascii="Arial" w:hAnsi="Arial" w:cs="Arial"/>
              </w:rPr>
            </w:pPr>
            <w:r>
              <w:rPr>
                <w:rFonts w:ascii="Arial" w:hAnsi="Arial" w:cs="Arial"/>
              </w:rPr>
              <w:t>11</w:t>
            </w:r>
          </w:p>
        </w:tc>
        <w:tc>
          <w:tcPr>
            <w:tcW w:w="4342" w:type="dxa"/>
            <w:shd w:val="clear" w:color="auto" w:fill="FFFFFF"/>
          </w:tcPr>
          <w:p w14:paraId="73006D83" w14:textId="77777777" w:rsidR="000E5DC1" w:rsidRDefault="00000000">
            <w:pPr>
              <w:widowControl w:val="0"/>
              <w:spacing w:after="0" w:line="240" w:lineRule="auto"/>
              <w:ind w:left="92" w:right="44"/>
              <w:rPr>
                <w:rFonts w:ascii="Arial" w:hAnsi="Arial" w:cs="Arial"/>
                <w:b/>
                <w:u w:val="single"/>
              </w:rPr>
            </w:pPr>
            <w:r>
              <w:rPr>
                <w:rFonts w:ascii="Arial" w:hAnsi="Arial" w:cs="Arial"/>
                <w:b/>
                <w:u w:val="single"/>
                <w:lang w:val="ru-RU"/>
              </w:rPr>
              <w:t>Перечень</w:t>
            </w:r>
            <w:r>
              <w:rPr>
                <w:rFonts w:ascii="Arial" w:hAnsi="Arial" w:cs="Arial"/>
                <w:b/>
                <w:u w:val="single"/>
              </w:rPr>
              <w:t xml:space="preserve"> запрещенных инвестиций.</w:t>
            </w:r>
          </w:p>
          <w:p w14:paraId="727627C2" w14:textId="77777777" w:rsidR="000E5DC1" w:rsidRDefault="00000000">
            <w:pPr>
              <w:widowControl w:val="0"/>
              <w:spacing w:after="0" w:line="240" w:lineRule="auto"/>
              <w:ind w:left="92" w:right="44"/>
              <w:rPr>
                <w:rFonts w:ascii="Arial" w:hAnsi="Arial" w:cs="Arial"/>
                <w:b/>
              </w:rPr>
            </w:pPr>
            <w:r>
              <w:rPr>
                <w:rFonts w:ascii="Arial" w:hAnsi="Arial" w:cs="Arial"/>
              </w:rPr>
              <w:t>Заемщик должен обеспечить и обязать УТЙ обеспечить, чтобы никакие поступления по Займу не использовались для финансирования какой-либо деятельности, включенной в список запрещенной инвестиционной деятельности, приведенный в Приложении 5 SPS.</w:t>
            </w:r>
          </w:p>
        </w:tc>
        <w:tc>
          <w:tcPr>
            <w:tcW w:w="6663" w:type="dxa"/>
            <w:shd w:val="clear" w:color="auto" w:fill="FFFFFF"/>
          </w:tcPr>
          <w:p w14:paraId="39E03058" w14:textId="77777777" w:rsidR="000E5DC1" w:rsidRDefault="00000000">
            <w:pPr>
              <w:widowControl w:val="0"/>
              <w:spacing w:after="0" w:line="240" w:lineRule="auto"/>
              <w:ind w:left="138" w:right="114"/>
              <w:rPr>
                <w:rFonts w:ascii="Arial" w:hAnsi="Arial" w:cs="Arial"/>
                <w:u w:val="single"/>
              </w:rPr>
            </w:pPr>
            <w:r>
              <w:rPr>
                <w:rFonts w:ascii="Arial" w:hAnsi="Arial" w:cs="Arial"/>
                <w:b/>
                <w:u w:val="single"/>
              </w:rPr>
              <w:t>Выполнено</w:t>
            </w:r>
            <w:r>
              <w:rPr>
                <w:rFonts w:ascii="Arial" w:hAnsi="Arial" w:cs="Arial"/>
                <w:u w:val="single"/>
              </w:rPr>
              <w:t xml:space="preserve"> </w:t>
            </w:r>
          </w:p>
          <w:p w14:paraId="68AB64FA" w14:textId="77777777" w:rsidR="000E5DC1" w:rsidRDefault="00000000">
            <w:pPr>
              <w:widowControl w:val="0"/>
              <w:spacing w:after="0" w:line="240" w:lineRule="auto"/>
              <w:ind w:left="138" w:right="114"/>
              <w:rPr>
                <w:rFonts w:ascii="Arial" w:hAnsi="Arial" w:cs="Arial"/>
              </w:rPr>
            </w:pPr>
            <w:r>
              <w:rPr>
                <w:rFonts w:ascii="Arial" w:hAnsi="Arial" w:cs="Arial"/>
              </w:rPr>
              <w:t>Средства займа не используются для финансирования какой-либо деятельности, включенной в список запрещенной инвестиционной деятельности, согласно Приложению 5, SPS.</w:t>
            </w:r>
          </w:p>
        </w:tc>
      </w:tr>
      <w:tr w:rsidR="000E5DC1" w14:paraId="65C15BAE" w14:textId="77777777">
        <w:trPr>
          <w:trHeight w:val="1867"/>
        </w:trPr>
        <w:tc>
          <w:tcPr>
            <w:tcW w:w="1112" w:type="dxa"/>
            <w:shd w:val="clear" w:color="auto" w:fill="FFFFFF"/>
          </w:tcPr>
          <w:p w14:paraId="495F05CC" w14:textId="77777777" w:rsidR="000E5DC1" w:rsidRDefault="00000000">
            <w:pPr>
              <w:widowControl w:val="0"/>
              <w:spacing w:after="0" w:line="240" w:lineRule="auto"/>
              <w:ind w:left="68" w:right="45"/>
              <w:rPr>
                <w:rFonts w:ascii="Arial" w:hAnsi="Arial" w:cs="Arial"/>
              </w:rPr>
            </w:pPr>
            <w:r>
              <w:rPr>
                <w:rFonts w:ascii="Arial" w:hAnsi="Arial" w:cs="Arial"/>
              </w:rPr>
              <w:t>4</w:t>
            </w:r>
          </w:p>
        </w:tc>
        <w:tc>
          <w:tcPr>
            <w:tcW w:w="1335" w:type="dxa"/>
            <w:shd w:val="clear" w:color="auto" w:fill="FFFFFF"/>
          </w:tcPr>
          <w:p w14:paraId="5D6E3C46" w14:textId="77777777" w:rsidR="000E5DC1" w:rsidRDefault="00000000">
            <w:pPr>
              <w:widowControl w:val="0"/>
              <w:spacing w:after="0" w:line="240" w:lineRule="auto"/>
              <w:ind w:left="79"/>
              <w:rPr>
                <w:rFonts w:ascii="Arial" w:hAnsi="Arial" w:cs="Arial"/>
              </w:rPr>
            </w:pPr>
            <w:r>
              <w:rPr>
                <w:rFonts w:ascii="Arial" w:hAnsi="Arial" w:cs="Arial"/>
              </w:rPr>
              <w:t>12</w:t>
            </w:r>
          </w:p>
        </w:tc>
        <w:tc>
          <w:tcPr>
            <w:tcW w:w="4342" w:type="dxa"/>
            <w:shd w:val="clear" w:color="auto" w:fill="FFFFFF"/>
          </w:tcPr>
          <w:p w14:paraId="690B291C" w14:textId="77777777" w:rsidR="000E5DC1" w:rsidRDefault="00000000">
            <w:pPr>
              <w:widowControl w:val="0"/>
              <w:spacing w:after="0" w:line="240" w:lineRule="auto"/>
              <w:ind w:left="92" w:right="44"/>
              <w:rPr>
                <w:rFonts w:ascii="Arial" w:hAnsi="Arial" w:cs="Arial"/>
                <w:b/>
                <w:u w:val="single"/>
              </w:rPr>
            </w:pPr>
            <w:r>
              <w:rPr>
                <w:rFonts w:ascii="Arial" w:hAnsi="Arial" w:cs="Arial"/>
                <w:b/>
                <w:u w:val="single"/>
              </w:rPr>
              <w:t>Трудовые нормы, охрана труда и техника безопасности.</w:t>
            </w:r>
          </w:p>
          <w:p w14:paraId="6C3515A6" w14:textId="77777777" w:rsidR="000E5DC1" w:rsidRDefault="00000000">
            <w:pPr>
              <w:widowControl w:val="0"/>
              <w:spacing w:after="0" w:line="240" w:lineRule="auto"/>
              <w:ind w:left="92" w:right="44"/>
              <w:rPr>
                <w:rFonts w:ascii="Arial" w:hAnsi="Arial" w:cs="Arial"/>
                <w:b/>
              </w:rPr>
            </w:pPr>
            <w:r>
              <w:rPr>
                <w:rFonts w:ascii="Arial" w:hAnsi="Arial" w:cs="Arial"/>
              </w:rPr>
              <w:t xml:space="preserve">Заемщик должен обеспечить и обязать УТЙ обеспечить соблюдение основных трудовых норм и применимых законов и правил Заемщика в ходе реализации Проекта. Заемщик должен обеспечить включение УТЙ в тендерные документы и контракты, финансируемые АБР в рамках Проекта, конкретных положений, требующих, чтобы подрядчики, среди прочего: (a) соблюдали применимое трудовое законодательство и положения Заемщика и включали применимые нормы охраны труда на рабочем месте; б) не использовать детский труд; (c) не допускать дискриминации работников в отношении занятости и занятий; (d) не использовать принудительный труд; (e) разрешать свободу объединения и эффективно признавать право на ведение коллективных переговоров; и (f) распространять или привлекать соответствующих поставщиков услуг для распространения информации о рисках заболеваний, передающихся половым путем, включая ВИЧ/СПИД, среди сотрудников подрядчиков, </w:t>
            </w:r>
            <w:r>
              <w:rPr>
                <w:rFonts w:ascii="Arial" w:hAnsi="Arial" w:cs="Arial"/>
              </w:rPr>
              <w:lastRenderedPageBreak/>
              <w:t>привлеченных в рамках Проекта, и среди членов местных сообществ, окружающих территорию Проекта, в частности женщины.</w:t>
            </w:r>
          </w:p>
        </w:tc>
        <w:tc>
          <w:tcPr>
            <w:tcW w:w="6663" w:type="dxa"/>
            <w:shd w:val="clear" w:color="auto" w:fill="FFFFFF"/>
          </w:tcPr>
          <w:p w14:paraId="4B8C7285" w14:textId="77777777" w:rsidR="000E5DC1" w:rsidRDefault="00000000">
            <w:pPr>
              <w:widowControl w:val="0"/>
              <w:spacing w:after="0" w:line="240" w:lineRule="auto"/>
              <w:ind w:left="138" w:right="114"/>
              <w:rPr>
                <w:rFonts w:ascii="Arial" w:hAnsi="Arial" w:cs="Arial"/>
                <w:b/>
                <w:u w:val="single"/>
              </w:rPr>
            </w:pPr>
            <w:r>
              <w:rPr>
                <w:rFonts w:ascii="Arial" w:hAnsi="Arial" w:cs="Arial"/>
                <w:b/>
                <w:u w:val="single"/>
              </w:rPr>
              <w:lastRenderedPageBreak/>
              <w:t>Соблюдено.</w:t>
            </w:r>
          </w:p>
          <w:p w14:paraId="661243D6" w14:textId="77777777" w:rsidR="000E5DC1" w:rsidRDefault="00000000">
            <w:pPr>
              <w:widowControl w:val="0"/>
              <w:spacing w:after="0" w:line="240" w:lineRule="auto"/>
              <w:ind w:left="138" w:right="114"/>
              <w:rPr>
                <w:rFonts w:ascii="Arial" w:hAnsi="Arial" w:cs="Arial"/>
                <w:b/>
              </w:rPr>
            </w:pPr>
            <w:r>
              <w:rPr>
                <w:rFonts w:ascii="Arial" w:hAnsi="Arial" w:cs="Arial"/>
              </w:rPr>
              <w:t>Проект реализуется в соответствии с основными нормами труда и действующими законами и нормативными актами. Соответствующие положения включены в тендерную документацию и контракты на выполнение работ</w:t>
            </w:r>
            <w:r>
              <w:rPr>
                <w:rFonts w:ascii="Arial" w:hAnsi="Arial" w:cs="Arial"/>
                <w:lang w:val="ru-RU"/>
              </w:rPr>
              <w:t>.</w:t>
            </w:r>
          </w:p>
        </w:tc>
      </w:tr>
      <w:tr w:rsidR="000E5DC1" w14:paraId="524392C1" w14:textId="77777777">
        <w:trPr>
          <w:trHeight w:val="1367"/>
        </w:trPr>
        <w:tc>
          <w:tcPr>
            <w:tcW w:w="1112" w:type="dxa"/>
            <w:shd w:val="clear" w:color="auto" w:fill="FFFFFF"/>
          </w:tcPr>
          <w:p w14:paraId="45E7147A" w14:textId="77777777" w:rsidR="000E5DC1" w:rsidRDefault="00000000">
            <w:pPr>
              <w:widowControl w:val="0"/>
              <w:spacing w:after="0" w:line="240" w:lineRule="auto"/>
              <w:ind w:left="68" w:right="45"/>
              <w:rPr>
                <w:rFonts w:ascii="Arial" w:hAnsi="Arial" w:cs="Arial"/>
              </w:rPr>
            </w:pPr>
            <w:r>
              <w:rPr>
                <w:rFonts w:ascii="Arial" w:hAnsi="Arial" w:cs="Arial"/>
              </w:rPr>
              <w:t>4</w:t>
            </w:r>
          </w:p>
        </w:tc>
        <w:tc>
          <w:tcPr>
            <w:tcW w:w="1335" w:type="dxa"/>
            <w:shd w:val="clear" w:color="auto" w:fill="FFFFFF"/>
          </w:tcPr>
          <w:p w14:paraId="4D09663C" w14:textId="77777777" w:rsidR="000E5DC1" w:rsidRDefault="00000000">
            <w:pPr>
              <w:widowControl w:val="0"/>
              <w:spacing w:after="0" w:line="240" w:lineRule="auto"/>
              <w:ind w:left="79"/>
              <w:rPr>
                <w:rFonts w:ascii="Arial" w:hAnsi="Arial" w:cs="Arial"/>
              </w:rPr>
            </w:pPr>
            <w:r>
              <w:rPr>
                <w:rFonts w:ascii="Arial" w:hAnsi="Arial" w:cs="Arial"/>
              </w:rPr>
              <w:t>13</w:t>
            </w:r>
          </w:p>
        </w:tc>
        <w:tc>
          <w:tcPr>
            <w:tcW w:w="4342" w:type="dxa"/>
            <w:shd w:val="clear" w:color="auto" w:fill="FFFFFF"/>
          </w:tcPr>
          <w:p w14:paraId="7CA3E46F" w14:textId="77777777" w:rsidR="000E5DC1" w:rsidRDefault="00000000">
            <w:pPr>
              <w:widowControl w:val="0"/>
              <w:spacing w:after="0" w:line="240" w:lineRule="auto"/>
              <w:ind w:left="92" w:right="44"/>
              <w:rPr>
                <w:rFonts w:ascii="Arial" w:hAnsi="Arial" w:cs="Arial"/>
              </w:rPr>
            </w:pPr>
            <w:r>
              <w:rPr>
                <w:rFonts w:ascii="Arial" w:hAnsi="Arial" w:cs="Arial"/>
              </w:rPr>
              <w:t>Заемщик должен строго следить за соблюдением требований, изложенных в пункте 12 выше, и предоставлять АБР регулярные отчеты.</w:t>
            </w:r>
          </w:p>
        </w:tc>
        <w:tc>
          <w:tcPr>
            <w:tcW w:w="6663" w:type="dxa"/>
            <w:shd w:val="clear" w:color="auto" w:fill="FFFFFF"/>
          </w:tcPr>
          <w:p w14:paraId="367F71F5" w14:textId="77777777" w:rsidR="000E5DC1" w:rsidRDefault="00000000">
            <w:pPr>
              <w:widowControl w:val="0"/>
              <w:spacing w:after="0" w:line="240" w:lineRule="auto"/>
              <w:ind w:left="138" w:right="114"/>
              <w:rPr>
                <w:rFonts w:ascii="Arial" w:hAnsi="Arial" w:cs="Arial"/>
                <w:b/>
                <w:u w:val="single"/>
              </w:rPr>
            </w:pPr>
            <w:r>
              <w:rPr>
                <w:rFonts w:ascii="Arial" w:hAnsi="Arial" w:cs="Arial"/>
                <w:b/>
                <w:u w:val="single"/>
              </w:rPr>
              <w:t>Соблюдено.</w:t>
            </w:r>
          </w:p>
        </w:tc>
      </w:tr>
    </w:tbl>
    <w:p w14:paraId="0561CC49" w14:textId="77777777" w:rsidR="000E5DC1" w:rsidRDefault="000E5DC1">
      <w:pPr>
        <w:rPr>
          <w:rFonts w:ascii="Arial" w:hAnsi="Arial" w:cs="Arial"/>
          <w:lang w:val="en-US"/>
        </w:rPr>
      </w:pPr>
    </w:p>
    <w:p w14:paraId="13E6BBA7"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lang w:val="ru-RU"/>
        </w:rPr>
      </w:pPr>
      <w:r>
        <w:rPr>
          <w:rFonts w:ascii="Arial" w:eastAsia="Times New Roman" w:hAnsi="Arial" w:cs="Arial"/>
          <w:sz w:val="24"/>
          <w:szCs w:val="24"/>
          <w:lang w:val="ru-RU"/>
        </w:rPr>
        <w:t>Статус реализации ПУОС до начала строительства и в период строительства резюмируется в Таблице 9.  Несоответствия, выявленные в течение данного отчетного периода, будут строго контролироваться PMC (Инженером) и PCU.</w:t>
      </w:r>
    </w:p>
    <w:p w14:paraId="15B9B2D0" w14:textId="77777777" w:rsidR="000E5DC1" w:rsidRDefault="000E5DC1">
      <w:pPr>
        <w:pStyle w:val="1"/>
        <w:keepLines w:val="0"/>
        <w:pageBreakBefore/>
        <w:widowControl w:val="0"/>
        <w:spacing w:before="0" w:after="240" w:line="240" w:lineRule="auto"/>
        <w:rPr>
          <w:rFonts w:ascii="Arial" w:eastAsia="Arial" w:hAnsi="Arial" w:cs="Arial"/>
          <w:color w:val="ED0000"/>
          <w:sz w:val="24"/>
          <w:szCs w:val="24"/>
        </w:rPr>
        <w:sectPr w:rsidR="000E5DC1">
          <w:pgSz w:w="15840" w:h="12240" w:orient="landscape"/>
          <w:pgMar w:top="1469" w:right="1418" w:bottom="851" w:left="709" w:header="709" w:footer="7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100D916F" w14:textId="77777777" w:rsidR="000E5DC1" w:rsidRDefault="00000000">
      <w:pPr>
        <w:pStyle w:val="1"/>
        <w:keepLines w:val="0"/>
        <w:pageBreakBefore/>
        <w:widowControl w:val="0"/>
        <w:spacing w:before="0" w:after="240" w:line="240" w:lineRule="auto"/>
        <w:rPr>
          <w:rFonts w:ascii="Arial" w:eastAsia="Arial" w:hAnsi="Arial" w:cs="Arial"/>
          <w:smallCaps w:val="0"/>
          <w:sz w:val="24"/>
          <w:szCs w:val="24"/>
        </w:rPr>
      </w:pPr>
      <w:bookmarkStart w:id="55" w:name="_Toc184390490"/>
      <w:r>
        <w:rPr>
          <w:rFonts w:ascii="Arial" w:eastAsia="Arial" w:hAnsi="Arial" w:cs="Arial"/>
          <w:sz w:val="24"/>
          <w:szCs w:val="24"/>
        </w:rPr>
        <w:lastRenderedPageBreak/>
        <w:t>5</w:t>
      </w:r>
      <w:r>
        <w:rPr>
          <w:rFonts w:ascii="Arial" w:hAnsi="Arial" w:cs="Arial"/>
          <w:sz w:val="24"/>
          <w:szCs w:val="24"/>
        </w:rPr>
        <w:t xml:space="preserve"> </w:t>
      </w:r>
      <w:r>
        <w:rPr>
          <w:rFonts w:ascii="Arial" w:eastAsia="Arial" w:hAnsi="Arial" w:cs="Arial"/>
          <w:sz w:val="24"/>
          <w:szCs w:val="24"/>
        </w:rPr>
        <w:t>РЕЗУЛЬТАТЫ ЭКОЛОГИЧЕСКОГО МОНИТОРИНГА</w:t>
      </w:r>
      <w:bookmarkEnd w:id="55"/>
    </w:p>
    <w:p w14:paraId="739107D1" w14:textId="77777777" w:rsidR="000E5DC1" w:rsidRDefault="00000000">
      <w:pPr>
        <w:pStyle w:val="2"/>
        <w:numPr>
          <w:ilvl w:val="1"/>
          <w:numId w:val="16"/>
        </w:numPr>
        <w:spacing w:after="120"/>
        <w:rPr>
          <w:rFonts w:ascii="Arial" w:hAnsi="Arial" w:cs="Arial"/>
          <w:sz w:val="24"/>
          <w:szCs w:val="24"/>
        </w:rPr>
      </w:pPr>
      <w:bookmarkStart w:id="56" w:name="_Toc184390491"/>
      <w:r>
        <w:rPr>
          <w:rFonts w:ascii="Arial" w:hAnsi="Arial" w:cs="Arial"/>
          <w:sz w:val="24"/>
          <w:szCs w:val="24"/>
        </w:rPr>
        <w:t>Обзор мониторинга, проведенного в течение текущего периода</w:t>
      </w:r>
      <w:bookmarkEnd w:id="56"/>
    </w:p>
    <w:p w14:paraId="1DE5DB7B"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sz w:val="24"/>
          <w:szCs w:val="24"/>
          <w:lang w:val="ru-RU"/>
        </w:rPr>
        <w:t>В настоящее время</w:t>
      </w:r>
      <w:r>
        <w:rPr>
          <w:rFonts w:ascii="Arial" w:hAnsi="Arial" w:cs="Arial"/>
          <w:sz w:val="24"/>
          <w:szCs w:val="24"/>
        </w:rPr>
        <w:t xml:space="preserve"> </w:t>
      </w:r>
      <w:r>
        <w:rPr>
          <w:rFonts w:ascii="Arial" w:hAnsi="Arial" w:cs="Arial"/>
          <w:sz w:val="24"/>
          <w:szCs w:val="24"/>
          <w:lang w:val="ru-RU"/>
        </w:rPr>
        <w:t xml:space="preserve">деятельность по проекту находится на </w:t>
      </w:r>
      <w:r>
        <w:rPr>
          <w:rFonts w:ascii="Arial" w:hAnsi="Arial" w:cs="Arial"/>
          <w:sz w:val="24"/>
          <w:szCs w:val="24"/>
        </w:rPr>
        <w:t>стадии</w:t>
      </w:r>
      <w:r>
        <w:rPr>
          <w:rFonts w:ascii="Arial" w:hAnsi="Arial" w:cs="Arial"/>
          <w:sz w:val="24"/>
          <w:szCs w:val="24"/>
          <w:lang w:val="ru-RU"/>
        </w:rPr>
        <w:t xml:space="preserve"> проектирования и</w:t>
      </w:r>
      <w:r>
        <w:rPr>
          <w:rFonts w:ascii="Arial" w:hAnsi="Arial" w:cs="Arial"/>
          <w:sz w:val="24"/>
          <w:szCs w:val="24"/>
        </w:rPr>
        <w:t xml:space="preserve"> </w:t>
      </w:r>
      <w:r>
        <w:rPr>
          <w:rFonts w:ascii="Arial" w:hAnsi="Arial" w:cs="Arial"/>
          <w:sz w:val="24"/>
          <w:szCs w:val="24"/>
          <w:lang w:val="ru-RU"/>
        </w:rPr>
        <w:t>строительства</w:t>
      </w:r>
      <w:r>
        <w:rPr>
          <w:rFonts w:ascii="Arial" w:hAnsi="Arial" w:cs="Arial"/>
          <w:sz w:val="24"/>
          <w:szCs w:val="24"/>
        </w:rPr>
        <w:t xml:space="preserve">. Таким образом, мониторинг экологических показателей </w:t>
      </w:r>
      <w:r>
        <w:rPr>
          <w:rFonts w:ascii="Arial" w:hAnsi="Arial" w:cs="Arial"/>
          <w:sz w:val="24"/>
          <w:szCs w:val="24"/>
          <w:lang w:val="ru-RU"/>
        </w:rPr>
        <w:t>проводился на нижеследующих объектах</w:t>
      </w:r>
      <w:r>
        <w:rPr>
          <w:rFonts w:ascii="Arial" w:hAnsi="Arial" w:cs="Arial"/>
          <w:color w:val="ED0000"/>
          <w:sz w:val="24"/>
          <w:szCs w:val="24"/>
          <w:lang w:val="ru-RU"/>
        </w:rPr>
        <w:t>:</w:t>
      </w:r>
    </w:p>
    <w:p w14:paraId="1621CF95" w14:textId="77777777" w:rsidR="000E5DC1" w:rsidRDefault="000E5DC1">
      <w:pPr>
        <w:pStyle w:val="af6"/>
        <w:tabs>
          <w:tab w:val="left" w:pos="567"/>
          <w:tab w:val="left" w:pos="709"/>
        </w:tabs>
        <w:spacing w:after="120" w:line="240" w:lineRule="auto"/>
        <w:ind w:left="0"/>
        <w:rPr>
          <w:rFonts w:ascii="Arial" w:hAnsi="Arial" w:cs="Arial"/>
          <w:sz w:val="24"/>
          <w:szCs w:val="24"/>
          <w:lang w:val="ru-RU"/>
        </w:rPr>
      </w:pPr>
    </w:p>
    <w:p w14:paraId="2A254F10" w14:textId="77777777" w:rsidR="000E5DC1" w:rsidRDefault="00000000">
      <w:pPr>
        <w:pStyle w:val="af6"/>
        <w:tabs>
          <w:tab w:val="left" w:pos="567"/>
          <w:tab w:val="left" w:pos="709"/>
        </w:tabs>
        <w:spacing w:after="0" w:line="240" w:lineRule="auto"/>
        <w:ind w:left="142"/>
        <w:rPr>
          <w:rFonts w:ascii="Arial" w:hAnsi="Arial" w:cs="Arial"/>
          <w:i/>
          <w:iCs/>
          <w:sz w:val="24"/>
          <w:szCs w:val="24"/>
          <w:u w:val="single"/>
          <w:lang w:val="ru-RU"/>
        </w:rPr>
      </w:pPr>
      <w:r>
        <w:rPr>
          <w:rFonts w:ascii="Arial" w:hAnsi="Arial" w:cs="Arial"/>
          <w:i/>
          <w:iCs/>
          <w:color w:val="ED0000"/>
          <w:sz w:val="24"/>
          <w:szCs w:val="24"/>
          <w:u w:val="single"/>
          <w:lang w:val="ru-RU"/>
        </w:rPr>
        <w:t xml:space="preserve"> </w:t>
      </w:r>
      <w:r>
        <w:rPr>
          <w:rFonts w:ascii="Arial" w:hAnsi="Arial" w:cs="Arial"/>
          <w:i/>
          <w:iCs/>
          <w:sz w:val="24"/>
          <w:szCs w:val="24"/>
          <w:u w:val="single"/>
          <w:lang w:val="ru-RU"/>
        </w:rPr>
        <w:t>Март 2024г.</w:t>
      </w:r>
    </w:p>
    <w:p w14:paraId="7456DAAC" w14:textId="77777777" w:rsidR="000E5DC1" w:rsidRDefault="00000000">
      <w:pPr>
        <w:spacing w:after="0"/>
        <w:ind w:firstLine="142"/>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Коганск</w:t>
      </w:r>
      <w:r>
        <w:rPr>
          <w:rFonts w:ascii="Arial" w:hAnsi="Arial" w:cs="Arial"/>
          <w:sz w:val="24"/>
          <w:szCs w:val="24"/>
          <w:lang w:val="ru-RU"/>
        </w:rPr>
        <w:t>ий</w:t>
      </w:r>
      <w:proofErr w:type="spellEnd"/>
      <w:r>
        <w:rPr>
          <w:rFonts w:ascii="Arial" w:hAnsi="Arial" w:cs="Arial"/>
          <w:sz w:val="24"/>
          <w:szCs w:val="24"/>
        </w:rPr>
        <w:t xml:space="preserve"> район -ТПС Бухара,  </w:t>
      </w:r>
    </w:p>
    <w:p w14:paraId="430FEBB9" w14:textId="77777777" w:rsidR="000E5DC1" w:rsidRDefault="00000000">
      <w:pPr>
        <w:spacing w:after="0"/>
        <w:ind w:firstLine="142"/>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Рамитанск</w:t>
      </w:r>
      <w:r>
        <w:rPr>
          <w:rFonts w:ascii="Arial" w:hAnsi="Arial" w:cs="Arial"/>
          <w:sz w:val="24"/>
          <w:szCs w:val="24"/>
          <w:lang w:val="ru-RU"/>
        </w:rPr>
        <w:t>ий</w:t>
      </w:r>
      <w:proofErr w:type="spellEnd"/>
      <w:r>
        <w:rPr>
          <w:rFonts w:ascii="Arial" w:hAnsi="Arial" w:cs="Arial"/>
          <w:sz w:val="24"/>
          <w:szCs w:val="24"/>
        </w:rPr>
        <w:t xml:space="preserve"> район - </w:t>
      </w:r>
      <w:proofErr w:type="spellStart"/>
      <w:r>
        <w:rPr>
          <w:rFonts w:ascii="Arial" w:hAnsi="Arial" w:cs="Arial"/>
          <w:sz w:val="24"/>
          <w:szCs w:val="24"/>
        </w:rPr>
        <w:t>Навбохор</w:t>
      </w:r>
      <w:proofErr w:type="spellEnd"/>
      <w:r>
        <w:rPr>
          <w:rFonts w:ascii="Arial" w:hAnsi="Arial" w:cs="Arial"/>
          <w:sz w:val="24"/>
          <w:szCs w:val="24"/>
        </w:rPr>
        <w:t xml:space="preserve"> ТПС, </w:t>
      </w:r>
    </w:p>
    <w:p w14:paraId="54D30022" w14:textId="77777777" w:rsidR="000E5DC1" w:rsidRDefault="00000000">
      <w:pPr>
        <w:spacing w:after="0"/>
        <w:ind w:firstLine="142"/>
        <w:rPr>
          <w:rFonts w:ascii="Arial" w:hAnsi="Arial" w:cs="Arial"/>
          <w:sz w:val="24"/>
          <w:szCs w:val="24"/>
          <w:lang w:val="ru-RU"/>
        </w:rPr>
      </w:pPr>
      <w:r>
        <w:rPr>
          <w:rFonts w:ascii="Arial" w:hAnsi="Arial" w:cs="Arial"/>
          <w:sz w:val="24"/>
          <w:szCs w:val="24"/>
        </w:rPr>
        <w:t xml:space="preserve">- </w:t>
      </w:r>
      <w:proofErr w:type="spellStart"/>
      <w:r>
        <w:rPr>
          <w:rFonts w:ascii="Arial" w:hAnsi="Arial" w:cs="Arial"/>
          <w:sz w:val="24"/>
          <w:szCs w:val="24"/>
        </w:rPr>
        <w:t>Караулбазарск</w:t>
      </w:r>
      <w:r>
        <w:rPr>
          <w:rFonts w:ascii="Arial" w:hAnsi="Arial" w:cs="Arial"/>
          <w:sz w:val="24"/>
          <w:szCs w:val="24"/>
          <w:lang w:val="ru-RU"/>
        </w:rPr>
        <w:t>ий</w:t>
      </w:r>
      <w:proofErr w:type="spellEnd"/>
      <w:r>
        <w:rPr>
          <w:rFonts w:ascii="Arial" w:hAnsi="Arial" w:cs="Arial"/>
          <w:sz w:val="24"/>
          <w:szCs w:val="24"/>
        </w:rPr>
        <w:t xml:space="preserve"> район - ПС Каракуль</w:t>
      </w:r>
      <w:r>
        <w:rPr>
          <w:rFonts w:ascii="Arial" w:hAnsi="Arial" w:cs="Arial"/>
          <w:sz w:val="24"/>
          <w:szCs w:val="24"/>
          <w:lang w:val="ru-RU"/>
        </w:rPr>
        <w:t>, планируется расширение</w:t>
      </w:r>
    </w:p>
    <w:p w14:paraId="3DB8EFB8" w14:textId="77777777" w:rsidR="000E5DC1" w:rsidRDefault="00000000">
      <w:pPr>
        <w:spacing w:after="0"/>
        <w:ind w:firstLine="142"/>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Пешкунского</w:t>
      </w:r>
      <w:proofErr w:type="spellEnd"/>
      <w:r>
        <w:rPr>
          <w:rFonts w:ascii="Arial" w:hAnsi="Arial" w:cs="Arial"/>
          <w:sz w:val="24"/>
          <w:szCs w:val="24"/>
        </w:rPr>
        <w:t xml:space="preserve"> района - ТПС Парвоз и ТПС Кийикли; </w:t>
      </w:r>
    </w:p>
    <w:p w14:paraId="7AD137BD" w14:textId="77777777" w:rsidR="000E5DC1" w:rsidRDefault="00000000">
      <w:pPr>
        <w:pStyle w:val="af6"/>
        <w:tabs>
          <w:tab w:val="left" w:pos="567"/>
          <w:tab w:val="left" w:pos="709"/>
        </w:tabs>
        <w:spacing w:after="120" w:line="240" w:lineRule="auto"/>
        <w:ind w:left="0"/>
        <w:rPr>
          <w:rFonts w:ascii="Arial" w:hAnsi="Arial" w:cs="Arial"/>
          <w:i/>
          <w:iCs/>
          <w:sz w:val="24"/>
          <w:szCs w:val="24"/>
          <w:u w:val="single"/>
          <w:lang w:val="ru-RU"/>
        </w:rPr>
      </w:pPr>
      <w:r>
        <w:rPr>
          <w:rFonts w:ascii="Arial" w:hAnsi="Arial" w:cs="Arial"/>
          <w:i/>
          <w:iCs/>
          <w:sz w:val="24"/>
          <w:szCs w:val="24"/>
          <w:u w:val="single"/>
          <w:lang w:val="ru-RU"/>
        </w:rPr>
        <w:t xml:space="preserve"> </w:t>
      </w:r>
    </w:p>
    <w:p w14:paraId="47543BF4" w14:textId="77777777" w:rsidR="000E5DC1" w:rsidRDefault="00000000">
      <w:pPr>
        <w:pStyle w:val="af6"/>
        <w:spacing w:after="0"/>
        <w:ind w:left="142" w:firstLine="76"/>
        <w:rPr>
          <w:rFonts w:ascii="Arial" w:hAnsi="Arial" w:cs="Arial"/>
          <w:i/>
          <w:iCs/>
          <w:sz w:val="24"/>
          <w:szCs w:val="24"/>
          <w:u w:val="single"/>
        </w:rPr>
      </w:pPr>
      <w:r>
        <w:rPr>
          <w:rFonts w:ascii="Arial" w:hAnsi="Arial" w:cs="Arial"/>
          <w:i/>
          <w:iCs/>
          <w:sz w:val="24"/>
          <w:szCs w:val="24"/>
          <w:u w:val="single"/>
          <w:lang w:val="ru-RU"/>
        </w:rPr>
        <w:t>А</w:t>
      </w:r>
      <w:r>
        <w:rPr>
          <w:rFonts w:ascii="Arial" w:hAnsi="Arial" w:cs="Arial"/>
          <w:i/>
          <w:iCs/>
          <w:sz w:val="24"/>
          <w:szCs w:val="24"/>
          <w:u w:val="single"/>
        </w:rPr>
        <w:t>прел</w:t>
      </w:r>
      <w:r>
        <w:rPr>
          <w:rFonts w:ascii="Arial" w:hAnsi="Arial" w:cs="Arial"/>
          <w:i/>
          <w:iCs/>
          <w:sz w:val="24"/>
          <w:szCs w:val="24"/>
          <w:u w:val="single"/>
          <w:lang w:val="ru-RU"/>
        </w:rPr>
        <w:t>ь</w:t>
      </w:r>
      <w:r>
        <w:rPr>
          <w:rFonts w:ascii="Arial" w:hAnsi="Arial" w:cs="Arial"/>
          <w:i/>
          <w:iCs/>
          <w:sz w:val="24"/>
          <w:szCs w:val="24"/>
          <w:u w:val="single"/>
        </w:rPr>
        <w:t xml:space="preserve"> 2024г.: </w:t>
      </w:r>
    </w:p>
    <w:p w14:paraId="058CE7DF" w14:textId="77777777" w:rsidR="000E5DC1" w:rsidRDefault="00000000">
      <w:pPr>
        <w:spacing w:after="0"/>
        <w:ind w:firstLine="142"/>
        <w:rPr>
          <w:rFonts w:ascii="Arial" w:hAnsi="Arial" w:cs="Arial"/>
          <w:sz w:val="24"/>
          <w:szCs w:val="24"/>
          <w:lang w:val="ru-RU"/>
        </w:rPr>
      </w:pPr>
      <w:r>
        <w:rPr>
          <w:rFonts w:ascii="Arial" w:hAnsi="Arial" w:cs="Arial"/>
          <w:sz w:val="24"/>
          <w:szCs w:val="24"/>
        </w:rPr>
        <w:t xml:space="preserve">- </w:t>
      </w:r>
      <w:proofErr w:type="spellStart"/>
      <w:r>
        <w:rPr>
          <w:rFonts w:ascii="Arial" w:hAnsi="Arial" w:cs="Arial"/>
          <w:sz w:val="24"/>
          <w:szCs w:val="24"/>
        </w:rPr>
        <w:t>Коганский</w:t>
      </w:r>
      <w:proofErr w:type="spellEnd"/>
      <w:r>
        <w:rPr>
          <w:rFonts w:ascii="Arial" w:hAnsi="Arial" w:cs="Arial"/>
          <w:sz w:val="24"/>
          <w:szCs w:val="24"/>
        </w:rPr>
        <w:t xml:space="preserve"> район - ТПС Бухара,  </w:t>
      </w:r>
    </w:p>
    <w:p w14:paraId="09A7FC87" w14:textId="77777777" w:rsidR="000E5DC1" w:rsidRDefault="00000000">
      <w:pPr>
        <w:spacing w:after="0"/>
        <w:ind w:firstLine="142"/>
        <w:rPr>
          <w:rFonts w:ascii="Arial" w:hAnsi="Arial" w:cs="Arial"/>
          <w:sz w:val="24"/>
          <w:szCs w:val="24"/>
          <w:lang w:val="ru-RU"/>
        </w:rPr>
      </w:pPr>
      <w:r>
        <w:rPr>
          <w:rFonts w:ascii="Arial" w:hAnsi="Arial" w:cs="Arial"/>
          <w:sz w:val="24"/>
          <w:szCs w:val="24"/>
          <w:lang w:val="ru-RU"/>
        </w:rPr>
        <w:t xml:space="preserve">- </w:t>
      </w:r>
      <w:proofErr w:type="spellStart"/>
      <w:r>
        <w:rPr>
          <w:rFonts w:ascii="Arial" w:hAnsi="Arial" w:cs="Arial"/>
          <w:sz w:val="24"/>
          <w:szCs w:val="24"/>
        </w:rPr>
        <w:t>Рамитанский</w:t>
      </w:r>
      <w:proofErr w:type="spellEnd"/>
      <w:r>
        <w:rPr>
          <w:rFonts w:ascii="Arial" w:hAnsi="Arial" w:cs="Arial"/>
          <w:sz w:val="24"/>
          <w:szCs w:val="24"/>
        </w:rPr>
        <w:t xml:space="preserve"> район - ТПС </w:t>
      </w:r>
      <w:proofErr w:type="spellStart"/>
      <w:r>
        <w:rPr>
          <w:rFonts w:ascii="Arial" w:hAnsi="Arial" w:cs="Arial"/>
          <w:sz w:val="24"/>
          <w:szCs w:val="24"/>
        </w:rPr>
        <w:t>Навбохор</w:t>
      </w:r>
      <w:proofErr w:type="spellEnd"/>
      <w:r>
        <w:rPr>
          <w:rFonts w:ascii="Arial" w:hAnsi="Arial" w:cs="Arial"/>
          <w:sz w:val="24"/>
          <w:szCs w:val="24"/>
        </w:rPr>
        <w:t xml:space="preserve">, </w:t>
      </w:r>
    </w:p>
    <w:p w14:paraId="0C8F8875" w14:textId="77777777" w:rsidR="000E5DC1" w:rsidRDefault="00000000">
      <w:pPr>
        <w:spacing w:after="0"/>
        <w:ind w:firstLine="142"/>
        <w:rPr>
          <w:rFonts w:ascii="Arial" w:hAnsi="Arial" w:cs="Arial"/>
          <w:sz w:val="24"/>
          <w:szCs w:val="24"/>
          <w:lang w:val="ru-RU"/>
        </w:rPr>
      </w:pPr>
      <w:r>
        <w:rPr>
          <w:rFonts w:ascii="Arial" w:hAnsi="Arial" w:cs="Arial"/>
          <w:sz w:val="24"/>
          <w:szCs w:val="24"/>
          <w:lang w:val="ru-RU"/>
        </w:rPr>
        <w:t xml:space="preserve">- </w:t>
      </w:r>
      <w:proofErr w:type="spellStart"/>
      <w:r>
        <w:rPr>
          <w:rFonts w:ascii="Arial" w:hAnsi="Arial" w:cs="Arial"/>
          <w:sz w:val="24"/>
          <w:szCs w:val="24"/>
        </w:rPr>
        <w:t>Караулбазарский</w:t>
      </w:r>
      <w:proofErr w:type="spellEnd"/>
      <w:r>
        <w:rPr>
          <w:rFonts w:ascii="Arial" w:hAnsi="Arial" w:cs="Arial"/>
          <w:sz w:val="24"/>
          <w:szCs w:val="24"/>
        </w:rPr>
        <w:t xml:space="preserve"> район - ПС Каракуль, </w:t>
      </w:r>
      <w:r>
        <w:rPr>
          <w:rFonts w:ascii="Arial" w:hAnsi="Arial" w:cs="Arial"/>
          <w:sz w:val="24"/>
          <w:szCs w:val="24"/>
          <w:lang w:val="ru-RU"/>
        </w:rPr>
        <w:t>планируется расширение</w:t>
      </w:r>
    </w:p>
    <w:p w14:paraId="7972B9EE" w14:textId="77777777" w:rsidR="000E5DC1" w:rsidRDefault="00000000">
      <w:pPr>
        <w:spacing w:after="0"/>
        <w:ind w:firstLine="142"/>
        <w:rPr>
          <w:rFonts w:ascii="Arial" w:hAnsi="Arial" w:cs="Arial"/>
          <w:sz w:val="24"/>
          <w:szCs w:val="24"/>
        </w:rPr>
      </w:pPr>
      <w:r>
        <w:rPr>
          <w:rFonts w:ascii="Arial" w:hAnsi="Arial" w:cs="Arial"/>
          <w:sz w:val="24"/>
          <w:szCs w:val="24"/>
          <w:lang w:val="ru-RU"/>
        </w:rPr>
        <w:t xml:space="preserve">- </w:t>
      </w:r>
      <w:proofErr w:type="spellStart"/>
      <w:r>
        <w:rPr>
          <w:rFonts w:ascii="Arial" w:hAnsi="Arial" w:cs="Arial"/>
          <w:sz w:val="24"/>
          <w:szCs w:val="24"/>
        </w:rPr>
        <w:t>Пешкунский</w:t>
      </w:r>
      <w:proofErr w:type="spellEnd"/>
      <w:r>
        <w:rPr>
          <w:rFonts w:ascii="Arial" w:hAnsi="Arial" w:cs="Arial"/>
          <w:sz w:val="24"/>
          <w:szCs w:val="24"/>
        </w:rPr>
        <w:t xml:space="preserve"> район - ТПС Парвоз и ТПС Кийикли.</w:t>
      </w:r>
    </w:p>
    <w:p w14:paraId="4153DFF7" w14:textId="77777777" w:rsidR="000E5DC1" w:rsidRDefault="000E5DC1">
      <w:pPr>
        <w:pStyle w:val="af6"/>
        <w:spacing w:after="0"/>
        <w:ind w:left="360"/>
        <w:rPr>
          <w:rFonts w:ascii="Arial" w:hAnsi="Arial" w:cs="Arial"/>
          <w:sz w:val="24"/>
          <w:szCs w:val="24"/>
        </w:rPr>
      </w:pPr>
    </w:p>
    <w:p w14:paraId="49C3CDFD" w14:textId="77777777" w:rsidR="000E5DC1" w:rsidRDefault="00000000">
      <w:pPr>
        <w:pStyle w:val="af6"/>
        <w:spacing w:after="0"/>
        <w:ind w:left="142"/>
        <w:rPr>
          <w:rFonts w:ascii="Arial" w:hAnsi="Arial" w:cs="Arial"/>
          <w:i/>
          <w:iCs/>
          <w:sz w:val="24"/>
          <w:szCs w:val="24"/>
          <w:u w:val="single"/>
          <w:lang w:val="ru-RU"/>
        </w:rPr>
      </w:pPr>
      <w:r>
        <w:rPr>
          <w:rFonts w:ascii="Arial" w:hAnsi="Arial" w:cs="Arial"/>
          <w:i/>
          <w:iCs/>
          <w:sz w:val="24"/>
          <w:szCs w:val="24"/>
          <w:u w:val="single"/>
          <w:lang w:val="ru-RU"/>
        </w:rPr>
        <w:t>М</w:t>
      </w:r>
      <w:r>
        <w:rPr>
          <w:rFonts w:ascii="Arial" w:hAnsi="Arial" w:cs="Arial"/>
          <w:i/>
          <w:iCs/>
          <w:sz w:val="24"/>
          <w:szCs w:val="24"/>
          <w:u w:val="single"/>
        </w:rPr>
        <w:t>а</w:t>
      </w:r>
      <w:r>
        <w:rPr>
          <w:rFonts w:ascii="Arial" w:hAnsi="Arial" w:cs="Arial"/>
          <w:i/>
          <w:iCs/>
          <w:sz w:val="24"/>
          <w:szCs w:val="24"/>
          <w:u w:val="single"/>
          <w:lang w:val="ru-RU"/>
        </w:rPr>
        <w:t>й</w:t>
      </w:r>
      <w:r>
        <w:rPr>
          <w:rFonts w:ascii="Arial" w:hAnsi="Arial" w:cs="Arial"/>
          <w:i/>
          <w:iCs/>
          <w:sz w:val="24"/>
          <w:szCs w:val="24"/>
          <w:u w:val="single"/>
        </w:rPr>
        <w:t xml:space="preserve"> 2024г.:</w:t>
      </w:r>
    </w:p>
    <w:p w14:paraId="77C232C8" w14:textId="77777777" w:rsidR="000E5DC1" w:rsidRDefault="00000000">
      <w:pPr>
        <w:spacing w:after="0"/>
        <w:ind w:firstLine="142"/>
        <w:rPr>
          <w:rFonts w:ascii="Arial" w:hAnsi="Arial" w:cs="Arial"/>
          <w:i/>
          <w:iCs/>
          <w:sz w:val="24"/>
          <w:szCs w:val="24"/>
          <w:u w:val="single"/>
          <w:lang w:val="ru-RU"/>
        </w:rPr>
      </w:pPr>
      <w:r>
        <w:rPr>
          <w:rFonts w:ascii="Arial" w:hAnsi="Arial" w:cs="Arial"/>
          <w:i/>
          <w:iCs/>
          <w:sz w:val="24"/>
          <w:szCs w:val="24"/>
          <w:lang w:val="ru-RU"/>
        </w:rPr>
        <w:t xml:space="preserve">-  </w:t>
      </w:r>
      <w:r>
        <w:rPr>
          <w:rFonts w:ascii="Arial" w:hAnsi="Arial" w:cs="Arial"/>
          <w:sz w:val="24"/>
          <w:szCs w:val="24"/>
          <w:lang w:val="ru-RU"/>
        </w:rPr>
        <w:t>г.</w:t>
      </w:r>
      <w:r>
        <w:rPr>
          <w:rFonts w:ascii="Arial" w:hAnsi="Arial" w:cs="Arial"/>
          <w:sz w:val="24"/>
          <w:szCs w:val="24"/>
        </w:rPr>
        <w:t xml:space="preserve">Ургенч, ул. Хонка </w:t>
      </w:r>
      <w:r>
        <w:rPr>
          <w:rFonts w:ascii="Arial" w:hAnsi="Arial" w:cs="Arial"/>
          <w:sz w:val="24"/>
          <w:szCs w:val="24"/>
          <w:lang w:val="ru-RU"/>
        </w:rPr>
        <w:t>- существующая</w:t>
      </w:r>
      <w:r>
        <w:rPr>
          <w:rFonts w:ascii="Arial" w:hAnsi="Arial" w:cs="Arial"/>
          <w:sz w:val="24"/>
          <w:szCs w:val="24"/>
        </w:rPr>
        <w:t xml:space="preserve"> </w:t>
      </w:r>
      <w:r>
        <w:rPr>
          <w:rFonts w:ascii="Arial" w:hAnsi="Arial" w:cs="Arial"/>
          <w:sz w:val="24"/>
          <w:szCs w:val="24"/>
          <w:lang w:val="ru-RU"/>
        </w:rPr>
        <w:t>п</w:t>
      </w:r>
      <w:proofErr w:type="spellStart"/>
      <w:r>
        <w:rPr>
          <w:rFonts w:ascii="Arial" w:hAnsi="Arial" w:cs="Arial"/>
          <w:sz w:val="24"/>
          <w:szCs w:val="24"/>
        </w:rPr>
        <w:t>одстанция</w:t>
      </w:r>
      <w:proofErr w:type="spellEnd"/>
      <w:r>
        <w:rPr>
          <w:rFonts w:ascii="Arial" w:hAnsi="Arial" w:cs="Arial"/>
          <w:sz w:val="24"/>
          <w:szCs w:val="24"/>
        </w:rPr>
        <w:t xml:space="preserve"> (ПС) Хорезм и проектируемая Опора №1 для ТПС</w:t>
      </w:r>
      <w:r>
        <w:rPr>
          <w:rFonts w:ascii="Arial" w:hAnsi="Arial" w:cs="Arial"/>
          <w:sz w:val="24"/>
          <w:szCs w:val="24"/>
          <w:lang w:val="ru-RU"/>
        </w:rPr>
        <w:t xml:space="preserve"> Ургенч,</w:t>
      </w:r>
      <w:r>
        <w:rPr>
          <w:rFonts w:ascii="Arial" w:hAnsi="Arial" w:cs="Arial"/>
          <w:sz w:val="24"/>
          <w:szCs w:val="24"/>
        </w:rPr>
        <w:t xml:space="preserve"> </w:t>
      </w:r>
    </w:p>
    <w:p w14:paraId="7023149F" w14:textId="77777777" w:rsidR="000E5DC1" w:rsidRDefault="00000000">
      <w:pPr>
        <w:spacing w:after="0"/>
        <w:ind w:firstLine="142"/>
        <w:rPr>
          <w:rFonts w:ascii="Arial" w:hAnsi="Arial" w:cs="Arial"/>
          <w:sz w:val="24"/>
          <w:szCs w:val="24"/>
          <w:lang w:val="ru-RU"/>
        </w:rPr>
      </w:pPr>
      <w:r>
        <w:rPr>
          <w:rFonts w:ascii="Arial" w:hAnsi="Arial" w:cs="Arial"/>
          <w:sz w:val="24"/>
          <w:szCs w:val="24"/>
          <w:lang w:val="ru-RU"/>
        </w:rPr>
        <w:t xml:space="preserve">- </w:t>
      </w:r>
      <w:proofErr w:type="spellStart"/>
      <w:r>
        <w:rPr>
          <w:rFonts w:ascii="Arial" w:hAnsi="Arial" w:cs="Arial"/>
          <w:sz w:val="24"/>
          <w:szCs w:val="24"/>
        </w:rPr>
        <w:t>г.Ургенч</w:t>
      </w:r>
      <w:proofErr w:type="spellEnd"/>
      <w:r>
        <w:rPr>
          <w:rFonts w:ascii="Arial" w:hAnsi="Arial" w:cs="Arial"/>
          <w:sz w:val="24"/>
          <w:szCs w:val="24"/>
        </w:rPr>
        <w:t xml:space="preserve"> </w:t>
      </w:r>
      <w:r>
        <w:rPr>
          <w:rFonts w:ascii="Arial" w:hAnsi="Arial" w:cs="Arial"/>
          <w:sz w:val="24"/>
          <w:szCs w:val="24"/>
          <w:lang w:val="ru-RU"/>
        </w:rPr>
        <w:t>- ТПС</w:t>
      </w:r>
      <w:r>
        <w:rPr>
          <w:rFonts w:ascii="Arial" w:hAnsi="Arial" w:cs="Arial"/>
          <w:sz w:val="24"/>
          <w:szCs w:val="24"/>
        </w:rPr>
        <w:t xml:space="preserve"> Ургенч</w:t>
      </w:r>
      <w:r>
        <w:rPr>
          <w:rFonts w:ascii="Arial" w:hAnsi="Arial" w:cs="Arial"/>
          <w:sz w:val="24"/>
          <w:szCs w:val="24"/>
          <w:lang w:val="ru-RU"/>
        </w:rPr>
        <w:t>,</w:t>
      </w:r>
      <w:r>
        <w:rPr>
          <w:rFonts w:ascii="Arial" w:hAnsi="Arial" w:cs="Arial"/>
          <w:sz w:val="24"/>
          <w:szCs w:val="24"/>
        </w:rPr>
        <w:t xml:space="preserve"> </w:t>
      </w:r>
    </w:p>
    <w:p w14:paraId="0CDAFC3E" w14:textId="77777777" w:rsidR="000E5DC1" w:rsidRDefault="00000000">
      <w:pPr>
        <w:spacing w:after="0"/>
        <w:ind w:firstLine="142"/>
        <w:rPr>
          <w:rFonts w:ascii="Arial" w:hAnsi="Arial" w:cs="Arial"/>
          <w:sz w:val="24"/>
          <w:szCs w:val="24"/>
          <w:lang w:val="ru-RU"/>
        </w:rPr>
      </w:pPr>
      <w:r>
        <w:rPr>
          <w:rFonts w:ascii="Arial" w:hAnsi="Arial" w:cs="Arial"/>
          <w:sz w:val="24"/>
          <w:szCs w:val="24"/>
        </w:rPr>
        <w:t xml:space="preserve">- </w:t>
      </w:r>
      <w:proofErr w:type="spellStart"/>
      <w:r>
        <w:rPr>
          <w:rFonts w:ascii="Arial" w:hAnsi="Arial" w:cs="Arial"/>
          <w:sz w:val="24"/>
          <w:szCs w:val="24"/>
        </w:rPr>
        <w:t>Коганск</w:t>
      </w:r>
      <w:r>
        <w:rPr>
          <w:rFonts w:ascii="Arial" w:hAnsi="Arial" w:cs="Arial"/>
          <w:sz w:val="24"/>
          <w:szCs w:val="24"/>
          <w:lang w:val="ru-RU"/>
        </w:rPr>
        <w:t>ий</w:t>
      </w:r>
      <w:proofErr w:type="spellEnd"/>
      <w:r>
        <w:rPr>
          <w:rFonts w:ascii="Arial" w:hAnsi="Arial" w:cs="Arial"/>
          <w:sz w:val="24"/>
          <w:szCs w:val="24"/>
        </w:rPr>
        <w:t xml:space="preserve"> район - ТПС Бухара,  </w:t>
      </w:r>
    </w:p>
    <w:p w14:paraId="480BA054" w14:textId="77777777" w:rsidR="000E5DC1" w:rsidRDefault="00000000">
      <w:pPr>
        <w:spacing w:after="0"/>
        <w:ind w:firstLine="142"/>
        <w:rPr>
          <w:rFonts w:ascii="Arial" w:hAnsi="Arial" w:cs="Arial"/>
          <w:i/>
          <w:iCs/>
          <w:sz w:val="24"/>
          <w:szCs w:val="24"/>
          <w:u w:val="single"/>
          <w:lang w:val="ru-RU"/>
        </w:rPr>
      </w:pPr>
      <w:r>
        <w:rPr>
          <w:rFonts w:ascii="Arial" w:hAnsi="Arial" w:cs="Arial"/>
          <w:sz w:val="24"/>
          <w:szCs w:val="24"/>
          <w:lang w:val="ru-RU"/>
        </w:rPr>
        <w:t xml:space="preserve">- </w:t>
      </w:r>
      <w:r>
        <w:rPr>
          <w:rFonts w:ascii="Arial" w:hAnsi="Arial" w:cs="Arial"/>
          <w:sz w:val="24"/>
          <w:szCs w:val="24"/>
        </w:rPr>
        <w:t>Хазарасп</w:t>
      </w:r>
      <w:r>
        <w:rPr>
          <w:rFonts w:ascii="Arial" w:hAnsi="Arial" w:cs="Arial"/>
          <w:sz w:val="24"/>
          <w:szCs w:val="24"/>
          <w:lang w:val="ru-RU"/>
        </w:rPr>
        <w:t>с</w:t>
      </w:r>
      <w:r>
        <w:rPr>
          <w:rFonts w:ascii="Arial" w:hAnsi="Arial" w:cs="Arial"/>
          <w:sz w:val="24"/>
          <w:szCs w:val="24"/>
        </w:rPr>
        <w:t>к</w:t>
      </w:r>
      <w:proofErr w:type="spellStart"/>
      <w:r>
        <w:rPr>
          <w:rFonts w:ascii="Arial" w:hAnsi="Arial" w:cs="Arial"/>
          <w:sz w:val="24"/>
          <w:szCs w:val="24"/>
          <w:lang w:val="ru-RU"/>
        </w:rPr>
        <w:t>ий</w:t>
      </w:r>
      <w:proofErr w:type="spellEnd"/>
      <w:r>
        <w:rPr>
          <w:rFonts w:ascii="Arial" w:hAnsi="Arial" w:cs="Arial"/>
          <w:sz w:val="24"/>
          <w:szCs w:val="24"/>
        </w:rPr>
        <w:t xml:space="preserve"> район</w:t>
      </w:r>
      <w:r>
        <w:rPr>
          <w:rFonts w:ascii="Arial" w:hAnsi="Arial" w:cs="Arial"/>
          <w:sz w:val="24"/>
          <w:szCs w:val="24"/>
          <w:lang w:val="ru-RU"/>
        </w:rPr>
        <w:t xml:space="preserve"> - </w:t>
      </w:r>
      <w:r>
        <w:rPr>
          <w:rFonts w:ascii="Arial" w:hAnsi="Arial" w:cs="Arial"/>
          <w:sz w:val="24"/>
          <w:szCs w:val="24"/>
        </w:rPr>
        <w:t>ТПС Хазарасп</w:t>
      </w:r>
      <w:r>
        <w:rPr>
          <w:rFonts w:ascii="Arial" w:hAnsi="Arial" w:cs="Arial"/>
          <w:sz w:val="24"/>
          <w:szCs w:val="24"/>
          <w:lang w:val="ru-RU"/>
        </w:rPr>
        <w:t>,</w:t>
      </w:r>
    </w:p>
    <w:p w14:paraId="01128D23" w14:textId="77777777" w:rsidR="000E5DC1" w:rsidRDefault="00000000">
      <w:pPr>
        <w:spacing w:after="0"/>
        <w:ind w:firstLine="142"/>
        <w:rPr>
          <w:rFonts w:ascii="Arial" w:hAnsi="Arial" w:cs="Arial"/>
          <w:i/>
          <w:iCs/>
          <w:sz w:val="24"/>
          <w:szCs w:val="24"/>
          <w:u w:val="single"/>
        </w:rPr>
      </w:pPr>
      <w:r>
        <w:rPr>
          <w:rFonts w:ascii="Arial" w:hAnsi="Arial" w:cs="Arial"/>
          <w:i/>
          <w:iCs/>
          <w:sz w:val="24"/>
          <w:szCs w:val="24"/>
          <w:lang w:val="ru-RU"/>
        </w:rPr>
        <w:t xml:space="preserve">- </w:t>
      </w:r>
      <w:proofErr w:type="spellStart"/>
      <w:r>
        <w:rPr>
          <w:rFonts w:ascii="Arial" w:hAnsi="Arial" w:cs="Arial"/>
          <w:sz w:val="24"/>
          <w:szCs w:val="24"/>
        </w:rPr>
        <w:t>Туркульск</w:t>
      </w:r>
      <w:r>
        <w:rPr>
          <w:rFonts w:ascii="Arial" w:hAnsi="Arial" w:cs="Arial"/>
          <w:sz w:val="24"/>
          <w:szCs w:val="24"/>
          <w:lang w:val="ru-RU"/>
        </w:rPr>
        <w:t>ий</w:t>
      </w:r>
      <w:proofErr w:type="spellEnd"/>
      <w:r>
        <w:rPr>
          <w:rFonts w:ascii="Arial" w:hAnsi="Arial" w:cs="Arial"/>
          <w:sz w:val="24"/>
          <w:szCs w:val="24"/>
        </w:rPr>
        <w:t xml:space="preserve"> район</w:t>
      </w:r>
      <w:r>
        <w:rPr>
          <w:rFonts w:ascii="Arial" w:hAnsi="Arial" w:cs="Arial"/>
          <w:sz w:val="24"/>
          <w:szCs w:val="24"/>
          <w:lang w:val="ru-RU"/>
        </w:rPr>
        <w:t xml:space="preserve"> -</w:t>
      </w:r>
      <w:r>
        <w:rPr>
          <w:rFonts w:ascii="Arial" w:hAnsi="Arial" w:cs="Arial"/>
          <w:sz w:val="24"/>
          <w:szCs w:val="24"/>
        </w:rPr>
        <w:t xml:space="preserve"> ТПС </w:t>
      </w:r>
      <w:r>
        <w:rPr>
          <w:rFonts w:ascii="Arial" w:hAnsi="Arial" w:cs="Arial"/>
          <w:sz w:val="24"/>
          <w:szCs w:val="24"/>
          <w:lang w:val="ru-RU"/>
        </w:rPr>
        <w:t>Ж</w:t>
      </w:r>
      <w:proofErr w:type="spellStart"/>
      <w:r>
        <w:rPr>
          <w:rFonts w:ascii="Arial" w:hAnsi="Arial" w:cs="Arial"/>
          <w:sz w:val="24"/>
          <w:szCs w:val="24"/>
        </w:rPr>
        <w:t>айхун</w:t>
      </w:r>
      <w:proofErr w:type="spellEnd"/>
      <w:r>
        <w:rPr>
          <w:rFonts w:ascii="Arial" w:hAnsi="Arial" w:cs="Arial"/>
          <w:sz w:val="24"/>
          <w:szCs w:val="24"/>
        </w:rPr>
        <w:t xml:space="preserve"> (Рзд </w:t>
      </w:r>
      <w:proofErr w:type="spellStart"/>
      <w:r>
        <w:rPr>
          <w:rFonts w:ascii="Arial" w:hAnsi="Arial" w:cs="Arial"/>
          <w:sz w:val="24"/>
          <w:szCs w:val="24"/>
        </w:rPr>
        <w:t>Джаксай</w:t>
      </w:r>
      <w:proofErr w:type="spellEnd"/>
      <w:r>
        <w:rPr>
          <w:rFonts w:ascii="Arial" w:hAnsi="Arial" w:cs="Arial"/>
          <w:sz w:val="24"/>
          <w:szCs w:val="24"/>
        </w:rPr>
        <w:t>)</w:t>
      </w:r>
    </w:p>
    <w:p w14:paraId="3FBD2A4B" w14:textId="77777777" w:rsidR="000E5DC1" w:rsidRDefault="000E5DC1">
      <w:pPr>
        <w:pStyle w:val="af6"/>
        <w:spacing w:after="0" w:line="240" w:lineRule="auto"/>
        <w:ind w:left="360"/>
        <w:rPr>
          <w:rFonts w:ascii="Arial" w:hAnsi="Arial" w:cs="Arial"/>
          <w:sz w:val="24"/>
          <w:szCs w:val="24"/>
          <w:lang w:val="ru-RU"/>
        </w:rPr>
      </w:pPr>
    </w:p>
    <w:p w14:paraId="570C4A06" w14:textId="77777777" w:rsidR="000E5DC1" w:rsidRDefault="00000000">
      <w:pPr>
        <w:spacing w:after="0"/>
        <w:ind w:firstLine="142"/>
        <w:rPr>
          <w:rFonts w:ascii="Arial" w:hAnsi="Arial" w:cs="Arial"/>
          <w:i/>
          <w:iCs/>
          <w:sz w:val="24"/>
          <w:szCs w:val="24"/>
          <w:u w:val="single"/>
          <w:lang w:val="ru-RU"/>
        </w:rPr>
      </w:pPr>
      <w:r>
        <w:rPr>
          <w:rFonts w:ascii="Arial" w:hAnsi="Arial" w:cs="Arial"/>
          <w:i/>
          <w:iCs/>
          <w:sz w:val="24"/>
          <w:szCs w:val="24"/>
          <w:u w:val="single"/>
        </w:rPr>
        <w:t xml:space="preserve"> </w:t>
      </w:r>
      <w:r>
        <w:rPr>
          <w:rFonts w:ascii="Arial" w:hAnsi="Arial" w:cs="Arial"/>
          <w:i/>
          <w:iCs/>
          <w:sz w:val="24"/>
          <w:szCs w:val="24"/>
          <w:u w:val="single"/>
          <w:lang w:val="ru-RU"/>
        </w:rPr>
        <w:t>И</w:t>
      </w:r>
      <w:r>
        <w:rPr>
          <w:rFonts w:ascii="Arial" w:hAnsi="Arial" w:cs="Arial"/>
          <w:i/>
          <w:iCs/>
          <w:sz w:val="24"/>
          <w:szCs w:val="24"/>
          <w:u w:val="single"/>
        </w:rPr>
        <w:t>юн</w:t>
      </w:r>
      <w:r>
        <w:rPr>
          <w:rFonts w:ascii="Arial" w:hAnsi="Arial" w:cs="Arial"/>
          <w:i/>
          <w:iCs/>
          <w:sz w:val="24"/>
          <w:szCs w:val="24"/>
          <w:u w:val="single"/>
          <w:lang w:val="ru-RU"/>
        </w:rPr>
        <w:t xml:space="preserve">ь </w:t>
      </w:r>
      <w:r>
        <w:rPr>
          <w:rFonts w:ascii="Arial" w:hAnsi="Arial" w:cs="Arial"/>
          <w:i/>
          <w:iCs/>
          <w:sz w:val="24"/>
          <w:szCs w:val="24"/>
          <w:u w:val="single"/>
        </w:rPr>
        <w:t>2024г.:</w:t>
      </w:r>
    </w:p>
    <w:p w14:paraId="0D80B820" w14:textId="77777777" w:rsidR="000E5DC1" w:rsidRDefault="00000000">
      <w:pPr>
        <w:spacing w:after="0"/>
        <w:ind w:firstLine="142"/>
        <w:rPr>
          <w:rFonts w:ascii="Arial" w:hAnsi="Arial" w:cs="Arial"/>
          <w:i/>
          <w:iCs/>
          <w:sz w:val="24"/>
          <w:szCs w:val="24"/>
          <w:u w:val="single"/>
          <w:lang w:val="ru-RU"/>
        </w:rPr>
      </w:pPr>
      <w:r>
        <w:rPr>
          <w:rFonts w:ascii="Arial" w:hAnsi="Arial" w:cs="Arial"/>
          <w:i/>
          <w:iCs/>
          <w:sz w:val="24"/>
          <w:szCs w:val="24"/>
          <w:lang w:val="ru-RU"/>
        </w:rPr>
        <w:t>-</w:t>
      </w:r>
      <w:r>
        <w:rPr>
          <w:rFonts w:ascii="Arial" w:hAnsi="Arial" w:cs="Arial"/>
          <w:sz w:val="24"/>
          <w:szCs w:val="24"/>
        </w:rPr>
        <w:t xml:space="preserve"> </w:t>
      </w:r>
      <w:proofErr w:type="spellStart"/>
      <w:r>
        <w:rPr>
          <w:rFonts w:ascii="Arial" w:hAnsi="Arial" w:cs="Arial"/>
          <w:sz w:val="24"/>
          <w:szCs w:val="24"/>
        </w:rPr>
        <w:t>г.Ургенч</w:t>
      </w:r>
      <w:proofErr w:type="spellEnd"/>
      <w:r>
        <w:rPr>
          <w:rFonts w:ascii="Arial" w:hAnsi="Arial" w:cs="Arial"/>
          <w:sz w:val="24"/>
          <w:szCs w:val="24"/>
        </w:rPr>
        <w:t>, ул. Хонка - проектная Опора №1 для ТПС</w:t>
      </w:r>
      <w:r>
        <w:rPr>
          <w:rFonts w:ascii="Arial" w:hAnsi="Arial" w:cs="Arial"/>
          <w:sz w:val="24"/>
          <w:szCs w:val="24"/>
          <w:lang w:val="ru-RU"/>
        </w:rPr>
        <w:t xml:space="preserve"> </w:t>
      </w:r>
      <w:r>
        <w:rPr>
          <w:rFonts w:ascii="Arial" w:hAnsi="Arial" w:cs="Arial"/>
          <w:sz w:val="24"/>
          <w:szCs w:val="24"/>
        </w:rPr>
        <w:t>Ургенч возле существующей Подстанции (ПС) Хорезм</w:t>
      </w:r>
      <w:r>
        <w:rPr>
          <w:rFonts w:ascii="Arial" w:hAnsi="Arial" w:cs="Arial"/>
          <w:sz w:val="24"/>
          <w:szCs w:val="24"/>
          <w:lang w:val="ru-RU"/>
        </w:rPr>
        <w:t>,</w:t>
      </w:r>
      <w:r>
        <w:rPr>
          <w:rFonts w:ascii="Arial" w:hAnsi="Arial" w:cs="Arial"/>
          <w:sz w:val="24"/>
          <w:szCs w:val="24"/>
        </w:rPr>
        <w:t xml:space="preserve"> </w:t>
      </w:r>
    </w:p>
    <w:p w14:paraId="1E246557" w14:textId="77777777" w:rsidR="000E5DC1" w:rsidRDefault="00000000">
      <w:pPr>
        <w:spacing w:after="0"/>
        <w:ind w:firstLine="142"/>
        <w:rPr>
          <w:rFonts w:ascii="Arial" w:hAnsi="Arial" w:cs="Arial"/>
          <w:i/>
          <w:iCs/>
          <w:sz w:val="24"/>
          <w:szCs w:val="24"/>
          <w:u w:val="single"/>
        </w:rPr>
      </w:pPr>
      <w:r>
        <w:rPr>
          <w:rFonts w:ascii="Arial" w:hAnsi="Arial" w:cs="Arial"/>
          <w:i/>
          <w:iCs/>
          <w:sz w:val="24"/>
          <w:szCs w:val="24"/>
          <w:lang w:val="ru-RU"/>
        </w:rPr>
        <w:t xml:space="preserve">- </w:t>
      </w:r>
      <w:r>
        <w:rPr>
          <w:rFonts w:ascii="Arial" w:hAnsi="Arial" w:cs="Arial"/>
          <w:sz w:val="24"/>
          <w:szCs w:val="24"/>
        </w:rPr>
        <w:t>Хазарасп</w:t>
      </w:r>
      <w:r>
        <w:rPr>
          <w:rFonts w:ascii="Arial" w:hAnsi="Arial" w:cs="Arial"/>
          <w:sz w:val="24"/>
          <w:szCs w:val="24"/>
          <w:lang w:val="ru-RU"/>
        </w:rPr>
        <w:t>с</w:t>
      </w:r>
      <w:r>
        <w:rPr>
          <w:rFonts w:ascii="Arial" w:hAnsi="Arial" w:cs="Arial"/>
          <w:sz w:val="24"/>
          <w:szCs w:val="24"/>
        </w:rPr>
        <w:t>кий район</w:t>
      </w:r>
      <w:r>
        <w:rPr>
          <w:rFonts w:ascii="Arial" w:hAnsi="Arial" w:cs="Arial"/>
          <w:sz w:val="24"/>
          <w:szCs w:val="24"/>
          <w:lang w:val="ru-RU"/>
        </w:rPr>
        <w:t xml:space="preserve"> - проектная Опора, строительство запланировано возле существующей ПС Хазарасп, </w:t>
      </w:r>
    </w:p>
    <w:p w14:paraId="7550798B" w14:textId="77777777" w:rsidR="000E5DC1" w:rsidRDefault="00000000">
      <w:pPr>
        <w:spacing w:after="0" w:line="240" w:lineRule="auto"/>
        <w:rPr>
          <w:rFonts w:ascii="Arial" w:hAnsi="Arial" w:cs="Arial"/>
          <w:color w:val="C00000"/>
          <w:sz w:val="24"/>
          <w:szCs w:val="24"/>
          <w:lang w:val="ru-RU"/>
        </w:rPr>
      </w:pPr>
      <w:r>
        <w:rPr>
          <w:rFonts w:ascii="Arial" w:hAnsi="Arial" w:cs="Arial"/>
          <w:sz w:val="24"/>
          <w:szCs w:val="24"/>
          <w:lang w:val="ru-RU"/>
        </w:rPr>
        <w:t xml:space="preserve">  - </w:t>
      </w:r>
      <w:proofErr w:type="spellStart"/>
      <w:r>
        <w:rPr>
          <w:rFonts w:ascii="Arial" w:hAnsi="Arial" w:cs="Arial"/>
          <w:sz w:val="24"/>
          <w:szCs w:val="24"/>
          <w:lang w:val="ru-RU"/>
        </w:rPr>
        <w:t>Тупраккалинский</w:t>
      </w:r>
      <w:proofErr w:type="spellEnd"/>
      <w:r>
        <w:rPr>
          <w:rFonts w:ascii="Arial" w:hAnsi="Arial" w:cs="Arial"/>
          <w:sz w:val="24"/>
          <w:szCs w:val="24"/>
          <w:lang w:val="ru-RU"/>
        </w:rPr>
        <w:t xml:space="preserve"> </w:t>
      </w:r>
      <w:r>
        <w:rPr>
          <w:rFonts w:ascii="Arial" w:hAnsi="Arial" w:cs="Arial"/>
          <w:sz w:val="24"/>
          <w:szCs w:val="24"/>
        </w:rPr>
        <w:t>район</w:t>
      </w:r>
      <w:r>
        <w:rPr>
          <w:rFonts w:ascii="Arial" w:hAnsi="Arial" w:cs="Arial"/>
          <w:sz w:val="24"/>
          <w:szCs w:val="24"/>
          <w:lang w:val="ru-RU"/>
        </w:rPr>
        <w:t xml:space="preserve"> - </w:t>
      </w:r>
      <w:r>
        <w:rPr>
          <w:rFonts w:ascii="Arial" w:hAnsi="Arial" w:cs="Arial"/>
          <w:sz w:val="24"/>
          <w:szCs w:val="24"/>
        </w:rPr>
        <w:t xml:space="preserve">ТПС </w:t>
      </w:r>
      <w:r>
        <w:rPr>
          <w:rFonts w:ascii="Arial" w:hAnsi="Arial" w:cs="Arial"/>
          <w:sz w:val="24"/>
          <w:szCs w:val="24"/>
          <w:lang w:val="ru-RU"/>
        </w:rPr>
        <w:t>Турон</w:t>
      </w:r>
    </w:p>
    <w:p w14:paraId="2B53B984" w14:textId="77777777" w:rsidR="000E5DC1" w:rsidRDefault="000E5DC1">
      <w:pPr>
        <w:pStyle w:val="af6"/>
        <w:tabs>
          <w:tab w:val="left" w:pos="567"/>
        </w:tabs>
        <w:spacing w:after="120" w:line="240" w:lineRule="auto"/>
        <w:ind w:left="0"/>
        <w:rPr>
          <w:rFonts w:ascii="Arial" w:hAnsi="Arial" w:cs="Arial"/>
          <w:color w:val="ED0000"/>
          <w:sz w:val="24"/>
          <w:szCs w:val="24"/>
        </w:rPr>
      </w:pPr>
    </w:p>
    <w:p w14:paraId="4600C5B5" w14:textId="77777777" w:rsidR="000E5DC1" w:rsidRDefault="000E5DC1">
      <w:pPr>
        <w:pStyle w:val="af6"/>
        <w:tabs>
          <w:tab w:val="left" w:pos="567"/>
        </w:tabs>
        <w:spacing w:after="120" w:line="240" w:lineRule="auto"/>
        <w:ind w:left="0"/>
        <w:rPr>
          <w:rFonts w:ascii="Arial" w:hAnsi="Arial" w:cs="Arial"/>
          <w:color w:val="ED0000"/>
          <w:sz w:val="24"/>
          <w:szCs w:val="24"/>
        </w:rPr>
      </w:pPr>
    </w:p>
    <w:p w14:paraId="26AD98E8" w14:textId="77777777" w:rsidR="000E5DC1" w:rsidRDefault="00000000">
      <w:pPr>
        <w:pStyle w:val="af6"/>
        <w:numPr>
          <w:ilvl w:val="1"/>
          <w:numId w:val="16"/>
        </w:numPr>
        <w:tabs>
          <w:tab w:val="left" w:pos="709"/>
        </w:tabs>
        <w:spacing w:after="120" w:line="240" w:lineRule="auto"/>
        <w:rPr>
          <w:rFonts w:ascii="Arial" w:hAnsi="Arial" w:cs="Arial"/>
          <w:b/>
          <w:bCs/>
          <w:sz w:val="24"/>
          <w:szCs w:val="24"/>
        </w:rPr>
      </w:pPr>
      <w:r>
        <w:rPr>
          <w:rFonts w:ascii="Arial" w:hAnsi="Arial" w:cs="Arial"/>
          <w:b/>
          <w:bCs/>
          <w:color w:val="ED0000"/>
          <w:sz w:val="24"/>
          <w:szCs w:val="24"/>
          <w:lang w:val="ru-RU"/>
        </w:rPr>
        <w:t xml:space="preserve"> </w:t>
      </w:r>
      <w:r>
        <w:rPr>
          <w:rFonts w:ascii="Arial" w:hAnsi="Arial" w:cs="Arial"/>
          <w:b/>
          <w:bCs/>
          <w:sz w:val="24"/>
          <w:szCs w:val="24"/>
        </w:rPr>
        <w:t>Мониторинг качества воздуха</w:t>
      </w:r>
      <w:r>
        <w:rPr>
          <w:rFonts w:ascii="Arial" w:hAnsi="Arial" w:cs="Arial"/>
          <w:b/>
          <w:bCs/>
          <w:sz w:val="24"/>
          <w:szCs w:val="24"/>
          <w:lang w:val="ru-RU"/>
        </w:rPr>
        <w:t xml:space="preserve"> </w:t>
      </w:r>
    </w:p>
    <w:p w14:paraId="6CCFC230" w14:textId="77777777" w:rsidR="000E5DC1" w:rsidRDefault="000E5DC1">
      <w:pPr>
        <w:pStyle w:val="af6"/>
        <w:tabs>
          <w:tab w:val="left" w:pos="709"/>
        </w:tabs>
        <w:spacing w:after="120" w:line="240" w:lineRule="auto"/>
        <w:ind w:left="360"/>
        <w:rPr>
          <w:rFonts w:ascii="Arial" w:hAnsi="Arial" w:cs="Arial"/>
          <w:b/>
          <w:bCs/>
          <w:sz w:val="24"/>
          <w:szCs w:val="24"/>
        </w:rPr>
      </w:pPr>
    </w:p>
    <w:p w14:paraId="79599755" w14:textId="77777777" w:rsidR="000E5DC1" w:rsidRDefault="00000000">
      <w:pPr>
        <w:pStyle w:val="af6"/>
        <w:numPr>
          <w:ilvl w:val="0"/>
          <w:numId w:val="3"/>
        </w:numPr>
        <w:tabs>
          <w:tab w:val="left" w:pos="709"/>
        </w:tabs>
        <w:spacing w:after="120" w:line="240" w:lineRule="auto"/>
        <w:ind w:left="0" w:firstLine="0"/>
        <w:rPr>
          <w:rStyle w:val="rvts31"/>
          <w:rFonts w:ascii="Arial" w:hAnsi="Arial" w:cs="Arial"/>
          <w:sz w:val="24"/>
          <w:szCs w:val="24"/>
          <w:lang w:val="ru-RU"/>
        </w:rPr>
      </w:pPr>
      <w:r>
        <w:rPr>
          <w:rFonts w:ascii="Arial" w:hAnsi="Arial" w:cs="Arial"/>
          <w:sz w:val="24"/>
          <w:szCs w:val="24"/>
          <w:lang w:val="ru-RU"/>
        </w:rPr>
        <w:t xml:space="preserve">В настоящее время проводится поэтапное строительство </w:t>
      </w:r>
      <w:r>
        <w:rPr>
          <w:rFonts w:ascii="Arial" w:eastAsia="Times New Roman" w:hAnsi="Arial" w:cs="Arial"/>
          <w:color w:val="000000"/>
          <w:sz w:val="24"/>
          <w:szCs w:val="24"/>
          <w:lang w:val="ru-RU" w:eastAsia="en-CA"/>
        </w:rPr>
        <w:t xml:space="preserve">ТПС Бухара, ТПС Парвоз, ТПС Турон, ТПС </w:t>
      </w:r>
      <w:proofErr w:type="spellStart"/>
      <w:r>
        <w:rPr>
          <w:rFonts w:ascii="Arial" w:eastAsia="Times New Roman" w:hAnsi="Arial" w:cs="Arial"/>
          <w:color w:val="000000"/>
          <w:sz w:val="24"/>
          <w:szCs w:val="24"/>
          <w:lang w:val="ru-RU" w:eastAsia="en-CA"/>
        </w:rPr>
        <w:t>Жайхун</w:t>
      </w:r>
      <w:proofErr w:type="spellEnd"/>
      <w:r>
        <w:rPr>
          <w:rFonts w:ascii="Arial" w:eastAsia="Times New Roman" w:hAnsi="Arial" w:cs="Arial"/>
          <w:color w:val="000000"/>
          <w:sz w:val="24"/>
          <w:szCs w:val="24"/>
          <w:lang w:val="ru-RU" w:eastAsia="en-CA"/>
        </w:rPr>
        <w:t>, ТПС Ургенч, ТПС-</w:t>
      </w:r>
      <w:proofErr w:type="spellStart"/>
      <w:r>
        <w:rPr>
          <w:rFonts w:ascii="Arial" w:eastAsia="Times New Roman" w:hAnsi="Arial" w:cs="Arial"/>
          <w:color w:val="000000"/>
          <w:sz w:val="24"/>
          <w:szCs w:val="24"/>
          <w:lang w:val="ru-RU" w:eastAsia="en-CA"/>
        </w:rPr>
        <w:t>Новбахор</w:t>
      </w:r>
      <w:proofErr w:type="spellEnd"/>
      <w:r>
        <w:rPr>
          <w:rFonts w:ascii="Arial" w:eastAsia="Times New Roman" w:hAnsi="Arial" w:cs="Arial"/>
          <w:color w:val="000000"/>
          <w:sz w:val="24"/>
          <w:szCs w:val="24"/>
          <w:lang w:val="ru-RU" w:eastAsia="en-CA"/>
        </w:rPr>
        <w:t xml:space="preserve">, а также проектной трассы ВЛ.  </w:t>
      </w:r>
      <w:r>
        <w:rPr>
          <w:rFonts w:ascii="Arial" w:hAnsi="Arial" w:cs="Arial"/>
          <w:sz w:val="24"/>
          <w:szCs w:val="24"/>
          <w:lang w:val="ru-RU"/>
        </w:rPr>
        <w:t xml:space="preserve">Расстояние </w:t>
      </w:r>
      <w:r>
        <w:rPr>
          <w:rFonts w:ascii="Arial" w:eastAsia="Times New Roman" w:hAnsi="Arial" w:cs="Arial"/>
          <w:color w:val="000000"/>
          <w:sz w:val="24"/>
          <w:szCs w:val="24"/>
          <w:lang w:val="ru-RU" w:eastAsia="en-CA"/>
        </w:rPr>
        <w:t xml:space="preserve">от жилых помещений до ТПС Бухара  составляет 150 м, 593 м, ТПС Ургенч  - 283 м, а также проектируемая ТПС Хазарасп – 60м, 70м, что соответствует установленным требованиям </w:t>
      </w:r>
      <w:r>
        <w:rPr>
          <w:rFonts w:ascii="Arial" w:hAnsi="Arial" w:cs="Arial"/>
          <w:sz w:val="24"/>
          <w:szCs w:val="24"/>
        </w:rPr>
        <w:t>СанПиН № 0350-17 «Санитарные нормы и охране атмосферного воздуха на селенных мест Республики Узбекистан»</w:t>
      </w:r>
      <w:r>
        <w:rPr>
          <w:rFonts w:ascii="Arial" w:hAnsi="Arial" w:cs="Arial"/>
          <w:sz w:val="24"/>
          <w:szCs w:val="24"/>
          <w:lang w:val="ru-RU"/>
        </w:rPr>
        <w:t xml:space="preserve">. </w:t>
      </w:r>
      <w:r>
        <w:rPr>
          <w:rFonts w:ascii="Arial" w:eastAsia="Times New Roman" w:hAnsi="Arial" w:cs="Arial"/>
          <w:color w:val="000000"/>
          <w:sz w:val="24"/>
          <w:szCs w:val="24"/>
          <w:lang w:val="ru-RU" w:eastAsia="en-CA"/>
        </w:rPr>
        <w:t xml:space="preserve">  </w:t>
      </w:r>
    </w:p>
    <w:p w14:paraId="7D0F874B"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sz w:val="24"/>
          <w:szCs w:val="24"/>
          <w:lang w:val="ru-RU"/>
        </w:rPr>
        <w:t>Однако п</w:t>
      </w:r>
      <w:r>
        <w:rPr>
          <w:rFonts w:ascii="Arial" w:hAnsi="Arial" w:cs="Arial"/>
          <w:sz w:val="24"/>
          <w:szCs w:val="24"/>
        </w:rPr>
        <w:t xml:space="preserve">ри строительстве </w:t>
      </w:r>
      <w:r>
        <w:rPr>
          <w:rFonts w:ascii="Arial" w:eastAsia="Times New Roman" w:hAnsi="Arial" w:cs="Arial"/>
          <w:color w:val="000000"/>
          <w:sz w:val="24"/>
          <w:szCs w:val="24"/>
          <w:lang w:val="ru-RU" w:eastAsia="en-CA"/>
        </w:rPr>
        <w:t>ТПС Хазарасп</w:t>
      </w:r>
      <w:r>
        <w:rPr>
          <w:rFonts w:ascii="Arial" w:hAnsi="Arial" w:cs="Arial"/>
          <w:sz w:val="24"/>
          <w:szCs w:val="24"/>
        </w:rPr>
        <w:t xml:space="preserve"> высок риск загрязнения населенных</w:t>
      </w:r>
      <w:r>
        <w:rPr>
          <w:rFonts w:ascii="Arial" w:hAnsi="Arial" w:cs="Arial"/>
          <w:sz w:val="24"/>
          <w:szCs w:val="24"/>
          <w:lang w:val="ru-RU"/>
        </w:rPr>
        <w:t xml:space="preserve"> </w:t>
      </w:r>
      <w:r>
        <w:rPr>
          <w:rFonts w:ascii="Arial" w:hAnsi="Arial" w:cs="Arial"/>
          <w:sz w:val="24"/>
          <w:szCs w:val="24"/>
        </w:rPr>
        <w:t>пунктов пылью. Поэтому во время строительства, особенно при проведении</w:t>
      </w:r>
      <w:r>
        <w:rPr>
          <w:rFonts w:ascii="Arial" w:hAnsi="Arial" w:cs="Arial"/>
          <w:sz w:val="24"/>
          <w:szCs w:val="24"/>
          <w:lang w:val="ru-RU"/>
        </w:rPr>
        <w:t xml:space="preserve"> </w:t>
      </w:r>
      <w:r>
        <w:rPr>
          <w:rFonts w:ascii="Arial" w:hAnsi="Arial" w:cs="Arial"/>
          <w:sz w:val="24"/>
          <w:szCs w:val="24"/>
        </w:rPr>
        <w:t xml:space="preserve">земляных работ, </w:t>
      </w:r>
      <w:r>
        <w:rPr>
          <w:rFonts w:ascii="Arial" w:hAnsi="Arial" w:cs="Arial"/>
          <w:sz w:val="24"/>
          <w:szCs w:val="24"/>
          <w:lang w:val="ru-RU"/>
        </w:rPr>
        <w:t>будут</w:t>
      </w:r>
      <w:r>
        <w:rPr>
          <w:rFonts w:ascii="Arial" w:hAnsi="Arial" w:cs="Arial"/>
          <w:sz w:val="24"/>
          <w:szCs w:val="24"/>
        </w:rPr>
        <w:t xml:space="preserve"> </w:t>
      </w:r>
      <w:r>
        <w:rPr>
          <w:rFonts w:ascii="Arial" w:hAnsi="Arial" w:cs="Arial"/>
          <w:sz w:val="24"/>
          <w:szCs w:val="24"/>
          <w:lang w:val="ru-RU"/>
        </w:rPr>
        <w:t>внедрены</w:t>
      </w:r>
      <w:r>
        <w:rPr>
          <w:rFonts w:ascii="Arial" w:hAnsi="Arial" w:cs="Arial"/>
          <w:sz w:val="24"/>
          <w:szCs w:val="24"/>
        </w:rPr>
        <w:t xml:space="preserve"> меры по смягчению воздействий для</w:t>
      </w:r>
      <w:r>
        <w:rPr>
          <w:rFonts w:ascii="Arial" w:hAnsi="Arial" w:cs="Arial"/>
          <w:sz w:val="24"/>
          <w:szCs w:val="24"/>
          <w:lang w:val="ru-RU"/>
        </w:rPr>
        <w:t xml:space="preserve"> </w:t>
      </w:r>
      <w:r>
        <w:rPr>
          <w:rFonts w:ascii="Arial" w:hAnsi="Arial" w:cs="Arial"/>
          <w:sz w:val="24"/>
          <w:szCs w:val="24"/>
        </w:rPr>
        <w:t>пылеподавления предусмотрены</w:t>
      </w:r>
      <w:r>
        <w:rPr>
          <w:rFonts w:ascii="Arial" w:hAnsi="Arial" w:cs="Arial"/>
          <w:sz w:val="24"/>
          <w:szCs w:val="24"/>
          <w:lang w:val="ru-RU"/>
        </w:rPr>
        <w:t>е</w:t>
      </w:r>
      <w:r>
        <w:rPr>
          <w:rFonts w:ascii="Arial" w:hAnsi="Arial" w:cs="Arial"/>
          <w:sz w:val="24"/>
          <w:szCs w:val="24"/>
        </w:rPr>
        <w:t xml:space="preserve"> в ПУОС. Чтобы уровень запыленности не превышал нормы (0,5 мг /</w:t>
      </w:r>
      <w:r>
        <w:rPr>
          <w:rFonts w:ascii="Arial" w:hAnsi="Arial" w:cs="Arial"/>
          <w:sz w:val="24"/>
          <w:szCs w:val="24"/>
          <w:lang w:val="ru-RU"/>
        </w:rPr>
        <w:t xml:space="preserve"> </w:t>
      </w:r>
      <w:r>
        <w:rPr>
          <w:rFonts w:ascii="Arial" w:hAnsi="Arial" w:cs="Arial"/>
          <w:sz w:val="24"/>
          <w:szCs w:val="24"/>
        </w:rPr>
        <w:t>м</w:t>
      </w:r>
      <w:r>
        <w:rPr>
          <w:rFonts w:ascii="Arial" w:hAnsi="Arial" w:cs="Arial"/>
          <w:sz w:val="24"/>
          <w:szCs w:val="24"/>
          <w:vertAlign w:val="superscript"/>
        </w:rPr>
        <w:t>3</w:t>
      </w:r>
      <w:r>
        <w:rPr>
          <w:rFonts w:ascii="Arial" w:hAnsi="Arial" w:cs="Arial"/>
          <w:sz w:val="24"/>
          <w:szCs w:val="24"/>
        </w:rPr>
        <w:t xml:space="preserve">), </w:t>
      </w:r>
      <w:r>
        <w:rPr>
          <w:rFonts w:ascii="Arial" w:hAnsi="Arial" w:cs="Arial"/>
          <w:sz w:val="24"/>
          <w:szCs w:val="24"/>
          <w:lang w:val="ru-RU"/>
        </w:rPr>
        <w:lastRenderedPageBreak/>
        <w:t xml:space="preserve">планируется провести </w:t>
      </w:r>
      <w:r>
        <w:rPr>
          <w:rFonts w:ascii="Arial" w:hAnsi="Arial" w:cs="Arial"/>
          <w:sz w:val="24"/>
          <w:szCs w:val="24"/>
        </w:rPr>
        <w:t>мониторинг уровня пыли. Если уровень</w:t>
      </w:r>
      <w:r>
        <w:rPr>
          <w:rFonts w:ascii="Arial" w:hAnsi="Arial" w:cs="Arial"/>
          <w:sz w:val="24"/>
          <w:szCs w:val="24"/>
          <w:lang w:val="ru-RU"/>
        </w:rPr>
        <w:t xml:space="preserve"> </w:t>
      </w:r>
      <w:r>
        <w:rPr>
          <w:rFonts w:ascii="Arial" w:hAnsi="Arial" w:cs="Arial"/>
          <w:sz w:val="24"/>
          <w:szCs w:val="24"/>
        </w:rPr>
        <w:t>запыленности превышает нормативы, необходимо принять дополнительные</w:t>
      </w:r>
      <w:r>
        <w:rPr>
          <w:rFonts w:ascii="Arial" w:hAnsi="Arial" w:cs="Arial"/>
          <w:sz w:val="24"/>
          <w:szCs w:val="24"/>
          <w:lang w:val="ru-RU"/>
        </w:rPr>
        <w:t xml:space="preserve"> </w:t>
      </w:r>
      <w:r>
        <w:rPr>
          <w:rFonts w:ascii="Arial" w:hAnsi="Arial" w:cs="Arial"/>
          <w:sz w:val="24"/>
          <w:szCs w:val="24"/>
        </w:rPr>
        <w:t>меры.</w:t>
      </w:r>
    </w:p>
    <w:p w14:paraId="57C64C58"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sz w:val="24"/>
          <w:szCs w:val="24"/>
          <w:lang w:val="ru-RU"/>
        </w:rPr>
        <w:t>Большинство</w:t>
      </w:r>
      <w:r>
        <w:rPr>
          <w:rFonts w:ascii="Arial" w:hAnsi="Arial" w:cs="Arial"/>
          <w:sz w:val="24"/>
          <w:szCs w:val="24"/>
        </w:rPr>
        <w:t xml:space="preserve"> строительных материалов будет доставлено поездом</w:t>
      </w:r>
      <w:r>
        <w:rPr>
          <w:rFonts w:ascii="Arial" w:hAnsi="Arial" w:cs="Arial"/>
          <w:sz w:val="24"/>
          <w:szCs w:val="24"/>
          <w:lang w:val="ru-RU"/>
        </w:rPr>
        <w:t xml:space="preserve">, так как рядом находится существующее железнодорожное полотно.  </w:t>
      </w:r>
      <w:r>
        <w:rPr>
          <w:rFonts w:ascii="Arial" w:hAnsi="Arial" w:cs="Arial"/>
          <w:sz w:val="24"/>
          <w:szCs w:val="24"/>
        </w:rPr>
        <w:t>Загрязнение атмосферного воздуха может произойти в случае перевозки</w:t>
      </w:r>
      <w:r>
        <w:rPr>
          <w:rFonts w:ascii="Arial" w:hAnsi="Arial" w:cs="Arial"/>
          <w:sz w:val="24"/>
          <w:szCs w:val="24"/>
          <w:lang w:val="ru-RU"/>
        </w:rPr>
        <w:t xml:space="preserve"> </w:t>
      </w:r>
      <w:r>
        <w:rPr>
          <w:rFonts w:ascii="Arial" w:hAnsi="Arial" w:cs="Arial"/>
          <w:sz w:val="24"/>
          <w:szCs w:val="24"/>
        </w:rPr>
        <w:t xml:space="preserve">сыпучих материалов грузовиками через населенные пункты. </w:t>
      </w:r>
    </w:p>
    <w:p w14:paraId="6D6BAECC"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sz w:val="24"/>
          <w:szCs w:val="24"/>
        </w:rPr>
        <w:t>Строительство контактной сети</w:t>
      </w:r>
      <w:r>
        <w:rPr>
          <w:rFonts w:ascii="Arial" w:hAnsi="Arial" w:cs="Arial"/>
          <w:sz w:val="24"/>
          <w:szCs w:val="24"/>
          <w:lang w:val="ru-RU"/>
        </w:rPr>
        <w:t xml:space="preserve"> осуществляется</w:t>
      </w:r>
      <w:r>
        <w:rPr>
          <w:rFonts w:ascii="Arial" w:hAnsi="Arial" w:cs="Arial"/>
          <w:sz w:val="24"/>
          <w:szCs w:val="24"/>
        </w:rPr>
        <w:t xml:space="preserve"> с использованием</w:t>
      </w:r>
      <w:r>
        <w:rPr>
          <w:rFonts w:ascii="Arial" w:hAnsi="Arial" w:cs="Arial"/>
          <w:sz w:val="24"/>
          <w:szCs w:val="24"/>
          <w:lang w:val="ru-RU"/>
        </w:rPr>
        <w:t xml:space="preserve"> </w:t>
      </w:r>
      <w:r>
        <w:rPr>
          <w:rFonts w:ascii="Arial" w:hAnsi="Arial" w:cs="Arial"/>
          <w:sz w:val="24"/>
          <w:szCs w:val="24"/>
        </w:rPr>
        <w:t>передвижных железнодорожных платформ. Опоры контактной сети также будут</w:t>
      </w:r>
      <w:r>
        <w:rPr>
          <w:rFonts w:ascii="Arial" w:hAnsi="Arial" w:cs="Arial"/>
          <w:sz w:val="24"/>
          <w:szCs w:val="24"/>
          <w:lang w:val="ru-RU"/>
        </w:rPr>
        <w:t xml:space="preserve"> </w:t>
      </w:r>
      <w:r>
        <w:rPr>
          <w:rFonts w:ascii="Arial" w:hAnsi="Arial" w:cs="Arial"/>
          <w:sz w:val="24"/>
          <w:szCs w:val="24"/>
        </w:rPr>
        <w:t>транспортироваться по железной дороге</w:t>
      </w:r>
      <w:r>
        <w:rPr>
          <w:rFonts w:ascii="Arial" w:hAnsi="Arial" w:cs="Arial"/>
          <w:sz w:val="24"/>
          <w:szCs w:val="24"/>
          <w:lang w:val="ru-RU"/>
        </w:rPr>
        <w:t>.</w:t>
      </w:r>
      <w:r>
        <w:t xml:space="preserve"> </w:t>
      </w:r>
      <w:r>
        <w:rPr>
          <w:rFonts w:ascii="Arial" w:hAnsi="Arial" w:cs="Arial"/>
          <w:sz w:val="24"/>
          <w:szCs w:val="24"/>
          <w:lang w:val="ru-RU"/>
        </w:rPr>
        <w:t>Загрязнение воздуха может произойти во время раскопок фундаментов пилонов. Поскольку эти раскопки осуществляются вручную, воздействия от этих действий будут минимальными.</w:t>
      </w:r>
    </w:p>
    <w:p w14:paraId="571DB85A" w14:textId="77777777" w:rsidR="000E5DC1" w:rsidRDefault="000E5DC1">
      <w:pPr>
        <w:pStyle w:val="af6"/>
        <w:tabs>
          <w:tab w:val="left" w:pos="709"/>
        </w:tabs>
        <w:spacing w:after="120" w:line="240" w:lineRule="auto"/>
        <w:ind w:left="0"/>
        <w:rPr>
          <w:rFonts w:ascii="Arial" w:hAnsi="Arial" w:cs="Arial"/>
          <w:sz w:val="24"/>
          <w:szCs w:val="24"/>
        </w:rPr>
      </w:pPr>
    </w:p>
    <w:p w14:paraId="2A36326F" w14:textId="77777777" w:rsidR="000E5DC1" w:rsidRDefault="00000000">
      <w:pPr>
        <w:pStyle w:val="af6"/>
        <w:numPr>
          <w:ilvl w:val="1"/>
          <w:numId w:val="16"/>
        </w:numPr>
        <w:tabs>
          <w:tab w:val="left" w:pos="709"/>
        </w:tabs>
        <w:spacing w:after="120" w:line="240" w:lineRule="auto"/>
        <w:rPr>
          <w:rFonts w:ascii="Arial" w:hAnsi="Arial" w:cs="Arial"/>
          <w:b/>
          <w:bCs/>
          <w:sz w:val="24"/>
          <w:szCs w:val="24"/>
        </w:rPr>
      </w:pPr>
      <w:r>
        <w:rPr>
          <w:rFonts w:ascii="Arial" w:hAnsi="Arial" w:cs="Arial"/>
          <w:b/>
          <w:bCs/>
          <w:sz w:val="24"/>
          <w:szCs w:val="24"/>
        </w:rPr>
        <w:t>Шум</w:t>
      </w:r>
    </w:p>
    <w:p w14:paraId="7C3988B7" w14:textId="77777777" w:rsidR="000E5DC1" w:rsidRDefault="000E5DC1">
      <w:pPr>
        <w:pStyle w:val="af6"/>
        <w:tabs>
          <w:tab w:val="left" w:pos="709"/>
        </w:tabs>
        <w:spacing w:after="120" w:line="240" w:lineRule="auto"/>
        <w:ind w:left="360"/>
        <w:rPr>
          <w:rFonts w:ascii="Arial" w:hAnsi="Arial" w:cs="Arial"/>
          <w:b/>
          <w:bCs/>
          <w:sz w:val="24"/>
          <w:szCs w:val="24"/>
        </w:rPr>
      </w:pPr>
    </w:p>
    <w:p w14:paraId="463EBDC1"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lang w:val="ru-RU"/>
        </w:rPr>
        <w:t xml:space="preserve"> В настоящее время проводится поэтапное строительство на территориях</w:t>
      </w:r>
      <w:r>
        <w:rPr>
          <w:rFonts w:ascii="Arial" w:eastAsia="Times New Roman" w:hAnsi="Arial" w:cs="Arial"/>
          <w:color w:val="000000"/>
          <w:sz w:val="24"/>
          <w:szCs w:val="24"/>
          <w:lang w:val="ru-RU" w:eastAsia="en-CA"/>
        </w:rPr>
        <w:t xml:space="preserve"> ТПС Бухара, ТПС Парвоз, ТПС Турон, ТПС </w:t>
      </w:r>
      <w:proofErr w:type="spellStart"/>
      <w:r>
        <w:rPr>
          <w:rFonts w:ascii="Arial" w:eastAsia="Times New Roman" w:hAnsi="Arial" w:cs="Arial"/>
          <w:color w:val="000000"/>
          <w:sz w:val="24"/>
          <w:szCs w:val="24"/>
          <w:lang w:val="ru-RU" w:eastAsia="en-CA"/>
        </w:rPr>
        <w:t>Жайхун</w:t>
      </w:r>
      <w:proofErr w:type="spellEnd"/>
      <w:r>
        <w:rPr>
          <w:rFonts w:ascii="Arial" w:eastAsia="Times New Roman" w:hAnsi="Arial" w:cs="Arial"/>
          <w:color w:val="000000"/>
          <w:sz w:val="24"/>
          <w:szCs w:val="24"/>
          <w:lang w:val="ru-RU" w:eastAsia="en-CA"/>
        </w:rPr>
        <w:t>, ТПС Ургенч, ТПС-</w:t>
      </w:r>
      <w:proofErr w:type="spellStart"/>
      <w:r>
        <w:rPr>
          <w:rFonts w:ascii="Arial" w:eastAsia="Times New Roman" w:hAnsi="Arial" w:cs="Arial"/>
          <w:color w:val="000000"/>
          <w:sz w:val="24"/>
          <w:szCs w:val="24"/>
          <w:lang w:val="ru-RU" w:eastAsia="en-CA"/>
        </w:rPr>
        <w:t>Новбахор</w:t>
      </w:r>
      <w:proofErr w:type="spellEnd"/>
      <w:r>
        <w:rPr>
          <w:rFonts w:ascii="Arial" w:eastAsia="Times New Roman" w:hAnsi="Arial" w:cs="Arial"/>
          <w:color w:val="000000"/>
          <w:sz w:val="24"/>
          <w:szCs w:val="24"/>
          <w:lang w:val="ru-RU" w:eastAsia="en-CA"/>
        </w:rPr>
        <w:t xml:space="preserve">, а также проектной трассы ВЛ. Из указанных объектов ТПС Бухара (150-593 м), ТПС Ургенч (283 м), а также проектируемая ТПС Хазарасп (60-70 м) находятся на безопасном расстоянии от жилых помещений в соответствии </w:t>
      </w:r>
      <w:r>
        <w:rPr>
          <w:rFonts w:ascii="Arial" w:hAnsi="Arial" w:cs="Arial"/>
          <w:sz w:val="24"/>
          <w:szCs w:val="24"/>
        </w:rPr>
        <w:t>СанПиН № 0350-17 «Санитарные нормы и охране атмосферного воздуха на селенных мест Республики Узбекистан»</w:t>
      </w:r>
      <w:r>
        <w:rPr>
          <w:rFonts w:ascii="Arial" w:hAnsi="Arial" w:cs="Arial"/>
          <w:sz w:val="24"/>
          <w:szCs w:val="24"/>
          <w:lang w:val="ru-RU"/>
        </w:rPr>
        <w:t xml:space="preserve"> (</w:t>
      </w:r>
      <w:r>
        <w:rPr>
          <w:rFonts w:ascii="Arial" w:hAnsi="Arial" w:cs="Arial"/>
          <w:sz w:val="24"/>
          <w:szCs w:val="24"/>
        </w:rPr>
        <w:t xml:space="preserve">п. </w:t>
      </w:r>
      <w:r>
        <w:rPr>
          <w:rStyle w:val="rvts31"/>
          <w:rFonts w:ascii="Arial" w:hAnsi="Arial" w:cs="Arial"/>
          <w:sz w:val="24"/>
          <w:szCs w:val="24"/>
        </w:rPr>
        <w:t xml:space="preserve">2.23.4. санитарно-защитная зона для высоковольтных линий напряжением 220 </w:t>
      </w:r>
      <w:proofErr w:type="spellStart"/>
      <w:r>
        <w:rPr>
          <w:rStyle w:val="rvts31"/>
          <w:rFonts w:ascii="Arial" w:hAnsi="Arial" w:cs="Arial"/>
          <w:sz w:val="24"/>
          <w:szCs w:val="24"/>
        </w:rPr>
        <w:t>кВ</w:t>
      </w:r>
      <w:proofErr w:type="spellEnd"/>
      <w:r>
        <w:rPr>
          <w:rStyle w:val="rvts31"/>
          <w:rFonts w:ascii="Arial" w:hAnsi="Arial" w:cs="Arial"/>
          <w:sz w:val="24"/>
          <w:szCs w:val="24"/>
        </w:rPr>
        <w:t xml:space="preserve"> – устанавливается не менее 20 м</w:t>
      </w:r>
      <w:r>
        <w:rPr>
          <w:rStyle w:val="rvts31"/>
          <w:rFonts w:ascii="Arial" w:hAnsi="Arial" w:cs="Arial"/>
          <w:sz w:val="24"/>
          <w:szCs w:val="24"/>
          <w:lang w:val="ru-RU"/>
        </w:rPr>
        <w:t xml:space="preserve">). Кроме этого, </w:t>
      </w:r>
      <w:r>
        <w:rPr>
          <w:rFonts w:ascii="Arial" w:hAnsi="Arial" w:cs="Arial"/>
          <w:sz w:val="24"/>
          <w:szCs w:val="24"/>
          <w:lang w:val="ru-RU"/>
        </w:rPr>
        <w:t>площадки ТПС</w:t>
      </w:r>
      <w:r>
        <w:rPr>
          <w:rFonts w:ascii="Arial" w:hAnsi="Arial" w:cs="Arial"/>
          <w:sz w:val="24"/>
          <w:szCs w:val="24"/>
        </w:rPr>
        <w:t xml:space="preserve"> огражден</w:t>
      </w:r>
      <w:r>
        <w:rPr>
          <w:rFonts w:ascii="Arial" w:hAnsi="Arial" w:cs="Arial"/>
          <w:sz w:val="24"/>
          <w:szCs w:val="24"/>
          <w:lang w:val="ru-RU"/>
        </w:rPr>
        <w:t>ы</w:t>
      </w:r>
      <w:r>
        <w:rPr>
          <w:rFonts w:ascii="Arial" w:hAnsi="Arial" w:cs="Arial"/>
          <w:sz w:val="24"/>
          <w:szCs w:val="24"/>
        </w:rPr>
        <w:t xml:space="preserve"> забором высотой </w:t>
      </w:r>
      <w:r>
        <w:rPr>
          <w:rFonts w:ascii="Arial" w:hAnsi="Arial" w:cs="Arial"/>
          <w:sz w:val="24"/>
          <w:szCs w:val="24"/>
          <w:lang w:val="ru-RU"/>
        </w:rPr>
        <w:t>более</w:t>
      </w:r>
      <w:r>
        <w:rPr>
          <w:rFonts w:ascii="Arial" w:hAnsi="Arial" w:cs="Arial"/>
          <w:sz w:val="24"/>
          <w:szCs w:val="24"/>
        </w:rPr>
        <w:t xml:space="preserve"> 2</w:t>
      </w:r>
      <w:r>
        <w:rPr>
          <w:rFonts w:ascii="Arial" w:hAnsi="Arial" w:cs="Arial"/>
          <w:sz w:val="24"/>
          <w:szCs w:val="24"/>
          <w:lang w:val="ru-RU"/>
        </w:rPr>
        <w:t xml:space="preserve"> </w:t>
      </w:r>
      <w:r>
        <w:rPr>
          <w:rFonts w:ascii="Arial" w:hAnsi="Arial" w:cs="Arial"/>
          <w:sz w:val="24"/>
          <w:szCs w:val="24"/>
        </w:rPr>
        <w:t>метров</w:t>
      </w:r>
      <w:r>
        <w:rPr>
          <w:rFonts w:ascii="Arial" w:hAnsi="Arial" w:cs="Arial"/>
          <w:sz w:val="24"/>
          <w:szCs w:val="24"/>
          <w:lang w:val="ru-RU"/>
        </w:rPr>
        <w:t xml:space="preserve">, при проведении </w:t>
      </w:r>
      <w:r>
        <w:rPr>
          <w:rFonts w:ascii="Arial" w:hAnsi="Arial" w:cs="Arial"/>
          <w:sz w:val="24"/>
          <w:szCs w:val="24"/>
          <w:lang w:val="ru-RU" w:eastAsia="en-CA"/>
        </w:rPr>
        <w:t xml:space="preserve">строительных работ, работа тяжелой техники производиться только с 7 до 19 часов и осуществляться периодически, а не постоянно. </w:t>
      </w:r>
    </w:p>
    <w:p w14:paraId="700276E4"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lang w:val="ru-RU"/>
        </w:rPr>
        <w:t>Ранее проведённая первоначальная экологическая экспертиза (</w:t>
      </w:r>
      <w:r>
        <w:rPr>
          <w:rFonts w:ascii="Arial" w:hAnsi="Arial" w:cs="Arial"/>
          <w:sz w:val="24"/>
          <w:szCs w:val="24"/>
          <w:lang w:val="en-US"/>
        </w:rPr>
        <w:t>IEE</w:t>
      </w:r>
      <w:r>
        <w:rPr>
          <w:rFonts w:ascii="Arial" w:hAnsi="Arial" w:cs="Arial"/>
          <w:sz w:val="24"/>
          <w:szCs w:val="24"/>
          <w:lang w:val="ru-RU"/>
        </w:rPr>
        <w:t>)</w:t>
      </w:r>
      <w:r>
        <w:rPr>
          <w:rFonts w:ascii="Arial" w:hAnsi="Arial" w:cs="Arial"/>
          <w:sz w:val="24"/>
          <w:szCs w:val="24"/>
        </w:rPr>
        <w:t xml:space="preserve"> показ</w:t>
      </w:r>
      <w:r>
        <w:rPr>
          <w:rFonts w:ascii="Arial" w:hAnsi="Arial" w:cs="Arial"/>
          <w:sz w:val="24"/>
          <w:szCs w:val="24"/>
          <w:lang w:val="ru-RU"/>
        </w:rPr>
        <w:t>ала</w:t>
      </w:r>
      <w:r>
        <w:rPr>
          <w:rFonts w:ascii="Arial" w:hAnsi="Arial" w:cs="Arial"/>
          <w:sz w:val="24"/>
          <w:szCs w:val="24"/>
        </w:rPr>
        <w:t>, что уровни шума почти на всех</w:t>
      </w:r>
      <w:r>
        <w:rPr>
          <w:rFonts w:ascii="Arial" w:hAnsi="Arial" w:cs="Arial"/>
          <w:sz w:val="24"/>
          <w:szCs w:val="24"/>
          <w:lang w:val="ru-RU"/>
        </w:rPr>
        <w:t xml:space="preserve"> </w:t>
      </w:r>
      <w:r>
        <w:rPr>
          <w:rFonts w:ascii="Arial" w:hAnsi="Arial" w:cs="Arial"/>
          <w:sz w:val="24"/>
          <w:szCs w:val="24"/>
        </w:rPr>
        <w:t>строительных площадках не будут превышать допустимые уровни и будут</w:t>
      </w:r>
      <w:r>
        <w:rPr>
          <w:rFonts w:ascii="Arial" w:hAnsi="Arial" w:cs="Arial"/>
          <w:sz w:val="24"/>
          <w:szCs w:val="24"/>
          <w:lang w:val="ru-RU"/>
        </w:rPr>
        <w:t xml:space="preserve"> </w:t>
      </w:r>
      <w:r>
        <w:rPr>
          <w:rFonts w:ascii="Arial" w:hAnsi="Arial" w:cs="Arial"/>
          <w:sz w:val="24"/>
          <w:szCs w:val="24"/>
        </w:rPr>
        <w:t>соответствовать национальным стандартам и Руководства Группы Всемирного банка</w:t>
      </w:r>
      <w:r>
        <w:rPr>
          <w:rFonts w:ascii="Arial" w:hAnsi="Arial" w:cs="Arial"/>
          <w:sz w:val="24"/>
          <w:szCs w:val="24"/>
          <w:lang w:val="ru-RU"/>
        </w:rPr>
        <w:t xml:space="preserve"> </w:t>
      </w:r>
      <w:r>
        <w:rPr>
          <w:rFonts w:ascii="Arial" w:hAnsi="Arial" w:cs="Arial"/>
          <w:sz w:val="24"/>
          <w:szCs w:val="24"/>
        </w:rPr>
        <w:t>по охране окружающей среды, здоровья и труда (далее - Общее руководство по ОСЗТ7).</w:t>
      </w:r>
      <w:r>
        <w:rPr>
          <w:rFonts w:ascii="Arial" w:hAnsi="Arial" w:cs="Arial"/>
          <w:sz w:val="24"/>
          <w:szCs w:val="24"/>
          <w:lang w:val="ru-RU"/>
        </w:rPr>
        <w:t xml:space="preserve"> </w:t>
      </w:r>
      <w:r>
        <w:rPr>
          <w:rFonts w:ascii="Arial" w:hAnsi="Arial" w:cs="Arial"/>
          <w:sz w:val="24"/>
          <w:szCs w:val="24"/>
        </w:rPr>
        <w:t>Тем не менее, имеется одно исключение - строительство ТПС Хазарасп, где могут</w:t>
      </w:r>
      <w:r>
        <w:rPr>
          <w:rFonts w:ascii="Arial" w:hAnsi="Arial" w:cs="Arial"/>
          <w:sz w:val="24"/>
          <w:szCs w:val="24"/>
          <w:lang w:val="ru-RU"/>
        </w:rPr>
        <w:t xml:space="preserve"> </w:t>
      </w:r>
      <w:r>
        <w:rPr>
          <w:rFonts w:ascii="Arial" w:hAnsi="Arial" w:cs="Arial"/>
          <w:sz w:val="24"/>
          <w:szCs w:val="24"/>
        </w:rPr>
        <w:t>потребоваться дополнительные меры</w:t>
      </w:r>
      <w:r>
        <w:rPr>
          <w:rFonts w:ascii="Arial" w:hAnsi="Arial" w:cs="Arial"/>
          <w:sz w:val="24"/>
          <w:szCs w:val="24"/>
          <w:lang w:val="ru-RU"/>
        </w:rPr>
        <w:t xml:space="preserve"> п</w:t>
      </w:r>
      <w:r>
        <w:rPr>
          <w:rFonts w:ascii="Arial" w:hAnsi="Arial" w:cs="Arial"/>
          <w:sz w:val="24"/>
          <w:szCs w:val="24"/>
        </w:rPr>
        <w:t>о</w:t>
      </w:r>
      <w:r>
        <w:rPr>
          <w:rFonts w:ascii="Arial" w:hAnsi="Arial" w:cs="Arial"/>
          <w:sz w:val="24"/>
          <w:szCs w:val="24"/>
          <w:lang w:val="ru-RU"/>
        </w:rPr>
        <w:t xml:space="preserve"> </w:t>
      </w:r>
      <w:r>
        <w:rPr>
          <w:rFonts w:ascii="Arial" w:hAnsi="Arial" w:cs="Arial"/>
          <w:sz w:val="24"/>
          <w:szCs w:val="24"/>
        </w:rPr>
        <w:t>смягчению последствий для устранения чрезмерных уровней шума.</w:t>
      </w:r>
    </w:p>
    <w:p w14:paraId="29980A9B"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lang w:val="ru-RU" w:eastAsia="en-CA"/>
        </w:rPr>
        <w:t>В случае жалоб от населения будут проводиться дополнительные измерения шума, а если они превышают установленный стандарт, будут предприняты дополнительные меры по снижению уровня шума (установка временных звукопоглощающих барьеров и др.).</w:t>
      </w:r>
    </w:p>
    <w:p w14:paraId="48DBA6DD" w14:textId="77777777" w:rsidR="000E5DC1" w:rsidRDefault="00000000">
      <w:pPr>
        <w:pStyle w:val="2"/>
        <w:numPr>
          <w:ilvl w:val="1"/>
          <w:numId w:val="16"/>
        </w:numPr>
        <w:spacing w:after="120"/>
        <w:rPr>
          <w:rFonts w:ascii="Arial" w:hAnsi="Arial" w:cs="Arial"/>
          <w:sz w:val="24"/>
          <w:szCs w:val="24"/>
        </w:rPr>
      </w:pPr>
      <w:r>
        <w:rPr>
          <w:rFonts w:ascii="Arial" w:hAnsi="Arial" w:cs="Arial"/>
          <w:sz w:val="24"/>
          <w:szCs w:val="24"/>
          <w:lang w:val="ru-RU"/>
        </w:rPr>
        <w:t xml:space="preserve"> </w:t>
      </w:r>
      <w:bookmarkStart w:id="57" w:name="_Toc184390492"/>
      <w:r>
        <w:rPr>
          <w:rFonts w:ascii="Arial" w:hAnsi="Arial" w:cs="Arial"/>
          <w:sz w:val="24"/>
          <w:szCs w:val="24"/>
        </w:rPr>
        <w:t>Вибрация</w:t>
      </w:r>
      <w:bookmarkEnd w:id="57"/>
    </w:p>
    <w:p w14:paraId="2D9D3BDC"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sz w:val="24"/>
          <w:szCs w:val="24"/>
          <w:lang w:val="ru-RU"/>
        </w:rPr>
        <w:t xml:space="preserve"> см. пункт 5.3 Шум, подпункт 43</w:t>
      </w:r>
    </w:p>
    <w:p w14:paraId="040E3D05" w14:textId="77777777" w:rsidR="000E5DC1" w:rsidRDefault="00000000">
      <w:pPr>
        <w:pStyle w:val="2"/>
        <w:numPr>
          <w:ilvl w:val="1"/>
          <w:numId w:val="16"/>
        </w:numPr>
        <w:spacing w:after="120"/>
        <w:rPr>
          <w:rFonts w:ascii="Arial" w:hAnsi="Arial" w:cs="Arial"/>
          <w:sz w:val="24"/>
          <w:szCs w:val="24"/>
        </w:rPr>
      </w:pPr>
      <w:r>
        <w:rPr>
          <w:rFonts w:ascii="Arial" w:hAnsi="Arial" w:cs="Arial"/>
          <w:sz w:val="24"/>
          <w:szCs w:val="24"/>
          <w:lang w:val="ru-RU"/>
        </w:rPr>
        <w:t xml:space="preserve"> </w:t>
      </w:r>
      <w:bookmarkStart w:id="58" w:name="_Toc184390493"/>
      <w:r>
        <w:rPr>
          <w:rFonts w:ascii="Arial" w:hAnsi="Arial" w:cs="Arial"/>
          <w:sz w:val="24"/>
          <w:szCs w:val="24"/>
        </w:rPr>
        <w:t>Мониторинг качества воды</w:t>
      </w:r>
      <w:bookmarkEnd w:id="58"/>
    </w:p>
    <w:p w14:paraId="314790FB"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sz w:val="24"/>
          <w:szCs w:val="24"/>
          <w:lang w:val="ru-RU"/>
        </w:rPr>
        <w:t>Н/Д</w:t>
      </w:r>
    </w:p>
    <w:p w14:paraId="2191AE73" w14:textId="77777777" w:rsidR="000E5DC1" w:rsidRDefault="00000000">
      <w:pPr>
        <w:pStyle w:val="2"/>
        <w:numPr>
          <w:ilvl w:val="1"/>
          <w:numId w:val="16"/>
        </w:numPr>
        <w:spacing w:after="120"/>
        <w:rPr>
          <w:rFonts w:ascii="Arial" w:hAnsi="Arial" w:cs="Arial"/>
          <w:sz w:val="24"/>
          <w:szCs w:val="24"/>
        </w:rPr>
      </w:pPr>
      <w:r>
        <w:rPr>
          <w:rFonts w:ascii="Arial" w:hAnsi="Arial" w:cs="Arial"/>
          <w:sz w:val="24"/>
          <w:szCs w:val="24"/>
          <w:lang w:val="ru-RU"/>
        </w:rPr>
        <w:t xml:space="preserve"> </w:t>
      </w:r>
      <w:bookmarkStart w:id="59" w:name="_Toc184390494"/>
      <w:r>
        <w:rPr>
          <w:rFonts w:ascii="Arial" w:hAnsi="Arial" w:cs="Arial"/>
          <w:sz w:val="24"/>
          <w:szCs w:val="24"/>
        </w:rPr>
        <w:t>Управление верхним слоем почвы и загрязнение почвы</w:t>
      </w:r>
      <w:bookmarkEnd w:id="59"/>
    </w:p>
    <w:p w14:paraId="6CDE2D45"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lang w:val="ru-RU"/>
        </w:rPr>
        <w:t>Снимается</w:t>
      </w:r>
      <w:r>
        <w:rPr>
          <w:rFonts w:ascii="Arial" w:hAnsi="Arial" w:cs="Arial"/>
          <w:sz w:val="24"/>
          <w:szCs w:val="24"/>
        </w:rPr>
        <w:t xml:space="preserve"> верхний слой почвы (глубиной около 30 см) и </w:t>
      </w:r>
      <w:r>
        <w:rPr>
          <w:rFonts w:ascii="Arial" w:hAnsi="Arial" w:cs="Arial"/>
          <w:sz w:val="24"/>
          <w:szCs w:val="24"/>
          <w:lang w:val="ru-RU"/>
        </w:rPr>
        <w:t>хранится</w:t>
      </w:r>
      <w:r>
        <w:rPr>
          <w:rFonts w:ascii="Arial" w:hAnsi="Arial" w:cs="Arial"/>
          <w:sz w:val="24"/>
          <w:szCs w:val="24"/>
        </w:rPr>
        <w:t xml:space="preserve"> отдельно во</w:t>
      </w:r>
      <w:r>
        <w:rPr>
          <w:rFonts w:ascii="Arial" w:hAnsi="Arial" w:cs="Arial"/>
          <w:sz w:val="24"/>
          <w:szCs w:val="24"/>
        </w:rPr>
        <w:br/>
        <w:t>время земляных работ, а затем</w:t>
      </w:r>
      <w:r>
        <w:rPr>
          <w:rFonts w:ascii="Arial" w:hAnsi="Arial" w:cs="Arial"/>
          <w:sz w:val="24"/>
          <w:szCs w:val="24"/>
          <w:lang w:val="ru-RU"/>
        </w:rPr>
        <w:t xml:space="preserve"> используется</w:t>
      </w:r>
      <w:r>
        <w:rPr>
          <w:rFonts w:ascii="Arial" w:hAnsi="Arial" w:cs="Arial"/>
          <w:sz w:val="24"/>
          <w:szCs w:val="24"/>
        </w:rPr>
        <w:t xml:space="preserve"> грунт для заполнения траншей и</w:t>
      </w:r>
      <w:r>
        <w:rPr>
          <w:rFonts w:ascii="Arial" w:hAnsi="Arial" w:cs="Arial"/>
          <w:sz w:val="24"/>
          <w:szCs w:val="24"/>
          <w:lang w:val="ru-RU"/>
        </w:rPr>
        <w:t xml:space="preserve"> </w:t>
      </w:r>
      <w:r>
        <w:rPr>
          <w:rFonts w:ascii="Arial" w:hAnsi="Arial" w:cs="Arial"/>
          <w:sz w:val="24"/>
          <w:szCs w:val="24"/>
        </w:rPr>
        <w:t>котлованов фундамента</w:t>
      </w:r>
      <w:r>
        <w:rPr>
          <w:rFonts w:ascii="Arial" w:hAnsi="Arial" w:cs="Arial"/>
          <w:sz w:val="24"/>
          <w:szCs w:val="24"/>
          <w:lang w:val="ru-RU"/>
        </w:rPr>
        <w:t xml:space="preserve">. При этом </w:t>
      </w:r>
      <w:r>
        <w:rPr>
          <w:rFonts w:ascii="Arial" w:hAnsi="Arial" w:cs="Arial"/>
          <w:sz w:val="24"/>
          <w:szCs w:val="24"/>
        </w:rPr>
        <w:t>излишки грунта, образовавшиеся во время строительства ТПС на</w:t>
      </w:r>
      <w:r>
        <w:rPr>
          <w:rFonts w:ascii="Arial" w:hAnsi="Arial" w:cs="Arial"/>
          <w:sz w:val="24"/>
          <w:szCs w:val="24"/>
          <w:lang w:val="ru-RU"/>
        </w:rPr>
        <w:t xml:space="preserve"> </w:t>
      </w:r>
      <w:r>
        <w:rPr>
          <w:rFonts w:ascii="Arial" w:hAnsi="Arial" w:cs="Arial"/>
          <w:sz w:val="24"/>
          <w:szCs w:val="24"/>
        </w:rPr>
        <w:t>тех же подстанциях,</w:t>
      </w:r>
      <w:r>
        <w:rPr>
          <w:rFonts w:ascii="Arial" w:hAnsi="Arial" w:cs="Arial"/>
          <w:sz w:val="24"/>
          <w:szCs w:val="24"/>
          <w:lang w:val="ru-RU"/>
        </w:rPr>
        <w:t xml:space="preserve"> будут</w:t>
      </w:r>
      <w:r>
        <w:rPr>
          <w:rFonts w:ascii="Arial" w:hAnsi="Arial" w:cs="Arial"/>
          <w:sz w:val="24"/>
          <w:szCs w:val="24"/>
        </w:rPr>
        <w:t xml:space="preserve"> </w:t>
      </w:r>
      <w:r>
        <w:rPr>
          <w:rFonts w:ascii="Arial" w:hAnsi="Arial" w:cs="Arial"/>
          <w:sz w:val="24"/>
          <w:szCs w:val="24"/>
          <w:lang w:val="ru-RU"/>
        </w:rPr>
        <w:t>использоваться</w:t>
      </w:r>
      <w:r>
        <w:rPr>
          <w:rFonts w:ascii="Arial" w:hAnsi="Arial" w:cs="Arial"/>
          <w:sz w:val="24"/>
          <w:szCs w:val="24"/>
        </w:rPr>
        <w:t xml:space="preserve"> для создания земляного полотна под оборудование, для</w:t>
      </w:r>
      <w:r>
        <w:rPr>
          <w:rFonts w:ascii="Arial" w:hAnsi="Arial" w:cs="Arial"/>
          <w:sz w:val="24"/>
          <w:szCs w:val="24"/>
          <w:lang w:val="ru-RU"/>
        </w:rPr>
        <w:t xml:space="preserve"> </w:t>
      </w:r>
      <w:r>
        <w:rPr>
          <w:rFonts w:ascii="Arial" w:hAnsi="Arial" w:cs="Arial"/>
          <w:sz w:val="24"/>
          <w:szCs w:val="24"/>
        </w:rPr>
        <w:t>благоустройства территорий</w:t>
      </w:r>
      <w:r>
        <w:rPr>
          <w:rFonts w:ascii="Arial" w:hAnsi="Arial" w:cs="Arial"/>
          <w:sz w:val="24"/>
          <w:szCs w:val="24"/>
          <w:lang w:val="ru-RU"/>
        </w:rPr>
        <w:t>.</w:t>
      </w:r>
    </w:p>
    <w:p w14:paraId="227B9273" w14:textId="77777777" w:rsidR="000E5DC1" w:rsidRDefault="00000000">
      <w:pPr>
        <w:pStyle w:val="2"/>
        <w:numPr>
          <w:ilvl w:val="1"/>
          <w:numId w:val="16"/>
        </w:numPr>
        <w:spacing w:after="120"/>
        <w:rPr>
          <w:rFonts w:ascii="Arial" w:hAnsi="Arial" w:cs="Arial"/>
          <w:b w:val="0"/>
          <w:bCs/>
          <w:color w:val="000000" w:themeColor="text1" w:themeShade="80"/>
          <w:sz w:val="24"/>
          <w:szCs w:val="24"/>
          <w:lang w:val="ru-RU"/>
        </w:rPr>
      </w:pPr>
      <w:r>
        <w:rPr>
          <w:rFonts w:ascii="Arial" w:eastAsia="Arial" w:hAnsi="Arial" w:cs="Arial"/>
          <w:sz w:val="24"/>
          <w:szCs w:val="24"/>
          <w:lang w:val="ru-RU"/>
        </w:rPr>
        <w:lastRenderedPageBreak/>
        <w:t xml:space="preserve"> </w:t>
      </w:r>
      <w:bookmarkStart w:id="60" w:name="_Toc184390495"/>
      <w:proofErr w:type="spellStart"/>
      <w:r>
        <w:rPr>
          <w:rFonts w:ascii="Arial" w:eastAsia="Arial" w:hAnsi="Arial" w:cs="Arial"/>
          <w:sz w:val="24"/>
          <w:szCs w:val="24"/>
        </w:rPr>
        <w:t>Уп</w:t>
      </w:r>
      <w:r>
        <w:rPr>
          <w:rFonts w:ascii="Arial" w:hAnsi="Arial" w:cs="Arial"/>
          <w:b w:val="0"/>
          <w:bCs/>
          <w:color w:val="000000" w:themeColor="text1" w:themeShade="80"/>
          <w:sz w:val="24"/>
          <w:szCs w:val="24"/>
          <w:lang w:val="ru-RU"/>
        </w:rPr>
        <w:t>равление</w:t>
      </w:r>
      <w:proofErr w:type="spellEnd"/>
      <w:r>
        <w:rPr>
          <w:rFonts w:ascii="Arial" w:hAnsi="Arial" w:cs="Arial"/>
          <w:b w:val="0"/>
          <w:bCs/>
          <w:color w:val="000000" w:themeColor="text1" w:themeShade="80"/>
          <w:sz w:val="24"/>
          <w:szCs w:val="24"/>
          <w:lang w:val="ru-RU"/>
        </w:rPr>
        <w:t xml:space="preserve"> отходами</w:t>
      </w:r>
      <w:bookmarkEnd w:id="60"/>
    </w:p>
    <w:p w14:paraId="79AE0C48" w14:textId="77777777" w:rsidR="000E5DC1" w:rsidRDefault="00000000">
      <w:pPr>
        <w:numPr>
          <w:ilvl w:val="0"/>
          <w:numId w:val="3"/>
        </w:numPr>
        <w:tabs>
          <w:tab w:val="left" w:pos="709"/>
        </w:tabs>
        <w:spacing w:after="120" w:line="240" w:lineRule="auto"/>
        <w:ind w:left="0" w:firstLine="0"/>
        <w:rPr>
          <w:rFonts w:ascii="Arial" w:hAnsi="Arial" w:cs="Arial"/>
          <w:sz w:val="24"/>
          <w:szCs w:val="24"/>
        </w:rPr>
      </w:pPr>
      <w:r>
        <w:rPr>
          <w:rFonts w:ascii="Arial" w:hAnsi="Arial" w:cs="Arial"/>
          <w:bCs/>
          <w:color w:val="000000" w:themeColor="text1" w:themeShade="80"/>
          <w:sz w:val="24"/>
          <w:szCs w:val="24"/>
          <w:lang w:val="ru-RU"/>
        </w:rPr>
        <w:t>Эксплуатация строительных площадок для рабочих вырабатывает бытовые отходы. В ходе земляных работ образуются породные отвалы и вынутый грунт. В ходе других строительных работ образуются строительные отходы, такие как древесина, металл, пластик, трава, бумага и опасные отходы. Без соответствующих мер по управлению отходами может произойти загрязнение местной окружающей среды.</w:t>
      </w:r>
      <w:r>
        <w:rPr>
          <w:rFonts w:ascii="Arial" w:hAnsi="Arial" w:cs="Arial"/>
          <w:sz w:val="24"/>
          <w:szCs w:val="24"/>
          <w:lang w:val="ru-RU"/>
        </w:rPr>
        <w:t xml:space="preserve"> </w:t>
      </w:r>
    </w:p>
    <w:p w14:paraId="251A2370" w14:textId="77777777" w:rsidR="000E5DC1" w:rsidRDefault="000E5DC1">
      <w:pPr>
        <w:pStyle w:val="af6"/>
        <w:numPr>
          <w:ilvl w:val="255"/>
          <w:numId w:val="0"/>
        </w:numPr>
        <w:tabs>
          <w:tab w:val="left" w:pos="709"/>
        </w:tabs>
        <w:spacing w:after="120" w:line="240" w:lineRule="auto"/>
        <w:rPr>
          <w:rFonts w:ascii="Arial" w:hAnsi="Arial" w:cs="Arial"/>
          <w:sz w:val="24"/>
          <w:szCs w:val="24"/>
        </w:rPr>
      </w:pPr>
    </w:p>
    <w:p w14:paraId="76CE4E22" w14:textId="77777777" w:rsidR="000E5DC1" w:rsidRDefault="00000000">
      <w:pPr>
        <w:pStyle w:val="2"/>
        <w:numPr>
          <w:ilvl w:val="1"/>
          <w:numId w:val="16"/>
        </w:numPr>
        <w:spacing w:after="120"/>
        <w:rPr>
          <w:rFonts w:ascii="Arial" w:hAnsi="Arial" w:cs="Arial"/>
          <w:b w:val="0"/>
          <w:bCs/>
          <w:color w:val="000000" w:themeColor="text1" w:themeShade="80"/>
          <w:sz w:val="24"/>
          <w:szCs w:val="24"/>
          <w:lang w:val="ru-RU"/>
        </w:rPr>
      </w:pPr>
      <w:r>
        <w:rPr>
          <w:rFonts w:ascii="Arial" w:eastAsia="Arial" w:hAnsi="Arial" w:cs="Arial"/>
          <w:sz w:val="24"/>
          <w:szCs w:val="24"/>
          <w:lang w:val="ru-RU"/>
        </w:rPr>
        <w:t xml:space="preserve"> </w:t>
      </w:r>
      <w:bookmarkStart w:id="61" w:name="_Toc184390496"/>
      <w:r>
        <w:rPr>
          <w:rFonts w:ascii="Arial" w:hAnsi="Arial" w:cs="Arial"/>
          <w:b w:val="0"/>
          <w:bCs/>
          <w:color w:val="000000" w:themeColor="text1" w:themeShade="80"/>
          <w:sz w:val="24"/>
          <w:szCs w:val="24"/>
          <w:lang w:val="ru-RU"/>
        </w:rPr>
        <w:t>Неопасные отходы</w:t>
      </w:r>
      <w:bookmarkEnd w:id="61"/>
    </w:p>
    <w:p w14:paraId="6398755F"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bCs/>
          <w:color w:val="000000" w:themeColor="text1" w:themeShade="80"/>
          <w:sz w:val="24"/>
          <w:szCs w:val="24"/>
          <w:lang w:val="ru-RU"/>
        </w:rPr>
        <w:t xml:space="preserve">При строительных работах будут образовываться следующие отходы: почвенные отходы от подготовки </w:t>
      </w:r>
      <w:proofErr w:type="gramStart"/>
      <w:r>
        <w:rPr>
          <w:rFonts w:ascii="Arial" w:hAnsi="Arial" w:cs="Arial"/>
          <w:bCs/>
          <w:color w:val="000000" w:themeColor="text1" w:themeShade="80"/>
          <w:sz w:val="24"/>
          <w:szCs w:val="24"/>
          <w:lang w:val="ru-RU"/>
        </w:rPr>
        <w:t>площадок  которые</w:t>
      </w:r>
      <w:proofErr w:type="gramEnd"/>
      <w:r>
        <w:rPr>
          <w:rFonts w:ascii="Arial" w:hAnsi="Arial" w:cs="Arial"/>
          <w:bCs/>
          <w:color w:val="000000" w:themeColor="text1" w:themeShade="80"/>
          <w:sz w:val="24"/>
          <w:szCs w:val="24"/>
          <w:lang w:val="ru-RU"/>
        </w:rPr>
        <w:t xml:space="preserve"> будут частично использоваться для обратной засыпки траншей и котлованов, а также планировки участка; отходы металлических материалов после строительства предусматривается сдавать в (Вторчермет) или на переработку на металлургический завод. </w:t>
      </w:r>
    </w:p>
    <w:p w14:paraId="6ADBA3A3" w14:textId="77777777" w:rsidR="000E5DC1" w:rsidRDefault="00000000">
      <w:pPr>
        <w:pStyle w:val="af6"/>
        <w:numPr>
          <w:ilvl w:val="255"/>
          <w:numId w:val="0"/>
        </w:numPr>
        <w:tabs>
          <w:tab w:val="left" w:pos="709"/>
        </w:tabs>
        <w:spacing w:after="120" w:line="240" w:lineRule="auto"/>
        <w:rPr>
          <w:rFonts w:ascii="Arial" w:hAnsi="Arial" w:cs="Arial"/>
          <w:sz w:val="24"/>
          <w:szCs w:val="24"/>
        </w:rPr>
      </w:pPr>
      <w:r>
        <w:rPr>
          <w:rFonts w:ascii="Arial" w:hAnsi="Arial" w:cs="Arial"/>
          <w:bCs/>
          <w:color w:val="000000" w:themeColor="text1" w:themeShade="80"/>
          <w:sz w:val="24"/>
          <w:szCs w:val="24"/>
          <w:lang w:val="ru-RU"/>
        </w:rPr>
        <w:t xml:space="preserve">Хранение таких отходов в районах, близких к </w:t>
      </w:r>
      <w:proofErr w:type="spellStart"/>
      <w:r>
        <w:rPr>
          <w:rFonts w:ascii="Arial" w:hAnsi="Arial" w:cs="Arial"/>
          <w:bCs/>
          <w:color w:val="000000" w:themeColor="text1" w:themeShade="80"/>
          <w:sz w:val="24"/>
          <w:szCs w:val="24"/>
          <w:lang w:val="ru-RU"/>
        </w:rPr>
        <w:t>населѐнным</w:t>
      </w:r>
      <w:proofErr w:type="spellEnd"/>
      <w:r>
        <w:rPr>
          <w:rFonts w:ascii="Arial" w:hAnsi="Arial" w:cs="Arial"/>
          <w:bCs/>
          <w:color w:val="000000" w:themeColor="text1" w:themeShade="80"/>
          <w:sz w:val="24"/>
          <w:szCs w:val="24"/>
          <w:lang w:val="ru-RU"/>
        </w:rPr>
        <w:t xml:space="preserve"> пунктам и несвоевременная или ненадлежащая утилизация может влиять на качество воздуха, образование пыли и воздействовать на соседние </w:t>
      </w:r>
      <w:proofErr w:type="spellStart"/>
      <w:r>
        <w:rPr>
          <w:rFonts w:ascii="Arial" w:hAnsi="Arial" w:cs="Arial"/>
          <w:bCs/>
          <w:color w:val="000000" w:themeColor="text1" w:themeShade="80"/>
          <w:sz w:val="24"/>
          <w:szCs w:val="24"/>
          <w:lang w:val="ru-RU"/>
        </w:rPr>
        <w:t>населѐнные</w:t>
      </w:r>
      <w:proofErr w:type="spellEnd"/>
      <w:r>
        <w:rPr>
          <w:rFonts w:ascii="Arial" w:hAnsi="Arial" w:cs="Arial"/>
          <w:bCs/>
          <w:color w:val="000000" w:themeColor="text1" w:themeShade="80"/>
          <w:sz w:val="24"/>
          <w:szCs w:val="24"/>
          <w:lang w:val="ru-RU"/>
        </w:rPr>
        <w:t xml:space="preserve"> пункты. Помимо этих отходов, также будут образовываться использованные сварочные стержни, упаковочные материалы, древесина. Строительные отходы, а также другие отходы (бумага, стекло, пластик и </w:t>
      </w:r>
      <w:proofErr w:type="gramStart"/>
      <w:r>
        <w:rPr>
          <w:rFonts w:ascii="Arial" w:hAnsi="Arial" w:cs="Arial"/>
          <w:bCs/>
          <w:color w:val="000000" w:themeColor="text1" w:themeShade="80"/>
          <w:sz w:val="24"/>
          <w:szCs w:val="24"/>
          <w:lang w:val="ru-RU"/>
        </w:rPr>
        <w:t>т.д.</w:t>
      </w:r>
      <w:proofErr w:type="gramEnd"/>
      <w:r>
        <w:rPr>
          <w:rFonts w:ascii="Arial" w:hAnsi="Arial" w:cs="Arial"/>
          <w:bCs/>
          <w:color w:val="000000" w:themeColor="text1" w:themeShade="80"/>
          <w:sz w:val="24"/>
          <w:szCs w:val="24"/>
          <w:lang w:val="ru-RU"/>
        </w:rPr>
        <w:t>) следует классифицировать по отдельным контейнерам. Места размещения отходов должны быть тщательно отобраны на строительной площадке, а правила классификации отходов и правила переработки должны быть подготовлены в планах управления окружающей средой</w:t>
      </w:r>
      <w:r>
        <w:rPr>
          <w:rFonts w:ascii="SimSun" w:eastAsia="SimSun" w:hAnsi="SimSun" w:cs="SimSun"/>
          <w:sz w:val="24"/>
          <w:szCs w:val="24"/>
        </w:rPr>
        <w:t>.</w:t>
      </w:r>
    </w:p>
    <w:p w14:paraId="07219429" w14:textId="77777777" w:rsidR="000E5DC1" w:rsidRDefault="000E5DC1">
      <w:pPr>
        <w:pStyle w:val="af6"/>
        <w:numPr>
          <w:ilvl w:val="255"/>
          <w:numId w:val="0"/>
        </w:numPr>
        <w:tabs>
          <w:tab w:val="left" w:pos="709"/>
        </w:tabs>
        <w:spacing w:after="120" w:line="240" w:lineRule="auto"/>
        <w:rPr>
          <w:rFonts w:ascii="Arial" w:hAnsi="Arial" w:cs="Arial"/>
          <w:sz w:val="24"/>
          <w:szCs w:val="24"/>
        </w:rPr>
      </w:pPr>
    </w:p>
    <w:p w14:paraId="2E3DAAC2" w14:textId="77777777" w:rsidR="000E5DC1" w:rsidRDefault="00000000">
      <w:pPr>
        <w:pStyle w:val="2"/>
        <w:numPr>
          <w:ilvl w:val="1"/>
          <w:numId w:val="16"/>
        </w:numPr>
        <w:spacing w:after="120"/>
        <w:rPr>
          <w:rFonts w:ascii="Arial" w:hAnsi="Arial" w:cs="Arial"/>
          <w:sz w:val="24"/>
          <w:szCs w:val="24"/>
        </w:rPr>
      </w:pPr>
      <w:r>
        <w:rPr>
          <w:rFonts w:ascii="Arial" w:hAnsi="Arial" w:cs="Arial"/>
          <w:sz w:val="24"/>
          <w:szCs w:val="24"/>
          <w:lang w:val="ru-RU"/>
        </w:rPr>
        <w:t xml:space="preserve"> </w:t>
      </w:r>
      <w:bookmarkStart w:id="62" w:name="_Toc184390497"/>
      <w:r>
        <w:rPr>
          <w:rFonts w:ascii="Arial" w:hAnsi="Arial" w:cs="Arial"/>
          <w:sz w:val="24"/>
          <w:szCs w:val="24"/>
        </w:rPr>
        <w:t>Опасные отходы</w:t>
      </w:r>
      <w:bookmarkEnd w:id="62"/>
    </w:p>
    <w:p w14:paraId="0ECCA15B" w14:textId="77777777" w:rsidR="000E5DC1" w:rsidRDefault="00000000">
      <w:pPr>
        <w:pStyle w:val="af6"/>
        <w:numPr>
          <w:ilvl w:val="0"/>
          <w:numId w:val="3"/>
        </w:numPr>
        <w:tabs>
          <w:tab w:val="left" w:pos="709"/>
        </w:tabs>
        <w:spacing w:after="120" w:line="240" w:lineRule="auto"/>
        <w:ind w:left="0" w:firstLine="0"/>
        <w:rPr>
          <w:rFonts w:ascii="Arial" w:hAnsi="Arial" w:cs="Arial"/>
          <w:bCs/>
          <w:color w:val="000000" w:themeColor="text1" w:themeShade="80"/>
          <w:sz w:val="24"/>
          <w:szCs w:val="24"/>
          <w:lang w:val="ru-RU"/>
        </w:rPr>
      </w:pPr>
      <w:r>
        <w:rPr>
          <w:rFonts w:ascii="Arial" w:hAnsi="Arial" w:cs="Arial"/>
          <w:bCs/>
          <w:color w:val="000000" w:themeColor="text1" w:themeShade="80"/>
          <w:sz w:val="24"/>
          <w:szCs w:val="24"/>
          <w:lang w:val="ru-RU"/>
        </w:rPr>
        <w:t xml:space="preserve">Наиболее опасные отходы, образующиеся в процессе строительства, включают отработанное топливо и смазочные материалы. Данные отходы являются опасными загрязнителями почти всех компонентов природной среды - поверхностных и подземных вод, почвенно-растительного покрова, атмосферного воздуха. Они могут нанести значительный ущерб окружающей среде во время ненадлежащего сбора и хранения. В связи с этим необходимо соблюдать условия их сбора и хранения. При установке контейнеров с отработавшим топливом и смазочными материалами места для накопления этих отходов должны иметь твёрдую крышку и навес, исключающий проникновение воды и посторонних предметов. Резервуары с отработанным маслом и загрязнёнными нефтепродуктами должны быть оснащены металлическими поддонами. Лоток должен обеспечивать удержание масла в случае перелива не менее 5% объёма. Места и навесы, в которых хранятся отработанные ёмкости с маслом, должны быть защищены. При хранении ёмкостей с отработанными маслами необходимо следить за их герметичностью, чтобы избежать загрязнения компонентов окружающей среды отработанными маслами (пробки бочек должны быть плотно затянуты). Отходы горюче-смазочных материалов по мере их накопления следует утилизировать на ближайшей нефтебазе. В ходе реализации проекта асбестосодержащие материалы (АCМ) и материалы поливинилхлорид (ПВХ) не будут использоваться. </w:t>
      </w:r>
    </w:p>
    <w:p w14:paraId="5B56E178" w14:textId="77777777" w:rsidR="000E5DC1" w:rsidRDefault="000E5DC1">
      <w:pPr>
        <w:pStyle w:val="af6"/>
        <w:numPr>
          <w:ilvl w:val="255"/>
          <w:numId w:val="0"/>
        </w:numPr>
        <w:tabs>
          <w:tab w:val="left" w:pos="709"/>
        </w:tabs>
        <w:spacing w:after="120" w:line="240" w:lineRule="auto"/>
        <w:rPr>
          <w:rFonts w:ascii="Arial" w:hAnsi="Arial" w:cs="Arial"/>
          <w:bCs/>
          <w:color w:val="000000" w:themeColor="text1" w:themeShade="80"/>
          <w:sz w:val="24"/>
          <w:szCs w:val="24"/>
          <w:lang w:val="ru-RU"/>
        </w:rPr>
      </w:pPr>
    </w:p>
    <w:p w14:paraId="2F14A863" w14:textId="77777777" w:rsidR="000E5DC1" w:rsidRDefault="00000000">
      <w:pPr>
        <w:pStyle w:val="2"/>
        <w:numPr>
          <w:ilvl w:val="1"/>
          <w:numId w:val="16"/>
        </w:numPr>
        <w:spacing w:after="120"/>
        <w:rPr>
          <w:rFonts w:ascii="Arial" w:hAnsi="Arial" w:cs="Arial"/>
          <w:color w:val="ED0000"/>
          <w:sz w:val="24"/>
          <w:szCs w:val="24"/>
        </w:rPr>
      </w:pPr>
      <w:bookmarkStart w:id="63" w:name="_Toc184390498"/>
      <w:r>
        <w:rPr>
          <w:rFonts w:ascii="Arial" w:hAnsi="Arial" w:cs="Arial"/>
          <w:sz w:val="24"/>
          <w:szCs w:val="24"/>
          <w:lang w:val="ru-RU"/>
        </w:rPr>
        <w:lastRenderedPageBreak/>
        <w:t>Условия</w:t>
      </w:r>
      <w:r>
        <w:rPr>
          <w:rFonts w:ascii="Arial" w:hAnsi="Arial" w:cs="Arial"/>
          <w:sz w:val="24"/>
          <w:szCs w:val="24"/>
        </w:rPr>
        <w:t xml:space="preserve"> строительного </w:t>
      </w:r>
      <w:r>
        <w:rPr>
          <w:rFonts w:ascii="Arial" w:hAnsi="Arial" w:cs="Arial"/>
          <w:sz w:val="24"/>
          <w:szCs w:val="24"/>
          <w:lang w:val="ru-RU"/>
        </w:rPr>
        <w:t>посёлка</w:t>
      </w:r>
      <w:r>
        <w:rPr>
          <w:rFonts w:ascii="Arial" w:hAnsi="Arial" w:cs="Arial"/>
          <w:sz w:val="24"/>
          <w:szCs w:val="24"/>
        </w:rPr>
        <w:t xml:space="preserve"> для рабочих</w:t>
      </w:r>
      <w:bookmarkEnd w:id="63"/>
      <w:r>
        <w:rPr>
          <w:rFonts w:ascii="Arial" w:hAnsi="Arial" w:cs="Arial"/>
          <w:color w:val="000000"/>
          <w:sz w:val="24"/>
          <w:szCs w:val="24"/>
          <w:lang w:val="ru-RU"/>
        </w:rPr>
        <w:t xml:space="preserve"> </w:t>
      </w:r>
    </w:p>
    <w:p w14:paraId="468CB81A"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lang w:val="ru-RU"/>
        </w:rPr>
        <w:t>На строительных площадках ТПС-</w:t>
      </w:r>
      <w:r>
        <w:rPr>
          <w:rFonts w:ascii="Arial" w:eastAsia="Times New Roman" w:hAnsi="Arial" w:cs="Arial"/>
          <w:sz w:val="24"/>
          <w:szCs w:val="24"/>
          <w:lang w:val="ru-RU" w:eastAsia="en-CA"/>
        </w:rPr>
        <w:t xml:space="preserve"> Бухара, ТПС Парвоз, ТПС Турон, ТПС </w:t>
      </w:r>
      <w:proofErr w:type="spellStart"/>
      <w:r>
        <w:rPr>
          <w:rFonts w:ascii="Arial" w:eastAsia="Times New Roman" w:hAnsi="Arial" w:cs="Arial"/>
          <w:sz w:val="24"/>
          <w:szCs w:val="24"/>
          <w:lang w:val="ru-RU" w:eastAsia="en-CA"/>
        </w:rPr>
        <w:t>Жайхун</w:t>
      </w:r>
      <w:proofErr w:type="spellEnd"/>
      <w:r>
        <w:rPr>
          <w:rFonts w:ascii="Arial" w:eastAsia="Times New Roman" w:hAnsi="Arial" w:cs="Arial"/>
          <w:sz w:val="24"/>
          <w:szCs w:val="24"/>
          <w:lang w:val="ru-RU" w:eastAsia="en-CA"/>
        </w:rPr>
        <w:t>, ТПС Ургенч, ТПС-</w:t>
      </w:r>
      <w:proofErr w:type="spellStart"/>
      <w:r>
        <w:rPr>
          <w:rFonts w:ascii="Arial" w:eastAsia="Times New Roman" w:hAnsi="Arial" w:cs="Arial"/>
          <w:sz w:val="24"/>
          <w:szCs w:val="24"/>
          <w:lang w:val="ru-RU" w:eastAsia="en-CA"/>
        </w:rPr>
        <w:t>Новбахор</w:t>
      </w:r>
      <w:proofErr w:type="spellEnd"/>
      <w:r>
        <w:rPr>
          <w:rFonts w:ascii="Arial" w:eastAsia="Times New Roman" w:hAnsi="Arial" w:cs="Arial"/>
          <w:sz w:val="24"/>
          <w:szCs w:val="24"/>
          <w:lang w:val="ru-RU" w:eastAsia="en-CA"/>
        </w:rPr>
        <w:t xml:space="preserve"> </w:t>
      </w:r>
      <w:r>
        <w:rPr>
          <w:rFonts w:ascii="Arial" w:hAnsi="Arial" w:cs="Arial"/>
          <w:sz w:val="24"/>
          <w:szCs w:val="24"/>
        </w:rPr>
        <w:t>установлены</w:t>
      </w:r>
      <w:r>
        <w:rPr>
          <w:rFonts w:ascii="Arial" w:hAnsi="Arial" w:cs="Arial"/>
          <w:sz w:val="24"/>
          <w:szCs w:val="24"/>
          <w:lang w:val="ru-RU"/>
        </w:rPr>
        <w:t xml:space="preserve"> контейнеры</w:t>
      </w:r>
      <w:r>
        <w:rPr>
          <w:rFonts w:ascii="Arial" w:hAnsi="Arial" w:cs="Arial"/>
          <w:sz w:val="24"/>
          <w:szCs w:val="24"/>
        </w:rPr>
        <w:t xml:space="preserve">, </w:t>
      </w:r>
      <w:r>
        <w:rPr>
          <w:rFonts w:ascii="Arial" w:hAnsi="Arial" w:cs="Arial"/>
          <w:sz w:val="24"/>
          <w:szCs w:val="24"/>
          <w:lang w:val="ru-RU"/>
        </w:rPr>
        <w:t xml:space="preserve">с кондиционированием </w:t>
      </w:r>
      <w:r>
        <w:rPr>
          <w:rFonts w:ascii="Arial" w:hAnsi="Arial" w:cs="Arial"/>
          <w:sz w:val="24"/>
          <w:szCs w:val="24"/>
        </w:rPr>
        <w:t xml:space="preserve">для </w:t>
      </w:r>
      <w:r>
        <w:rPr>
          <w:rFonts w:ascii="Arial" w:hAnsi="Arial" w:cs="Arial"/>
          <w:sz w:val="24"/>
          <w:szCs w:val="24"/>
          <w:lang w:val="ru-RU"/>
        </w:rPr>
        <w:t>проживания рабочего персонала.</w:t>
      </w:r>
      <w:r>
        <w:rPr>
          <w:rFonts w:ascii="Arial" w:hAnsi="Arial" w:cs="Arial"/>
          <w:sz w:val="24"/>
          <w:szCs w:val="24"/>
        </w:rPr>
        <w:t xml:space="preserve">  </w:t>
      </w:r>
      <w:r>
        <w:rPr>
          <w:rFonts w:ascii="Arial" w:hAnsi="Arial" w:cs="Arial"/>
          <w:sz w:val="24"/>
          <w:szCs w:val="24"/>
          <w:lang w:val="ru-RU"/>
        </w:rPr>
        <w:t xml:space="preserve">Приготовление </w:t>
      </w:r>
      <w:proofErr w:type="gramStart"/>
      <w:r>
        <w:rPr>
          <w:rFonts w:ascii="Arial" w:hAnsi="Arial" w:cs="Arial"/>
          <w:sz w:val="24"/>
          <w:szCs w:val="24"/>
          <w:lang w:val="ru-RU"/>
        </w:rPr>
        <w:t>пищи  осуществляется</w:t>
      </w:r>
      <w:proofErr w:type="gramEnd"/>
      <w:r>
        <w:rPr>
          <w:rFonts w:ascii="Arial" w:hAnsi="Arial" w:cs="Arial"/>
          <w:sz w:val="24"/>
          <w:szCs w:val="24"/>
          <w:lang w:val="ru-RU"/>
        </w:rPr>
        <w:t xml:space="preserve"> в основном на улице на электрическом казане либо в казане с использованием дров. Хранение пищевой продукции осуществляется в холодильной камере и в специально отведённом прохладном месте. Организована столовая для употребление пищи, </w:t>
      </w:r>
      <w:r>
        <w:rPr>
          <w:rFonts w:ascii="Arial" w:hAnsi="Arial"/>
          <w:sz w:val="24"/>
          <w:szCs w:val="24"/>
          <w:lang w:val="ru-RU"/>
        </w:rPr>
        <w:t xml:space="preserve">На территории площадок организованы умывальники и душевые кабинки с </w:t>
      </w:r>
      <w:r>
        <w:rPr>
          <w:rFonts w:ascii="Arial" w:hAnsi="Arial"/>
          <w:sz w:val="24"/>
          <w:szCs w:val="24"/>
        </w:rPr>
        <w:t>подогрев</w:t>
      </w:r>
      <w:r>
        <w:rPr>
          <w:rFonts w:ascii="Arial" w:hAnsi="Arial"/>
          <w:sz w:val="24"/>
          <w:szCs w:val="24"/>
          <w:lang w:val="ru-RU"/>
        </w:rPr>
        <w:t>ом</w:t>
      </w:r>
      <w:r>
        <w:rPr>
          <w:rFonts w:ascii="Arial" w:hAnsi="Arial"/>
          <w:sz w:val="24"/>
          <w:szCs w:val="24"/>
        </w:rPr>
        <w:t xml:space="preserve"> воды</w:t>
      </w:r>
      <w:r>
        <w:rPr>
          <w:rFonts w:ascii="Arial" w:hAnsi="Arial"/>
          <w:sz w:val="24"/>
          <w:szCs w:val="24"/>
          <w:lang w:val="ru-RU"/>
        </w:rPr>
        <w:t xml:space="preserve">, санузлы для гигиенических нужд в соответствии санитарным </w:t>
      </w:r>
      <w:proofErr w:type="gramStart"/>
      <w:r>
        <w:rPr>
          <w:rFonts w:ascii="Arial" w:hAnsi="Arial"/>
          <w:sz w:val="24"/>
          <w:szCs w:val="24"/>
          <w:lang w:val="ru-RU"/>
        </w:rPr>
        <w:t xml:space="preserve">требованиям </w:t>
      </w:r>
      <w:r>
        <w:rPr>
          <w:rFonts w:ascii="Arial" w:hAnsi="Arial" w:cs="Arial"/>
          <w:sz w:val="24"/>
          <w:szCs w:val="24"/>
          <w:lang w:val="ru-RU"/>
        </w:rPr>
        <w:t>.</w:t>
      </w:r>
      <w:proofErr w:type="gramEnd"/>
      <w:r>
        <w:rPr>
          <w:rFonts w:ascii="Arial" w:hAnsi="Arial" w:cs="Arial"/>
          <w:sz w:val="24"/>
          <w:szCs w:val="24"/>
          <w:lang w:val="ru-RU"/>
        </w:rPr>
        <w:t xml:space="preserve"> Также </w:t>
      </w:r>
      <w:r>
        <w:rPr>
          <w:rFonts w:ascii="Arial" w:hAnsi="Arial" w:cs="Arial"/>
          <w:sz w:val="24"/>
          <w:szCs w:val="24"/>
        </w:rPr>
        <w:t>налажено снабжение водой, газом, электричеством</w:t>
      </w:r>
      <w:r>
        <w:rPr>
          <w:rFonts w:ascii="Arial" w:hAnsi="Arial" w:cs="Arial"/>
          <w:sz w:val="24"/>
          <w:szCs w:val="24"/>
          <w:lang w:val="ru-RU"/>
        </w:rPr>
        <w:t xml:space="preserve">.  </w:t>
      </w:r>
    </w:p>
    <w:p w14:paraId="1F7FAAFE" w14:textId="77777777" w:rsidR="000E5DC1" w:rsidRDefault="00000000">
      <w:pPr>
        <w:pStyle w:val="af6"/>
        <w:numPr>
          <w:ilvl w:val="255"/>
          <w:numId w:val="0"/>
        </w:numPr>
        <w:tabs>
          <w:tab w:val="left" w:pos="709"/>
        </w:tabs>
        <w:spacing w:after="120" w:line="240" w:lineRule="auto"/>
        <w:rPr>
          <w:rFonts w:ascii="Arial" w:hAnsi="Arial" w:cs="Arial"/>
          <w:sz w:val="24"/>
          <w:szCs w:val="24"/>
          <w:lang w:val="ru-RU"/>
        </w:rPr>
      </w:pPr>
      <w:r>
        <w:rPr>
          <w:rFonts w:ascii="Arial" w:hAnsi="Arial" w:cs="Arial"/>
          <w:sz w:val="24"/>
          <w:szCs w:val="24"/>
          <w:lang w:val="ru-RU"/>
        </w:rPr>
        <w:t xml:space="preserve"> Однако, при обследовании территории проектной ТПС - Ургенч Миссией АБР и</w:t>
      </w:r>
      <w:r>
        <w:rPr>
          <w:rFonts w:ascii="Arial" w:hAnsi="Arial"/>
          <w:sz w:val="24"/>
          <w:szCs w:val="24"/>
          <w:lang w:val="ru-RU"/>
        </w:rPr>
        <w:t xml:space="preserve"> консультантами надзора по ООС</w:t>
      </w:r>
      <w:r>
        <w:rPr>
          <w:rFonts w:ascii="Arial" w:hAnsi="Arial" w:cs="Arial"/>
          <w:sz w:val="24"/>
          <w:szCs w:val="24"/>
          <w:lang w:val="ru-RU"/>
        </w:rPr>
        <w:t xml:space="preserve"> были выявлены </w:t>
      </w:r>
      <w:proofErr w:type="gramStart"/>
      <w:r>
        <w:rPr>
          <w:rFonts w:ascii="Arial" w:hAnsi="Arial"/>
          <w:sz w:val="24"/>
          <w:szCs w:val="24"/>
          <w:lang w:val="ru-RU"/>
        </w:rPr>
        <w:t>несоответствия,  связанные</w:t>
      </w:r>
      <w:proofErr w:type="gramEnd"/>
      <w:r>
        <w:rPr>
          <w:rFonts w:ascii="Arial" w:hAnsi="Arial"/>
          <w:sz w:val="24"/>
          <w:szCs w:val="24"/>
          <w:lang w:val="ru-RU"/>
        </w:rPr>
        <w:t xml:space="preserve"> с нехваткой места для проживания работников, не оборудована должным образом кухня и столовая , повару не предоставили средства индивидуальной защиты. Также был выявлен ряд несоответствий связанных с управлением отходов и хранением ГСМ и </w:t>
      </w:r>
      <w:proofErr w:type="gramStart"/>
      <w:r>
        <w:rPr>
          <w:rFonts w:ascii="Arial" w:hAnsi="Arial"/>
          <w:sz w:val="24"/>
          <w:szCs w:val="24"/>
          <w:lang w:val="ru-RU"/>
        </w:rPr>
        <w:t>т.д.</w:t>
      </w:r>
      <w:proofErr w:type="gramEnd"/>
      <w:r>
        <w:rPr>
          <w:rFonts w:ascii="Arial" w:hAnsi="Arial"/>
          <w:sz w:val="24"/>
          <w:szCs w:val="24"/>
          <w:lang w:val="ru-RU"/>
        </w:rPr>
        <w:t xml:space="preserve"> </w:t>
      </w:r>
      <w:r>
        <w:rPr>
          <w:rFonts w:ascii="Arial" w:hAnsi="Arial" w:cs="Arial"/>
          <w:sz w:val="24"/>
          <w:szCs w:val="24"/>
          <w:lang w:val="ru-RU"/>
        </w:rPr>
        <w:t>В связи с этим, даны соответствующие рекомендации. (</w:t>
      </w:r>
      <w:proofErr w:type="spellStart"/>
      <w:proofErr w:type="gramStart"/>
      <w:r>
        <w:rPr>
          <w:rFonts w:ascii="Arial" w:hAnsi="Arial" w:cs="Arial"/>
          <w:sz w:val="24"/>
          <w:szCs w:val="24"/>
          <w:lang w:val="ru-RU"/>
        </w:rPr>
        <w:t>см.пункт</w:t>
      </w:r>
      <w:proofErr w:type="spellEnd"/>
      <w:proofErr w:type="gramEnd"/>
      <w:r>
        <w:rPr>
          <w:rFonts w:ascii="Arial" w:hAnsi="Arial" w:cs="Arial"/>
          <w:sz w:val="24"/>
          <w:szCs w:val="24"/>
          <w:lang w:val="ru-RU"/>
        </w:rPr>
        <w:t xml:space="preserve"> 61 и Приложение 4)</w:t>
      </w:r>
    </w:p>
    <w:p w14:paraId="7FCF9B2D" w14:textId="77777777" w:rsidR="000E5DC1" w:rsidRDefault="000E5DC1">
      <w:pPr>
        <w:pStyle w:val="af6"/>
        <w:numPr>
          <w:ilvl w:val="255"/>
          <w:numId w:val="0"/>
        </w:numPr>
        <w:tabs>
          <w:tab w:val="left" w:pos="709"/>
        </w:tabs>
        <w:spacing w:after="120" w:line="240" w:lineRule="auto"/>
        <w:rPr>
          <w:rFonts w:ascii="Arial" w:hAnsi="Arial"/>
          <w:color w:val="ED0000"/>
          <w:sz w:val="24"/>
          <w:szCs w:val="24"/>
          <w:lang w:val="en-US"/>
        </w:rPr>
      </w:pPr>
    </w:p>
    <w:p w14:paraId="5A81036F" w14:textId="77777777" w:rsidR="000E5DC1" w:rsidRDefault="00000000">
      <w:pPr>
        <w:pStyle w:val="2"/>
        <w:numPr>
          <w:ilvl w:val="1"/>
          <w:numId w:val="16"/>
        </w:numPr>
        <w:spacing w:after="120"/>
        <w:rPr>
          <w:rFonts w:ascii="Arial" w:hAnsi="Arial" w:cs="Arial"/>
          <w:sz w:val="24"/>
          <w:szCs w:val="24"/>
          <w:lang w:val="ru-RU"/>
        </w:rPr>
      </w:pPr>
      <w:bookmarkStart w:id="64" w:name="_Toc184390499"/>
      <w:r>
        <w:rPr>
          <w:rFonts w:ascii="Arial" w:hAnsi="Arial" w:cs="Arial"/>
          <w:sz w:val="24"/>
          <w:szCs w:val="24"/>
          <w:lang w:val="ru-RU"/>
        </w:rPr>
        <w:t>Хранение</w:t>
      </w:r>
      <w:r>
        <w:rPr>
          <w:rFonts w:ascii="Arial" w:hAnsi="Arial" w:cs="Arial"/>
          <w:sz w:val="24"/>
          <w:szCs w:val="24"/>
        </w:rPr>
        <w:t xml:space="preserve"> строительных материалов на участке</w:t>
      </w:r>
      <w:bookmarkEnd w:id="64"/>
    </w:p>
    <w:p w14:paraId="226D9D5B"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lang w:val="ru-RU"/>
        </w:rPr>
        <w:t>Территория</w:t>
      </w:r>
      <w:r>
        <w:rPr>
          <w:rFonts w:ascii="Arial" w:hAnsi="Arial" w:cs="Arial"/>
          <w:sz w:val="24"/>
          <w:szCs w:val="24"/>
        </w:rPr>
        <w:t>,</w:t>
      </w:r>
      <w:r>
        <w:rPr>
          <w:rFonts w:ascii="Arial" w:hAnsi="Arial" w:cs="Arial"/>
          <w:sz w:val="24"/>
          <w:szCs w:val="24"/>
          <w:lang w:val="ru-RU"/>
        </w:rPr>
        <w:t xml:space="preserve"> </w:t>
      </w:r>
      <w:r>
        <w:rPr>
          <w:rFonts w:ascii="Arial" w:hAnsi="Arial" w:cs="Arial"/>
          <w:sz w:val="24"/>
          <w:szCs w:val="24"/>
        </w:rPr>
        <w:t>выделенная для</w:t>
      </w:r>
      <w:r>
        <w:rPr>
          <w:rFonts w:ascii="Arial" w:hAnsi="Arial" w:cs="Arial"/>
          <w:sz w:val="24"/>
          <w:szCs w:val="24"/>
          <w:lang w:val="ru-RU"/>
        </w:rPr>
        <w:t xml:space="preserve"> строительства</w:t>
      </w:r>
      <w:r>
        <w:rPr>
          <w:rFonts w:ascii="Arial" w:hAnsi="Arial" w:cs="Arial"/>
          <w:sz w:val="24"/>
          <w:szCs w:val="24"/>
        </w:rPr>
        <w:t xml:space="preserve"> ТПС, будет использоваться в качестве строительных лагерей</w:t>
      </w:r>
      <w:r>
        <w:rPr>
          <w:rFonts w:ascii="Arial" w:hAnsi="Arial" w:cs="Arial"/>
          <w:sz w:val="24"/>
          <w:szCs w:val="24"/>
          <w:lang w:val="ru-RU"/>
        </w:rPr>
        <w:t xml:space="preserve"> </w:t>
      </w:r>
      <w:r>
        <w:rPr>
          <w:rFonts w:ascii="Arial" w:hAnsi="Arial" w:cs="Arial"/>
          <w:sz w:val="24"/>
          <w:szCs w:val="24"/>
        </w:rPr>
        <w:t>и площадок для складирования</w:t>
      </w:r>
      <w:r>
        <w:rPr>
          <w:rFonts w:ascii="Arial" w:hAnsi="Arial" w:cs="Arial"/>
          <w:sz w:val="24"/>
          <w:szCs w:val="24"/>
          <w:lang w:val="ru-RU"/>
        </w:rPr>
        <w:t xml:space="preserve"> строительного материала</w:t>
      </w:r>
      <w:r>
        <w:rPr>
          <w:rFonts w:ascii="Arial" w:hAnsi="Arial" w:cs="Arial"/>
          <w:sz w:val="24"/>
          <w:szCs w:val="24"/>
        </w:rPr>
        <w:t>. Никаких дополнительных площадей не</w:t>
      </w:r>
      <w:r>
        <w:rPr>
          <w:rFonts w:ascii="Arial" w:hAnsi="Arial" w:cs="Arial"/>
          <w:sz w:val="24"/>
          <w:szCs w:val="24"/>
          <w:lang w:val="ru-RU"/>
        </w:rPr>
        <w:t xml:space="preserve"> </w:t>
      </w:r>
      <w:r>
        <w:rPr>
          <w:rFonts w:ascii="Arial" w:hAnsi="Arial" w:cs="Arial"/>
          <w:sz w:val="24"/>
          <w:szCs w:val="24"/>
        </w:rPr>
        <w:t xml:space="preserve">потребуется. </w:t>
      </w:r>
    </w:p>
    <w:p w14:paraId="623A7257" w14:textId="77777777" w:rsidR="000E5DC1" w:rsidRDefault="00000000">
      <w:pPr>
        <w:pStyle w:val="2"/>
        <w:numPr>
          <w:ilvl w:val="1"/>
          <w:numId w:val="16"/>
        </w:numPr>
        <w:spacing w:after="120"/>
        <w:rPr>
          <w:rFonts w:ascii="Arial" w:hAnsi="Arial" w:cs="Arial"/>
          <w:sz w:val="24"/>
          <w:szCs w:val="24"/>
        </w:rPr>
      </w:pPr>
      <w:bookmarkStart w:id="65" w:name="_Toc184390500"/>
      <w:r>
        <w:rPr>
          <w:rFonts w:ascii="Arial" w:hAnsi="Arial" w:cs="Arial"/>
          <w:sz w:val="24"/>
          <w:szCs w:val="24"/>
        </w:rPr>
        <w:t>Заправочная станция N/A</w:t>
      </w:r>
      <w:bookmarkEnd w:id="65"/>
    </w:p>
    <w:p w14:paraId="77415BFA" w14:textId="77777777" w:rsidR="000E5DC1" w:rsidRDefault="00000000">
      <w:pPr>
        <w:pStyle w:val="af6"/>
        <w:numPr>
          <w:ilvl w:val="0"/>
          <w:numId w:val="3"/>
        </w:numPr>
        <w:tabs>
          <w:tab w:val="left" w:pos="709"/>
        </w:tabs>
        <w:spacing w:after="120" w:line="240" w:lineRule="auto"/>
        <w:ind w:left="0" w:firstLine="0"/>
        <w:rPr>
          <w:rFonts w:ascii="Arial" w:hAnsi="Arial" w:cs="Arial"/>
          <w:color w:val="ED0000"/>
          <w:sz w:val="24"/>
          <w:szCs w:val="24"/>
        </w:rPr>
      </w:pPr>
      <w:r>
        <w:rPr>
          <w:rFonts w:ascii="Arial" w:hAnsi="Arial" w:cs="Arial"/>
          <w:color w:val="000000"/>
          <w:sz w:val="24"/>
          <w:szCs w:val="24"/>
          <w:lang w:val="ru-RU"/>
        </w:rPr>
        <w:t xml:space="preserve">На всех строительных участках ТПС производится хранение ГСМ для спецтехники на открытом либо закрытом складе. </w:t>
      </w:r>
      <w:r>
        <w:rPr>
          <w:rFonts w:ascii="Arial" w:hAnsi="Arial" w:cs="Arial"/>
          <w:bCs/>
          <w:color w:val="000000" w:themeColor="text1" w:themeShade="80"/>
          <w:sz w:val="24"/>
          <w:szCs w:val="24"/>
          <w:lang w:val="ru-RU"/>
        </w:rPr>
        <w:t xml:space="preserve">Обслуживание техники будет производиться исключительно в специальных сервисах и на заправочных станциях, использованные масла и другие жидкие загрязняющие вещества будут складироваться в специально оборудованных для них местах и вывозиться на регенерацию на ближайшую нефтебазу. </w:t>
      </w:r>
    </w:p>
    <w:p w14:paraId="21728700" w14:textId="77777777" w:rsidR="000E5DC1" w:rsidRDefault="00000000">
      <w:pPr>
        <w:pStyle w:val="2"/>
        <w:numPr>
          <w:ilvl w:val="1"/>
          <w:numId w:val="16"/>
        </w:numPr>
        <w:spacing w:after="120"/>
        <w:rPr>
          <w:rFonts w:ascii="Arial" w:hAnsi="Arial" w:cs="Arial"/>
          <w:sz w:val="24"/>
          <w:szCs w:val="24"/>
        </w:rPr>
      </w:pPr>
      <w:bookmarkStart w:id="66" w:name="_Toc184390501"/>
      <w:r>
        <w:rPr>
          <w:rFonts w:ascii="Arial" w:hAnsi="Arial" w:cs="Arial"/>
          <w:sz w:val="24"/>
          <w:szCs w:val="24"/>
        </w:rPr>
        <w:t>Здоровье и безопасность</w:t>
      </w:r>
      <w:bookmarkEnd w:id="66"/>
    </w:p>
    <w:p w14:paraId="41B1C42C"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rPr>
        <w:t xml:space="preserve">В течение отчётного периода несчастных случаев включая </w:t>
      </w:r>
      <w:r>
        <w:rPr>
          <w:rFonts w:ascii="Arial" w:hAnsi="Arial" w:cs="Arial"/>
          <w:sz w:val="24"/>
          <w:szCs w:val="24"/>
          <w:lang w:val="ru-RU"/>
        </w:rPr>
        <w:t>происшествий</w:t>
      </w:r>
      <w:r>
        <w:rPr>
          <w:rFonts w:ascii="Arial" w:hAnsi="Arial" w:cs="Arial"/>
          <w:sz w:val="24"/>
          <w:szCs w:val="24"/>
        </w:rPr>
        <w:t xml:space="preserve"> </w:t>
      </w:r>
      <w:r>
        <w:rPr>
          <w:rFonts w:ascii="Arial" w:hAnsi="Arial" w:cs="Arial"/>
          <w:sz w:val="24"/>
          <w:szCs w:val="24"/>
          <w:lang w:val="ru-RU"/>
        </w:rPr>
        <w:t>(</w:t>
      </w:r>
      <w:r>
        <w:rPr>
          <w:rFonts w:ascii="Arial" w:hAnsi="Arial" w:cs="Arial"/>
          <w:sz w:val="24"/>
          <w:szCs w:val="24"/>
        </w:rPr>
        <w:t>инциденты</w:t>
      </w:r>
      <w:r>
        <w:rPr>
          <w:rFonts w:ascii="Arial" w:hAnsi="Arial" w:cs="Arial"/>
          <w:sz w:val="24"/>
          <w:szCs w:val="24"/>
          <w:lang w:val="ru-RU"/>
        </w:rPr>
        <w:t>),</w:t>
      </w:r>
      <w:r>
        <w:rPr>
          <w:rFonts w:ascii="Arial" w:hAnsi="Arial" w:cs="Arial"/>
          <w:sz w:val="24"/>
          <w:szCs w:val="24"/>
        </w:rPr>
        <w:t xml:space="preserve"> связанные с временной потерей трудоспособности </w:t>
      </w:r>
      <w:r>
        <w:rPr>
          <w:rFonts w:ascii="Arial" w:hAnsi="Arial" w:cs="Arial"/>
          <w:sz w:val="24"/>
          <w:szCs w:val="24"/>
          <w:lang w:val="ru-RU"/>
        </w:rPr>
        <w:t>(</w:t>
      </w:r>
      <w:r>
        <w:rPr>
          <w:rFonts w:ascii="Arial" w:hAnsi="Arial" w:cs="Arial"/>
          <w:sz w:val="24"/>
          <w:szCs w:val="24"/>
        </w:rPr>
        <w:t>с потерей рабочего времени</w:t>
      </w:r>
      <w:r>
        <w:rPr>
          <w:rFonts w:ascii="Arial" w:hAnsi="Arial" w:cs="Arial"/>
          <w:sz w:val="24"/>
          <w:szCs w:val="24"/>
          <w:lang w:val="ru-RU"/>
        </w:rPr>
        <w:t>),</w:t>
      </w:r>
      <w:r>
        <w:rPr>
          <w:rFonts w:ascii="Arial" w:hAnsi="Arial" w:cs="Arial"/>
          <w:sz w:val="24"/>
          <w:szCs w:val="24"/>
        </w:rPr>
        <w:t xml:space="preserve"> авариями и потенциально опасны</w:t>
      </w:r>
      <w:r>
        <w:rPr>
          <w:rFonts w:ascii="Arial" w:hAnsi="Arial" w:cs="Arial"/>
          <w:sz w:val="24"/>
          <w:szCs w:val="24"/>
          <w:lang w:val="ru-RU"/>
        </w:rPr>
        <w:t>ми</w:t>
      </w:r>
      <w:r>
        <w:rPr>
          <w:rFonts w:ascii="Arial" w:hAnsi="Arial" w:cs="Arial"/>
          <w:sz w:val="24"/>
          <w:szCs w:val="24"/>
        </w:rPr>
        <w:t xml:space="preserve"> происшествиями без последствий </w:t>
      </w:r>
      <w:r>
        <w:rPr>
          <w:rFonts w:ascii="Arial" w:hAnsi="Arial" w:cs="Arial"/>
          <w:sz w:val="24"/>
          <w:szCs w:val="24"/>
          <w:lang w:val="ru-RU"/>
        </w:rPr>
        <w:t>(</w:t>
      </w:r>
      <w:r>
        <w:rPr>
          <w:rFonts w:ascii="Arial" w:hAnsi="Arial" w:cs="Arial"/>
          <w:sz w:val="24"/>
          <w:szCs w:val="24"/>
        </w:rPr>
        <w:t>ошибками</w:t>
      </w:r>
      <w:r>
        <w:rPr>
          <w:rFonts w:ascii="Arial" w:hAnsi="Arial" w:cs="Arial"/>
          <w:sz w:val="24"/>
          <w:szCs w:val="24"/>
          <w:lang w:val="ru-RU"/>
        </w:rPr>
        <w:t>),</w:t>
      </w:r>
      <w:r>
        <w:rPr>
          <w:rFonts w:ascii="Arial" w:hAnsi="Arial" w:cs="Arial"/>
          <w:sz w:val="24"/>
          <w:szCs w:val="24"/>
        </w:rPr>
        <w:t xml:space="preserve"> не произошло</w:t>
      </w:r>
      <w:r>
        <w:rPr>
          <w:rFonts w:ascii="Arial" w:hAnsi="Arial" w:cs="Arial"/>
          <w:sz w:val="24"/>
          <w:szCs w:val="24"/>
          <w:lang w:val="ru-RU"/>
        </w:rPr>
        <w:t>.Д</w:t>
      </w:r>
      <w:r>
        <w:rPr>
          <w:rFonts w:ascii="Arial" w:hAnsi="Arial" w:cs="Arial"/>
          <w:sz w:val="24"/>
          <w:szCs w:val="24"/>
        </w:rPr>
        <w:t>о начал</w:t>
      </w:r>
      <w:r>
        <w:rPr>
          <w:rFonts w:ascii="Arial" w:hAnsi="Arial" w:cs="Arial"/>
          <w:sz w:val="24"/>
          <w:szCs w:val="24"/>
          <w:lang w:val="ru-RU"/>
        </w:rPr>
        <w:t>о</w:t>
      </w:r>
      <w:r>
        <w:rPr>
          <w:rFonts w:ascii="Arial" w:hAnsi="Arial" w:cs="Arial"/>
          <w:sz w:val="24"/>
          <w:szCs w:val="24"/>
        </w:rPr>
        <w:t xml:space="preserve"> работ </w:t>
      </w:r>
      <w:r>
        <w:rPr>
          <w:rFonts w:ascii="Arial" w:hAnsi="Arial" w:cs="Arial"/>
          <w:sz w:val="24"/>
          <w:szCs w:val="24"/>
          <w:lang w:val="ru-RU"/>
        </w:rPr>
        <w:t xml:space="preserve">с работниками </w:t>
      </w:r>
      <w:r>
        <w:rPr>
          <w:rFonts w:ascii="Arial" w:hAnsi="Arial" w:cs="Arial"/>
          <w:sz w:val="24"/>
          <w:szCs w:val="24"/>
        </w:rPr>
        <w:t>провод</w:t>
      </w:r>
      <w:proofErr w:type="spellStart"/>
      <w:r>
        <w:rPr>
          <w:rFonts w:ascii="Arial" w:hAnsi="Arial" w:cs="Arial"/>
          <w:sz w:val="24"/>
          <w:szCs w:val="24"/>
          <w:lang w:val="ru-RU"/>
        </w:rPr>
        <w:t>ят</w:t>
      </w:r>
      <w:proofErr w:type="spellEnd"/>
      <w:r>
        <w:rPr>
          <w:rFonts w:ascii="Arial" w:hAnsi="Arial" w:cs="Arial"/>
          <w:sz w:val="24"/>
          <w:szCs w:val="24"/>
          <w:lang w:val="ru-RU"/>
        </w:rPr>
        <w:t xml:space="preserve"> и</w:t>
      </w:r>
      <w:proofErr w:type="spellStart"/>
      <w:r>
        <w:rPr>
          <w:rFonts w:ascii="Arial" w:hAnsi="Arial" w:cs="Arial"/>
          <w:sz w:val="24"/>
          <w:szCs w:val="24"/>
        </w:rPr>
        <w:t>нструктаж</w:t>
      </w:r>
      <w:proofErr w:type="spellEnd"/>
      <w:r>
        <w:rPr>
          <w:rFonts w:ascii="Arial" w:hAnsi="Arial" w:cs="Arial"/>
          <w:sz w:val="24"/>
          <w:szCs w:val="24"/>
          <w:lang w:val="ru-RU"/>
        </w:rPr>
        <w:t>, после чего их знакомят</w:t>
      </w:r>
      <w:r>
        <w:rPr>
          <w:rFonts w:ascii="Arial" w:hAnsi="Arial" w:cs="Arial"/>
          <w:sz w:val="24"/>
          <w:szCs w:val="24"/>
        </w:rPr>
        <w:t xml:space="preserve"> с правилами охраны труда, правами и обязанностями работника, мерами по пред</w:t>
      </w:r>
      <w:r>
        <w:rPr>
          <w:rFonts w:ascii="Arial" w:hAnsi="Arial" w:cs="Arial"/>
          <w:sz w:val="24"/>
          <w:szCs w:val="24"/>
          <w:lang w:val="ru-RU"/>
        </w:rPr>
        <w:t>упреждению</w:t>
      </w:r>
      <w:r>
        <w:rPr>
          <w:rFonts w:ascii="Arial" w:hAnsi="Arial" w:cs="Arial"/>
          <w:sz w:val="24"/>
          <w:szCs w:val="24"/>
        </w:rPr>
        <w:t xml:space="preserve"> травм</w:t>
      </w:r>
      <w:proofErr w:type="spellStart"/>
      <w:r>
        <w:rPr>
          <w:rFonts w:ascii="Arial" w:hAnsi="Arial" w:cs="Arial"/>
          <w:sz w:val="24"/>
          <w:szCs w:val="24"/>
          <w:lang w:val="ru-RU"/>
        </w:rPr>
        <w:t>атизма</w:t>
      </w:r>
      <w:proofErr w:type="spellEnd"/>
      <w:r>
        <w:rPr>
          <w:rFonts w:ascii="Arial" w:hAnsi="Arial" w:cs="Arial"/>
          <w:sz w:val="24"/>
          <w:szCs w:val="24"/>
        </w:rPr>
        <w:t xml:space="preserve"> и профессиональных заболеваний, а также  безопасны</w:t>
      </w:r>
      <w:r>
        <w:rPr>
          <w:rFonts w:ascii="Arial" w:hAnsi="Arial" w:cs="Arial"/>
          <w:sz w:val="24"/>
          <w:szCs w:val="24"/>
          <w:lang w:val="ru-RU"/>
        </w:rPr>
        <w:t>ми</w:t>
      </w:r>
      <w:r>
        <w:rPr>
          <w:rFonts w:ascii="Arial" w:hAnsi="Arial" w:cs="Arial"/>
          <w:sz w:val="24"/>
          <w:szCs w:val="24"/>
        </w:rPr>
        <w:t xml:space="preserve"> метод</w:t>
      </w:r>
      <w:proofErr w:type="spellStart"/>
      <w:r>
        <w:rPr>
          <w:rFonts w:ascii="Arial" w:hAnsi="Arial" w:cs="Arial"/>
          <w:sz w:val="24"/>
          <w:szCs w:val="24"/>
          <w:lang w:val="ru-RU"/>
        </w:rPr>
        <w:t>ами</w:t>
      </w:r>
      <w:proofErr w:type="spellEnd"/>
      <w:r>
        <w:rPr>
          <w:rFonts w:ascii="Arial" w:hAnsi="Arial" w:cs="Arial"/>
          <w:sz w:val="24"/>
          <w:szCs w:val="24"/>
        </w:rPr>
        <w:t xml:space="preserve"> и </w:t>
      </w:r>
      <w:r>
        <w:rPr>
          <w:rFonts w:ascii="Arial" w:hAnsi="Arial" w:cs="Arial"/>
          <w:sz w:val="24"/>
          <w:szCs w:val="24"/>
          <w:lang w:val="ru-RU"/>
        </w:rPr>
        <w:t>приёмами</w:t>
      </w:r>
      <w:r>
        <w:rPr>
          <w:rFonts w:ascii="Arial" w:hAnsi="Arial" w:cs="Arial"/>
          <w:sz w:val="24"/>
          <w:szCs w:val="24"/>
        </w:rPr>
        <w:t xml:space="preserve"> выполнения работ.</w:t>
      </w:r>
      <w:r>
        <w:rPr>
          <w:rFonts w:ascii="Arial" w:hAnsi="Arial" w:cs="Arial"/>
          <w:sz w:val="24"/>
          <w:szCs w:val="24"/>
          <w:lang w:val="ru-RU"/>
        </w:rPr>
        <w:t xml:space="preserve"> </w:t>
      </w:r>
    </w:p>
    <w:p w14:paraId="5BBF9629" w14:textId="77777777" w:rsidR="000E5DC1" w:rsidRDefault="00000000">
      <w:pPr>
        <w:pStyle w:val="2"/>
        <w:numPr>
          <w:ilvl w:val="1"/>
          <w:numId w:val="16"/>
        </w:numPr>
        <w:spacing w:after="120"/>
        <w:rPr>
          <w:rFonts w:ascii="Arial" w:hAnsi="Arial" w:cs="Arial"/>
          <w:sz w:val="24"/>
          <w:szCs w:val="24"/>
        </w:rPr>
      </w:pPr>
      <w:bookmarkStart w:id="67" w:name="_Toc184390502"/>
      <w:r>
        <w:rPr>
          <w:rFonts w:ascii="Arial" w:hAnsi="Arial" w:cs="Arial"/>
          <w:sz w:val="24"/>
          <w:szCs w:val="24"/>
        </w:rPr>
        <w:t>Здоровье и безопасность сообщества</w:t>
      </w:r>
      <w:bookmarkEnd w:id="67"/>
    </w:p>
    <w:p w14:paraId="5FF09C5A"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color w:val="000000"/>
          <w:sz w:val="24"/>
          <w:szCs w:val="24"/>
          <w:lang w:val="ru-RU"/>
        </w:rPr>
        <w:t>В течение отчётного периода инцидентов, которые могли бы привести к возникновению проблем в области охраны здоровья и безопасности рабочих и населения, не произошло. На объектах также не происходили дорожно-транспортные происшествия.</w:t>
      </w:r>
    </w:p>
    <w:p w14:paraId="2CAB1365" w14:textId="77777777" w:rsidR="000E5DC1" w:rsidRDefault="000E5DC1">
      <w:pPr>
        <w:pStyle w:val="af6"/>
        <w:numPr>
          <w:ilvl w:val="255"/>
          <w:numId w:val="0"/>
        </w:numPr>
        <w:tabs>
          <w:tab w:val="left" w:pos="709"/>
        </w:tabs>
        <w:spacing w:after="120" w:line="240" w:lineRule="auto"/>
        <w:rPr>
          <w:rFonts w:ascii="Arial" w:hAnsi="Arial" w:cs="Arial"/>
          <w:sz w:val="24"/>
          <w:szCs w:val="24"/>
        </w:rPr>
      </w:pPr>
    </w:p>
    <w:p w14:paraId="3A13D658" w14:textId="77777777" w:rsidR="000E5DC1" w:rsidRDefault="00000000">
      <w:pPr>
        <w:pStyle w:val="2"/>
        <w:numPr>
          <w:ilvl w:val="1"/>
          <w:numId w:val="16"/>
        </w:numPr>
        <w:spacing w:after="120"/>
        <w:rPr>
          <w:rFonts w:ascii="Arial" w:hAnsi="Arial" w:cs="Arial"/>
          <w:sz w:val="24"/>
          <w:szCs w:val="24"/>
        </w:rPr>
      </w:pPr>
      <w:bookmarkStart w:id="68" w:name="_Toc184390503"/>
      <w:r>
        <w:rPr>
          <w:rFonts w:ascii="Arial" w:hAnsi="Arial" w:cs="Arial"/>
          <w:sz w:val="24"/>
          <w:szCs w:val="24"/>
        </w:rPr>
        <w:t>Ковид-19 деятельность</w:t>
      </w:r>
      <w:bookmarkEnd w:id="68"/>
    </w:p>
    <w:p w14:paraId="2612C0D7" w14:textId="77777777" w:rsidR="000E5DC1" w:rsidRDefault="00000000">
      <w:pPr>
        <w:pStyle w:val="af6"/>
        <w:numPr>
          <w:ilvl w:val="0"/>
          <w:numId w:val="3"/>
        </w:numPr>
        <w:tabs>
          <w:tab w:val="left" w:pos="709"/>
        </w:tabs>
        <w:spacing w:after="120" w:line="240" w:lineRule="auto"/>
        <w:ind w:left="0" w:firstLine="0"/>
        <w:rPr>
          <w:rFonts w:ascii="Arial" w:hAnsi="Arial" w:cs="Arial"/>
          <w:color w:val="ED0000"/>
          <w:sz w:val="24"/>
          <w:szCs w:val="24"/>
          <w:lang w:val="ru-RU"/>
        </w:rPr>
      </w:pPr>
      <w:r>
        <w:rPr>
          <w:rFonts w:ascii="Arial" w:hAnsi="Arial" w:cs="Arial"/>
          <w:color w:val="000000"/>
          <w:sz w:val="24"/>
          <w:szCs w:val="24"/>
        </w:rPr>
        <w:t>На объект</w:t>
      </w:r>
      <w:r>
        <w:rPr>
          <w:rFonts w:ascii="Arial" w:hAnsi="Arial" w:cs="Arial"/>
          <w:color w:val="000000"/>
          <w:sz w:val="24"/>
          <w:szCs w:val="24"/>
          <w:lang w:val="ru-RU"/>
        </w:rPr>
        <w:t xml:space="preserve">е </w:t>
      </w:r>
      <w:r>
        <w:rPr>
          <w:rFonts w:ascii="Arial" w:hAnsi="Arial" w:cs="Arial"/>
          <w:color w:val="000000"/>
          <w:sz w:val="24"/>
          <w:szCs w:val="24"/>
        </w:rPr>
        <w:t>соблюдаются все требования по профилактике</w:t>
      </w:r>
      <w:r>
        <w:rPr>
          <w:rFonts w:ascii="Arial" w:hAnsi="Arial" w:cs="Arial"/>
          <w:color w:val="000000"/>
          <w:sz w:val="24"/>
          <w:szCs w:val="24"/>
          <w:lang w:val="ru-RU"/>
        </w:rPr>
        <w:t>.</w:t>
      </w:r>
      <w:r>
        <w:rPr>
          <w:rFonts w:ascii="Arial" w:hAnsi="Arial" w:cs="Arial"/>
          <w:color w:val="ED0000"/>
          <w:sz w:val="24"/>
          <w:szCs w:val="24"/>
        </w:rPr>
        <w:t xml:space="preserve"> </w:t>
      </w:r>
    </w:p>
    <w:p w14:paraId="387CCDE6" w14:textId="77777777" w:rsidR="000E5DC1" w:rsidRDefault="000E5DC1">
      <w:pPr>
        <w:pStyle w:val="af6"/>
        <w:numPr>
          <w:ilvl w:val="255"/>
          <w:numId w:val="0"/>
        </w:numPr>
        <w:tabs>
          <w:tab w:val="left" w:pos="709"/>
        </w:tabs>
        <w:spacing w:after="120" w:line="240" w:lineRule="auto"/>
        <w:rPr>
          <w:rFonts w:ascii="Arial" w:hAnsi="Arial" w:cs="Arial"/>
          <w:color w:val="ED0000"/>
          <w:sz w:val="24"/>
          <w:szCs w:val="24"/>
          <w:lang w:val="ru-RU"/>
        </w:rPr>
      </w:pPr>
    </w:p>
    <w:p w14:paraId="26F3C992" w14:textId="77777777" w:rsidR="000E5DC1" w:rsidRDefault="00000000">
      <w:pPr>
        <w:pStyle w:val="2"/>
        <w:numPr>
          <w:ilvl w:val="1"/>
          <w:numId w:val="16"/>
        </w:numPr>
      </w:pPr>
      <w:bookmarkStart w:id="69" w:name="_Toc184390504"/>
      <w:r>
        <w:rPr>
          <w:rFonts w:ascii="Arial" w:hAnsi="Arial" w:cs="Arial"/>
          <w:bCs/>
          <w:sz w:val="24"/>
          <w:szCs w:val="24"/>
        </w:rPr>
        <w:lastRenderedPageBreak/>
        <w:t>Механизм рассмотрения жалоб</w:t>
      </w:r>
      <w:bookmarkEnd w:id="69"/>
    </w:p>
    <w:p w14:paraId="7188B7C8" w14:textId="77777777" w:rsidR="000E5DC1" w:rsidRDefault="000E5DC1">
      <w:pPr>
        <w:pStyle w:val="af6"/>
        <w:numPr>
          <w:ilvl w:val="255"/>
          <w:numId w:val="0"/>
        </w:numPr>
        <w:tabs>
          <w:tab w:val="left" w:pos="709"/>
        </w:tabs>
        <w:spacing w:after="120" w:line="240" w:lineRule="auto"/>
        <w:rPr>
          <w:rFonts w:ascii="Arial" w:hAnsi="Arial" w:cs="Arial"/>
          <w:bCs/>
          <w:sz w:val="24"/>
          <w:szCs w:val="24"/>
          <w:lang w:val="ru-RU"/>
        </w:rPr>
      </w:pPr>
    </w:p>
    <w:p w14:paraId="24FF7A61" w14:textId="77777777" w:rsidR="000E5DC1" w:rsidRDefault="00000000">
      <w:pPr>
        <w:pStyle w:val="af6"/>
        <w:numPr>
          <w:ilvl w:val="0"/>
          <w:numId w:val="3"/>
        </w:numPr>
        <w:tabs>
          <w:tab w:val="left" w:pos="709"/>
        </w:tabs>
        <w:spacing w:after="120" w:line="240" w:lineRule="auto"/>
        <w:ind w:left="0" w:firstLine="0"/>
        <w:rPr>
          <w:rFonts w:ascii="Arial" w:hAnsi="Arial" w:cs="Arial"/>
          <w:bCs/>
          <w:sz w:val="24"/>
          <w:szCs w:val="24"/>
          <w:lang w:val="ru-RU"/>
        </w:rPr>
      </w:pPr>
      <w:r>
        <w:rPr>
          <w:rFonts w:ascii="Arial" w:hAnsi="Arial" w:cs="Arial"/>
          <w:bCs/>
          <w:sz w:val="24"/>
          <w:szCs w:val="24"/>
        </w:rPr>
        <w:t xml:space="preserve">Внедрение механизма рассмотрения жалоб и предложений для оперативного реагирования на все виды обращений и эффективного управления ими, </w:t>
      </w:r>
      <w:proofErr w:type="gramStart"/>
      <w:r>
        <w:rPr>
          <w:rFonts w:ascii="Arial" w:hAnsi="Arial" w:cs="Arial"/>
          <w:bCs/>
          <w:sz w:val="24"/>
          <w:szCs w:val="24"/>
        </w:rPr>
        <w:t>т.е.</w:t>
      </w:r>
      <w:proofErr w:type="gramEnd"/>
      <w:r>
        <w:rPr>
          <w:rFonts w:ascii="Arial" w:hAnsi="Arial" w:cs="Arial"/>
          <w:bCs/>
          <w:sz w:val="24"/>
          <w:szCs w:val="24"/>
        </w:rPr>
        <w:t xml:space="preserve"> ведения учета обращений и принятие соответствующих мер для их разрешения. </w:t>
      </w:r>
      <w:r>
        <w:rPr>
          <w:rFonts w:ascii="Arial" w:hAnsi="Arial" w:cs="Arial"/>
          <w:color w:val="000000"/>
          <w:sz w:val="24"/>
          <w:szCs w:val="24"/>
          <w:lang w:val="ru-RU"/>
        </w:rPr>
        <w:t xml:space="preserve">За отчетный период жалоб как от населения, так и персонала не поступало. </w:t>
      </w:r>
      <w:r>
        <w:rPr>
          <w:rFonts w:ascii="Arial" w:hAnsi="Arial" w:cs="Arial"/>
          <w:bCs/>
          <w:sz w:val="24"/>
          <w:szCs w:val="24"/>
        </w:rPr>
        <w:t xml:space="preserve">Каждый подрядчик создаст механизм для приема, регистрации и документирования жалоб на строительных площадках. Будут рассматриваться оба типа жалоб от рабочих и окружающих сообществ в любой форме (анонимные или подписанные). Подрядчик будет </w:t>
      </w:r>
      <w:r>
        <w:rPr>
          <w:rFonts w:ascii="Arial" w:hAnsi="Arial" w:cs="Arial"/>
          <w:bCs/>
          <w:sz w:val="24"/>
          <w:szCs w:val="24"/>
          <w:lang w:val="ru-RU"/>
        </w:rPr>
        <w:t>сообщать</w:t>
      </w:r>
      <w:r>
        <w:rPr>
          <w:rFonts w:ascii="Arial" w:hAnsi="Arial" w:cs="Arial"/>
          <w:bCs/>
          <w:sz w:val="24"/>
          <w:szCs w:val="24"/>
        </w:rPr>
        <w:t xml:space="preserve"> о полученных жалобах и предпринятых действиях по их рассмотрению в ГРП.</w:t>
      </w:r>
      <w:r>
        <w:rPr>
          <w:rFonts w:ascii="Arial" w:hAnsi="Arial" w:cs="Arial"/>
          <w:bCs/>
          <w:sz w:val="24"/>
          <w:szCs w:val="24"/>
          <w:lang w:val="ru-RU"/>
        </w:rPr>
        <w:t xml:space="preserve"> В связи с этим, даны соответствующие рекомендации. </w:t>
      </w:r>
    </w:p>
    <w:p w14:paraId="7806A57D" w14:textId="77777777" w:rsidR="000E5DC1" w:rsidRDefault="000E5DC1">
      <w:pPr>
        <w:pStyle w:val="af6"/>
        <w:tabs>
          <w:tab w:val="left" w:pos="567"/>
          <w:tab w:val="left" w:pos="709"/>
        </w:tabs>
        <w:spacing w:after="120" w:line="240" w:lineRule="auto"/>
        <w:ind w:left="0"/>
        <w:rPr>
          <w:rFonts w:ascii="Arial" w:hAnsi="Arial" w:cs="Arial"/>
          <w:sz w:val="24"/>
          <w:szCs w:val="24"/>
        </w:rPr>
      </w:pPr>
    </w:p>
    <w:p w14:paraId="3207ACD7" w14:textId="77777777" w:rsidR="000E5DC1" w:rsidRDefault="00000000">
      <w:pPr>
        <w:pStyle w:val="2"/>
        <w:numPr>
          <w:ilvl w:val="1"/>
          <w:numId w:val="16"/>
        </w:numPr>
        <w:spacing w:after="120"/>
        <w:rPr>
          <w:rFonts w:ascii="Arial" w:hAnsi="Arial" w:cs="Arial"/>
          <w:b w:val="0"/>
          <w:sz w:val="22"/>
          <w:szCs w:val="22"/>
        </w:rPr>
      </w:pPr>
      <w:bookmarkStart w:id="70" w:name="_Toc184390505"/>
      <w:r>
        <w:rPr>
          <w:rFonts w:ascii="Arial" w:hAnsi="Arial" w:cs="Arial"/>
          <w:sz w:val="24"/>
          <w:szCs w:val="24"/>
        </w:rPr>
        <w:t>Тренинги</w:t>
      </w:r>
      <w:bookmarkEnd w:id="70"/>
    </w:p>
    <w:p w14:paraId="6B7E7477" w14:textId="77777777" w:rsidR="000E5DC1" w:rsidRDefault="000E5DC1">
      <w:pPr>
        <w:pStyle w:val="af6"/>
        <w:tabs>
          <w:tab w:val="left" w:pos="567"/>
          <w:tab w:val="left" w:pos="709"/>
        </w:tabs>
        <w:spacing w:after="120" w:line="240" w:lineRule="auto"/>
        <w:ind w:left="0"/>
        <w:rPr>
          <w:rFonts w:ascii="Arial" w:hAnsi="Arial" w:cs="Arial"/>
          <w:color w:val="C00000"/>
          <w:sz w:val="16"/>
          <w:szCs w:val="16"/>
          <w:lang w:val="ru-RU"/>
        </w:rPr>
      </w:pPr>
    </w:p>
    <w:p w14:paraId="6D46FA8E"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color w:val="000000"/>
          <w:sz w:val="24"/>
          <w:szCs w:val="24"/>
          <w:lang w:val="ru-RU"/>
        </w:rPr>
        <w:t>Со</w:t>
      </w:r>
      <w:r>
        <w:rPr>
          <w:rFonts w:ascii="Arial" w:hAnsi="Arial" w:cs="Arial"/>
          <w:sz w:val="24"/>
          <w:szCs w:val="24"/>
          <w:lang w:val="ru-RU"/>
        </w:rPr>
        <w:t xml:space="preserve"> стороны </w:t>
      </w:r>
      <w:r>
        <w:rPr>
          <w:rFonts w:ascii="Arial" w:hAnsi="Arial" w:cs="Arial"/>
          <w:sz w:val="24"/>
          <w:szCs w:val="24"/>
        </w:rPr>
        <w:t xml:space="preserve">АБР </w:t>
      </w:r>
      <w:r>
        <w:rPr>
          <w:rFonts w:ascii="Arial" w:hAnsi="Arial" w:cs="Arial"/>
          <w:sz w:val="24"/>
          <w:szCs w:val="24"/>
          <w:lang w:val="ru-RU"/>
        </w:rPr>
        <w:t>организованы обучающие семинары</w:t>
      </w:r>
      <w:r>
        <w:rPr>
          <w:rFonts w:ascii="Arial" w:hAnsi="Arial" w:cs="Arial"/>
          <w:sz w:val="24"/>
          <w:szCs w:val="24"/>
        </w:rPr>
        <w:t xml:space="preserve"> по вопросам </w:t>
      </w:r>
      <w:r>
        <w:rPr>
          <w:rFonts w:ascii="Arial" w:hAnsi="Arial" w:cs="Arial"/>
          <w:sz w:val="24"/>
          <w:szCs w:val="24"/>
          <w:lang w:val="ru-RU"/>
        </w:rPr>
        <w:t xml:space="preserve">защиты окружающей среды </w:t>
      </w:r>
      <w:r>
        <w:rPr>
          <w:rFonts w:ascii="Arial" w:hAnsi="Arial" w:cs="Arial"/>
          <w:sz w:val="24"/>
          <w:szCs w:val="24"/>
        </w:rPr>
        <w:t xml:space="preserve">для железнодорожного сектора в </w:t>
      </w:r>
      <w:r>
        <w:rPr>
          <w:rFonts w:ascii="Arial" w:hAnsi="Arial" w:cs="Arial"/>
          <w:sz w:val="24"/>
          <w:szCs w:val="24"/>
          <w:lang w:val="ru-RU"/>
        </w:rPr>
        <w:t xml:space="preserve">мае и июле </w:t>
      </w:r>
      <w:r>
        <w:rPr>
          <w:rFonts w:ascii="Arial" w:hAnsi="Arial" w:cs="Arial"/>
          <w:sz w:val="24"/>
          <w:szCs w:val="24"/>
        </w:rPr>
        <w:t>2024 года</w:t>
      </w:r>
      <w:r>
        <w:rPr>
          <w:rFonts w:ascii="Arial" w:hAnsi="Arial" w:cs="Arial"/>
          <w:sz w:val="24"/>
          <w:szCs w:val="24"/>
          <w:lang w:val="ru-RU"/>
        </w:rPr>
        <w:t xml:space="preserve"> с</w:t>
      </w:r>
      <w:r>
        <w:rPr>
          <w:rFonts w:ascii="Arial" w:hAnsi="Arial" w:cs="Arial"/>
          <w:sz w:val="24"/>
          <w:szCs w:val="24"/>
        </w:rPr>
        <w:t xml:space="preserve"> </w:t>
      </w:r>
      <w:r>
        <w:rPr>
          <w:rFonts w:ascii="Arial" w:hAnsi="Arial" w:cs="Arial"/>
          <w:sz w:val="24"/>
          <w:szCs w:val="24"/>
          <w:lang w:val="ru-RU"/>
        </w:rPr>
        <w:t>ц</w:t>
      </w:r>
      <w:r>
        <w:rPr>
          <w:rFonts w:ascii="Arial" w:hAnsi="Arial" w:cs="Arial"/>
          <w:sz w:val="24"/>
          <w:szCs w:val="24"/>
        </w:rPr>
        <w:t xml:space="preserve">елью повышение потенциала сотрудников </w:t>
      </w:r>
      <w:r>
        <w:rPr>
          <w:rFonts w:ascii="Arial" w:hAnsi="Arial" w:cs="Arial"/>
          <w:bCs/>
          <w:iCs/>
          <w:sz w:val="24"/>
          <w:szCs w:val="24"/>
          <w:lang w:val="ru-RU"/>
        </w:rPr>
        <w:t>ГРП</w:t>
      </w:r>
      <w:r>
        <w:rPr>
          <w:rFonts w:ascii="Arial" w:hAnsi="Arial" w:cs="Arial"/>
          <w:sz w:val="24"/>
          <w:szCs w:val="24"/>
          <w:lang w:val="ru-RU"/>
        </w:rPr>
        <w:t xml:space="preserve"> АО «Узбекистон темир йуллари», консультантов по надзору ООС, подрядчиков-экологов </w:t>
      </w:r>
      <w:r>
        <w:rPr>
          <w:rFonts w:ascii="Arial" w:hAnsi="Arial" w:cs="Arial"/>
          <w:sz w:val="24"/>
          <w:szCs w:val="24"/>
        </w:rPr>
        <w:t xml:space="preserve">по подготовке и реализации </w:t>
      </w:r>
      <w:r>
        <w:rPr>
          <w:rFonts w:ascii="Arial" w:hAnsi="Arial" w:cs="Arial"/>
          <w:sz w:val="24"/>
          <w:szCs w:val="24"/>
          <w:lang w:val="ru-RU"/>
        </w:rPr>
        <w:t xml:space="preserve">экологических </w:t>
      </w:r>
      <w:r>
        <w:rPr>
          <w:rFonts w:ascii="Arial" w:hAnsi="Arial" w:cs="Arial"/>
          <w:sz w:val="24"/>
          <w:szCs w:val="24"/>
        </w:rPr>
        <w:t>защитных мер в рамках проекта, финансируемого АБР</w:t>
      </w:r>
      <w:r>
        <w:rPr>
          <w:rFonts w:ascii="Arial" w:hAnsi="Arial" w:cs="Arial"/>
          <w:sz w:val="24"/>
          <w:szCs w:val="24"/>
          <w:lang w:val="ru-RU"/>
        </w:rPr>
        <w:t>.</w:t>
      </w:r>
    </w:p>
    <w:p w14:paraId="57070734" w14:textId="77777777" w:rsidR="000E5DC1" w:rsidRDefault="00000000">
      <w:pPr>
        <w:pStyle w:val="af6"/>
        <w:numPr>
          <w:ilvl w:val="0"/>
          <w:numId w:val="3"/>
        </w:numPr>
        <w:tabs>
          <w:tab w:val="left" w:pos="709"/>
        </w:tabs>
        <w:spacing w:after="120" w:line="240" w:lineRule="auto"/>
        <w:ind w:left="0" w:firstLine="0"/>
        <w:rPr>
          <w:rFonts w:ascii="Arial" w:hAnsi="Arial" w:cs="Arial"/>
          <w:b/>
          <w:bCs/>
          <w:sz w:val="24"/>
          <w:szCs w:val="24"/>
          <w:lang w:val="ru-RU"/>
        </w:rPr>
      </w:pPr>
      <w:r>
        <w:rPr>
          <w:rFonts w:ascii="Arial" w:eastAsia="Times New Roman" w:hAnsi="Arial" w:cs="Arial"/>
          <w:color w:val="000000" w:themeColor="text1" w:themeShade="80"/>
          <w:sz w:val="24"/>
          <w:szCs w:val="24"/>
          <w:lang w:val="ru-RU"/>
        </w:rPr>
        <w:t xml:space="preserve">На строительных площадках за отчётный период </w:t>
      </w:r>
      <w:proofErr w:type="spellStart"/>
      <w:r>
        <w:rPr>
          <w:rFonts w:ascii="Arial" w:eastAsia="Times New Roman" w:hAnsi="Arial" w:cs="Arial"/>
          <w:color w:val="000000" w:themeColor="text1" w:themeShade="80"/>
          <w:sz w:val="24"/>
          <w:szCs w:val="24"/>
          <w:lang w:val="ru-RU"/>
        </w:rPr>
        <w:t>консультанотом</w:t>
      </w:r>
      <w:proofErr w:type="spellEnd"/>
      <w:r>
        <w:rPr>
          <w:rFonts w:ascii="Arial" w:eastAsia="Times New Roman" w:hAnsi="Arial" w:cs="Arial"/>
          <w:color w:val="000000" w:themeColor="text1" w:themeShade="80"/>
          <w:sz w:val="24"/>
          <w:szCs w:val="24"/>
          <w:lang w:val="ru-RU"/>
        </w:rPr>
        <w:t xml:space="preserve"> по ООС было проведено обучение по охране окружающей среды. Результаты проведённого тренинга </w:t>
      </w:r>
      <w:proofErr w:type="gramStart"/>
      <w:r>
        <w:rPr>
          <w:rFonts w:ascii="Arial" w:eastAsia="Times New Roman" w:hAnsi="Arial" w:cs="Arial"/>
          <w:color w:val="000000" w:themeColor="text1" w:themeShade="80"/>
          <w:sz w:val="24"/>
          <w:szCs w:val="24"/>
          <w:lang w:val="ru-RU"/>
        </w:rPr>
        <w:t>указаны  в</w:t>
      </w:r>
      <w:proofErr w:type="gramEnd"/>
      <w:r>
        <w:rPr>
          <w:rFonts w:ascii="Arial" w:eastAsia="Times New Roman" w:hAnsi="Arial" w:cs="Arial"/>
          <w:color w:val="000000" w:themeColor="text1" w:themeShade="80"/>
          <w:sz w:val="24"/>
          <w:szCs w:val="24"/>
          <w:lang w:val="ru-RU"/>
        </w:rPr>
        <w:t xml:space="preserve"> </w:t>
      </w:r>
      <w:r>
        <w:rPr>
          <w:rFonts w:ascii="Arial" w:eastAsia="Times New Roman" w:hAnsi="Arial" w:cs="Arial"/>
          <w:b/>
          <w:bCs/>
          <w:sz w:val="24"/>
          <w:szCs w:val="24"/>
          <w:lang w:val="ru-RU"/>
        </w:rPr>
        <w:t>Приложении 6.</w:t>
      </w:r>
    </w:p>
    <w:p w14:paraId="43AC4C34" w14:textId="77777777" w:rsidR="000E5DC1" w:rsidRDefault="00000000">
      <w:pPr>
        <w:pStyle w:val="af6"/>
        <w:numPr>
          <w:ilvl w:val="255"/>
          <w:numId w:val="0"/>
        </w:numPr>
        <w:tabs>
          <w:tab w:val="left" w:pos="709"/>
        </w:tabs>
        <w:spacing w:after="120" w:line="240" w:lineRule="auto"/>
        <w:rPr>
          <w:rFonts w:ascii="Arial" w:hAnsi="Arial" w:cs="Arial"/>
          <w:sz w:val="24"/>
          <w:szCs w:val="24"/>
          <w:lang w:val="ru-RU"/>
        </w:rPr>
      </w:pPr>
      <w:r>
        <w:rPr>
          <w:rFonts w:ascii="Arial" w:eastAsia="Times New Roman" w:hAnsi="Arial" w:cs="Arial"/>
          <w:sz w:val="24"/>
          <w:szCs w:val="24"/>
          <w:lang w:val="ru-RU"/>
        </w:rPr>
        <w:t xml:space="preserve">Также в ноябре и декабре 2024г планируются обучения для Подрядчиков и </w:t>
      </w:r>
      <w:proofErr w:type="gramStart"/>
      <w:r>
        <w:rPr>
          <w:rFonts w:ascii="Arial" w:eastAsia="Times New Roman" w:hAnsi="Arial" w:cs="Arial"/>
          <w:sz w:val="24"/>
          <w:szCs w:val="24"/>
          <w:lang w:val="ru-RU"/>
        </w:rPr>
        <w:t>ГРП  по</w:t>
      </w:r>
      <w:proofErr w:type="gramEnd"/>
      <w:r>
        <w:rPr>
          <w:rFonts w:ascii="Arial" w:eastAsia="Times New Roman" w:hAnsi="Arial" w:cs="Arial"/>
          <w:sz w:val="24"/>
          <w:szCs w:val="24"/>
          <w:lang w:val="ru-RU"/>
        </w:rPr>
        <w:t xml:space="preserve"> Охране окружающей среды,  по управлению отходами и  биоразнообразием в Бухарской и Хорезмской области. </w:t>
      </w:r>
    </w:p>
    <w:p w14:paraId="43F43976" w14:textId="77777777" w:rsidR="000E5DC1" w:rsidRDefault="000E5DC1">
      <w:pPr>
        <w:pStyle w:val="af6"/>
        <w:tabs>
          <w:tab w:val="left" w:pos="567"/>
          <w:tab w:val="left" w:pos="709"/>
        </w:tabs>
        <w:spacing w:after="120" w:line="240" w:lineRule="auto"/>
        <w:ind w:left="0"/>
        <w:rPr>
          <w:rFonts w:ascii="Arial" w:hAnsi="Arial" w:cs="Arial"/>
          <w:b/>
          <w:bCs/>
          <w:sz w:val="24"/>
          <w:szCs w:val="24"/>
          <w:lang w:val="ru-RU"/>
        </w:rPr>
      </w:pPr>
    </w:p>
    <w:p w14:paraId="0B4D4427" w14:textId="77777777" w:rsidR="000E5DC1" w:rsidRDefault="00000000">
      <w:pPr>
        <w:pStyle w:val="2"/>
        <w:numPr>
          <w:ilvl w:val="1"/>
          <w:numId w:val="16"/>
        </w:numPr>
        <w:spacing w:after="120"/>
        <w:rPr>
          <w:rFonts w:ascii="Arial" w:hAnsi="Arial" w:cs="Arial"/>
          <w:color w:val="ED0000"/>
          <w:sz w:val="24"/>
          <w:szCs w:val="24"/>
          <w:lang w:val="ru-RU"/>
        </w:rPr>
      </w:pPr>
      <w:r>
        <w:rPr>
          <w:rFonts w:ascii="Arial" w:hAnsi="Arial" w:cs="Arial"/>
          <w:color w:val="ED0000"/>
          <w:sz w:val="24"/>
          <w:szCs w:val="24"/>
          <w:lang w:val="ru-RU"/>
        </w:rPr>
        <w:t xml:space="preserve"> </w:t>
      </w:r>
      <w:bookmarkStart w:id="71" w:name="_Hlk173711552"/>
      <w:bookmarkStart w:id="72" w:name="_Toc184390506"/>
      <w:r>
        <w:rPr>
          <w:rFonts w:ascii="Arial" w:hAnsi="Arial" w:cs="Arial"/>
          <w:sz w:val="24"/>
          <w:szCs w:val="24"/>
        </w:rPr>
        <w:t>Реализация плана управления окружающей средой</w:t>
      </w:r>
      <w:bookmarkEnd w:id="71"/>
      <w:bookmarkEnd w:id="72"/>
    </w:p>
    <w:p w14:paraId="2E3C4F4E" w14:textId="77777777" w:rsidR="000E5DC1" w:rsidRDefault="00000000">
      <w:pPr>
        <w:pStyle w:val="af6"/>
        <w:numPr>
          <w:ilvl w:val="0"/>
          <w:numId w:val="3"/>
        </w:numPr>
        <w:tabs>
          <w:tab w:val="left" w:pos="709"/>
        </w:tabs>
        <w:spacing w:after="120" w:line="240" w:lineRule="auto"/>
        <w:ind w:left="0" w:firstLine="0"/>
        <w:rPr>
          <w:rFonts w:ascii="Arial" w:hAnsi="Arial" w:cs="Arial"/>
          <w:color w:val="ED0000"/>
          <w:sz w:val="24"/>
          <w:szCs w:val="24"/>
          <w:lang w:val="ru-RU"/>
        </w:rPr>
      </w:pPr>
      <w:r>
        <w:rPr>
          <w:rFonts w:ascii="Arial" w:eastAsia="Times New Roman" w:hAnsi="Arial" w:cs="Arial"/>
          <w:color w:val="000000" w:themeColor="text1" w:themeShade="80"/>
          <w:sz w:val="24"/>
          <w:szCs w:val="24"/>
          <w:lang w:val="ru-RU"/>
        </w:rPr>
        <w:t xml:space="preserve">Статус реализации ПУОС до начала строительства и в период строительства резюмируется в </w:t>
      </w:r>
      <w:r>
        <w:rPr>
          <w:rFonts w:ascii="Arial" w:eastAsia="Times New Roman" w:hAnsi="Arial" w:cs="Arial"/>
          <w:b/>
          <w:bCs/>
          <w:sz w:val="24"/>
          <w:szCs w:val="24"/>
          <w:lang w:val="ru-RU"/>
        </w:rPr>
        <w:t xml:space="preserve">Таблице </w:t>
      </w:r>
      <w:r>
        <w:rPr>
          <w:rFonts w:ascii="Arial" w:hAnsi="Arial" w:cs="Arial"/>
          <w:b/>
          <w:bCs/>
          <w:sz w:val="24"/>
          <w:szCs w:val="24"/>
          <w:lang w:val="ru-RU"/>
        </w:rPr>
        <w:t>9</w:t>
      </w:r>
      <w:r>
        <w:rPr>
          <w:rFonts w:ascii="Arial" w:eastAsia="Times New Roman" w:hAnsi="Arial" w:cs="Arial"/>
          <w:sz w:val="24"/>
          <w:szCs w:val="24"/>
          <w:lang w:val="ru-RU"/>
        </w:rPr>
        <w:t xml:space="preserve">. </w:t>
      </w:r>
      <w:r>
        <w:rPr>
          <w:rFonts w:ascii="Arial" w:eastAsia="Times New Roman" w:hAnsi="Arial" w:cs="Arial"/>
          <w:color w:val="000000" w:themeColor="text1" w:themeShade="80"/>
          <w:sz w:val="24"/>
          <w:szCs w:val="24"/>
          <w:lang w:val="ru-RU"/>
        </w:rPr>
        <w:t xml:space="preserve">Несоответствия, выявленные в течение данного отчетного периода, будут строго контролироваться экологом подрядчика, экологом ГРП и консультантом по надзору ООС, а результаты будут описаны в следующем Отчете о мониторинге окружающей </w:t>
      </w:r>
      <w:proofErr w:type="spellStart"/>
      <w:r>
        <w:rPr>
          <w:rFonts w:ascii="Arial" w:eastAsia="Times New Roman" w:hAnsi="Arial" w:cs="Arial"/>
          <w:color w:val="000000" w:themeColor="text1" w:themeShade="80"/>
          <w:sz w:val="24"/>
          <w:szCs w:val="24"/>
          <w:lang w:val="ru-RU"/>
        </w:rPr>
        <w:t>среды,за</w:t>
      </w:r>
      <w:proofErr w:type="spellEnd"/>
      <w:r>
        <w:rPr>
          <w:rFonts w:ascii="Arial" w:eastAsia="Times New Roman" w:hAnsi="Arial" w:cs="Arial"/>
          <w:color w:val="000000" w:themeColor="text1" w:themeShade="80"/>
          <w:sz w:val="24"/>
          <w:szCs w:val="24"/>
          <w:lang w:val="ru-RU"/>
        </w:rPr>
        <w:t xml:space="preserve"> период июль - декабрь 2024 года.</w:t>
      </w:r>
    </w:p>
    <w:p w14:paraId="5ABB3395" w14:textId="77777777" w:rsidR="000E5DC1" w:rsidRDefault="000E5DC1">
      <w:pPr>
        <w:autoSpaceDE w:val="0"/>
        <w:autoSpaceDN w:val="0"/>
        <w:adjustRightInd w:val="0"/>
        <w:spacing w:after="0" w:line="240" w:lineRule="auto"/>
        <w:rPr>
          <w:rFonts w:ascii="Arial" w:hAnsi="Arial" w:cs="Arial"/>
          <w:b/>
          <w:bCs/>
          <w:color w:val="ED0000"/>
          <w:sz w:val="24"/>
          <w:szCs w:val="24"/>
        </w:rPr>
      </w:pPr>
    </w:p>
    <w:p w14:paraId="5AB6C992" w14:textId="77777777" w:rsidR="000E5DC1" w:rsidRDefault="000E5DC1">
      <w:pPr>
        <w:spacing w:after="120" w:line="240" w:lineRule="auto"/>
        <w:rPr>
          <w:rFonts w:ascii="Arial" w:eastAsia="Arial" w:hAnsi="Arial" w:cs="Arial"/>
          <w:b/>
          <w:color w:val="ED0000"/>
          <w:lang w:val="ru-RU"/>
        </w:rPr>
      </w:pPr>
    </w:p>
    <w:p w14:paraId="315FDC34" w14:textId="77777777" w:rsidR="000E5DC1" w:rsidRDefault="000E5DC1">
      <w:pPr>
        <w:spacing w:after="120" w:line="240" w:lineRule="auto"/>
        <w:ind w:left="720" w:hanging="360"/>
        <w:jc w:val="center"/>
        <w:rPr>
          <w:rFonts w:ascii="Arial" w:eastAsia="Arial" w:hAnsi="Arial" w:cs="Arial"/>
          <w:b/>
          <w:color w:val="ED0000"/>
        </w:rPr>
      </w:pPr>
    </w:p>
    <w:p w14:paraId="458F7B86" w14:textId="77777777" w:rsidR="000E5DC1" w:rsidRDefault="000E5DC1">
      <w:pPr>
        <w:spacing w:after="120" w:line="240" w:lineRule="auto"/>
        <w:ind w:left="720" w:hanging="360"/>
        <w:jc w:val="center"/>
        <w:rPr>
          <w:rFonts w:ascii="Arial" w:eastAsia="Arial" w:hAnsi="Arial" w:cs="Arial"/>
          <w:b/>
          <w:color w:val="ED0000"/>
          <w:lang w:val="ru-RU"/>
        </w:rPr>
      </w:pPr>
    </w:p>
    <w:p w14:paraId="2C82AC35" w14:textId="77777777" w:rsidR="000E5DC1" w:rsidRDefault="000E5DC1">
      <w:pPr>
        <w:spacing w:after="120" w:line="240" w:lineRule="auto"/>
        <w:ind w:left="720" w:hanging="360"/>
        <w:jc w:val="center"/>
        <w:rPr>
          <w:rFonts w:ascii="Arial" w:eastAsia="Arial" w:hAnsi="Arial" w:cs="Arial"/>
          <w:b/>
          <w:color w:val="ED0000"/>
          <w:lang w:val="ru-RU"/>
        </w:rPr>
      </w:pPr>
    </w:p>
    <w:p w14:paraId="2C152FA4" w14:textId="77777777" w:rsidR="000E5DC1" w:rsidRPr="00D74206" w:rsidRDefault="000E5DC1" w:rsidP="00D74206">
      <w:pPr>
        <w:spacing w:after="120" w:line="240" w:lineRule="auto"/>
        <w:ind w:left="720" w:hanging="360"/>
        <w:rPr>
          <w:rFonts w:ascii="Arial" w:eastAsia="Arial" w:hAnsi="Arial" w:cs="Arial"/>
          <w:b/>
          <w:color w:val="ED0000"/>
          <w:lang w:val="en-GB"/>
        </w:rPr>
        <w:sectPr w:rsidR="000E5DC1" w:rsidRPr="00D74206">
          <w:pgSz w:w="12240" w:h="15840"/>
          <w:pgMar w:top="709" w:right="1467" w:bottom="1418" w:left="851" w:header="709" w:footer="7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43D17DDF" w14:textId="77777777" w:rsidR="000E5DC1" w:rsidRDefault="00000000" w:rsidP="00D74206">
      <w:pPr>
        <w:spacing w:after="120" w:line="240" w:lineRule="auto"/>
        <w:jc w:val="center"/>
        <w:rPr>
          <w:rFonts w:ascii="Arial" w:eastAsia="Arial" w:hAnsi="Arial" w:cs="Arial"/>
          <w:b/>
        </w:rPr>
      </w:pPr>
      <w:r>
        <w:rPr>
          <w:rFonts w:ascii="Arial" w:eastAsia="Arial" w:hAnsi="Arial" w:cs="Arial"/>
          <w:b/>
        </w:rPr>
        <w:lastRenderedPageBreak/>
        <w:t xml:space="preserve">Таблица </w:t>
      </w:r>
      <w:r>
        <w:rPr>
          <w:rFonts w:ascii="Arial" w:eastAsia="Arial" w:hAnsi="Arial" w:cs="Arial"/>
          <w:b/>
          <w:lang w:val="ru-RU"/>
        </w:rPr>
        <w:t>9</w:t>
      </w:r>
      <w:r>
        <w:rPr>
          <w:rFonts w:ascii="Arial" w:eastAsia="Arial" w:hAnsi="Arial" w:cs="Arial"/>
          <w:b/>
        </w:rPr>
        <w:t>. Статус реализации ПУОС</w:t>
      </w:r>
    </w:p>
    <w:tbl>
      <w:tblPr>
        <w:tblStyle w:val="20"/>
        <w:tblpPr w:leftFromText="180" w:rightFromText="180" w:vertAnchor="text" w:tblpY="1"/>
        <w:tblOverlap w:val="never"/>
        <w:tblW w:w="1439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3"/>
        <w:gridCol w:w="3119"/>
        <w:gridCol w:w="1319"/>
        <w:gridCol w:w="1186"/>
        <w:gridCol w:w="2560"/>
        <w:gridCol w:w="3944"/>
      </w:tblGrid>
      <w:tr w:rsidR="000E5DC1" w14:paraId="29E775BE" w14:textId="77777777">
        <w:trPr>
          <w:trHeight w:val="466"/>
          <w:tblHeader/>
        </w:trPr>
        <w:tc>
          <w:tcPr>
            <w:tcW w:w="2263" w:type="dxa"/>
            <w:vMerge w:val="restart"/>
            <w:shd w:val="clear" w:color="auto" w:fill="E7E6E6"/>
            <w:vAlign w:val="center"/>
          </w:tcPr>
          <w:p w14:paraId="56D69EF0" w14:textId="77777777" w:rsidR="000E5DC1" w:rsidRDefault="00000000">
            <w:pPr>
              <w:spacing w:after="0" w:line="240" w:lineRule="auto"/>
              <w:jc w:val="center"/>
              <w:rPr>
                <w:rFonts w:ascii="Arial" w:eastAsia="Arial" w:hAnsi="Arial" w:cs="Arial"/>
                <w:b/>
                <w:i/>
                <w:sz w:val="20"/>
                <w:szCs w:val="20"/>
              </w:rPr>
            </w:pPr>
            <w:r>
              <w:rPr>
                <w:rFonts w:ascii="Arial" w:eastAsia="Arial" w:hAnsi="Arial" w:cs="Arial"/>
                <w:b/>
                <w:i/>
                <w:sz w:val="20"/>
                <w:szCs w:val="20"/>
              </w:rPr>
              <w:t>Предмет</w:t>
            </w:r>
          </w:p>
        </w:tc>
        <w:tc>
          <w:tcPr>
            <w:tcW w:w="3119" w:type="dxa"/>
            <w:vMerge w:val="restart"/>
            <w:shd w:val="clear" w:color="auto" w:fill="E7E6E6"/>
            <w:vAlign w:val="center"/>
          </w:tcPr>
          <w:p w14:paraId="029C4F9B" w14:textId="77777777" w:rsidR="000E5DC1" w:rsidRDefault="00000000">
            <w:pPr>
              <w:spacing w:after="0" w:line="240" w:lineRule="auto"/>
              <w:jc w:val="center"/>
              <w:rPr>
                <w:rFonts w:ascii="Arial" w:eastAsia="Arial" w:hAnsi="Arial" w:cs="Arial"/>
                <w:b/>
                <w:i/>
                <w:sz w:val="20"/>
                <w:szCs w:val="20"/>
                <w:lang w:val="ru-RU"/>
              </w:rPr>
            </w:pPr>
            <w:r>
              <w:rPr>
                <w:rFonts w:ascii="Arial" w:eastAsia="Arial" w:hAnsi="Arial" w:cs="Arial"/>
                <w:b/>
                <w:i/>
                <w:sz w:val="20"/>
                <w:szCs w:val="20"/>
              </w:rPr>
              <w:t xml:space="preserve">Требования </w:t>
            </w:r>
            <w:r>
              <w:rPr>
                <w:rFonts w:ascii="Arial" w:eastAsia="Arial" w:hAnsi="Arial" w:cs="Arial"/>
                <w:b/>
                <w:i/>
                <w:sz w:val="20"/>
                <w:szCs w:val="20"/>
                <w:lang w:val="ru-RU"/>
              </w:rPr>
              <w:t>ПУОС</w:t>
            </w:r>
          </w:p>
        </w:tc>
        <w:tc>
          <w:tcPr>
            <w:tcW w:w="2505" w:type="dxa"/>
            <w:gridSpan w:val="2"/>
            <w:shd w:val="clear" w:color="auto" w:fill="E7E6E6"/>
          </w:tcPr>
          <w:p w14:paraId="41A6AECC" w14:textId="77777777" w:rsidR="000E5DC1" w:rsidRDefault="00000000">
            <w:pPr>
              <w:spacing w:after="0" w:line="240" w:lineRule="auto"/>
              <w:jc w:val="center"/>
              <w:rPr>
                <w:rFonts w:ascii="Arial" w:eastAsia="Arial" w:hAnsi="Arial" w:cs="Arial"/>
                <w:b/>
                <w:i/>
                <w:sz w:val="20"/>
                <w:szCs w:val="20"/>
              </w:rPr>
            </w:pPr>
            <w:r>
              <w:rPr>
                <w:rFonts w:ascii="Arial" w:eastAsia="Arial" w:hAnsi="Arial" w:cs="Arial"/>
                <w:b/>
                <w:i/>
                <w:sz w:val="20"/>
                <w:szCs w:val="20"/>
              </w:rPr>
              <w:t>Достигнуто соответствие (да/нет)</w:t>
            </w:r>
          </w:p>
        </w:tc>
        <w:tc>
          <w:tcPr>
            <w:tcW w:w="2560" w:type="dxa"/>
            <w:vMerge w:val="restart"/>
            <w:shd w:val="clear" w:color="auto" w:fill="E7E6E6"/>
            <w:vAlign w:val="center"/>
          </w:tcPr>
          <w:p w14:paraId="328C9883" w14:textId="77777777" w:rsidR="000E5DC1" w:rsidRDefault="00000000">
            <w:pPr>
              <w:spacing w:after="0" w:line="240" w:lineRule="auto"/>
              <w:jc w:val="center"/>
              <w:rPr>
                <w:rFonts w:ascii="Arial" w:eastAsia="Arial" w:hAnsi="Arial" w:cs="Arial"/>
                <w:b/>
                <w:i/>
                <w:sz w:val="20"/>
                <w:szCs w:val="20"/>
              </w:rPr>
            </w:pPr>
            <w:r>
              <w:rPr>
                <w:rFonts w:ascii="Arial" w:eastAsia="Arial" w:hAnsi="Arial" w:cs="Arial"/>
                <w:b/>
                <w:i/>
                <w:sz w:val="20"/>
                <w:szCs w:val="20"/>
              </w:rPr>
              <w:t>Комментарий о причинах частичного или несоблюдения</w:t>
            </w:r>
          </w:p>
        </w:tc>
        <w:tc>
          <w:tcPr>
            <w:tcW w:w="3944" w:type="dxa"/>
            <w:vMerge w:val="restart"/>
            <w:shd w:val="clear" w:color="auto" w:fill="E7E6E6"/>
            <w:vAlign w:val="center"/>
          </w:tcPr>
          <w:p w14:paraId="56C3A03F" w14:textId="77777777" w:rsidR="000E5DC1" w:rsidRDefault="00000000">
            <w:pPr>
              <w:spacing w:after="0" w:line="240" w:lineRule="auto"/>
              <w:jc w:val="center"/>
              <w:rPr>
                <w:rFonts w:ascii="Arial" w:eastAsia="Arial" w:hAnsi="Arial" w:cs="Arial"/>
                <w:b/>
                <w:i/>
                <w:sz w:val="20"/>
                <w:szCs w:val="20"/>
              </w:rPr>
            </w:pPr>
            <w:r>
              <w:rPr>
                <w:rFonts w:ascii="Arial" w:eastAsia="Arial" w:hAnsi="Arial" w:cs="Arial"/>
                <w:b/>
                <w:i/>
                <w:sz w:val="20"/>
                <w:szCs w:val="20"/>
              </w:rPr>
              <w:t>Необходимые действия и сроки для достижения соответствия</w:t>
            </w:r>
          </w:p>
        </w:tc>
      </w:tr>
      <w:tr w:rsidR="000E5DC1" w14:paraId="74DBA05B" w14:textId="77777777">
        <w:trPr>
          <w:trHeight w:val="230"/>
          <w:tblHeader/>
        </w:trPr>
        <w:tc>
          <w:tcPr>
            <w:tcW w:w="2263" w:type="dxa"/>
            <w:vMerge/>
            <w:shd w:val="clear" w:color="auto" w:fill="E7E6E6"/>
            <w:vAlign w:val="center"/>
          </w:tcPr>
          <w:p w14:paraId="2F9CC03C" w14:textId="77777777" w:rsidR="000E5DC1" w:rsidRDefault="000E5DC1">
            <w:pPr>
              <w:widowControl w:val="0"/>
              <w:spacing w:after="0" w:line="276" w:lineRule="auto"/>
              <w:jc w:val="left"/>
              <w:rPr>
                <w:rFonts w:ascii="Arial" w:eastAsia="Arial" w:hAnsi="Arial" w:cs="Arial"/>
                <w:b/>
                <w:i/>
                <w:color w:val="ED0000"/>
                <w:sz w:val="20"/>
                <w:szCs w:val="20"/>
              </w:rPr>
            </w:pPr>
          </w:p>
        </w:tc>
        <w:tc>
          <w:tcPr>
            <w:tcW w:w="3119" w:type="dxa"/>
            <w:vMerge/>
            <w:shd w:val="clear" w:color="auto" w:fill="E7E6E6"/>
            <w:vAlign w:val="center"/>
          </w:tcPr>
          <w:p w14:paraId="2B8778D8" w14:textId="77777777" w:rsidR="000E5DC1" w:rsidRDefault="000E5DC1">
            <w:pPr>
              <w:widowControl w:val="0"/>
              <w:spacing w:after="0" w:line="276" w:lineRule="auto"/>
              <w:jc w:val="left"/>
              <w:rPr>
                <w:rFonts w:ascii="Arial" w:eastAsia="Arial" w:hAnsi="Arial" w:cs="Arial"/>
                <w:b/>
                <w:i/>
                <w:color w:val="ED0000"/>
                <w:sz w:val="20"/>
                <w:szCs w:val="20"/>
              </w:rPr>
            </w:pPr>
          </w:p>
        </w:tc>
        <w:tc>
          <w:tcPr>
            <w:tcW w:w="1319" w:type="dxa"/>
            <w:tcBorders>
              <w:right w:val="single" w:sz="4" w:space="0" w:color="auto"/>
            </w:tcBorders>
            <w:shd w:val="clear" w:color="auto" w:fill="E7E6E6"/>
          </w:tcPr>
          <w:p w14:paraId="0733AF0B" w14:textId="77777777" w:rsidR="000E5DC1" w:rsidRDefault="00000000">
            <w:pPr>
              <w:spacing w:after="0" w:line="240" w:lineRule="auto"/>
              <w:jc w:val="center"/>
              <w:rPr>
                <w:rFonts w:ascii="Arial" w:eastAsia="Arial" w:hAnsi="Arial" w:cs="Arial"/>
                <w:b/>
                <w:i/>
                <w:iCs/>
                <w:color w:val="ED0000"/>
                <w:sz w:val="20"/>
                <w:szCs w:val="20"/>
                <w:lang w:val="ru-RU"/>
              </w:rPr>
            </w:pPr>
            <w:r>
              <w:rPr>
                <w:rFonts w:ascii="Arial" w:eastAsia="Arial" w:hAnsi="Arial" w:cs="Arial"/>
                <w:sz w:val="20"/>
                <w:szCs w:val="20"/>
                <w:lang w:val="ru-RU"/>
              </w:rPr>
              <w:t>ВХ-01-1</w:t>
            </w:r>
          </w:p>
        </w:tc>
        <w:tc>
          <w:tcPr>
            <w:tcW w:w="1186" w:type="dxa"/>
            <w:tcBorders>
              <w:left w:val="single" w:sz="4" w:space="0" w:color="auto"/>
            </w:tcBorders>
            <w:shd w:val="clear" w:color="auto" w:fill="E7E6E6"/>
          </w:tcPr>
          <w:p w14:paraId="64CEF1CA" w14:textId="77777777" w:rsidR="000E5DC1" w:rsidRDefault="00000000">
            <w:pPr>
              <w:spacing w:after="0" w:line="240" w:lineRule="auto"/>
              <w:jc w:val="center"/>
              <w:rPr>
                <w:rFonts w:ascii="Arial" w:eastAsia="Arial" w:hAnsi="Arial" w:cs="Arial"/>
                <w:b/>
                <w:i/>
                <w:iCs/>
                <w:color w:val="ED0000"/>
                <w:sz w:val="20"/>
                <w:szCs w:val="20"/>
                <w:lang w:val="ru-RU"/>
              </w:rPr>
            </w:pPr>
            <w:r>
              <w:rPr>
                <w:rFonts w:ascii="Arial" w:eastAsia="Arial" w:hAnsi="Arial" w:cs="Arial"/>
                <w:sz w:val="20"/>
                <w:szCs w:val="20"/>
                <w:lang w:val="ru-RU"/>
              </w:rPr>
              <w:t>ВХ-01-2</w:t>
            </w:r>
          </w:p>
        </w:tc>
        <w:tc>
          <w:tcPr>
            <w:tcW w:w="2560" w:type="dxa"/>
            <w:vMerge/>
            <w:shd w:val="clear" w:color="auto" w:fill="E7E6E6"/>
            <w:vAlign w:val="center"/>
          </w:tcPr>
          <w:p w14:paraId="721EC672" w14:textId="77777777" w:rsidR="000E5DC1" w:rsidRDefault="000E5DC1">
            <w:pPr>
              <w:widowControl w:val="0"/>
              <w:spacing w:after="0" w:line="276" w:lineRule="auto"/>
              <w:jc w:val="left"/>
              <w:rPr>
                <w:rFonts w:ascii="Arial" w:eastAsia="Arial" w:hAnsi="Arial" w:cs="Arial"/>
                <w:b/>
                <w:i/>
                <w:color w:val="ED0000"/>
                <w:sz w:val="20"/>
                <w:szCs w:val="20"/>
              </w:rPr>
            </w:pPr>
          </w:p>
        </w:tc>
        <w:tc>
          <w:tcPr>
            <w:tcW w:w="3944" w:type="dxa"/>
            <w:vMerge/>
            <w:shd w:val="clear" w:color="auto" w:fill="E7E6E6"/>
            <w:vAlign w:val="center"/>
          </w:tcPr>
          <w:p w14:paraId="21AFEB1E" w14:textId="77777777" w:rsidR="000E5DC1" w:rsidRDefault="000E5DC1">
            <w:pPr>
              <w:widowControl w:val="0"/>
              <w:spacing w:after="0" w:line="276" w:lineRule="auto"/>
              <w:jc w:val="left"/>
              <w:rPr>
                <w:rFonts w:ascii="Arial" w:eastAsia="Arial" w:hAnsi="Arial" w:cs="Arial"/>
                <w:b/>
                <w:i/>
                <w:color w:val="ED0000"/>
                <w:sz w:val="20"/>
                <w:szCs w:val="20"/>
              </w:rPr>
            </w:pPr>
          </w:p>
        </w:tc>
      </w:tr>
      <w:tr w:rsidR="000E5DC1" w14:paraId="0DCE7AC6" w14:textId="77777777">
        <w:trPr>
          <w:trHeight w:val="283"/>
        </w:trPr>
        <w:tc>
          <w:tcPr>
            <w:tcW w:w="6701" w:type="dxa"/>
            <w:gridSpan w:val="3"/>
            <w:tcBorders>
              <w:right w:val="single" w:sz="4" w:space="0" w:color="auto"/>
            </w:tcBorders>
            <w:shd w:val="clear" w:color="auto" w:fill="C9C9C9" w:themeFill="accent3" w:themeFillTint="99"/>
            <w:vAlign w:val="center"/>
          </w:tcPr>
          <w:p w14:paraId="28A3C7AF" w14:textId="77777777" w:rsidR="000E5DC1" w:rsidRDefault="00000000">
            <w:pPr>
              <w:spacing w:after="0" w:line="240" w:lineRule="auto"/>
              <w:rPr>
                <w:rFonts w:ascii="Arial" w:eastAsia="Arial" w:hAnsi="Arial" w:cs="Arial"/>
                <w:sz w:val="18"/>
                <w:szCs w:val="18"/>
                <w:lang w:val="ru-RU"/>
              </w:rPr>
            </w:pPr>
            <w:r>
              <w:rPr>
                <w:rFonts w:ascii="Arial" w:eastAsia="Arial" w:hAnsi="Arial" w:cs="Arial"/>
                <w:b/>
                <w:sz w:val="18"/>
                <w:szCs w:val="18"/>
                <w:lang w:val="ru-RU"/>
              </w:rPr>
              <w:t xml:space="preserve">Период </w:t>
            </w:r>
            <w:proofErr w:type="spellStart"/>
            <w:r>
              <w:rPr>
                <w:rFonts w:ascii="Arial" w:eastAsia="Arial" w:hAnsi="Arial" w:cs="Arial"/>
                <w:b/>
                <w:sz w:val="18"/>
                <w:szCs w:val="18"/>
                <w:lang w:val="ru-RU"/>
              </w:rPr>
              <w:t>предстроительных</w:t>
            </w:r>
            <w:proofErr w:type="spellEnd"/>
            <w:r>
              <w:rPr>
                <w:rFonts w:ascii="Arial" w:eastAsia="Arial" w:hAnsi="Arial" w:cs="Arial"/>
                <w:b/>
                <w:sz w:val="18"/>
                <w:szCs w:val="18"/>
                <w:lang w:val="ru-RU"/>
              </w:rPr>
              <w:t xml:space="preserve"> работ</w:t>
            </w:r>
          </w:p>
        </w:tc>
        <w:tc>
          <w:tcPr>
            <w:tcW w:w="7690" w:type="dxa"/>
            <w:gridSpan w:val="3"/>
            <w:tcBorders>
              <w:left w:val="single" w:sz="4" w:space="0" w:color="auto"/>
            </w:tcBorders>
            <w:shd w:val="clear" w:color="auto" w:fill="C9C9C9" w:themeFill="accent3" w:themeFillTint="99"/>
            <w:vAlign w:val="center"/>
          </w:tcPr>
          <w:p w14:paraId="2E304B88" w14:textId="77777777" w:rsidR="000E5DC1" w:rsidRDefault="000E5DC1">
            <w:pPr>
              <w:spacing w:after="0" w:line="240" w:lineRule="auto"/>
              <w:rPr>
                <w:rFonts w:ascii="Arial" w:eastAsia="Arial" w:hAnsi="Arial" w:cs="Arial"/>
                <w:color w:val="ED0000"/>
                <w:sz w:val="18"/>
                <w:szCs w:val="18"/>
                <w:lang w:val="ru-RU"/>
              </w:rPr>
            </w:pPr>
          </w:p>
        </w:tc>
      </w:tr>
      <w:tr w:rsidR="000E5DC1" w14:paraId="07BE8701" w14:textId="77777777">
        <w:trPr>
          <w:trHeight w:val="934"/>
        </w:trPr>
        <w:tc>
          <w:tcPr>
            <w:tcW w:w="2263" w:type="dxa"/>
          </w:tcPr>
          <w:p w14:paraId="4548B3A7" w14:textId="77777777" w:rsidR="000E5DC1" w:rsidRDefault="00000000">
            <w:pPr>
              <w:spacing w:after="0" w:line="240" w:lineRule="auto"/>
              <w:rPr>
                <w:rFonts w:ascii="Arial" w:eastAsia="Arial" w:hAnsi="Arial" w:cs="Arial"/>
                <w:sz w:val="18"/>
                <w:szCs w:val="18"/>
              </w:rPr>
            </w:pPr>
            <w:r>
              <w:rPr>
                <w:rFonts w:ascii="Arial" w:eastAsia="Arial" w:hAnsi="Arial" w:cs="Arial"/>
                <w:sz w:val="18"/>
                <w:szCs w:val="18"/>
              </w:rPr>
              <w:t>Генерация различного потенциального воздействия на окружающую среду из-за изменения конструкции, компоновки</w:t>
            </w:r>
          </w:p>
        </w:tc>
        <w:tc>
          <w:tcPr>
            <w:tcW w:w="3119" w:type="dxa"/>
          </w:tcPr>
          <w:p w14:paraId="1120F094" w14:textId="77777777" w:rsidR="000E5DC1" w:rsidRDefault="00000000">
            <w:pPr>
              <w:numPr>
                <w:ilvl w:val="1"/>
                <w:numId w:val="17"/>
              </w:numPr>
              <w:spacing w:after="0" w:line="240" w:lineRule="auto"/>
              <w:ind w:left="144" w:hanging="144"/>
              <w:rPr>
                <w:rFonts w:ascii="Arial" w:hAnsi="Arial" w:cs="Arial"/>
                <w:sz w:val="18"/>
                <w:szCs w:val="18"/>
              </w:rPr>
            </w:pPr>
            <w:r>
              <w:rPr>
                <w:rFonts w:ascii="Arial" w:eastAsia="Arial" w:hAnsi="Arial" w:cs="Arial"/>
                <w:sz w:val="18"/>
                <w:szCs w:val="18"/>
              </w:rPr>
              <w:t>Обновление или новый ПЭЭ должны быть подготовлены в полном соответствии с SPS АБР (2009 г.).</w:t>
            </w:r>
          </w:p>
        </w:tc>
        <w:tc>
          <w:tcPr>
            <w:tcW w:w="1319" w:type="dxa"/>
            <w:tcBorders>
              <w:right w:val="single" w:sz="4" w:space="0" w:color="auto"/>
            </w:tcBorders>
          </w:tcPr>
          <w:p w14:paraId="37BA0840" w14:textId="77777777" w:rsidR="000E5DC1" w:rsidRDefault="00000000">
            <w:pPr>
              <w:spacing w:after="0" w:line="240" w:lineRule="auto"/>
              <w:jc w:val="center"/>
              <w:rPr>
                <w:rFonts w:ascii="Arial" w:hAnsi="Arial" w:cs="Arial"/>
                <w:bCs/>
                <w:sz w:val="18"/>
                <w:szCs w:val="18"/>
                <w:lang w:val="ru-RU"/>
              </w:rPr>
            </w:pPr>
            <w:r>
              <w:rPr>
                <w:rFonts w:ascii="Arial" w:hAnsi="Arial" w:cs="Arial"/>
                <w:bCs/>
                <w:sz w:val="18"/>
                <w:szCs w:val="18"/>
                <w:lang w:val="ru-RU"/>
              </w:rPr>
              <w:t>В процессе</w:t>
            </w:r>
          </w:p>
          <w:p w14:paraId="76DB58B6" w14:textId="77777777" w:rsidR="000E5DC1" w:rsidRDefault="00000000">
            <w:pPr>
              <w:spacing w:after="0" w:line="240" w:lineRule="auto"/>
              <w:jc w:val="center"/>
              <w:rPr>
                <w:rFonts w:ascii="Arial" w:eastAsia="Arial" w:hAnsi="Arial" w:cs="Arial"/>
                <w:b/>
                <w:color w:val="ED0000"/>
                <w:sz w:val="18"/>
                <w:szCs w:val="18"/>
                <w:lang w:val="ru-RU"/>
              </w:rPr>
            </w:pPr>
            <w:r>
              <w:rPr>
                <w:rFonts w:ascii="Arial" w:hAnsi="Arial" w:cs="Arial"/>
                <w:bCs/>
                <w:sz w:val="18"/>
                <w:szCs w:val="18"/>
                <w:lang w:val="ru-RU"/>
              </w:rPr>
              <w:t>работы</w:t>
            </w:r>
          </w:p>
        </w:tc>
        <w:tc>
          <w:tcPr>
            <w:tcW w:w="1186" w:type="dxa"/>
            <w:tcBorders>
              <w:left w:val="single" w:sz="4" w:space="0" w:color="auto"/>
            </w:tcBorders>
          </w:tcPr>
          <w:p w14:paraId="57E739AC" w14:textId="77777777" w:rsidR="000E5DC1" w:rsidRDefault="00000000">
            <w:pPr>
              <w:spacing w:after="0" w:line="240" w:lineRule="auto"/>
              <w:jc w:val="center"/>
              <w:rPr>
                <w:rFonts w:ascii="Arial" w:eastAsia="Arial" w:hAnsi="Arial" w:cs="Arial"/>
                <w:b/>
                <w:color w:val="ED0000"/>
                <w:sz w:val="18"/>
                <w:szCs w:val="18"/>
                <w:lang w:val="ru-RU"/>
              </w:rPr>
            </w:pPr>
            <w:r>
              <w:rPr>
                <w:rFonts w:ascii="Arial" w:hAnsi="Arial" w:cs="Arial"/>
                <w:bCs/>
                <w:sz w:val="18"/>
                <w:szCs w:val="18"/>
                <w:lang w:val="ru-RU"/>
              </w:rPr>
              <w:t>В процессе работы</w:t>
            </w:r>
            <w:r>
              <w:rPr>
                <w:rFonts w:ascii="Arial" w:hAnsi="Arial" w:cs="Arial"/>
                <w:bCs/>
                <w:color w:val="000000"/>
                <w:sz w:val="18"/>
                <w:szCs w:val="18"/>
                <w:lang w:val="ru-RU"/>
              </w:rPr>
              <w:t xml:space="preserve"> </w:t>
            </w:r>
          </w:p>
        </w:tc>
        <w:tc>
          <w:tcPr>
            <w:tcW w:w="2560" w:type="dxa"/>
          </w:tcPr>
          <w:p w14:paraId="5C9C698D" w14:textId="77777777" w:rsidR="000E5DC1" w:rsidRDefault="00000000">
            <w:pPr>
              <w:spacing w:after="0" w:line="240" w:lineRule="auto"/>
              <w:rPr>
                <w:rFonts w:ascii="Arial" w:eastAsia="Arial" w:hAnsi="Arial" w:cs="Arial"/>
                <w:i/>
                <w:iCs/>
                <w:sz w:val="18"/>
                <w:szCs w:val="18"/>
                <w:lang w:val="ru-RU"/>
              </w:rPr>
            </w:pPr>
            <w:r>
              <w:rPr>
                <w:rFonts w:ascii="Arial" w:eastAsia="Arial" w:hAnsi="Arial" w:cs="Arial"/>
                <w:color w:val="ED0000"/>
                <w:sz w:val="18"/>
                <w:szCs w:val="18"/>
                <w:lang w:val="ru-RU"/>
              </w:rPr>
              <w:t xml:space="preserve"> (</w:t>
            </w:r>
            <w:r>
              <w:rPr>
                <w:rFonts w:ascii="Arial" w:eastAsia="Arial" w:hAnsi="Arial" w:cs="Arial"/>
                <w:i/>
                <w:iCs/>
                <w:sz w:val="18"/>
                <w:szCs w:val="18"/>
                <w:lang w:val="ru-RU"/>
              </w:rPr>
              <w:t>проектное описание изменений в дизайне проекта отражено в главе 2.4)</w:t>
            </w:r>
          </w:p>
          <w:p w14:paraId="778A3FE7" w14:textId="77777777" w:rsidR="000E5DC1" w:rsidRDefault="000E5DC1">
            <w:pPr>
              <w:spacing w:after="0" w:line="240" w:lineRule="auto"/>
              <w:rPr>
                <w:rFonts w:ascii="Arial" w:eastAsia="Arial" w:hAnsi="Arial" w:cs="Arial"/>
                <w:i/>
                <w:iCs/>
                <w:sz w:val="18"/>
                <w:szCs w:val="18"/>
                <w:lang w:val="ru-RU"/>
              </w:rPr>
            </w:pPr>
          </w:p>
        </w:tc>
        <w:tc>
          <w:tcPr>
            <w:tcW w:w="3944" w:type="dxa"/>
          </w:tcPr>
          <w:p w14:paraId="0DC28086" w14:textId="77777777" w:rsidR="000E5DC1" w:rsidRDefault="00000000">
            <w:pPr>
              <w:rPr>
                <w:rFonts w:ascii="Arial" w:hAnsi="Arial" w:cs="Arial"/>
                <w:color w:val="000000" w:themeColor="text1"/>
                <w:sz w:val="18"/>
                <w:szCs w:val="18"/>
                <w:lang w:val="ru-RU"/>
              </w:rPr>
            </w:pPr>
            <w:r>
              <w:rPr>
                <w:rFonts w:ascii="Arial" w:hAnsi="Arial" w:cs="Arial"/>
                <w:color w:val="000000" w:themeColor="text1"/>
                <w:sz w:val="18"/>
                <w:szCs w:val="18"/>
                <w:lang w:val="ru-RU"/>
              </w:rPr>
              <w:t>Соблюдено</w:t>
            </w:r>
          </w:p>
          <w:p w14:paraId="79C9550A" w14:textId="77777777" w:rsidR="000E5DC1" w:rsidRDefault="00000000">
            <w:pPr>
              <w:rPr>
                <w:rFonts w:ascii="Arial" w:hAnsi="Arial" w:cs="Arial"/>
                <w:color w:val="000000" w:themeColor="text1"/>
                <w:sz w:val="18"/>
                <w:szCs w:val="18"/>
                <w:lang w:val="ru-RU"/>
              </w:rPr>
            </w:pPr>
            <w:r>
              <w:rPr>
                <w:rFonts w:ascii="Arial" w:hAnsi="Arial" w:cs="Arial"/>
                <w:color w:val="000000" w:themeColor="text1"/>
                <w:sz w:val="18"/>
                <w:szCs w:val="18"/>
                <w:lang w:val="ru-RU"/>
              </w:rPr>
              <w:t xml:space="preserve">В связи с тем, что </w:t>
            </w:r>
            <w:proofErr w:type="gramStart"/>
            <w:r>
              <w:rPr>
                <w:rFonts w:ascii="Arial" w:hAnsi="Arial" w:cs="Arial"/>
                <w:color w:val="000000" w:themeColor="text1"/>
                <w:sz w:val="18"/>
                <w:szCs w:val="18"/>
                <w:lang w:val="ru-RU"/>
              </w:rPr>
              <w:t>произошли  изменения</w:t>
            </w:r>
            <w:proofErr w:type="gramEnd"/>
            <w:r>
              <w:rPr>
                <w:rFonts w:ascii="Arial" w:hAnsi="Arial" w:cs="Arial"/>
                <w:color w:val="000000" w:themeColor="text1"/>
                <w:sz w:val="18"/>
                <w:szCs w:val="18"/>
                <w:lang w:val="ru-RU"/>
              </w:rPr>
              <w:t xml:space="preserve"> в дизайне была обновлена ПЭО  на Проект</w:t>
            </w:r>
            <w:r>
              <w:rPr>
                <w:rFonts w:ascii="Arial" w:eastAsia="Times New Roman" w:hAnsi="Arial" w:cs="Arial"/>
                <w:color w:val="000000" w:themeColor="text1"/>
                <w:sz w:val="18"/>
                <w:szCs w:val="18"/>
                <w:lang w:val="ru-RU" w:eastAsia="en-US"/>
              </w:rPr>
              <w:t xml:space="preserve"> по </w:t>
            </w:r>
            <w:proofErr w:type="spellStart"/>
            <w:r>
              <w:rPr>
                <w:rFonts w:ascii="Arial" w:hAnsi="Arial" w:cs="Arial"/>
                <w:color w:val="000000" w:themeColor="text1"/>
                <w:sz w:val="18"/>
                <w:szCs w:val="18"/>
              </w:rPr>
              <w:t>Электрификаци</w:t>
            </w:r>
            <w:proofErr w:type="spellEnd"/>
            <w:r>
              <w:rPr>
                <w:rFonts w:ascii="Arial" w:hAnsi="Arial" w:cs="Arial"/>
                <w:color w:val="000000" w:themeColor="text1"/>
                <w:sz w:val="18"/>
                <w:szCs w:val="18"/>
                <w:lang w:val="ru-RU"/>
              </w:rPr>
              <w:t xml:space="preserve">и </w:t>
            </w:r>
            <w:r>
              <w:rPr>
                <w:rFonts w:ascii="Arial" w:hAnsi="Arial" w:cs="Arial"/>
                <w:color w:val="000000" w:themeColor="text1"/>
                <w:sz w:val="18"/>
                <w:szCs w:val="18"/>
              </w:rPr>
              <w:t>железнодорожной линии Бухара-Ургенч-Хива</w:t>
            </w:r>
            <w:r>
              <w:rPr>
                <w:rFonts w:ascii="Arial" w:hAnsi="Arial" w:cs="Arial"/>
                <w:color w:val="000000" w:themeColor="text1"/>
                <w:sz w:val="18"/>
                <w:szCs w:val="18"/>
                <w:lang w:val="ru-RU"/>
              </w:rPr>
              <w:t xml:space="preserve"> и Мискен-Нукус</w:t>
            </w:r>
            <w:r>
              <w:rPr>
                <w:rFonts w:ascii="Arial" w:hAnsi="Arial" w:cs="Arial"/>
                <w:color w:val="000000" w:themeColor="text1"/>
                <w:sz w:val="18"/>
                <w:szCs w:val="18"/>
              </w:rPr>
              <w:t>»</w:t>
            </w:r>
            <w:r>
              <w:rPr>
                <w:rFonts w:ascii="Arial" w:hAnsi="Arial" w:cs="Arial"/>
                <w:color w:val="000000" w:themeColor="text1"/>
                <w:sz w:val="18"/>
                <w:szCs w:val="18"/>
                <w:lang w:val="ru-RU"/>
              </w:rPr>
              <w:t xml:space="preserve">. ГУП Центр государственной экологической экспертизы Министерства экологии </w:t>
            </w:r>
            <w:proofErr w:type="gramStart"/>
            <w:r>
              <w:rPr>
                <w:rFonts w:ascii="Arial" w:hAnsi="Arial" w:cs="Arial"/>
                <w:color w:val="000000" w:themeColor="text1"/>
                <w:sz w:val="18"/>
                <w:szCs w:val="18"/>
                <w:lang w:val="ru-RU"/>
              </w:rPr>
              <w:t>выдал  положительное</w:t>
            </w:r>
            <w:proofErr w:type="gramEnd"/>
            <w:r>
              <w:rPr>
                <w:rFonts w:ascii="Arial" w:hAnsi="Arial" w:cs="Arial"/>
                <w:color w:val="000000" w:themeColor="text1"/>
                <w:sz w:val="18"/>
                <w:szCs w:val="18"/>
                <w:lang w:val="ru-RU"/>
              </w:rPr>
              <w:t xml:space="preserve"> заключение на реализацию проекта </w:t>
            </w:r>
            <w:r>
              <w:rPr>
                <w:rFonts w:ascii="Arial" w:eastAsia="Times New Roman" w:hAnsi="Arial" w:cs="Arial"/>
                <w:color w:val="000000" w:themeColor="text1"/>
                <w:sz w:val="18"/>
                <w:szCs w:val="18"/>
                <w:lang w:val="ru-RU" w:eastAsia="en-US"/>
              </w:rPr>
              <w:t xml:space="preserve"> 20.03.2024г.</w:t>
            </w:r>
            <w:r>
              <w:rPr>
                <w:rFonts w:ascii="Arial" w:hAnsi="Arial" w:cs="Arial"/>
                <w:color w:val="000000" w:themeColor="text1"/>
                <w:sz w:val="18"/>
                <w:szCs w:val="18"/>
                <w:lang w:val="ru-RU"/>
              </w:rPr>
              <w:t>№.</w:t>
            </w:r>
            <w:r>
              <w:rPr>
                <w:rFonts w:ascii="Arial" w:eastAsia="Times New Roman" w:hAnsi="Arial" w:cs="Arial"/>
                <w:color w:val="000000" w:themeColor="text1"/>
                <w:sz w:val="18"/>
                <w:szCs w:val="18"/>
                <w:lang w:val="ru-RU" w:eastAsia="en-US"/>
              </w:rPr>
              <w:t xml:space="preserve">01-02/01-389. </w:t>
            </w:r>
            <w:r>
              <w:rPr>
                <w:rFonts w:ascii="Arial" w:hAnsi="Arial" w:cs="Arial"/>
                <w:color w:val="000000" w:themeColor="text1"/>
                <w:sz w:val="18"/>
                <w:szCs w:val="18"/>
                <w:lang w:val="ru-RU"/>
              </w:rPr>
              <w:t>(</w:t>
            </w:r>
            <w:proofErr w:type="spellStart"/>
            <w:r>
              <w:rPr>
                <w:rFonts w:ascii="Arial" w:hAnsi="Arial" w:cs="Arial"/>
                <w:color w:val="000000" w:themeColor="text1"/>
                <w:sz w:val="18"/>
                <w:szCs w:val="18"/>
                <w:lang w:val="ru-RU"/>
              </w:rPr>
              <w:t>см.Приложение</w:t>
            </w:r>
            <w:proofErr w:type="spellEnd"/>
            <w:r>
              <w:rPr>
                <w:rFonts w:ascii="Arial" w:hAnsi="Arial" w:cs="Arial"/>
                <w:color w:val="000000" w:themeColor="text1"/>
                <w:sz w:val="18"/>
                <w:szCs w:val="18"/>
                <w:lang w:val="ru-RU"/>
              </w:rPr>
              <w:t xml:space="preserve"> 2). Обновлённая ПЭО не возражает против реализации Проекта при условии, что предусмотренные меры по смягчению последствий будут соблюдаться. </w:t>
            </w:r>
          </w:p>
          <w:p w14:paraId="3BD061F6" w14:textId="77777777" w:rsidR="000E5DC1" w:rsidRDefault="00000000">
            <w:pPr>
              <w:rPr>
                <w:rFonts w:ascii="Arial" w:hAnsi="Arial" w:cs="Arial"/>
                <w:color w:val="000000" w:themeColor="text1"/>
                <w:sz w:val="18"/>
                <w:szCs w:val="18"/>
                <w:lang w:val="ru-RU"/>
              </w:rPr>
            </w:pPr>
            <w:r>
              <w:rPr>
                <w:rFonts w:ascii="Arial" w:hAnsi="Arial" w:cs="Arial"/>
                <w:color w:val="000000" w:themeColor="text1"/>
                <w:sz w:val="18"/>
                <w:szCs w:val="18"/>
                <w:lang w:val="ru-RU"/>
              </w:rPr>
              <w:t>Вышеуказанные документы будут опубликованы на вебсайте АБР</w:t>
            </w:r>
          </w:p>
          <w:p w14:paraId="444AE1A0" w14:textId="77777777" w:rsidR="000E5DC1" w:rsidRDefault="00000000">
            <w:pPr>
              <w:pStyle w:val="af6"/>
              <w:numPr>
                <w:ilvl w:val="255"/>
                <w:numId w:val="0"/>
              </w:numPr>
              <w:tabs>
                <w:tab w:val="left" w:pos="2919"/>
              </w:tabs>
              <w:spacing w:line="276" w:lineRule="auto"/>
              <w:ind w:left="-280" w:right="231"/>
              <w:jc w:val="right"/>
              <w:rPr>
                <w:rFonts w:ascii="Arial" w:hAnsi="Arial" w:cs="Arial"/>
                <w:sz w:val="18"/>
                <w:szCs w:val="18"/>
              </w:rPr>
            </w:pPr>
            <w:r>
              <w:rPr>
                <w:rFonts w:ascii="Arial" w:hAnsi="Arial" w:cs="Arial"/>
                <w:bCs/>
                <w:color w:val="000000"/>
                <w:sz w:val="18"/>
                <w:szCs w:val="18"/>
                <w:lang w:val="ru-RU"/>
              </w:rPr>
              <w:t>.</w:t>
            </w:r>
          </w:p>
        </w:tc>
      </w:tr>
      <w:tr w:rsidR="000E5DC1" w14:paraId="5953A987" w14:textId="77777777">
        <w:trPr>
          <w:trHeight w:val="934"/>
        </w:trPr>
        <w:tc>
          <w:tcPr>
            <w:tcW w:w="2263" w:type="dxa"/>
          </w:tcPr>
          <w:p w14:paraId="334DD69B" w14:textId="77777777" w:rsidR="000E5DC1" w:rsidRDefault="00000000">
            <w:pPr>
              <w:spacing w:after="0" w:line="240" w:lineRule="auto"/>
              <w:jc w:val="left"/>
              <w:rPr>
                <w:rFonts w:ascii="Arial" w:eastAsia="Arial" w:hAnsi="Arial" w:cs="Arial"/>
                <w:sz w:val="18"/>
                <w:szCs w:val="18"/>
              </w:rPr>
            </w:pPr>
            <w:r>
              <w:rPr>
                <w:rFonts w:ascii="Arial" w:eastAsia="Arial" w:hAnsi="Arial" w:cs="Arial"/>
                <w:sz w:val="18"/>
                <w:szCs w:val="18"/>
              </w:rPr>
              <w:t>Отсутствие надлежащих экологических требований</w:t>
            </w:r>
          </w:p>
        </w:tc>
        <w:tc>
          <w:tcPr>
            <w:tcW w:w="3119" w:type="dxa"/>
          </w:tcPr>
          <w:p w14:paraId="4C2EB659" w14:textId="77777777" w:rsidR="000E5DC1" w:rsidRDefault="00000000">
            <w:pPr>
              <w:numPr>
                <w:ilvl w:val="1"/>
                <w:numId w:val="17"/>
              </w:numPr>
              <w:spacing w:after="0" w:line="240" w:lineRule="auto"/>
              <w:ind w:left="144" w:hanging="144"/>
              <w:rPr>
                <w:rFonts w:ascii="Arial" w:hAnsi="Arial" w:cs="Arial"/>
                <w:sz w:val="18"/>
                <w:szCs w:val="18"/>
              </w:rPr>
            </w:pPr>
            <w:r>
              <w:rPr>
                <w:rFonts w:ascii="Arial" w:eastAsia="Arial" w:hAnsi="Arial" w:cs="Arial"/>
                <w:sz w:val="18"/>
                <w:szCs w:val="18"/>
              </w:rPr>
              <w:t>Обеспечить включение экологических положений наряду с ПУОС в тендерную документацию и контракты с подрядчиками;</w:t>
            </w:r>
          </w:p>
          <w:p w14:paraId="37165D75" w14:textId="77777777" w:rsidR="000E5DC1" w:rsidRDefault="00000000">
            <w:pPr>
              <w:numPr>
                <w:ilvl w:val="1"/>
                <w:numId w:val="17"/>
              </w:numPr>
              <w:spacing w:after="0" w:line="240" w:lineRule="auto"/>
              <w:ind w:left="144" w:hanging="144"/>
              <w:rPr>
                <w:rFonts w:ascii="Arial" w:hAnsi="Arial" w:cs="Arial"/>
                <w:sz w:val="18"/>
                <w:szCs w:val="18"/>
              </w:rPr>
            </w:pPr>
            <w:r>
              <w:rPr>
                <w:rFonts w:ascii="Arial" w:eastAsia="Arial" w:hAnsi="Arial" w:cs="Arial"/>
                <w:sz w:val="18"/>
                <w:szCs w:val="18"/>
              </w:rPr>
              <w:t>Оценка предложений должна проводиться с учетом: способности участников торгов соответствовать требованиям ПУОС, предложения адекватного бюджета, эффективного для реализации ПУОС, наличия передовой практики в области экологических показателей в рамках других подобных проектов;</w:t>
            </w:r>
          </w:p>
          <w:p w14:paraId="700C2545" w14:textId="77777777" w:rsidR="000E5DC1" w:rsidRDefault="00000000">
            <w:pPr>
              <w:numPr>
                <w:ilvl w:val="1"/>
                <w:numId w:val="17"/>
              </w:numPr>
              <w:spacing w:after="0" w:line="240" w:lineRule="auto"/>
              <w:ind w:left="144" w:hanging="144"/>
              <w:rPr>
                <w:rFonts w:ascii="Arial" w:hAnsi="Arial" w:cs="Arial"/>
                <w:b/>
                <w:bCs/>
                <w:sz w:val="18"/>
                <w:szCs w:val="18"/>
              </w:rPr>
            </w:pPr>
            <w:r>
              <w:rPr>
                <w:rFonts w:ascii="Arial" w:eastAsia="Arial" w:hAnsi="Arial" w:cs="Arial"/>
                <w:bCs/>
                <w:sz w:val="18"/>
                <w:szCs w:val="18"/>
                <w:lang w:val="ru-RU"/>
              </w:rPr>
              <w:t>П</w:t>
            </w:r>
            <w:r>
              <w:rPr>
                <w:rFonts w:ascii="Arial" w:eastAsia="Arial" w:hAnsi="Arial" w:cs="Arial"/>
                <w:bCs/>
                <w:sz w:val="18"/>
                <w:szCs w:val="18"/>
              </w:rPr>
              <w:t>осле</w:t>
            </w:r>
            <w:r>
              <w:rPr>
                <w:rFonts w:ascii="Arial" w:eastAsia="Arial" w:hAnsi="Arial" w:cs="Arial"/>
                <w:b/>
                <w:bCs/>
                <w:sz w:val="18"/>
                <w:szCs w:val="18"/>
              </w:rPr>
              <w:t xml:space="preserve"> </w:t>
            </w:r>
            <w:r>
              <w:rPr>
                <w:rFonts w:ascii="Arial" w:eastAsia="Arial" w:hAnsi="Arial" w:cs="Arial"/>
                <w:bCs/>
                <w:sz w:val="18"/>
                <w:szCs w:val="18"/>
              </w:rPr>
              <w:t xml:space="preserve">присуждения контракта и до начала любых физических </w:t>
            </w:r>
            <w:r>
              <w:rPr>
                <w:rFonts w:ascii="Arial" w:eastAsia="Arial" w:hAnsi="Arial" w:cs="Arial"/>
                <w:bCs/>
                <w:sz w:val="18"/>
                <w:szCs w:val="18"/>
              </w:rPr>
              <w:lastRenderedPageBreak/>
              <w:t xml:space="preserve">работ Подрядчиками под руководством </w:t>
            </w:r>
            <w:r>
              <w:rPr>
                <w:rFonts w:ascii="Arial" w:eastAsia="Arial" w:hAnsi="Arial" w:cs="Arial"/>
                <w:bCs/>
                <w:sz w:val="18"/>
                <w:szCs w:val="18"/>
                <w:lang w:val="ru-RU"/>
              </w:rPr>
              <w:t>ГРП</w:t>
            </w:r>
            <w:r>
              <w:rPr>
                <w:rFonts w:ascii="Arial" w:eastAsia="Arial" w:hAnsi="Arial" w:cs="Arial"/>
                <w:bCs/>
                <w:sz w:val="18"/>
                <w:szCs w:val="18"/>
              </w:rPr>
              <w:t xml:space="preserve"> будут разработаны планы управления окружающей средой для конкретных площадок (ПУОС</w:t>
            </w:r>
            <w:r>
              <w:rPr>
                <w:rFonts w:ascii="Arial" w:eastAsia="Arial" w:hAnsi="Arial" w:cs="Arial"/>
                <w:bCs/>
                <w:sz w:val="18"/>
                <w:szCs w:val="18"/>
                <w:lang w:val="ru-RU"/>
              </w:rPr>
              <w:t>П</w:t>
            </w:r>
            <w:r>
              <w:rPr>
                <w:rFonts w:ascii="Arial" w:eastAsia="Arial" w:hAnsi="Arial" w:cs="Arial"/>
                <w:bCs/>
                <w:sz w:val="18"/>
                <w:szCs w:val="18"/>
              </w:rPr>
              <w:t xml:space="preserve">), которые будут одобрены </w:t>
            </w:r>
            <w:r>
              <w:rPr>
                <w:rFonts w:ascii="Arial" w:eastAsia="Arial" w:hAnsi="Arial" w:cs="Arial"/>
                <w:bCs/>
                <w:sz w:val="18"/>
                <w:szCs w:val="18"/>
                <w:lang w:val="ru-RU"/>
              </w:rPr>
              <w:t>ГРП</w:t>
            </w:r>
            <w:r>
              <w:rPr>
                <w:rFonts w:ascii="Arial" w:eastAsia="Arial" w:hAnsi="Arial" w:cs="Arial"/>
                <w:bCs/>
                <w:sz w:val="18"/>
                <w:szCs w:val="18"/>
              </w:rPr>
              <w:t xml:space="preserve"> перед отправкой на утверждение в ГРП.</w:t>
            </w:r>
          </w:p>
        </w:tc>
        <w:tc>
          <w:tcPr>
            <w:tcW w:w="1319" w:type="dxa"/>
            <w:tcBorders>
              <w:right w:val="single" w:sz="4" w:space="0" w:color="auto"/>
            </w:tcBorders>
          </w:tcPr>
          <w:p w14:paraId="1CFECB1E"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lastRenderedPageBreak/>
              <w:t>да</w:t>
            </w:r>
          </w:p>
          <w:p w14:paraId="75C30BE5" w14:textId="77777777" w:rsidR="000E5DC1" w:rsidRDefault="000E5DC1">
            <w:pPr>
              <w:spacing w:after="0" w:line="240" w:lineRule="auto"/>
              <w:jc w:val="center"/>
              <w:rPr>
                <w:rFonts w:ascii="Arial" w:eastAsia="Arial" w:hAnsi="Arial" w:cs="Arial"/>
                <w:b/>
                <w:sz w:val="18"/>
                <w:szCs w:val="18"/>
                <w:lang w:val="ru-RU"/>
              </w:rPr>
            </w:pPr>
          </w:p>
        </w:tc>
        <w:tc>
          <w:tcPr>
            <w:tcW w:w="1186" w:type="dxa"/>
            <w:tcBorders>
              <w:left w:val="single" w:sz="4" w:space="0" w:color="auto"/>
            </w:tcBorders>
          </w:tcPr>
          <w:p w14:paraId="56AC53C4" w14:textId="77777777" w:rsidR="000E5DC1" w:rsidRDefault="00000000">
            <w:pPr>
              <w:spacing w:after="0" w:line="240" w:lineRule="auto"/>
              <w:jc w:val="center"/>
              <w:rPr>
                <w:rFonts w:ascii="Arial" w:eastAsia="Arial" w:hAnsi="Arial" w:cs="Arial"/>
                <w:b/>
                <w:sz w:val="18"/>
                <w:szCs w:val="18"/>
                <w:lang w:val="ru-RU"/>
              </w:rPr>
            </w:pPr>
            <w:r>
              <w:rPr>
                <w:rFonts w:ascii="Arial" w:eastAsia="Arial" w:hAnsi="Arial" w:cs="Arial"/>
                <w:b/>
                <w:sz w:val="18"/>
                <w:szCs w:val="18"/>
                <w:lang w:val="ru-RU"/>
              </w:rPr>
              <w:t>да</w:t>
            </w:r>
          </w:p>
        </w:tc>
        <w:tc>
          <w:tcPr>
            <w:tcW w:w="2560" w:type="dxa"/>
          </w:tcPr>
          <w:p w14:paraId="2C165E8C" w14:textId="77777777" w:rsidR="000E5DC1" w:rsidRDefault="000E5DC1">
            <w:pPr>
              <w:spacing w:after="0" w:line="240" w:lineRule="auto"/>
              <w:jc w:val="center"/>
              <w:rPr>
                <w:rFonts w:ascii="Arial" w:eastAsia="Arial" w:hAnsi="Arial" w:cs="Arial"/>
                <w:sz w:val="18"/>
                <w:szCs w:val="18"/>
                <w:lang w:val="ru-RU"/>
              </w:rPr>
            </w:pPr>
          </w:p>
          <w:p w14:paraId="7135DA40" w14:textId="77777777" w:rsidR="000E5DC1" w:rsidRDefault="000E5DC1">
            <w:pPr>
              <w:spacing w:after="0" w:line="240" w:lineRule="auto"/>
              <w:jc w:val="center"/>
              <w:rPr>
                <w:rFonts w:ascii="Arial" w:eastAsia="Arial" w:hAnsi="Arial" w:cs="Arial"/>
                <w:sz w:val="18"/>
                <w:szCs w:val="18"/>
                <w:lang w:val="ru-RU"/>
              </w:rPr>
            </w:pPr>
          </w:p>
          <w:p w14:paraId="3A02CEB3" w14:textId="77777777" w:rsidR="000E5DC1" w:rsidRDefault="000E5DC1">
            <w:pPr>
              <w:spacing w:after="0" w:line="240" w:lineRule="auto"/>
              <w:jc w:val="center"/>
              <w:rPr>
                <w:rFonts w:ascii="Arial" w:eastAsia="Arial" w:hAnsi="Arial" w:cs="Arial"/>
                <w:sz w:val="18"/>
                <w:szCs w:val="18"/>
                <w:lang w:val="ru-RU"/>
              </w:rPr>
            </w:pPr>
          </w:p>
          <w:p w14:paraId="18C06FD6" w14:textId="77777777" w:rsidR="000E5DC1" w:rsidRDefault="000E5DC1">
            <w:pPr>
              <w:spacing w:after="0" w:line="240" w:lineRule="auto"/>
              <w:jc w:val="center"/>
              <w:rPr>
                <w:rFonts w:ascii="Arial" w:eastAsia="Arial" w:hAnsi="Arial" w:cs="Arial"/>
                <w:sz w:val="18"/>
                <w:szCs w:val="18"/>
                <w:lang w:val="ru-RU"/>
              </w:rPr>
            </w:pPr>
          </w:p>
          <w:p w14:paraId="298F312C" w14:textId="77777777" w:rsidR="000E5DC1" w:rsidRDefault="000E5DC1">
            <w:pPr>
              <w:spacing w:after="0" w:line="240" w:lineRule="auto"/>
              <w:jc w:val="center"/>
              <w:rPr>
                <w:rFonts w:ascii="Arial" w:eastAsia="Arial" w:hAnsi="Arial" w:cs="Arial"/>
                <w:sz w:val="18"/>
                <w:szCs w:val="18"/>
                <w:lang w:val="ru-RU"/>
              </w:rPr>
            </w:pPr>
          </w:p>
          <w:p w14:paraId="755E22F2" w14:textId="77777777" w:rsidR="000E5DC1" w:rsidRDefault="000E5DC1">
            <w:pPr>
              <w:spacing w:after="0" w:line="240" w:lineRule="auto"/>
              <w:jc w:val="center"/>
              <w:rPr>
                <w:rFonts w:ascii="Arial" w:eastAsia="Arial" w:hAnsi="Arial" w:cs="Arial"/>
                <w:sz w:val="18"/>
                <w:szCs w:val="18"/>
                <w:lang w:val="ru-RU"/>
              </w:rPr>
            </w:pPr>
          </w:p>
          <w:p w14:paraId="376FA66F" w14:textId="77777777" w:rsidR="000E5DC1" w:rsidRDefault="000E5DC1">
            <w:pPr>
              <w:spacing w:after="0" w:line="240" w:lineRule="auto"/>
              <w:jc w:val="center"/>
              <w:rPr>
                <w:rFonts w:ascii="Arial" w:eastAsia="Arial" w:hAnsi="Arial" w:cs="Arial"/>
                <w:sz w:val="18"/>
                <w:szCs w:val="18"/>
                <w:lang w:val="ru-RU"/>
              </w:rPr>
            </w:pPr>
          </w:p>
          <w:p w14:paraId="5150C85D" w14:textId="77777777" w:rsidR="000E5DC1" w:rsidRDefault="000E5DC1">
            <w:pPr>
              <w:spacing w:after="0" w:line="240" w:lineRule="auto"/>
              <w:jc w:val="center"/>
              <w:rPr>
                <w:rFonts w:ascii="Arial" w:eastAsia="Arial" w:hAnsi="Arial" w:cs="Arial"/>
                <w:sz w:val="18"/>
                <w:szCs w:val="18"/>
                <w:lang w:val="ru-RU"/>
              </w:rPr>
            </w:pPr>
          </w:p>
          <w:p w14:paraId="23238209" w14:textId="77777777" w:rsidR="000E5DC1" w:rsidRDefault="000E5DC1">
            <w:pPr>
              <w:spacing w:after="0" w:line="240" w:lineRule="auto"/>
              <w:jc w:val="center"/>
              <w:rPr>
                <w:rFonts w:ascii="Arial" w:eastAsia="Arial" w:hAnsi="Arial" w:cs="Arial"/>
                <w:sz w:val="18"/>
                <w:szCs w:val="18"/>
                <w:lang w:val="ru-RU"/>
              </w:rPr>
            </w:pPr>
          </w:p>
          <w:p w14:paraId="24405C7A" w14:textId="77777777" w:rsidR="000E5DC1" w:rsidRDefault="000E5DC1">
            <w:pPr>
              <w:spacing w:after="0" w:line="240" w:lineRule="auto"/>
              <w:jc w:val="center"/>
              <w:rPr>
                <w:rFonts w:ascii="Arial" w:eastAsia="Arial" w:hAnsi="Arial" w:cs="Arial"/>
                <w:sz w:val="18"/>
                <w:szCs w:val="18"/>
                <w:lang w:val="ru-RU"/>
              </w:rPr>
            </w:pPr>
          </w:p>
          <w:p w14:paraId="5428798E" w14:textId="77777777" w:rsidR="000E5DC1" w:rsidRDefault="000E5DC1">
            <w:pPr>
              <w:spacing w:after="0" w:line="240" w:lineRule="auto"/>
              <w:jc w:val="center"/>
              <w:rPr>
                <w:rFonts w:ascii="Arial" w:eastAsia="Arial" w:hAnsi="Arial" w:cs="Arial"/>
                <w:sz w:val="18"/>
                <w:szCs w:val="18"/>
                <w:lang w:val="ru-RU"/>
              </w:rPr>
            </w:pPr>
          </w:p>
          <w:p w14:paraId="2FCC1022" w14:textId="77777777" w:rsidR="000E5DC1" w:rsidRDefault="000E5DC1">
            <w:pPr>
              <w:spacing w:after="0" w:line="240" w:lineRule="auto"/>
              <w:jc w:val="center"/>
              <w:rPr>
                <w:rFonts w:ascii="Arial" w:eastAsia="Arial" w:hAnsi="Arial" w:cs="Arial"/>
                <w:sz w:val="18"/>
                <w:szCs w:val="18"/>
                <w:lang w:val="ru-RU"/>
              </w:rPr>
            </w:pPr>
          </w:p>
          <w:p w14:paraId="4293B022" w14:textId="77777777" w:rsidR="000E5DC1" w:rsidRDefault="000E5DC1">
            <w:pPr>
              <w:spacing w:after="0" w:line="240" w:lineRule="auto"/>
              <w:jc w:val="center"/>
              <w:rPr>
                <w:rFonts w:ascii="Arial" w:eastAsia="Arial" w:hAnsi="Arial" w:cs="Arial"/>
                <w:sz w:val="18"/>
                <w:szCs w:val="18"/>
                <w:lang w:val="ru-RU"/>
              </w:rPr>
            </w:pPr>
          </w:p>
          <w:p w14:paraId="36D8E2A4" w14:textId="77777777" w:rsidR="000E5DC1" w:rsidRDefault="000E5DC1">
            <w:pPr>
              <w:spacing w:after="0" w:line="240" w:lineRule="auto"/>
              <w:jc w:val="center"/>
              <w:rPr>
                <w:rFonts w:ascii="Arial" w:eastAsia="Arial" w:hAnsi="Arial" w:cs="Arial"/>
                <w:sz w:val="18"/>
                <w:szCs w:val="18"/>
                <w:lang w:val="ru-RU"/>
              </w:rPr>
            </w:pPr>
          </w:p>
          <w:p w14:paraId="397B82B3" w14:textId="77777777" w:rsidR="000E5DC1" w:rsidRDefault="00000000">
            <w:pPr>
              <w:tabs>
                <w:tab w:val="left" w:pos="709"/>
              </w:tabs>
              <w:spacing w:after="120"/>
              <w:rPr>
                <w:rFonts w:ascii="Arial" w:hAnsi="Arial" w:cs="Arial"/>
                <w:sz w:val="18"/>
                <w:szCs w:val="18"/>
              </w:rPr>
            </w:pPr>
            <w:r>
              <w:rPr>
                <w:rFonts w:ascii="Arial" w:hAnsi="Arial" w:cs="Arial"/>
                <w:sz w:val="18"/>
                <w:szCs w:val="18"/>
                <w:lang w:val="ru-RU"/>
              </w:rPr>
              <w:t xml:space="preserve">После полученных комментариев от АБР, Подрядчиками </w:t>
            </w:r>
            <w:r>
              <w:rPr>
                <w:rFonts w:ascii="Arial" w:hAnsi="Arial" w:cs="Arial"/>
                <w:sz w:val="18"/>
                <w:szCs w:val="18"/>
                <w:lang w:val="ru-RU"/>
              </w:rPr>
              <w:lastRenderedPageBreak/>
              <w:t>дорабатывается План</w:t>
            </w:r>
            <w:r>
              <w:rPr>
                <w:rFonts w:ascii="Arial" w:hAnsi="Arial" w:cs="Arial"/>
                <w:sz w:val="18"/>
                <w:szCs w:val="18"/>
              </w:rPr>
              <w:t xml:space="preserve"> управления окружающей средой (далее ПУОС</w:t>
            </w:r>
            <w:r>
              <w:rPr>
                <w:rFonts w:ascii="Arial" w:hAnsi="Arial" w:cs="Arial"/>
                <w:sz w:val="18"/>
                <w:szCs w:val="18"/>
                <w:lang w:val="ru-RU"/>
              </w:rPr>
              <w:t>П</w:t>
            </w:r>
            <w:r>
              <w:rPr>
                <w:rFonts w:ascii="Arial" w:hAnsi="Arial" w:cs="Arial"/>
                <w:sz w:val="18"/>
                <w:szCs w:val="18"/>
              </w:rPr>
              <w:t>) для конкретных проектных участков</w:t>
            </w:r>
          </w:p>
          <w:p w14:paraId="5251CDB1" w14:textId="77777777" w:rsidR="000E5DC1" w:rsidRDefault="000E5DC1">
            <w:pPr>
              <w:spacing w:after="0" w:line="240" w:lineRule="auto"/>
              <w:jc w:val="center"/>
              <w:rPr>
                <w:rFonts w:ascii="Arial" w:eastAsia="Arial" w:hAnsi="Arial" w:cs="Arial"/>
                <w:sz w:val="18"/>
                <w:szCs w:val="18"/>
              </w:rPr>
            </w:pPr>
          </w:p>
        </w:tc>
        <w:tc>
          <w:tcPr>
            <w:tcW w:w="3944" w:type="dxa"/>
          </w:tcPr>
          <w:p w14:paraId="274CCFC7" w14:textId="77777777" w:rsidR="000E5DC1" w:rsidRDefault="00000000">
            <w:pPr>
              <w:spacing w:after="0" w:line="240" w:lineRule="auto"/>
              <w:jc w:val="left"/>
              <w:rPr>
                <w:rFonts w:ascii="Arial" w:eastAsia="Arial" w:hAnsi="Arial" w:cs="Arial"/>
                <w:sz w:val="18"/>
                <w:szCs w:val="18"/>
                <w:lang w:val="ru-RU"/>
              </w:rPr>
            </w:pPr>
            <w:r>
              <w:rPr>
                <w:rFonts w:ascii="Arial" w:eastAsia="Arial" w:hAnsi="Arial" w:cs="Arial"/>
                <w:sz w:val="18"/>
                <w:szCs w:val="18"/>
              </w:rPr>
              <w:lastRenderedPageBreak/>
              <w:t>Соблюдено</w:t>
            </w:r>
          </w:p>
          <w:p w14:paraId="48CBBBEA" w14:textId="77777777" w:rsidR="000E5DC1" w:rsidRDefault="00000000">
            <w:pPr>
              <w:spacing w:after="0" w:line="240" w:lineRule="auto"/>
              <w:rPr>
                <w:rFonts w:ascii="Arial" w:eastAsia="Arial" w:hAnsi="Arial" w:cs="Arial"/>
                <w:sz w:val="18"/>
                <w:szCs w:val="18"/>
                <w:lang w:val="ru-RU"/>
              </w:rPr>
            </w:pPr>
            <w:r>
              <w:rPr>
                <w:rFonts w:ascii="Arial" w:eastAsia="Arial" w:hAnsi="Arial" w:cs="Arial"/>
                <w:sz w:val="18"/>
                <w:szCs w:val="18"/>
                <w:lang w:val="ru-RU"/>
              </w:rPr>
              <w:t>Включено в контракт подрядчика экологические положения:</w:t>
            </w:r>
          </w:p>
          <w:p w14:paraId="4AF4E9CE" w14:textId="77777777" w:rsidR="000E5DC1" w:rsidRDefault="00000000">
            <w:pPr>
              <w:tabs>
                <w:tab w:val="left" w:pos="709"/>
              </w:tabs>
              <w:spacing w:after="120"/>
              <w:rPr>
                <w:rFonts w:ascii="Arial" w:hAnsi="Arial" w:cs="Arial"/>
                <w:sz w:val="18"/>
                <w:szCs w:val="18"/>
                <w:lang w:val="ru-RU"/>
              </w:rPr>
            </w:pPr>
            <w:r>
              <w:rPr>
                <w:rFonts w:ascii="Arial" w:hAnsi="Arial" w:cs="Arial"/>
                <w:sz w:val="18"/>
                <w:szCs w:val="18"/>
                <w:lang w:val="ru-RU"/>
              </w:rPr>
              <w:t xml:space="preserve">- </w:t>
            </w:r>
            <w:r>
              <w:rPr>
                <w:rFonts w:ascii="Arial" w:hAnsi="Arial" w:cs="Arial"/>
                <w:sz w:val="18"/>
                <w:szCs w:val="18"/>
              </w:rPr>
              <w:t>подрядчик</w:t>
            </w:r>
            <w:r>
              <w:rPr>
                <w:rFonts w:ascii="Arial" w:hAnsi="Arial" w:cs="Arial"/>
                <w:sz w:val="18"/>
                <w:szCs w:val="18"/>
                <w:lang w:val="ru-RU"/>
              </w:rPr>
              <w:t>и</w:t>
            </w:r>
            <w:r>
              <w:rPr>
                <w:rFonts w:ascii="Arial" w:hAnsi="Arial" w:cs="Arial"/>
                <w:sz w:val="18"/>
                <w:szCs w:val="18"/>
              </w:rPr>
              <w:t xml:space="preserve"> </w:t>
            </w:r>
            <w:r>
              <w:rPr>
                <w:rFonts w:ascii="Arial" w:hAnsi="Arial" w:cs="Arial"/>
                <w:sz w:val="18"/>
                <w:szCs w:val="18"/>
                <w:lang w:val="ru-RU"/>
              </w:rPr>
              <w:t>с</w:t>
            </w:r>
            <w:r>
              <w:rPr>
                <w:rFonts w:ascii="Arial" w:hAnsi="Arial" w:cs="Arial"/>
                <w:sz w:val="18"/>
                <w:szCs w:val="18"/>
              </w:rPr>
              <w:t>одержат в штате специалист</w:t>
            </w:r>
            <w:proofErr w:type="spellStart"/>
            <w:r>
              <w:rPr>
                <w:rFonts w:ascii="Arial" w:hAnsi="Arial" w:cs="Arial"/>
                <w:sz w:val="18"/>
                <w:szCs w:val="18"/>
                <w:lang w:val="ru-RU"/>
              </w:rPr>
              <w:t>ов</w:t>
            </w:r>
            <w:proofErr w:type="spellEnd"/>
            <w:r>
              <w:rPr>
                <w:rFonts w:ascii="Arial" w:hAnsi="Arial" w:cs="Arial"/>
                <w:sz w:val="18"/>
                <w:szCs w:val="18"/>
              </w:rPr>
              <w:t xml:space="preserve"> по охране окружающей среды</w:t>
            </w:r>
            <w:r>
              <w:rPr>
                <w:rFonts w:ascii="Arial" w:hAnsi="Arial" w:cs="Arial"/>
                <w:b/>
                <w:bCs/>
                <w:sz w:val="18"/>
                <w:szCs w:val="18"/>
              </w:rPr>
              <w:t>,</w:t>
            </w:r>
            <w:r>
              <w:rPr>
                <w:rFonts w:ascii="Arial" w:hAnsi="Arial" w:cs="Arial"/>
                <w:sz w:val="18"/>
                <w:szCs w:val="18"/>
              </w:rPr>
              <w:t xml:space="preserve"> в задачи </w:t>
            </w:r>
            <w:r>
              <w:rPr>
                <w:rFonts w:ascii="Arial" w:hAnsi="Arial" w:cs="Arial"/>
                <w:sz w:val="18"/>
                <w:szCs w:val="18"/>
                <w:lang w:val="ru-RU"/>
              </w:rPr>
              <w:t>которых</w:t>
            </w:r>
            <w:r>
              <w:rPr>
                <w:rFonts w:ascii="Arial" w:hAnsi="Arial" w:cs="Arial"/>
                <w:sz w:val="18"/>
                <w:szCs w:val="18"/>
              </w:rPr>
              <w:t xml:space="preserve"> входит реализация и постоянное обновление ПУОС для конкретных объектов, а также составление (ежемесячных и </w:t>
            </w:r>
            <w:r>
              <w:rPr>
                <w:rFonts w:ascii="Arial" w:hAnsi="Arial" w:cs="Arial"/>
                <w:sz w:val="18"/>
                <w:szCs w:val="18"/>
                <w:lang w:val="ru-RU"/>
              </w:rPr>
              <w:t>полугодовых, и годовых</w:t>
            </w:r>
            <w:r>
              <w:rPr>
                <w:rFonts w:ascii="Arial" w:hAnsi="Arial" w:cs="Arial"/>
                <w:sz w:val="18"/>
                <w:szCs w:val="18"/>
              </w:rPr>
              <w:t>) отчетов о реализации мер по смягчению последствий на всем протяжении периода реализации контракта</w:t>
            </w:r>
            <w:r>
              <w:rPr>
                <w:rFonts w:ascii="Arial" w:hAnsi="Arial" w:cs="Arial"/>
                <w:sz w:val="18"/>
                <w:szCs w:val="18"/>
                <w:lang w:val="ru-RU"/>
              </w:rPr>
              <w:t>;</w:t>
            </w:r>
          </w:p>
          <w:p w14:paraId="30BA6FF5" w14:textId="77777777" w:rsidR="000E5DC1" w:rsidRDefault="000E5DC1">
            <w:pPr>
              <w:tabs>
                <w:tab w:val="left" w:pos="709"/>
              </w:tabs>
              <w:spacing w:after="120"/>
              <w:rPr>
                <w:rFonts w:ascii="Arial" w:hAnsi="Arial" w:cs="Arial"/>
                <w:sz w:val="18"/>
                <w:szCs w:val="18"/>
                <w:lang w:val="ru-RU"/>
              </w:rPr>
            </w:pPr>
          </w:p>
          <w:p w14:paraId="7B65E7F6" w14:textId="77777777" w:rsidR="000E5DC1" w:rsidRDefault="00000000">
            <w:pPr>
              <w:tabs>
                <w:tab w:val="left" w:pos="709"/>
              </w:tabs>
              <w:spacing w:after="120"/>
              <w:rPr>
                <w:rFonts w:ascii="Arial" w:hAnsi="Arial" w:cs="Arial"/>
                <w:sz w:val="18"/>
                <w:szCs w:val="18"/>
              </w:rPr>
            </w:pPr>
            <w:proofErr w:type="gramStart"/>
            <w:r>
              <w:rPr>
                <w:rFonts w:ascii="Arial" w:hAnsi="Arial" w:cs="Arial"/>
                <w:sz w:val="18"/>
                <w:szCs w:val="18"/>
                <w:lang w:val="ru-RU"/>
              </w:rPr>
              <w:lastRenderedPageBreak/>
              <w:t>в течении</w:t>
            </w:r>
            <w:proofErr w:type="gramEnd"/>
            <w:r>
              <w:rPr>
                <w:rFonts w:ascii="Arial" w:hAnsi="Arial" w:cs="Arial"/>
                <w:sz w:val="18"/>
                <w:szCs w:val="18"/>
                <w:lang w:val="ru-RU"/>
              </w:rPr>
              <w:t xml:space="preserve"> </w:t>
            </w:r>
            <w:r>
              <w:rPr>
                <w:rFonts w:ascii="Arial" w:hAnsi="Arial" w:cs="Arial"/>
                <w:sz w:val="18"/>
                <w:szCs w:val="18"/>
                <w:lang w:val="en-US"/>
              </w:rPr>
              <w:t>III</w:t>
            </w:r>
            <w:r>
              <w:rPr>
                <w:rFonts w:ascii="Arial" w:hAnsi="Arial" w:cs="Arial"/>
                <w:sz w:val="18"/>
                <w:szCs w:val="18"/>
                <w:lang w:val="ru-RU"/>
              </w:rPr>
              <w:t xml:space="preserve"> квартала 2024г.  ПОУСП будет доработан и представлен на согласование </w:t>
            </w:r>
            <w:r>
              <w:rPr>
                <w:rFonts w:ascii="Arial" w:hAnsi="Arial" w:cs="Arial"/>
                <w:bCs/>
                <w:color w:val="000000"/>
                <w:sz w:val="18"/>
                <w:szCs w:val="18"/>
                <w:lang w:val="ru-RU"/>
              </w:rPr>
              <w:t xml:space="preserve">АБР.  </w:t>
            </w:r>
          </w:p>
          <w:p w14:paraId="0F80C008" w14:textId="77777777" w:rsidR="000E5DC1" w:rsidRDefault="000E5DC1">
            <w:pPr>
              <w:tabs>
                <w:tab w:val="left" w:pos="709"/>
              </w:tabs>
              <w:spacing w:after="120"/>
              <w:rPr>
                <w:rFonts w:ascii="Arial" w:hAnsi="Arial" w:cs="Arial"/>
                <w:sz w:val="18"/>
                <w:szCs w:val="18"/>
              </w:rPr>
            </w:pPr>
          </w:p>
        </w:tc>
      </w:tr>
      <w:tr w:rsidR="000E5DC1" w14:paraId="3CC6058B" w14:textId="77777777">
        <w:trPr>
          <w:trHeight w:val="409"/>
        </w:trPr>
        <w:tc>
          <w:tcPr>
            <w:tcW w:w="2263" w:type="dxa"/>
          </w:tcPr>
          <w:p w14:paraId="799B89D7" w14:textId="77777777" w:rsidR="000E5DC1" w:rsidRDefault="00000000">
            <w:pPr>
              <w:spacing w:after="0" w:line="240" w:lineRule="auto"/>
              <w:jc w:val="left"/>
              <w:rPr>
                <w:rFonts w:ascii="Arial" w:eastAsia="Arial" w:hAnsi="Arial" w:cs="Arial"/>
                <w:sz w:val="18"/>
                <w:szCs w:val="18"/>
              </w:rPr>
            </w:pPr>
            <w:r>
              <w:rPr>
                <w:rFonts w:ascii="Arial" w:eastAsia="Arial" w:hAnsi="Arial" w:cs="Arial"/>
                <w:sz w:val="18"/>
                <w:szCs w:val="18"/>
              </w:rPr>
              <w:lastRenderedPageBreak/>
              <w:t>Использование несанкционированных карьеров</w:t>
            </w:r>
          </w:p>
        </w:tc>
        <w:tc>
          <w:tcPr>
            <w:tcW w:w="3119" w:type="dxa"/>
          </w:tcPr>
          <w:p w14:paraId="5F03E93A" w14:textId="77777777" w:rsidR="000E5DC1" w:rsidRDefault="00000000">
            <w:pPr>
              <w:numPr>
                <w:ilvl w:val="1"/>
                <w:numId w:val="17"/>
              </w:numPr>
              <w:spacing w:after="0" w:line="240" w:lineRule="auto"/>
              <w:ind w:left="144" w:hanging="144"/>
              <w:rPr>
                <w:rFonts w:ascii="Arial" w:hAnsi="Arial" w:cs="Arial"/>
                <w:sz w:val="18"/>
                <w:szCs w:val="18"/>
              </w:rPr>
            </w:pPr>
            <w:r>
              <w:rPr>
                <w:rFonts w:ascii="Arial" w:eastAsia="Arial" w:hAnsi="Arial" w:cs="Arial"/>
                <w:sz w:val="18"/>
                <w:szCs w:val="18"/>
              </w:rPr>
              <w:t xml:space="preserve">Выбранному подрядчику необходимо определить расположение ближайших разрешенных </w:t>
            </w:r>
            <w:r>
              <w:rPr>
                <w:rFonts w:ascii="Arial" w:eastAsia="Arial" w:hAnsi="Arial" w:cs="Arial"/>
                <w:sz w:val="18"/>
                <w:szCs w:val="18"/>
                <w:lang w:val="ru-RU"/>
              </w:rPr>
              <w:t xml:space="preserve">(лицензионных) </w:t>
            </w:r>
            <w:r>
              <w:rPr>
                <w:rFonts w:ascii="Arial" w:eastAsia="Arial" w:hAnsi="Arial" w:cs="Arial"/>
                <w:sz w:val="18"/>
                <w:szCs w:val="18"/>
              </w:rPr>
              <w:t>карьеров и заключить договоры на поставку инертных</w:t>
            </w:r>
            <w:r>
              <w:rPr>
                <w:rFonts w:ascii="Arial" w:eastAsia="Arial" w:hAnsi="Arial" w:cs="Arial"/>
                <w:sz w:val="18"/>
                <w:szCs w:val="18"/>
                <w:lang w:val="ru-RU"/>
              </w:rPr>
              <w:t xml:space="preserve"> строительных</w:t>
            </w:r>
            <w:r>
              <w:rPr>
                <w:rFonts w:ascii="Arial" w:eastAsia="Arial" w:hAnsi="Arial" w:cs="Arial"/>
                <w:sz w:val="18"/>
                <w:szCs w:val="18"/>
              </w:rPr>
              <w:t xml:space="preserve"> материалов с соответствующими органами (</w:t>
            </w:r>
            <w:r>
              <w:rPr>
                <w:rFonts w:ascii="Arial" w:eastAsia="Arial" w:hAnsi="Arial" w:cs="Arial"/>
                <w:sz w:val="18"/>
                <w:szCs w:val="18"/>
                <w:lang w:val="ru-RU"/>
              </w:rPr>
              <w:t xml:space="preserve">при наличии разрешений/лицензий от Областного отдела земельного кадастра, </w:t>
            </w:r>
            <w:proofErr w:type="spellStart"/>
            <w:r>
              <w:rPr>
                <w:rFonts w:ascii="Arial" w:eastAsia="Arial" w:hAnsi="Arial" w:cs="Arial"/>
                <w:sz w:val="18"/>
                <w:szCs w:val="18"/>
                <w:lang w:val="ru-RU"/>
              </w:rPr>
              <w:t>Госкомгеологии</w:t>
            </w:r>
            <w:proofErr w:type="spellEnd"/>
            <w:r>
              <w:rPr>
                <w:rFonts w:ascii="Arial" w:eastAsia="Arial" w:hAnsi="Arial" w:cs="Arial"/>
                <w:sz w:val="18"/>
                <w:szCs w:val="18"/>
              </w:rPr>
              <w:t>,</w:t>
            </w:r>
            <w:r>
              <w:rPr>
                <w:rFonts w:ascii="Arial" w:eastAsia="Arial" w:hAnsi="Arial" w:cs="Arial"/>
                <w:sz w:val="18"/>
                <w:szCs w:val="18"/>
                <w:lang w:val="ru-RU"/>
              </w:rPr>
              <w:t xml:space="preserve"> Минприроды,</w:t>
            </w:r>
            <w:r>
              <w:rPr>
                <w:rFonts w:ascii="Arial" w:eastAsia="Arial" w:hAnsi="Arial" w:cs="Arial"/>
                <w:sz w:val="18"/>
                <w:szCs w:val="18"/>
              </w:rPr>
              <w:t xml:space="preserve"> </w:t>
            </w:r>
            <w:r>
              <w:rPr>
                <w:rFonts w:ascii="Arial" w:eastAsia="Arial" w:hAnsi="Arial" w:cs="Arial"/>
                <w:sz w:val="18"/>
                <w:szCs w:val="18"/>
                <w:lang w:val="ru-RU"/>
              </w:rPr>
              <w:t xml:space="preserve">Органа </w:t>
            </w:r>
            <w:r>
              <w:rPr>
                <w:rFonts w:ascii="Arial" w:eastAsia="Arial" w:hAnsi="Arial" w:cs="Arial"/>
                <w:sz w:val="18"/>
                <w:szCs w:val="18"/>
              </w:rPr>
              <w:t>Санитарно-</w:t>
            </w:r>
            <w:proofErr w:type="spellStart"/>
            <w:r>
              <w:rPr>
                <w:rFonts w:ascii="Arial" w:eastAsia="Arial" w:hAnsi="Arial" w:cs="Arial"/>
                <w:sz w:val="18"/>
                <w:szCs w:val="18"/>
              </w:rPr>
              <w:t>эпидемиологическ</w:t>
            </w:r>
            <w:proofErr w:type="spellEnd"/>
            <w:r>
              <w:rPr>
                <w:rFonts w:ascii="Arial" w:eastAsia="Arial" w:hAnsi="Arial" w:cs="Arial"/>
                <w:sz w:val="18"/>
                <w:szCs w:val="18"/>
                <w:lang w:val="ru-RU"/>
              </w:rPr>
              <w:t>ого надзора Минздрава</w:t>
            </w:r>
            <w:r>
              <w:rPr>
                <w:rFonts w:ascii="Arial" w:eastAsia="Arial" w:hAnsi="Arial" w:cs="Arial"/>
                <w:sz w:val="18"/>
                <w:szCs w:val="18"/>
              </w:rPr>
              <w:t>).</w:t>
            </w:r>
          </w:p>
        </w:tc>
        <w:tc>
          <w:tcPr>
            <w:tcW w:w="1319" w:type="dxa"/>
            <w:tcBorders>
              <w:right w:val="single" w:sz="4" w:space="0" w:color="auto"/>
            </w:tcBorders>
          </w:tcPr>
          <w:p w14:paraId="3417341B"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да</w:t>
            </w:r>
          </w:p>
          <w:p w14:paraId="7936C812" w14:textId="77777777" w:rsidR="000E5DC1" w:rsidRDefault="000E5DC1">
            <w:pPr>
              <w:spacing w:after="0" w:line="240" w:lineRule="auto"/>
              <w:rPr>
                <w:rFonts w:ascii="Arial" w:eastAsia="Arial" w:hAnsi="Arial" w:cs="Arial"/>
                <w:b/>
                <w:sz w:val="18"/>
                <w:szCs w:val="18"/>
                <w:lang w:val="ru-RU"/>
              </w:rPr>
            </w:pPr>
          </w:p>
        </w:tc>
        <w:tc>
          <w:tcPr>
            <w:tcW w:w="1186" w:type="dxa"/>
            <w:tcBorders>
              <w:left w:val="single" w:sz="4" w:space="0" w:color="auto"/>
            </w:tcBorders>
          </w:tcPr>
          <w:p w14:paraId="45A659B1" w14:textId="77777777" w:rsidR="000E5DC1" w:rsidRDefault="00000000">
            <w:pPr>
              <w:spacing w:after="0" w:line="240" w:lineRule="auto"/>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19CBBE95" w14:textId="77777777" w:rsidR="000E5DC1" w:rsidRDefault="000E5DC1">
            <w:pPr>
              <w:spacing w:after="0" w:line="240" w:lineRule="auto"/>
              <w:jc w:val="center"/>
              <w:rPr>
                <w:rFonts w:ascii="Arial" w:eastAsia="Arial" w:hAnsi="Arial" w:cs="Arial"/>
                <w:sz w:val="18"/>
                <w:szCs w:val="18"/>
                <w:lang w:val="ru-RU"/>
              </w:rPr>
            </w:pPr>
          </w:p>
        </w:tc>
        <w:tc>
          <w:tcPr>
            <w:tcW w:w="3944" w:type="dxa"/>
          </w:tcPr>
          <w:p w14:paraId="385B2775" w14:textId="77777777" w:rsidR="000E5DC1" w:rsidRDefault="00000000">
            <w:pPr>
              <w:spacing w:after="0" w:line="240" w:lineRule="auto"/>
              <w:jc w:val="left"/>
              <w:rPr>
                <w:rFonts w:ascii="Arial" w:eastAsia="Arial" w:hAnsi="Arial" w:cs="Arial"/>
                <w:sz w:val="18"/>
                <w:szCs w:val="18"/>
                <w:lang w:val="ru-RU"/>
              </w:rPr>
            </w:pPr>
            <w:r>
              <w:rPr>
                <w:rFonts w:ascii="Arial" w:eastAsia="Arial" w:hAnsi="Arial" w:cs="Arial"/>
                <w:sz w:val="18"/>
                <w:szCs w:val="18"/>
                <w:lang w:val="ru-RU"/>
              </w:rPr>
              <w:t>Соблюдено</w:t>
            </w:r>
          </w:p>
          <w:p w14:paraId="1C05785E" w14:textId="77777777" w:rsidR="000E5DC1" w:rsidRDefault="000E5DC1">
            <w:pPr>
              <w:spacing w:after="0" w:line="240" w:lineRule="auto"/>
              <w:jc w:val="left"/>
              <w:rPr>
                <w:rFonts w:ascii="Arial" w:eastAsia="Arial" w:hAnsi="Arial" w:cs="Arial"/>
                <w:sz w:val="18"/>
                <w:szCs w:val="18"/>
                <w:lang w:val="ru-RU"/>
              </w:rPr>
            </w:pPr>
          </w:p>
          <w:p w14:paraId="18E75EDB" w14:textId="77777777" w:rsidR="000E5DC1" w:rsidRDefault="00000000">
            <w:pPr>
              <w:spacing w:after="0" w:line="240" w:lineRule="auto"/>
              <w:rPr>
                <w:rFonts w:ascii="Arial" w:eastAsia="Arial" w:hAnsi="Arial" w:cs="Arial"/>
                <w:sz w:val="18"/>
                <w:szCs w:val="18"/>
                <w:lang w:val="ru-RU"/>
              </w:rPr>
            </w:pPr>
            <w:r>
              <w:rPr>
                <w:rFonts w:ascii="Arial" w:eastAsia="Arial" w:hAnsi="Arial" w:cs="Arial"/>
                <w:sz w:val="18"/>
                <w:szCs w:val="18"/>
                <w:lang w:val="ru-RU"/>
              </w:rPr>
              <w:t xml:space="preserve">Подрядчиками не используются карьеры. </w:t>
            </w:r>
          </w:p>
          <w:p w14:paraId="7F2EAD94"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Имеются договора на закупку инертных материалов</w:t>
            </w:r>
          </w:p>
        </w:tc>
      </w:tr>
      <w:tr w:rsidR="000E5DC1" w14:paraId="44E9F370" w14:textId="77777777">
        <w:trPr>
          <w:trHeight w:val="409"/>
        </w:trPr>
        <w:tc>
          <w:tcPr>
            <w:tcW w:w="2263" w:type="dxa"/>
          </w:tcPr>
          <w:p w14:paraId="13CF8C3A" w14:textId="77777777" w:rsidR="000E5DC1" w:rsidRDefault="00000000">
            <w:pPr>
              <w:spacing w:after="0" w:line="240" w:lineRule="auto"/>
              <w:rPr>
                <w:rFonts w:ascii="Arial" w:eastAsia="Arial" w:hAnsi="Arial" w:cs="Arial"/>
                <w:sz w:val="18"/>
                <w:szCs w:val="18"/>
                <w:lang w:val="ru-RU"/>
              </w:rPr>
            </w:pPr>
            <w:r>
              <w:rPr>
                <w:rFonts w:ascii="Arial" w:eastAsia="Arial" w:hAnsi="Arial" w:cs="Arial"/>
                <w:sz w:val="18"/>
                <w:szCs w:val="18"/>
                <w:lang w:val="ru-RU"/>
              </w:rPr>
              <w:t>Несанкционированное бурение скважин на грунтовые воды</w:t>
            </w:r>
          </w:p>
        </w:tc>
        <w:tc>
          <w:tcPr>
            <w:tcW w:w="3119" w:type="dxa"/>
          </w:tcPr>
          <w:p w14:paraId="1C4341AC" w14:textId="77777777" w:rsidR="000E5DC1" w:rsidRDefault="00000000">
            <w:pPr>
              <w:numPr>
                <w:ilvl w:val="1"/>
                <w:numId w:val="17"/>
              </w:numPr>
              <w:spacing w:after="0" w:line="240" w:lineRule="auto"/>
              <w:ind w:left="144" w:hanging="144"/>
              <w:rPr>
                <w:rFonts w:ascii="Arial" w:eastAsia="Arial" w:hAnsi="Arial" w:cs="Arial"/>
                <w:sz w:val="18"/>
                <w:szCs w:val="18"/>
              </w:rPr>
            </w:pPr>
            <w:r>
              <w:rPr>
                <w:rFonts w:ascii="Arial" w:eastAsia="Arial" w:hAnsi="Arial" w:cs="Arial"/>
                <w:sz w:val="18"/>
                <w:szCs w:val="18"/>
              </w:rPr>
              <w:t>Выбранному подрядчику</w:t>
            </w:r>
            <w:r>
              <w:rPr>
                <w:rFonts w:ascii="Arial" w:eastAsia="Arial" w:hAnsi="Arial" w:cs="Arial"/>
                <w:sz w:val="18"/>
                <w:szCs w:val="18"/>
                <w:lang w:val="ru-RU"/>
              </w:rPr>
              <w:t xml:space="preserve"> </w:t>
            </w:r>
            <w:r>
              <w:rPr>
                <w:rFonts w:ascii="Arial" w:eastAsia="Arial" w:hAnsi="Arial" w:cs="Arial"/>
                <w:sz w:val="18"/>
                <w:szCs w:val="18"/>
              </w:rPr>
              <w:t>необходимо</w:t>
            </w:r>
            <w:r>
              <w:rPr>
                <w:rFonts w:ascii="Arial" w:eastAsia="Arial" w:hAnsi="Arial" w:cs="Arial"/>
                <w:sz w:val="18"/>
                <w:szCs w:val="18"/>
                <w:lang w:val="ru-RU"/>
              </w:rPr>
              <w:t xml:space="preserve"> иметь</w:t>
            </w:r>
            <w:r>
              <w:rPr>
                <w:rFonts w:ascii="Arial" w:hAnsi="Arial" w:cs="Arial"/>
                <w:sz w:val="18"/>
                <w:szCs w:val="18"/>
                <w:lang w:val="ru-RU"/>
              </w:rPr>
              <w:t xml:space="preserve"> Разрешение на бурение скважин на грунтовые воды для использования на тяговых подстанциях (</w:t>
            </w:r>
            <w:proofErr w:type="spellStart"/>
            <w:r>
              <w:rPr>
                <w:rFonts w:ascii="Arial" w:hAnsi="Arial" w:cs="Arial"/>
                <w:sz w:val="18"/>
                <w:szCs w:val="18"/>
                <w:lang w:val="ru-RU"/>
              </w:rPr>
              <w:t>Госкомгеологии</w:t>
            </w:r>
            <w:proofErr w:type="spellEnd"/>
            <w:r>
              <w:rPr>
                <w:rFonts w:ascii="Arial" w:hAnsi="Arial" w:cs="Arial"/>
                <w:sz w:val="18"/>
                <w:szCs w:val="18"/>
                <w:lang w:val="ru-RU"/>
              </w:rPr>
              <w:t>)</w:t>
            </w:r>
          </w:p>
        </w:tc>
        <w:tc>
          <w:tcPr>
            <w:tcW w:w="1319" w:type="dxa"/>
            <w:tcBorders>
              <w:right w:val="single" w:sz="4" w:space="0" w:color="auto"/>
            </w:tcBorders>
          </w:tcPr>
          <w:p w14:paraId="5B3B2A97"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p w14:paraId="07DDCB29" w14:textId="77777777" w:rsidR="000E5DC1" w:rsidRDefault="000E5DC1">
            <w:pPr>
              <w:spacing w:after="0" w:line="240" w:lineRule="auto"/>
              <w:jc w:val="center"/>
              <w:rPr>
                <w:rFonts w:ascii="Arial" w:eastAsia="Arial" w:hAnsi="Arial" w:cs="Arial"/>
                <w:b/>
                <w:sz w:val="18"/>
                <w:szCs w:val="18"/>
                <w:lang w:val="ru-RU"/>
              </w:rPr>
            </w:pPr>
          </w:p>
        </w:tc>
        <w:tc>
          <w:tcPr>
            <w:tcW w:w="1186" w:type="dxa"/>
            <w:tcBorders>
              <w:left w:val="single" w:sz="4" w:space="0" w:color="auto"/>
            </w:tcBorders>
          </w:tcPr>
          <w:p w14:paraId="62C79160"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1D20F388" w14:textId="77777777" w:rsidR="000E5DC1" w:rsidRDefault="00000000">
            <w:pPr>
              <w:spacing w:after="0" w:line="240" w:lineRule="auto"/>
              <w:rPr>
                <w:rFonts w:ascii="Arial" w:eastAsia="Arial" w:hAnsi="Arial" w:cs="Arial"/>
                <w:sz w:val="18"/>
                <w:szCs w:val="18"/>
                <w:lang w:val="ru-RU"/>
              </w:rPr>
            </w:pPr>
            <w:r>
              <w:rPr>
                <w:rFonts w:ascii="Arial" w:eastAsia="Arial" w:hAnsi="Arial" w:cs="Arial"/>
                <w:sz w:val="18"/>
                <w:szCs w:val="18"/>
                <w:lang w:val="ru-RU"/>
              </w:rPr>
              <w:t>на всех строительных площадках отсутствуют скважины для использования грунтовых вод.</w:t>
            </w:r>
          </w:p>
          <w:p w14:paraId="142B7237" w14:textId="77777777" w:rsidR="000E5DC1" w:rsidRDefault="00000000">
            <w:pPr>
              <w:spacing w:after="0" w:line="240" w:lineRule="auto"/>
              <w:jc w:val="center"/>
              <w:rPr>
                <w:rFonts w:ascii="Arial" w:eastAsia="Arial" w:hAnsi="Arial" w:cs="Arial"/>
                <w:sz w:val="18"/>
                <w:szCs w:val="18"/>
              </w:rPr>
            </w:pPr>
            <w:r>
              <w:rPr>
                <w:rFonts w:ascii="Arial" w:eastAsia="Arial" w:hAnsi="Arial" w:cs="Arial"/>
                <w:sz w:val="18"/>
                <w:szCs w:val="18"/>
                <w:lang w:val="ru-RU"/>
              </w:rPr>
              <w:t xml:space="preserve"> </w:t>
            </w:r>
          </w:p>
        </w:tc>
        <w:tc>
          <w:tcPr>
            <w:tcW w:w="3944" w:type="dxa"/>
          </w:tcPr>
          <w:p w14:paraId="61C9583C" w14:textId="77777777" w:rsidR="000E5DC1" w:rsidRDefault="00000000">
            <w:pPr>
              <w:spacing w:after="0" w:line="240" w:lineRule="auto"/>
              <w:rPr>
                <w:rFonts w:ascii="Arial" w:eastAsia="Arial" w:hAnsi="Arial" w:cs="Arial"/>
                <w:sz w:val="18"/>
                <w:szCs w:val="18"/>
                <w:lang w:val="ru-RU"/>
              </w:rPr>
            </w:pPr>
            <w:r>
              <w:rPr>
                <w:rFonts w:ascii="Arial" w:eastAsia="Arial" w:hAnsi="Arial" w:cs="Arial"/>
                <w:sz w:val="18"/>
                <w:szCs w:val="18"/>
                <w:lang w:val="ru-RU"/>
              </w:rPr>
              <w:t>Соблюдено</w:t>
            </w:r>
          </w:p>
          <w:p w14:paraId="044ACEBE" w14:textId="77777777" w:rsidR="000E5DC1" w:rsidRDefault="00000000">
            <w:pPr>
              <w:spacing w:after="0" w:line="240" w:lineRule="auto"/>
              <w:rPr>
                <w:rFonts w:ascii="Arial" w:eastAsia="Arial" w:hAnsi="Arial" w:cs="Arial"/>
                <w:sz w:val="18"/>
                <w:szCs w:val="18"/>
                <w:lang w:val="ru-RU"/>
              </w:rPr>
            </w:pPr>
            <w:r>
              <w:rPr>
                <w:rFonts w:ascii="Arial" w:eastAsia="Arial" w:hAnsi="Arial" w:cs="Arial"/>
                <w:sz w:val="18"/>
                <w:szCs w:val="18"/>
                <w:lang w:val="ru-RU"/>
              </w:rPr>
              <w:t>Питьевая и промышленная вода доставляться к строительным площадкам по железной дороге. Поскольку все ТПС будут построены в районах, близких к существующим железнодорожным станциям, они будут использовать одни и те же источники воды. Например, существующая система водоснабжения в поселке недалеко от ТПС Бухара и существующие колодцы на станциях Хазарасп и Ургенч будут использоваться для питьевых целей. Однако, вода для промышленных нужд для этих ТПС доставляется в цистернах по железной дороге</w:t>
            </w:r>
          </w:p>
        </w:tc>
      </w:tr>
      <w:tr w:rsidR="000E5DC1" w14:paraId="3927F23D" w14:textId="77777777">
        <w:trPr>
          <w:trHeight w:val="409"/>
        </w:trPr>
        <w:tc>
          <w:tcPr>
            <w:tcW w:w="2263" w:type="dxa"/>
          </w:tcPr>
          <w:p w14:paraId="5E2CF42A" w14:textId="77777777" w:rsidR="000E5DC1" w:rsidRDefault="00000000">
            <w:pPr>
              <w:spacing w:after="0" w:line="240" w:lineRule="auto"/>
              <w:rPr>
                <w:rFonts w:ascii="Arial" w:eastAsia="Arial" w:hAnsi="Arial" w:cs="Arial"/>
                <w:sz w:val="18"/>
                <w:szCs w:val="18"/>
                <w:lang w:val="ru-RU"/>
              </w:rPr>
            </w:pPr>
            <w:r>
              <w:rPr>
                <w:rFonts w:ascii="Arial" w:eastAsia="Arial" w:hAnsi="Arial" w:cs="Arial"/>
                <w:sz w:val="18"/>
                <w:szCs w:val="18"/>
                <w:lang w:val="ru-RU"/>
              </w:rPr>
              <w:t>Несанкционированное использование воды</w:t>
            </w:r>
          </w:p>
        </w:tc>
        <w:tc>
          <w:tcPr>
            <w:tcW w:w="3119" w:type="dxa"/>
          </w:tcPr>
          <w:p w14:paraId="7D9FDF59" w14:textId="77777777" w:rsidR="000E5DC1" w:rsidRDefault="00000000">
            <w:pPr>
              <w:numPr>
                <w:ilvl w:val="1"/>
                <w:numId w:val="17"/>
              </w:numPr>
              <w:spacing w:after="0" w:line="240" w:lineRule="auto"/>
              <w:ind w:left="144" w:hanging="144"/>
              <w:rPr>
                <w:rFonts w:ascii="Arial" w:eastAsia="Arial" w:hAnsi="Arial" w:cs="Arial"/>
                <w:sz w:val="18"/>
                <w:szCs w:val="18"/>
              </w:rPr>
            </w:pPr>
            <w:r>
              <w:rPr>
                <w:rFonts w:ascii="Arial" w:eastAsia="Arial" w:hAnsi="Arial" w:cs="Arial"/>
                <w:sz w:val="18"/>
                <w:szCs w:val="18"/>
              </w:rPr>
              <w:t>Выбранному подрядчику</w:t>
            </w:r>
            <w:r>
              <w:rPr>
                <w:rFonts w:ascii="Arial" w:eastAsia="Arial" w:hAnsi="Arial" w:cs="Arial"/>
                <w:sz w:val="18"/>
                <w:szCs w:val="18"/>
                <w:lang w:val="ru-RU"/>
              </w:rPr>
              <w:t xml:space="preserve"> до начало использования скважин необходимо иметь разрешение от соответствующего </w:t>
            </w:r>
            <w:proofErr w:type="gramStart"/>
            <w:r>
              <w:rPr>
                <w:rFonts w:ascii="Arial" w:eastAsia="Arial" w:hAnsi="Arial" w:cs="Arial"/>
                <w:sz w:val="18"/>
                <w:szCs w:val="18"/>
                <w:lang w:val="ru-RU"/>
              </w:rPr>
              <w:t xml:space="preserve">госоргана  </w:t>
            </w:r>
            <w:r>
              <w:rPr>
                <w:rFonts w:ascii="Arial" w:eastAsia="Arial" w:hAnsi="Arial" w:cs="Arial"/>
                <w:sz w:val="18"/>
                <w:szCs w:val="18"/>
                <w:lang w:val="ru-RU"/>
              </w:rPr>
              <w:lastRenderedPageBreak/>
              <w:t>(</w:t>
            </w:r>
            <w:proofErr w:type="gramEnd"/>
            <w:r>
              <w:rPr>
                <w:rFonts w:ascii="Arial" w:eastAsia="Arial" w:hAnsi="Arial" w:cs="Arial"/>
                <w:sz w:val="18"/>
                <w:szCs w:val="18"/>
                <w:lang w:val="ru-RU"/>
              </w:rPr>
              <w:t>областного управления экологии)</w:t>
            </w:r>
          </w:p>
        </w:tc>
        <w:tc>
          <w:tcPr>
            <w:tcW w:w="1319" w:type="dxa"/>
            <w:tcBorders>
              <w:right w:val="single" w:sz="4" w:space="0" w:color="auto"/>
            </w:tcBorders>
          </w:tcPr>
          <w:p w14:paraId="79484F57"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lastRenderedPageBreak/>
              <w:t>да</w:t>
            </w:r>
          </w:p>
          <w:p w14:paraId="6618C01A" w14:textId="77777777" w:rsidR="000E5DC1" w:rsidRDefault="000E5DC1">
            <w:pPr>
              <w:spacing w:after="0" w:line="240" w:lineRule="auto"/>
              <w:jc w:val="center"/>
              <w:rPr>
                <w:rFonts w:ascii="Arial" w:eastAsia="Arial" w:hAnsi="Arial" w:cs="Arial"/>
                <w:b/>
                <w:sz w:val="18"/>
                <w:szCs w:val="18"/>
                <w:lang w:val="ru-RU"/>
              </w:rPr>
            </w:pPr>
          </w:p>
        </w:tc>
        <w:tc>
          <w:tcPr>
            <w:tcW w:w="1186" w:type="dxa"/>
            <w:tcBorders>
              <w:left w:val="single" w:sz="4" w:space="0" w:color="auto"/>
            </w:tcBorders>
          </w:tcPr>
          <w:p w14:paraId="5E8E9D41"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2033B177" w14:textId="77777777" w:rsidR="000E5DC1" w:rsidRDefault="00000000">
            <w:pPr>
              <w:spacing w:after="0" w:line="240" w:lineRule="auto"/>
              <w:rPr>
                <w:rFonts w:ascii="Arial" w:eastAsia="Arial" w:hAnsi="Arial" w:cs="Arial"/>
                <w:sz w:val="18"/>
                <w:szCs w:val="18"/>
                <w:lang w:val="ru-RU"/>
              </w:rPr>
            </w:pPr>
            <w:r>
              <w:rPr>
                <w:rFonts w:ascii="Arial" w:eastAsia="Arial" w:hAnsi="Arial" w:cs="Arial"/>
                <w:sz w:val="18"/>
                <w:szCs w:val="18"/>
                <w:lang w:val="ru-RU"/>
              </w:rPr>
              <w:t xml:space="preserve">на всех строительных площадках отсутствуют скважины для </w:t>
            </w:r>
            <w:r>
              <w:rPr>
                <w:rFonts w:ascii="Arial" w:eastAsia="Arial" w:hAnsi="Arial" w:cs="Arial"/>
                <w:sz w:val="18"/>
                <w:szCs w:val="18"/>
                <w:lang w:val="ru-RU"/>
              </w:rPr>
              <w:lastRenderedPageBreak/>
              <w:t>использования грунтовых вод.</w:t>
            </w:r>
          </w:p>
          <w:p w14:paraId="7A2BD674" w14:textId="77777777" w:rsidR="000E5DC1" w:rsidRDefault="00000000">
            <w:pPr>
              <w:spacing w:after="0" w:line="240" w:lineRule="auto"/>
              <w:jc w:val="center"/>
              <w:rPr>
                <w:rFonts w:ascii="Arial" w:eastAsia="Arial" w:hAnsi="Arial" w:cs="Arial"/>
                <w:sz w:val="18"/>
                <w:szCs w:val="18"/>
              </w:rPr>
            </w:pPr>
            <w:r>
              <w:rPr>
                <w:rFonts w:ascii="Arial" w:eastAsia="Arial" w:hAnsi="Arial" w:cs="Arial"/>
                <w:sz w:val="18"/>
                <w:szCs w:val="18"/>
                <w:lang w:val="ru-RU"/>
              </w:rPr>
              <w:t xml:space="preserve"> </w:t>
            </w:r>
          </w:p>
        </w:tc>
        <w:tc>
          <w:tcPr>
            <w:tcW w:w="3944" w:type="dxa"/>
          </w:tcPr>
          <w:p w14:paraId="7ECF1121" w14:textId="77777777" w:rsidR="000E5DC1" w:rsidRDefault="00000000">
            <w:pPr>
              <w:spacing w:after="0" w:line="240" w:lineRule="auto"/>
              <w:rPr>
                <w:rFonts w:ascii="Arial" w:eastAsia="Arial" w:hAnsi="Arial" w:cs="Arial"/>
                <w:color w:val="000000" w:themeColor="text1"/>
                <w:sz w:val="18"/>
                <w:szCs w:val="18"/>
                <w:lang w:val="ru-RU"/>
              </w:rPr>
            </w:pPr>
            <w:r>
              <w:rPr>
                <w:rFonts w:ascii="Arial" w:eastAsia="Arial" w:hAnsi="Arial" w:cs="Arial"/>
                <w:color w:val="000000" w:themeColor="text1"/>
                <w:sz w:val="18"/>
                <w:szCs w:val="18"/>
                <w:lang w:val="ru-RU"/>
              </w:rPr>
              <w:lastRenderedPageBreak/>
              <w:t>Выполнено.</w:t>
            </w:r>
          </w:p>
          <w:p w14:paraId="68D11BE4" w14:textId="77777777" w:rsidR="000E5DC1" w:rsidRDefault="00000000">
            <w:pPr>
              <w:spacing w:after="0" w:line="240" w:lineRule="auto"/>
              <w:rPr>
                <w:rFonts w:ascii="Arial" w:eastAsia="Arial" w:hAnsi="Arial" w:cs="Arial"/>
                <w:sz w:val="18"/>
                <w:szCs w:val="18"/>
              </w:rPr>
            </w:pPr>
            <w:r>
              <w:rPr>
                <w:rFonts w:ascii="Arial" w:eastAsia="Arial" w:hAnsi="Arial" w:cs="Arial"/>
                <w:sz w:val="18"/>
                <w:szCs w:val="18"/>
                <w:lang w:val="ru-RU"/>
              </w:rPr>
              <w:t xml:space="preserve">Питьевая и промышленная вода доставляться к строительным площадкам по железной дороге. Поскольку все ТПС будут </w:t>
            </w:r>
            <w:r>
              <w:rPr>
                <w:rFonts w:ascii="Arial" w:eastAsia="Arial" w:hAnsi="Arial" w:cs="Arial"/>
                <w:sz w:val="18"/>
                <w:szCs w:val="18"/>
                <w:lang w:val="ru-RU"/>
              </w:rPr>
              <w:lastRenderedPageBreak/>
              <w:t>построены в районах, близких к существующим железнодорожным станциям, они будут использовать одни и те же источники воды. Например, существующая система водоснабжения в поселке недалеко от ТПС Бухара и</w:t>
            </w:r>
            <w:r>
              <w:rPr>
                <w:rFonts w:ascii="Arial" w:eastAsia="Arial" w:hAnsi="Arial" w:cs="Arial"/>
                <w:sz w:val="18"/>
                <w:szCs w:val="18"/>
                <w:lang w:val="ru-RU"/>
              </w:rPr>
              <w:br/>
              <w:t>существующие колодцы на станциях Хазарасп и Ургенч будут использоваться для питьевых целей. Однако, вода для промышленных нужд для этих ТПС доставляется в цистернах по железной дороге</w:t>
            </w:r>
          </w:p>
        </w:tc>
      </w:tr>
      <w:tr w:rsidR="000E5DC1" w14:paraId="1A30687C" w14:textId="77777777">
        <w:trPr>
          <w:trHeight w:val="401"/>
        </w:trPr>
        <w:tc>
          <w:tcPr>
            <w:tcW w:w="2263" w:type="dxa"/>
          </w:tcPr>
          <w:p w14:paraId="4C84E407" w14:textId="77777777" w:rsidR="000E5DC1" w:rsidRDefault="00000000">
            <w:pPr>
              <w:spacing w:after="0" w:line="240" w:lineRule="auto"/>
              <w:jc w:val="left"/>
              <w:rPr>
                <w:rFonts w:ascii="Arial" w:eastAsia="Arial" w:hAnsi="Arial" w:cs="Arial"/>
                <w:sz w:val="18"/>
                <w:szCs w:val="18"/>
              </w:rPr>
            </w:pPr>
            <w:r>
              <w:rPr>
                <w:rFonts w:ascii="Arial" w:eastAsia="Arial" w:hAnsi="Arial" w:cs="Arial"/>
                <w:sz w:val="18"/>
                <w:szCs w:val="18"/>
              </w:rPr>
              <w:lastRenderedPageBreak/>
              <w:t>Несоответствие закупаемой техники национальным требованиям к оборудованию и технике</w:t>
            </w:r>
          </w:p>
        </w:tc>
        <w:tc>
          <w:tcPr>
            <w:tcW w:w="3119" w:type="dxa"/>
          </w:tcPr>
          <w:p w14:paraId="212CC087" w14:textId="77777777" w:rsidR="000E5DC1" w:rsidRDefault="00000000">
            <w:pPr>
              <w:numPr>
                <w:ilvl w:val="1"/>
                <w:numId w:val="17"/>
              </w:numPr>
              <w:spacing w:after="0" w:line="240" w:lineRule="auto"/>
              <w:ind w:left="144" w:hanging="144"/>
              <w:rPr>
                <w:rFonts w:ascii="Arial" w:hAnsi="Arial" w:cs="Arial"/>
                <w:sz w:val="18"/>
                <w:szCs w:val="18"/>
              </w:rPr>
            </w:pPr>
            <w:r>
              <w:rPr>
                <w:rFonts w:ascii="Arial" w:eastAsia="Arial" w:hAnsi="Arial" w:cs="Arial"/>
                <w:sz w:val="18"/>
                <w:szCs w:val="18"/>
              </w:rPr>
              <w:t xml:space="preserve">Убедиться, что закупаемая </w:t>
            </w:r>
            <w:r>
              <w:rPr>
                <w:rFonts w:ascii="Arial" w:eastAsia="Arial" w:hAnsi="Arial" w:cs="Arial"/>
                <w:sz w:val="18"/>
                <w:szCs w:val="18"/>
                <w:lang w:val="ru-RU"/>
              </w:rPr>
              <w:t>спец</w:t>
            </w:r>
            <w:r>
              <w:rPr>
                <w:rFonts w:ascii="Arial" w:eastAsia="Arial" w:hAnsi="Arial" w:cs="Arial"/>
                <w:sz w:val="18"/>
                <w:szCs w:val="18"/>
              </w:rPr>
              <w:t>техника соответствует нормам Евро-3 по выбросам</w:t>
            </w:r>
            <w:r>
              <w:rPr>
                <w:rFonts w:ascii="Arial" w:eastAsia="Arial" w:hAnsi="Arial" w:cs="Arial"/>
                <w:sz w:val="18"/>
                <w:szCs w:val="18"/>
                <w:lang w:val="ru-RU"/>
              </w:rPr>
              <w:t xml:space="preserve"> от спецтехники </w:t>
            </w:r>
          </w:p>
        </w:tc>
        <w:tc>
          <w:tcPr>
            <w:tcW w:w="1319" w:type="dxa"/>
            <w:tcBorders>
              <w:right w:val="single" w:sz="4" w:space="0" w:color="auto"/>
            </w:tcBorders>
          </w:tcPr>
          <w:p w14:paraId="4CE2C8AB" w14:textId="77777777" w:rsidR="000E5DC1" w:rsidRDefault="00000000">
            <w:pPr>
              <w:spacing w:after="0" w:line="240" w:lineRule="auto"/>
              <w:jc w:val="center"/>
              <w:rPr>
                <w:rFonts w:ascii="Arial" w:eastAsia="Arial" w:hAnsi="Arial" w:cs="Arial"/>
                <w:bCs/>
                <w:sz w:val="18"/>
                <w:szCs w:val="18"/>
              </w:rPr>
            </w:pPr>
            <w:r>
              <w:rPr>
                <w:rFonts w:ascii="Arial" w:eastAsia="Arial" w:hAnsi="Arial" w:cs="Arial"/>
                <w:bCs/>
                <w:sz w:val="18"/>
                <w:szCs w:val="18"/>
              </w:rPr>
              <w:t>да</w:t>
            </w:r>
          </w:p>
          <w:p w14:paraId="333928DB" w14:textId="77777777" w:rsidR="000E5DC1" w:rsidRDefault="000E5DC1">
            <w:pPr>
              <w:spacing w:after="0" w:line="240" w:lineRule="auto"/>
              <w:rPr>
                <w:rFonts w:ascii="Arial" w:eastAsia="Arial" w:hAnsi="Arial" w:cs="Arial"/>
                <w:b/>
                <w:sz w:val="18"/>
                <w:szCs w:val="18"/>
                <w:lang w:val="ru-RU"/>
              </w:rPr>
            </w:pPr>
          </w:p>
        </w:tc>
        <w:tc>
          <w:tcPr>
            <w:tcW w:w="1186" w:type="dxa"/>
            <w:tcBorders>
              <w:left w:val="single" w:sz="4" w:space="0" w:color="auto"/>
            </w:tcBorders>
          </w:tcPr>
          <w:p w14:paraId="32E12024" w14:textId="77777777" w:rsidR="000E5DC1" w:rsidRDefault="00000000">
            <w:pPr>
              <w:spacing w:after="0" w:line="240" w:lineRule="auto"/>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019AE2F8"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w:t>
            </w:r>
          </w:p>
        </w:tc>
        <w:tc>
          <w:tcPr>
            <w:tcW w:w="3944" w:type="dxa"/>
          </w:tcPr>
          <w:p w14:paraId="2E01E810" w14:textId="77777777" w:rsidR="000E5DC1" w:rsidRDefault="00000000">
            <w:pPr>
              <w:spacing w:after="0" w:line="240" w:lineRule="auto"/>
              <w:rPr>
                <w:rFonts w:ascii="Arial" w:eastAsia="Arial" w:hAnsi="Arial" w:cs="Arial"/>
                <w:sz w:val="18"/>
                <w:szCs w:val="18"/>
                <w:lang w:val="ru-RU"/>
              </w:rPr>
            </w:pPr>
            <w:r>
              <w:rPr>
                <w:rFonts w:ascii="Arial" w:eastAsia="Arial" w:hAnsi="Arial" w:cs="Arial"/>
                <w:sz w:val="18"/>
                <w:szCs w:val="18"/>
                <w:lang w:val="ru-RU"/>
              </w:rPr>
              <w:t>соблюдено</w:t>
            </w:r>
          </w:p>
        </w:tc>
      </w:tr>
      <w:tr w:rsidR="000E5DC1" w14:paraId="6D0279D8" w14:textId="77777777">
        <w:trPr>
          <w:trHeight w:val="407"/>
        </w:trPr>
        <w:tc>
          <w:tcPr>
            <w:tcW w:w="2263" w:type="dxa"/>
          </w:tcPr>
          <w:p w14:paraId="4E2524A4" w14:textId="77777777" w:rsidR="000E5DC1" w:rsidRDefault="00000000">
            <w:pPr>
              <w:spacing w:after="0" w:line="240" w:lineRule="auto"/>
              <w:jc w:val="left"/>
              <w:rPr>
                <w:rFonts w:ascii="Arial" w:eastAsia="Arial" w:hAnsi="Arial" w:cs="Arial"/>
                <w:sz w:val="18"/>
                <w:szCs w:val="18"/>
              </w:rPr>
            </w:pPr>
            <w:r>
              <w:rPr>
                <w:rFonts w:ascii="Arial" w:eastAsia="Arial" w:hAnsi="Arial" w:cs="Arial"/>
                <w:sz w:val="18"/>
                <w:szCs w:val="18"/>
              </w:rPr>
              <w:t>Несоответствие процедуры закупки товаров ЗПЗМ АБР (2009 г.)</w:t>
            </w:r>
          </w:p>
        </w:tc>
        <w:tc>
          <w:tcPr>
            <w:tcW w:w="3119" w:type="dxa"/>
          </w:tcPr>
          <w:p w14:paraId="01FB83A2" w14:textId="77777777" w:rsidR="000E5DC1" w:rsidRDefault="00000000">
            <w:pPr>
              <w:numPr>
                <w:ilvl w:val="1"/>
                <w:numId w:val="17"/>
              </w:numPr>
              <w:spacing w:after="0" w:line="240" w:lineRule="auto"/>
              <w:ind w:left="144" w:hanging="144"/>
              <w:rPr>
                <w:rFonts w:ascii="Arial" w:hAnsi="Arial" w:cs="Arial"/>
                <w:sz w:val="18"/>
                <w:szCs w:val="18"/>
              </w:rPr>
            </w:pPr>
            <w:r>
              <w:rPr>
                <w:rFonts w:ascii="Arial" w:eastAsia="Arial" w:hAnsi="Arial" w:cs="Arial"/>
                <w:sz w:val="18"/>
                <w:szCs w:val="18"/>
              </w:rPr>
              <w:t>Обеспечить закупку товаров в рамках проекта в соответствии со Списком запрещенной инвестиционной деятельности АБР, изложенным в Приложении 5 Заявления о политике защитных мер (2009 г.).</w:t>
            </w:r>
          </w:p>
        </w:tc>
        <w:tc>
          <w:tcPr>
            <w:tcW w:w="1319" w:type="dxa"/>
            <w:tcBorders>
              <w:right w:val="single" w:sz="4" w:space="0" w:color="auto"/>
            </w:tcBorders>
          </w:tcPr>
          <w:p w14:paraId="28F583C4" w14:textId="77777777" w:rsidR="000E5DC1" w:rsidRDefault="00000000">
            <w:pPr>
              <w:spacing w:after="0" w:line="240" w:lineRule="auto"/>
              <w:jc w:val="center"/>
              <w:rPr>
                <w:rFonts w:ascii="Arial" w:eastAsia="Arial" w:hAnsi="Arial" w:cs="Arial"/>
                <w:bCs/>
                <w:sz w:val="18"/>
                <w:szCs w:val="18"/>
              </w:rPr>
            </w:pPr>
            <w:r>
              <w:rPr>
                <w:rFonts w:ascii="Arial" w:eastAsia="Arial" w:hAnsi="Arial" w:cs="Arial"/>
                <w:bCs/>
                <w:sz w:val="18"/>
                <w:szCs w:val="18"/>
              </w:rPr>
              <w:t>да</w:t>
            </w:r>
          </w:p>
          <w:p w14:paraId="6DCCCC98" w14:textId="77777777" w:rsidR="000E5DC1" w:rsidRDefault="000E5DC1">
            <w:pPr>
              <w:spacing w:after="0" w:line="240" w:lineRule="auto"/>
              <w:rPr>
                <w:rFonts w:ascii="Arial" w:eastAsia="Arial" w:hAnsi="Arial" w:cs="Arial"/>
                <w:b/>
                <w:sz w:val="18"/>
                <w:szCs w:val="18"/>
                <w:lang w:val="ru-RU"/>
              </w:rPr>
            </w:pPr>
          </w:p>
        </w:tc>
        <w:tc>
          <w:tcPr>
            <w:tcW w:w="1186" w:type="dxa"/>
            <w:tcBorders>
              <w:left w:val="single" w:sz="4" w:space="0" w:color="auto"/>
            </w:tcBorders>
          </w:tcPr>
          <w:p w14:paraId="64D1E49E" w14:textId="77777777" w:rsidR="000E5DC1" w:rsidRDefault="00000000">
            <w:pPr>
              <w:spacing w:after="0" w:line="240" w:lineRule="auto"/>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633C75E9" w14:textId="77777777" w:rsidR="000E5DC1" w:rsidRDefault="00000000">
            <w:pPr>
              <w:spacing w:after="0" w:line="240" w:lineRule="auto"/>
              <w:jc w:val="center"/>
              <w:rPr>
                <w:rFonts w:ascii="Arial" w:eastAsia="Arial" w:hAnsi="Arial" w:cs="Arial"/>
                <w:color w:val="ED0000"/>
                <w:sz w:val="18"/>
                <w:szCs w:val="18"/>
              </w:rPr>
            </w:pPr>
            <w:r>
              <w:rPr>
                <w:rFonts w:ascii="Arial" w:eastAsia="Arial" w:hAnsi="Arial" w:cs="Arial"/>
                <w:sz w:val="18"/>
                <w:szCs w:val="18"/>
                <w:lang w:val="ru-RU"/>
              </w:rPr>
              <w:t>-</w:t>
            </w:r>
          </w:p>
        </w:tc>
        <w:tc>
          <w:tcPr>
            <w:tcW w:w="3944" w:type="dxa"/>
          </w:tcPr>
          <w:p w14:paraId="218456CB" w14:textId="77777777" w:rsidR="000E5DC1" w:rsidRDefault="00000000">
            <w:pPr>
              <w:spacing w:after="0" w:line="240" w:lineRule="auto"/>
              <w:rPr>
                <w:rFonts w:ascii="Arial" w:eastAsia="Arial" w:hAnsi="Arial" w:cs="Arial"/>
                <w:color w:val="ED0000"/>
                <w:sz w:val="18"/>
                <w:szCs w:val="18"/>
              </w:rPr>
            </w:pPr>
            <w:r>
              <w:rPr>
                <w:rFonts w:ascii="Arial" w:eastAsia="Arial" w:hAnsi="Arial" w:cs="Arial"/>
                <w:sz w:val="18"/>
                <w:szCs w:val="18"/>
                <w:lang w:val="ru-RU"/>
              </w:rPr>
              <w:t>соблюдено</w:t>
            </w:r>
          </w:p>
        </w:tc>
      </w:tr>
      <w:tr w:rsidR="000E5DC1" w14:paraId="290AC40E" w14:textId="77777777">
        <w:trPr>
          <w:trHeight w:val="407"/>
        </w:trPr>
        <w:tc>
          <w:tcPr>
            <w:tcW w:w="2263" w:type="dxa"/>
          </w:tcPr>
          <w:p w14:paraId="130933FB" w14:textId="77777777" w:rsidR="000E5DC1" w:rsidRDefault="00000000">
            <w:pPr>
              <w:spacing w:after="0" w:line="240" w:lineRule="auto"/>
              <w:jc w:val="left"/>
              <w:rPr>
                <w:rFonts w:ascii="Arial" w:eastAsia="Arial" w:hAnsi="Arial" w:cs="Arial"/>
                <w:sz w:val="18"/>
                <w:szCs w:val="18"/>
              </w:rPr>
            </w:pPr>
            <w:r>
              <w:rPr>
                <w:rFonts w:ascii="Arial" w:eastAsia="Arial" w:hAnsi="Arial" w:cs="Arial"/>
                <w:sz w:val="18"/>
                <w:szCs w:val="18"/>
              </w:rPr>
              <w:t>Неправильная разработка SEMP и SSEMP</w:t>
            </w:r>
          </w:p>
        </w:tc>
        <w:tc>
          <w:tcPr>
            <w:tcW w:w="3119" w:type="dxa"/>
          </w:tcPr>
          <w:p w14:paraId="631BD5DC" w14:textId="77777777" w:rsidR="000E5DC1" w:rsidRDefault="00000000">
            <w:pPr>
              <w:spacing w:after="0" w:line="240" w:lineRule="auto"/>
              <w:rPr>
                <w:rFonts w:ascii="Arial" w:hAnsi="Arial" w:cs="Arial"/>
                <w:sz w:val="18"/>
                <w:szCs w:val="18"/>
              </w:rPr>
            </w:pPr>
            <w:r>
              <w:rPr>
                <w:rFonts w:ascii="Arial" w:eastAsia="Arial" w:hAnsi="Arial" w:cs="Arial"/>
                <w:sz w:val="18"/>
                <w:szCs w:val="18"/>
                <w:lang w:val="ru-RU"/>
              </w:rPr>
              <w:t xml:space="preserve"> П</w:t>
            </w:r>
            <w:r>
              <w:rPr>
                <w:rFonts w:ascii="Arial" w:eastAsia="Arial" w:hAnsi="Arial" w:cs="Arial"/>
                <w:sz w:val="18"/>
                <w:szCs w:val="18"/>
              </w:rPr>
              <w:t xml:space="preserve">осле присуждения контракта и до начала каких-либо физических работ </w:t>
            </w:r>
            <w:r>
              <w:rPr>
                <w:rFonts w:ascii="Arial" w:eastAsia="Arial" w:hAnsi="Arial" w:cs="Arial"/>
                <w:b/>
                <w:bCs/>
                <w:sz w:val="18"/>
                <w:szCs w:val="18"/>
              </w:rPr>
              <w:t>Подрядчиками</w:t>
            </w:r>
            <w:r>
              <w:rPr>
                <w:rFonts w:ascii="Arial" w:eastAsia="Arial" w:hAnsi="Arial" w:cs="Arial"/>
                <w:sz w:val="18"/>
                <w:szCs w:val="18"/>
              </w:rPr>
              <w:t xml:space="preserve"> под руководством </w:t>
            </w:r>
            <w:r>
              <w:rPr>
                <w:rFonts w:ascii="Arial" w:eastAsia="Arial" w:hAnsi="Arial" w:cs="Arial"/>
                <w:sz w:val="18"/>
                <w:szCs w:val="18"/>
                <w:lang w:val="ru-RU"/>
              </w:rPr>
              <w:t>КУП</w:t>
            </w:r>
            <w:r>
              <w:rPr>
                <w:rFonts w:ascii="Arial" w:eastAsia="Arial" w:hAnsi="Arial" w:cs="Arial"/>
                <w:sz w:val="18"/>
                <w:szCs w:val="18"/>
              </w:rPr>
              <w:t xml:space="preserve"> будут разработаны специальные планы управления окружающей средой</w:t>
            </w:r>
            <w:r>
              <w:rPr>
                <w:rFonts w:ascii="Arial" w:eastAsia="Arial" w:hAnsi="Arial" w:cs="Arial"/>
                <w:sz w:val="18"/>
                <w:szCs w:val="18"/>
                <w:lang w:val="ru-RU"/>
              </w:rPr>
              <w:t xml:space="preserve"> для конкретных участков</w:t>
            </w:r>
            <w:r>
              <w:rPr>
                <w:rFonts w:ascii="Arial" w:eastAsia="Arial" w:hAnsi="Arial" w:cs="Arial"/>
                <w:sz w:val="18"/>
                <w:szCs w:val="18"/>
              </w:rPr>
              <w:t xml:space="preserve"> (П</w:t>
            </w:r>
            <w:r>
              <w:rPr>
                <w:rFonts w:ascii="Arial" w:eastAsia="Arial" w:hAnsi="Arial" w:cs="Arial"/>
                <w:sz w:val="18"/>
                <w:szCs w:val="18"/>
                <w:lang w:val="ru-RU"/>
              </w:rPr>
              <w:t>УОСКУ</w:t>
            </w:r>
            <w:r>
              <w:rPr>
                <w:rFonts w:ascii="Arial" w:eastAsia="Arial" w:hAnsi="Arial" w:cs="Arial"/>
                <w:sz w:val="18"/>
                <w:szCs w:val="18"/>
              </w:rPr>
              <w:t xml:space="preserve">), которые будут одобрены </w:t>
            </w:r>
            <w:r>
              <w:rPr>
                <w:rFonts w:ascii="Arial" w:eastAsia="Arial" w:hAnsi="Arial" w:cs="Arial"/>
                <w:sz w:val="18"/>
                <w:szCs w:val="18"/>
                <w:lang w:val="ru-RU"/>
              </w:rPr>
              <w:t>консультантом ООС</w:t>
            </w:r>
            <w:r>
              <w:rPr>
                <w:rFonts w:ascii="Arial" w:eastAsia="Arial" w:hAnsi="Arial" w:cs="Arial"/>
                <w:sz w:val="18"/>
                <w:szCs w:val="18"/>
              </w:rPr>
              <w:t xml:space="preserve"> перед отправкой на утверждение в </w:t>
            </w:r>
            <w:r>
              <w:rPr>
                <w:rFonts w:ascii="Arial" w:eastAsia="Arial" w:hAnsi="Arial" w:cs="Arial"/>
                <w:sz w:val="18"/>
                <w:szCs w:val="18"/>
                <w:lang w:val="ru-RU"/>
              </w:rPr>
              <w:t>ГР</w:t>
            </w:r>
            <w:r>
              <w:rPr>
                <w:rFonts w:ascii="Arial" w:eastAsia="Arial" w:hAnsi="Arial" w:cs="Arial"/>
                <w:sz w:val="18"/>
                <w:szCs w:val="18"/>
              </w:rPr>
              <w:t xml:space="preserve">П; В дополнение к </w:t>
            </w:r>
            <w:r>
              <w:rPr>
                <w:rFonts w:ascii="Arial" w:eastAsia="Arial" w:hAnsi="Arial" w:cs="Arial"/>
                <w:sz w:val="18"/>
                <w:szCs w:val="18"/>
                <w:lang w:val="ru-RU"/>
              </w:rPr>
              <w:t>ПУОСКУ</w:t>
            </w:r>
            <w:r>
              <w:rPr>
                <w:rFonts w:ascii="Arial" w:eastAsia="Arial" w:hAnsi="Arial" w:cs="Arial"/>
                <w:sz w:val="18"/>
                <w:szCs w:val="18"/>
              </w:rPr>
              <w:t xml:space="preserve"> </w:t>
            </w:r>
            <w:r>
              <w:rPr>
                <w:rFonts w:ascii="Arial" w:eastAsia="Arial" w:hAnsi="Arial" w:cs="Arial"/>
                <w:b/>
                <w:bCs/>
                <w:sz w:val="18"/>
                <w:szCs w:val="18"/>
              </w:rPr>
              <w:t>Подрядчикам</w:t>
            </w:r>
            <w:r>
              <w:rPr>
                <w:rFonts w:ascii="Arial" w:eastAsia="Arial" w:hAnsi="Arial" w:cs="Arial"/>
                <w:sz w:val="18"/>
                <w:szCs w:val="18"/>
              </w:rPr>
              <w:t xml:space="preserve"> необходимо подготовить тематические </w:t>
            </w:r>
            <w:r>
              <w:rPr>
                <w:rFonts w:ascii="Arial" w:eastAsia="Arial" w:hAnsi="Arial" w:cs="Arial"/>
                <w:sz w:val="18"/>
                <w:szCs w:val="18"/>
                <w:lang w:val="ru-RU"/>
              </w:rPr>
              <w:t>ПУОС</w:t>
            </w:r>
            <w:r>
              <w:rPr>
                <w:rFonts w:ascii="Arial" w:eastAsia="Arial" w:hAnsi="Arial" w:cs="Arial"/>
                <w:sz w:val="18"/>
                <w:szCs w:val="18"/>
              </w:rPr>
              <w:t>, для следующих видов</w:t>
            </w:r>
            <w:r>
              <w:rPr>
                <w:rFonts w:ascii="Arial" w:eastAsia="Arial" w:hAnsi="Arial" w:cs="Arial"/>
                <w:sz w:val="18"/>
                <w:szCs w:val="18"/>
                <w:lang w:val="ru-RU"/>
              </w:rPr>
              <w:t xml:space="preserve"> </w:t>
            </w:r>
            <w:r>
              <w:rPr>
                <w:rFonts w:ascii="Arial" w:eastAsia="Arial" w:hAnsi="Arial" w:cs="Arial"/>
                <w:sz w:val="18"/>
                <w:szCs w:val="18"/>
              </w:rPr>
              <w:t xml:space="preserve">деятельности: </w:t>
            </w:r>
          </w:p>
          <w:p w14:paraId="3DE8432C" w14:textId="77777777" w:rsidR="000E5DC1" w:rsidRDefault="00000000">
            <w:pPr>
              <w:spacing w:after="0" w:line="240" w:lineRule="auto"/>
              <w:rPr>
                <w:rFonts w:ascii="Arial" w:hAnsi="Arial" w:cs="Arial"/>
                <w:sz w:val="18"/>
                <w:szCs w:val="18"/>
              </w:rPr>
            </w:pPr>
            <w:r>
              <w:rPr>
                <w:rFonts w:ascii="Arial" w:eastAsia="Arial" w:hAnsi="Arial" w:cs="Arial"/>
                <w:sz w:val="18"/>
                <w:szCs w:val="18"/>
              </w:rPr>
              <w:t xml:space="preserve">План управления дорожным движением для строительства </w:t>
            </w:r>
            <w:r>
              <w:rPr>
                <w:rFonts w:ascii="Arial" w:eastAsia="Arial" w:hAnsi="Arial" w:cs="Arial"/>
                <w:sz w:val="18"/>
                <w:szCs w:val="18"/>
              </w:rPr>
              <w:lastRenderedPageBreak/>
              <w:t xml:space="preserve">распределительной сети в пределах </w:t>
            </w:r>
            <w:r>
              <w:rPr>
                <w:rFonts w:ascii="Arial" w:eastAsia="Arial" w:hAnsi="Arial" w:cs="Arial"/>
                <w:sz w:val="18"/>
                <w:szCs w:val="18"/>
                <w:lang w:val="ru-RU"/>
              </w:rPr>
              <w:t>населённых</w:t>
            </w:r>
            <w:r>
              <w:rPr>
                <w:rFonts w:ascii="Arial" w:eastAsia="Arial" w:hAnsi="Arial" w:cs="Arial"/>
                <w:sz w:val="18"/>
                <w:szCs w:val="18"/>
              </w:rPr>
              <w:t xml:space="preserve"> пунктов. </w:t>
            </w:r>
          </w:p>
          <w:p w14:paraId="1265B831" w14:textId="77777777" w:rsidR="000E5DC1" w:rsidRDefault="00000000">
            <w:pPr>
              <w:spacing w:after="0" w:line="240" w:lineRule="auto"/>
              <w:rPr>
                <w:rFonts w:ascii="Arial" w:hAnsi="Arial" w:cs="Arial"/>
                <w:sz w:val="18"/>
                <w:szCs w:val="18"/>
              </w:rPr>
            </w:pPr>
            <w:r>
              <w:rPr>
                <w:rFonts w:ascii="Arial" w:hAnsi="Arial" w:cs="Arial"/>
                <w:sz w:val="18"/>
                <w:szCs w:val="18"/>
                <w:lang w:val="ru-RU"/>
              </w:rPr>
              <w:t xml:space="preserve">Требования будут выполнены </w:t>
            </w:r>
            <w:r>
              <w:rPr>
                <w:rFonts w:ascii="Arial" w:eastAsia="Arial" w:hAnsi="Arial" w:cs="Arial"/>
                <w:sz w:val="18"/>
                <w:szCs w:val="18"/>
              </w:rPr>
              <w:t>План обращения с отходами для объектов</w:t>
            </w:r>
            <w:r>
              <w:rPr>
                <w:rFonts w:ascii="Arial" w:eastAsia="Arial" w:hAnsi="Arial" w:cs="Arial"/>
                <w:sz w:val="18"/>
                <w:szCs w:val="18"/>
                <w:lang w:val="ru-RU"/>
              </w:rPr>
              <w:t>, где планируется снос зданий и сооружений.</w:t>
            </w:r>
          </w:p>
          <w:p w14:paraId="6357F508" w14:textId="77777777" w:rsidR="000E5DC1" w:rsidRDefault="00000000">
            <w:pPr>
              <w:spacing w:after="0" w:line="240" w:lineRule="auto"/>
              <w:rPr>
                <w:rFonts w:ascii="Arial" w:hAnsi="Arial" w:cs="Arial"/>
                <w:sz w:val="18"/>
                <w:szCs w:val="18"/>
              </w:rPr>
            </w:pPr>
            <w:r>
              <w:rPr>
                <w:rFonts w:ascii="Arial" w:eastAsia="Arial" w:hAnsi="Arial" w:cs="Arial"/>
                <w:sz w:val="18"/>
                <w:szCs w:val="18"/>
              </w:rPr>
              <w:t>Планы обращения с опасными отходами описаны в следующих подразделах: План управления строительными городками и План охраны труда и техники безопасности (План охраны труда);</w:t>
            </w:r>
          </w:p>
        </w:tc>
        <w:tc>
          <w:tcPr>
            <w:tcW w:w="1319" w:type="dxa"/>
            <w:tcBorders>
              <w:right w:val="single" w:sz="4" w:space="0" w:color="auto"/>
            </w:tcBorders>
          </w:tcPr>
          <w:p w14:paraId="40602DD1"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lastRenderedPageBreak/>
              <w:t>На стадии разработки</w:t>
            </w:r>
          </w:p>
        </w:tc>
        <w:tc>
          <w:tcPr>
            <w:tcW w:w="1186" w:type="dxa"/>
            <w:tcBorders>
              <w:left w:val="single" w:sz="4" w:space="0" w:color="auto"/>
            </w:tcBorders>
          </w:tcPr>
          <w:p w14:paraId="44CA72B5" w14:textId="77777777" w:rsidR="000E5DC1" w:rsidRDefault="00000000">
            <w:pPr>
              <w:spacing w:after="0" w:line="240" w:lineRule="auto"/>
              <w:jc w:val="center"/>
              <w:rPr>
                <w:rFonts w:ascii="Arial" w:eastAsia="Arial" w:hAnsi="Arial" w:cs="Arial"/>
                <w:bCs/>
                <w:color w:val="ED0000"/>
                <w:sz w:val="18"/>
                <w:szCs w:val="18"/>
                <w:lang w:val="ru-RU"/>
              </w:rPr>
            </w:pPr>
            <w:r>
              <w:rPr>
                <w:rFonts w:ascii="Arial" w:eastAsia="Arial" w:hAnsi="Arial" w:cs="Arial"/>
                <w:bCs/>
                <w:sz w:val="18"/>
                <w:szCs w:val="18"/>
                <w:lang w:val="ru-RU"/>
              </w:rPr>
              <w:t>На стадии разработки</w:t>
            </w:r>
          </w:p>
        </w:tc>
        <w:tc>
          <w:tcPr>
            <w:tcW w:w="2560" w:type="dxa"/>
          </w:tcPr>
          <w:p w14:paraId="259F640B" w14:textId="77777777" w:rsidR="000E5DC1" w:rsidRDefault="00000000">
            <w:pPr>
              <w:tabs>
                <w:tab w:val="left" w:pos="709"/>
              </w:tabs>
              <w:spacing w:after="120"/>
              <w:rPr>
                <w:rFonts w:ascii="Arial" w:hAnsi="Arial" w:cs="Arial"/>
                <w:sz w:val="18"/>
                <w:szCs w:val="18"/>
              </w:rPr>
            </w:pPr>
            <w:r>
              <w:rPr>
                <w:rFonts w:ascii="Arial" w:hAnsi="Arial" w:cs="Arial"/>
                <w:sz w:val="18"/>
                <w:szCs w:val="18"/>
                <w:lang w:val="ru-RU"/>
              </w:rPr>
              <w:t>После полученных комментариев от АБР, Подрядчиками дорабатывается План</w:t>
            </w:r>
            <w:r>
              <w:rPr>
                <w:rFonts w:ascii="Arial" w:hAnsi="Arial" w:cs="Arial"/>
                <w:sz w:val="18"/>
                <w:szCs w:val="18"/>
              </w:rPr>
              <w:t xml:space="preserve"> управления окружающей средой (далее ПУОС</w:t>
            </w:r>
            <w:r>
              <w:rPr>
                <w:rFonts w:ascii="Arial" w:hAnsi="Arial" w:cs="Arial"/>
                <w:sz w:val="18"/>
                <w:szCs w:val="18"/>
                <w:lang w:val="ru-RU"/>
              </w:rPr>
              <w:t>П</w:t>
            </w:r>
            <w:r>
              <w:rPr>
                <w:rFonts w:ascii="Arial" w:hAnsi="Arial" w:cs="Arial"/>
                <w:sz w:val="18"/>
                <w:szCs w:val="18"/>
              </w:rPr>
              <w:t>) для конкретных проектных участков</w:t>
            </w:r>
          </w:p>
          <w:p w14:paraId="6ECDCF1D" w14:textId="77777777" w:rsidR="000E5DC1" w:rsidRDefault="000E5DC1">
            <w:pPr>
              <w:spacing w:after="0" w:line="240" w:lineRule="auto"/>
              <w:jc w:val="center"/>
              <w:rPr>
                <w:rFonts w:ascii="Arial" w:eastAsia="Arial" w:hAnsi="Arial" w:cs="Arial"/>
                <w:color w:val="ED0000"/>
                <w:sz w:val="18"/>
                <w:szCs w:val="18"/>
              </w:rPr>
            </w:pPr>
          </w:p>
        </w:tc>
        <w:tc>
          <w:tcPr>
            <w:tcW w:w="3944" w:type="dxa"/>
          </w:tcPr>
          <w:p w14:paraId="688F728F" w14:textId="77777777" w:rsidR="000E5DC1" w:rsidRDefault="00000000">
            <w:pPr>
              <w:tabs>
                <w:tab w:val="left" w:pos="709"/>
              </w:tabs>
              <w:spacing w:after="120"/>
              <w:rPr>
                <w:rFonts w:ascii="Arial" w:hAnsi="Arial" w:cs="Arial"/>
                <w:sz w:val="18"/>
                <w:szCs w:val="18"/>
                <w:lang w:val="ru-RU"/>
              </w:rPr>
            </w:pPr>
            <w:r>
              <w:rPr>
                <w:rFonts w:ascii="Arial" w:hAnsi="Arial" w:cs="Arial"/>
                <w:sz w:val="18"/>
                <w:szCs w:val="18"/>
                <w:lang w:val="ru-RU"/>
              </w:rPr>
              <w:t xml:space="preserve"> Выполнено</w:t>
            </w:r>
          </w:p>
          <w:p w14:paraId="622ACEDC" w14:textId="77777777" w:rsidR="000E5DC1" w:rsidRDefault="00000000">
            <w:pPr>
              <w:tabs>
                <w:tab w:val="left" w:pos="709"/>
              </w:tabs>
              <w:spacing w:after="120"/>
              <w:rPr>
                <w:rFonts w:ascii="Arial" w:hAnsi="Arial" w:cs="Arial"/>
                <w:sz w:val="18"/>
                <w:szCs w:val="18"/>
              </w:rPr>
            </w:pPr>
            <w:r>
              <w:rPr>
                <w:rFonts w:ascii="Arial" w:hAnsi="Arial" w:cs="Arial"/>
                <w:sz w:val="18"/>
                <w:szCs w:val="18"/>
                <w:lang w:val="ru-RU"/>
              </w:rPr>
              <w:t xml:space="preserve">ПУОСКУ доработан и представлен на согласование </w:t>
            </w:r>
            <w:r>
              <w:rPr>
                <w:rFonts w:ascii="Arial" w:hAnsi="Arial" w:cs="Arial"/>
                <w:bCs/>
                <w:color w:val="000000"/>
                <w:sz w:val="18"/>
                <w:szCs w:val="18"/>
                <w:lang w:val="ru-RU"/>
              </w:rPr>
              <w:t xml:space="preserve">АБР.  </w:t>
            </w:r>
          </w:p>
          <w:p w14:paraId="1F4EB1E1" w14:textId="77777777" w:rsidR="000E5DC1" w:rsidRDefault="000E5DC1">
            <w:pPr>
              <w:spacing w:after="0" w:line="240" w:lineRule="auto"/>
              <w:rPr>
                <w:rFonts w:ascii="Arial" w:eastAsia="Arial" w:hAnsi="Arial" w:cs="Arial"/>
                <w:color w:val="ED0000"/>
                <w:sz w:val="18"/>
                <w:szCs w:val="18"/>
              </w:rPr>
            </w:pPr>
          </w:p>
        </w:tc>
      </w:tr>
      <w:tr w:rsidR="000E5DC1" w14:paraId="457E9D16" w14:textId="77777777">
        <w:trPr>
          <w:trHeight w:val="407"/>
        </w:trPr>
        <w:tc>
          <w:tcPr>
            <w:tcW w:w="2263" w:type="dxa"/>
          </w:tcPr>
          <w:p w14:paraId="1D101339" w14:textId="77777777" w:rsidR="000E5DC1" w:rsidRDefault="00000000">
            <w:pPr>
              <w:spacing w:after="0" w:line="240" w:lineRule="auto"/>
              <w:jc w:val="left"/>
              <w:rPr>
                <w:rFonts w:ascii="Arial" w:eastAsia="Arial" w:hAnsi="Arial" w:cs="Arial"/>
                <w:sz w:val="18"/>
                <w:szCs w:val="18"/>
                <w:lang w:val="ru-RU"/>
              </w:rPr>
            </w:pPr>
            <w:r>
              <w:rPr>
                <w:rFonts w:ascii="Arial" w:eastAsia="Arial" w:hAnsi="Arial" w:cs="Arial"/>
                <w:sz w:val="18"/>
                <w:szCs w:val="18"/>
                <w:lang w:val="ru-RU"/>
              </w:rPr>
              <w:t xml:space="preserve">Инспекционный контроль </w:t>
            </w:r>
          </w:p>
          <w:p w14:paraId="0CBE25C9" w14:textId="77777777" w:rsidR="000E5DC1" w:rsidRDefault="000E5DC1">
            <w:pPr>
              <w:tabs>
                <w:tab w:val="left" w:pos="709"/>
              </w:tabs>
              <w:spacing w:after="120" w:line="240" w:lineRule="auto"/>
              <w:rPr>
                <w:rFonts w:ascii="Arial" w:eastAsia="Arial" w:hAnsi="Arial" w:cs="Arial"/>
                <w:sz w:val="18"/>
                <w:szCs w:val="18"/>
              </w:rPr>
            </w:pPr>
          </w:p>
        </w:tc>
        <w:tc>
          <w:tcPr>
            <w:tcW w:w="3119" w:type="dxa"/>
          </w:tcPr>
          <w:p w14:paraId="75BC4CB5" w14:textId="77777777" w:rsidR="000E5DC1" w:rsidRDefault="00000000">
            <w:pPr>
              <w:spacing w:after="0"/>
              <w:rPr>
                <w:rFonts w:ascii="Arial" w:hAnsi="Arial" w:cs="Arial"/>
                <w:bCs/>
                <w:sz w:val="18"/>
                <w:szCs w:val="18"/>
              </w:rPr>
            </w:pPr>
            <w:r>
              <w:rPr>
                <w:rFonts w:ascii="Arial" w:hAnsi="Arial" w:cs="Arial"/>
                <w:bCs/>
                <w:sz w:val="18"/>
                <w:szCs w:val="18"/>
              </w:rPr>
              <w:t>В</w:t>
            </w:r>
            <w:r>
              <w:rPr>
                <w:rFonts w:ascii="Arial" w:hAnsi="Arial" w:cs="Arial"/>
                <w:bCs/>
                <w:sz w:val="18"/>
                <w:szCs w:val="18"/>
                <w:lang w:val="ru-RU"/>
              </w:rPr>
              <w:t>опросник</w:t>
            </w:r>
            <w:r>
              <w:rPr>
                <w:rFonts w:ascii="Arial" w:hAnsi="Arial" w:cs="Arial"/>
                <w:bCs/>
                <w:sz w:val="18"/>
                <w:szCs w:val="18"/>
              </w:rPr>
              <w:t xml:space="preserve"> </w:t>
            </w:r>
            <w:r>
              <w:rPr>
                <w:rFonts w:ascii="Arial" w:hAnsi="Arial" w:cs="Arial"/>
                <w:bCs/>
                <w:sz w:val="18"/>
                <w:szCs w:val="18"/>
              </w:rPr>
              <w:br/>
              <w:t xml:space="preserve">для обследования площадки </w:t>
            </w:r>
          </w:p>
          <w:p w14:paraId="53D7C0E7" w14:textId="77777777" w:rsidR="000E5DC1" w:rsidRDefault="00000000">
            <w:pPr>
              <w:spacing w:after="0"/>
              <w:rPr>
                <w:rFonts w:ascii="Arial" w:hAnsi="Arial" w:cs="Arial"/>
                <w:bCs/>
                <w:sz w:val="18"/>
                <w:szCs w:val="18"/>
              </w:rPr>
            </w:pPr>
            <w:r>
              <w:rPr>
                <w:rFonts w:ascii="Arial" w:hAnsi="Arial" w:cs="Arial"/>
                <w:bCs/>
                <w:sz w:val="18"/>
                <w:szCs w:val="18"/>
              </w:rPr>
              <w:t>на выявление экологических и социальных рисков</w:t>
            </w:r>
          </w:p>
          <w:p w14:paraId="17102F38" w14:textId="77777777" w:rsidR="000E5DC1" w:rsidRDefault="000E5DC1">
            <w:pPr>
              <w:spacing w:after="0" w:line="240" w:lineRule="auto"/>
              <w:ind w:left="144"/>
              <w:rPr>
                <w:rFonts w:ascii="Arial" w:eastAsia="Arial" w:hAnsi="Arial" w:cs="Arial"/>
                <w:sz w:val="18"/>
                <w:szCs w:val="18"/>
                <w:lang w:val="ru-RU"/>
              </w:rPr>
            </w:pPr>
          </w:p>
        </w:tc>
        <w:tc>
          <w:tcPr>
            <w:tcW w:w="1319" w:type="dxa"/>
            <w:tcBorders>
              <w:right w:val="single" w:sz="4" w:space="0" w:color="auto"/>
            </w:tcBorders>
          </w:tcPr>
          <w:p w14:paraId="62F02DE4"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1186" w:type="dxa"/>
            <w:tcBorders>
              <w:left w:val="single" w:sz="4" w:space="0" w:color="auto"/>
            </w:tcBorders>
          </w:tcPr>
          <w:p w14:paraId="331D66A9"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09F82B47" w14:textId="77777777" w:rsidR="000E5DC1" w:rsidRDefault="000E5DC1">
            <w:pPr>
              <w:spacing w:after="0" w:line="240" w:lineRule="auto"/>
              <w:jc w:val="center"/>
              <w:rPr>
                <w:rFonts w:ascii="Arial" w:eastAsia="Arial" w:hAnsi="Arial" w:cs="Arial"/>
                <w:sz w:val="18"/>
                <w:szCs w:val="18"/>
                <w:lang w:val="ru-RU"/>
              </w:rPr>
            </w:pPr>
          </w:p>
        </w:tc>
        <w:tc>
          <w:tcPr>
            <w:tcW w:w="3944" w:type="dxa"/>
          </w:tcPr>
          <w:p w14:paraId="10A0FA05" w14:textId="77777777" w:rsidR="000E5DC1" w:rsidRDefault="00000000">
            <w:pPr>
              <w:spacing w:after="0"/>
              <w:rPr>
                <w:rFonts w:ascii="Arial" w:hAnsi="Arial" w:cs="Arial"/>
                <w:sz w:val="18"/>
                <w:szCs w:val="18"/>
                <w:lang w:val="ru-RU"/>
              </w:rPr>
            </w:pPr>
            <w:r>
              <w:rPr>
                <w:rFonts w:ascii="Arial" w:hAnsi="Arial" w:cs="Arial"/>
                <w:sz w:val="18"/>
                <w:szCs w:val="18"/>
                <w:lang w:val="ru-RU"/>
              </w:rPr>
              <w:t>Выполнено</w:t>
            </w:r>
          </w:p>
          <w:p w14:paraId="0AA44047" w14:textId="77777777" w:rsidR="000E5DC1" w:rsidRDefault="00000000">
            <w:pPr>
              <w:spacing w:after="0"/>
              <w:rPr>
                <w:rFonts w:ascii="Arial" w:hAnsi="Arial" w:cs="Arial"/>
                <w:bCs/>
                <w:sz w:val="18"/>
                <w:szCs w:val="18"/>
                <w:lang w:val="ru-RU"/>
              </w:rPr>
            </w:pPr>
            <w:r>
              <w:rPr>
                <w:rFonts w:ascii="Arial" w:hAnsi="Arial" w:cs="Arial"/>
                <w:sz w:val="18"/>
                <w:szCs w:val="18"/>
                <w:lang w:val="ru-RU"/>
              </w:rPr>
              <w:t>Разработан</w:t>
            </w:r>
            <w:r>
              <w:rPr>
                <w:rFonts w:ascii="Arial" w:hAnsi="Arial" w:cs="Arial"/>
                <w:sz w:val="18"/>
                <w:szCs w:val="18"/>
              </w:rPr>
              <w:t xml:space="preserve"> для Подрядчиков формат инспекции участка для</w:t>
            </w:r>
            <w:r>
              <w:rPr>
                <w:rFonts w:ascii="Arial" w:hAnsi="Arial" w:cs="Arial"/>
                <w:sz w:val="18"/>
                <w:szCs w:val="18"/>
              </w:rPr>
              <w:br/>
              <w:t xml:space="preserve">оптимизации процесса экологического </w:t>
            </w:r>
            <w:r>
              <w:rPr>
                <w:rFonts w:ascii="Arial" w:hAnsi="Arial" w:cs="Arial"/>
                <w:sz w:val="18"/>
                <w:szCs w:val="18"/>
                <w:lang w:val="ru-RU"/>
              </w:rPr>
              <w:t>контроля</w:t>
            </w:r>
            <w:r>
              <w:rPr>
                <w:rFonts w:ascii="Arial" w:hAnsi="Arial" w:cs="Arial"/>
                <w:bCs/>
                <w:sz w:val="18"/>
                <w:szCs w:val="18"/>
                <w:lang w:val="ru-RU"/>
              </w:rPr>
              <w:t xml:space="preserve"> </w:t>
            </w:r>
          </w:p>
          <w:p w14:paraId="5A428895" w14:textId="77777777" w:rsidR="000E5DC1" w:rsidRDefault="000E5DC1">
            <w:pPr>
              <w:spacing w:after="0"/>
              <w:rPr>
                <w:rFonts w:ascii="Arial" w:eastAsia="Arial" w:hAnsi="Arial" w:cs="Arial"/>
                <w:sz w:val="18"/>
                <w:szCs w:val="18"/>
              </w:rPr>
            </w:pPr>
          </w:p>
        </w:tc>
      </w:tr>
      <w:tr w:rsidR="000E5DC1" w14:paraId="0319B036" w14:textId="77777777">
        <w:trPr>
          <w:trHeight w:val="407"/>
        </w:trPr>
        <w:tc>
          <w:tcPr>
            <w:tcW w:w="14391" w:type="dxa"/>
            <w:gridSpan w:val="6"/>
            <w:shd w:val="clear" w:color="auto" w:fill="D9D9D9" w:themeFill="background1" w:themeFillShade="D9"/>
          </w:tcPr>
          <w:p w14:paraId="255D307B" w14:textId="77777777" w:rsidR="000E5DC1" w:rsidRDefault="00000000">
            <w:pPr>
              <w:spacing w:after="0"/>
              <w:rPr>
                <w:rFonts w:ascii="Arial" w:hAnsi="Arial" w:cs="Arial"/>
                <w:color w:val="ED0000"/>
                <w:sz w:val="18"/>
                <w:szCs w:val="18"/>
                <w:lang w:val="ru-RU"/>
              </w:rPr>
            </w:pPr>
            <w:r>
              <w:rPr>
                <w:rFonts w:ascii="Arial" w:eastAsia="Arial" w:hAnsi="Arial" w:cs="Arial"/>
                <w:b/>
                <w:sz w:val="18"/>
                <w:szCs w:val="18"/>
                <w:lang w:val="ru-RU"/>
              </w:rPr>
              <w:t>Период строительных работ</w:t>
            </w:r>
          </w:p>
        </w:tc>
      </w:tr>
      <w:tr w:rsidR="000E5DC1" w14:paraId="6B612F5B" w14:textId="77777777">
        <w:trPr>
          <w:trHeight w:val="407"/>
        </w:trPr>
        <w:tc>
          <w:tcPr>
            <w:tcW w:w="2263" w:type="dxa"/>
          </w:tcPr>
          <w:p w14:paraId="0B89ACB6" w14:textId="77777777" w:rsidR="000E5DC1" w:rsidRDefault="00000000">
            <w:pPr>
              <w:jc w:val="left"/>
              <w:rPr>
                <w:rFonts w:ascii="Arial" w:hAnsi="Arial" w:cs="Arial"/>
                <w:sz w:val="18"/>
                <w:szCs w:val="18"/>
              </w:rPr>
            </w:pPr>
            <w:r>
              <w:rPr>
                <w:rStyle w:val="fontstyle01"/>
                <w:sz w:val="18"/>
                <w:szCs w:val="18"/>
              </w:rPr>
              <w:t>Воздействие на</w:t>
            </w:r>
            <w:r>
              <w:rPr>
                <w:rFonts w:ascii="Arial" w:hAnsi="Arial" w:cs="Arial"/>
                <w:color w:val="000000"/>
                <w:sz w:val="18"/>
                <w:szCs w:val="18"/>
              </w:rPr>
              <w:br/>
            </w:r>
            <w:r>
              <w:rPr>
                <w:rStyle w:val="fontstyle01"/>
                <w:sz w:val="18"/>
                <w:szCs w:val="18"/>
              </w:rPr>
              <w:t>качество воздуха</w:t>
            </w:r>
          </w:p>
          <w:p w14:paraId="3BB37239" w14:textId="77777777" w:rsidR="000E5DC1" w:rsidRDefault="000E5DC1">
            <w:pPr>
              <w:spacing w:after="0" w:line="240" w:lineRule="auto"/>
              <w:jc w:val="left"/>
              <w:rPr>
                <w:rFonts w:ascii="Arial" w:eastAsia="Arial" w:hAnsi="Arial" w:cs="Arial"/>
                <w:color w:val="ED0000"/>
                <w:sz w:val="18"/>
                <w:szCs w:val="18"/>
                <w:lang w:val="ru-RU"/>
              </w:rPr>
            </w:pPr>
          </w:p>
        </w:tc>
        <w:tc>
          <w:tcPr>
            <w:tcW w:w="3119" w:type="dxa"/>
          </w:tcPr>
          <w:p w14:paraId="6E31D6B4" w14:textId="77777777" w:rsidR="000E5DC1" w:rsidRDefault="00000000">
            <w:pPr>
              <w:spacing w:after="0"/>
              <w:rPr>
                <w:rFonts w:ascii="Arial" w:hAnsi="Arial" w:cs="Arial"/>
                <w:bCs/>
                <w:sz w:val="18"/>
                <w:szCs w:val="18"/>
                <w:lang w:val="ru-RU"/>
              </w:rPr>
            </w:pPr>
            <w:r>
              <w:rPr>
                <w:rFonts w:ascii="Arial" w:hAnsi="Arial" w:cs="Arial"/>
                <w:sz w:val="18"/>
                <w:szCs w:val="18"/>
              </w:rPr>
              <w:t>Применять полив</w:t>
            </w:r>
            <w:r>
              <w:rPr>
                <w:rFonts w:ascii="Arial" w:hAnsi="Arial" w:cs="Arial"/>
                <w:sz w:val="18"/>
                <w:szCs w:val="18"/>
              </w:rPr>
              <w:br/>
              <w:t>строительных площадок</w:t>
            </w:r>
            <w:r>
              <w:rPr>
                <w:rFonts w:ascii="Arial" w:hAnsi="Arial" w:cs="Arial"/>
                <w:sz w:val="18"/>
                <w:szCs w:val="18"/>
              </w:rPr>
              <w:br/>
              <w:t>ТПС и других</w:t>
            </w:r>
            <w:r>
              <w:rPr>
                <w:rFonts w:ascii="Arial" w:hAnsi="Arial" w:cs="Arial"/>
                <w:sz w:val="18"/>
                <w:szCs w:val="18"/>
              </w:rPr>
              <w:br/>
              <w:t>строительных площадок,</w:t>
            </w:r>
            <w:r>
              <w:rPr>
                <w:rFonts w:ascii="Arial" w:hAnsi="Arial" w:cs="Arial"/>
                <w:sz w:val="18"/>
                <w:szCs w:val="18"/>
              </w:rPr>
              <w:br/>
              <w:t>расположенных вблизи</w:t>
            </w:r>
            <w:r>
              <w:rPr>
                <w:rFonts w:ascii="Arial" w:hAnsi="Arial" w:cs="Arial"/>
                <w:sz w:val="18"/>
                <w:szCs w:val="18"/>
              </w:rPr>
              <w:br/>
              <w:t>населенных пунктов, в</w:t>
            </w:r>
            <w:r>
              <w:rPr>
                <w:rFonts w:ascii="Arial" w:hAnsi="Arial" w:cs="Arial"/>
                <w:sz w:val="18"/>
                <w:szCs w:val="18"/>
              </w:rPr>
              <w:br/>
              <w:t>ветреную погоду и в сухое</w:t>
            </w:r>
            <w:r>
              <w:rPr>
                <w:rFonts w:ascii="Arial" w:hAnsi="Arial" w:cs="Arial"/>
                <w:sz w:val="18"/>
                <w:szCs w:val="18"/>
              </w:rPr>
              <w:br/>
              <w:t>время года</w:t>
            </w:r>
            <w:r>
              <w:rPr>
                <w:rFonts w:ascii="Arial" w:hAnsi="Arial" w:cs="Arial"/>
                <w:sz w:val="18"/>
                <w:szCs w:val="18"/>
                <w:lang w:val="ru-RU"/>
              </w:rPr>
              <w:t>;</w:t>
            </w:r>
            <w:r>
              <w:rPr>
                <w:rFonts w:ascii="Arial" w:hAnsi="Arial" w:cs="Arial"/>
                <w:bCs/>
                <w:sz w:val="18"/>
                <w:szCs w:val="18"/>
                <w:lang w:val="ru-RU"/>
              </w:rPr>
              <w:t xml:space="preserve"> </w:t>
            </w:r>
          </w:p>
          <w:p w14:paraId="0906986D" w14:textId="77777777" w:rsidR="000E5DC1" w:rsidRDefault="00000000">
            <w:pPr>
              <w:spacing w:after="0"/>
              <w:rPr>
                <w:rFonts w:ascii="Arial" w:hAnsi="Arial" w:cs="Arial"/>
                <w:bCs/>
                <w:sz w:val="18"/>
                <w:szCs w:val="18"/>
                <w:lang w:val="ru-RU"/>
              </w:rPr>
            </w:pPr>
            <w:r>
              <w:rPr>
                <w:rFonts w:ascii="Arial" w:hAnsi="Arial" w:cs="Arial"/>
                <w:bCs/>
                <w:sz w:val="18"/>
                <w:szCs w:val="18"/>
              </w:rPr>
              <w:t>Во время строительства /</w:t>
            </w:r>
            <w:r>
              <w:rPr>
                <w:rFonts w:ascii="Arial" w:hAnsi="Arial" w:cs="Arial"/>
                <w:bCs/>
                <w:sz w:val="18"/>
                <w:szCs w:val="18"/>
              </w:rPr>
              <w:br/>
              <w:t>ремонта объектов и</w:t>
            </w:r>
            <w:r>
              <w:rPr>
                <w:rFonts w:ascii="Arial" w:hAnsi="Arial" w:cs="Arial"/>
                <w:bCs/>
                <w:sz w:val="18"/>
                <w:szCs w:val="18"/>
              </w:rPr>
              <w:br/>
              <w:t>установки систем</w:t>
            </w:r>
            <w:r>
              <w:rPr>
                <w:rFonts w:ascii="Arial" w:hAnsi="Arial" w:cs="Arial"/>
                <w:bCs/>
                <w:sz w:val="18"/>
                <w:szCs w:val="18"/>
              </w:rPr>
              <w:br/>
              <w:t>сигнализации и связи</w:t>
            </w:r>
            <w:r>
              <w:rPr>
                <w:rFonts w:ascii="Arial" w:hAnsi="Arial" w:cs="Arial"/>
                <w:bCs/>
                <w:sz w:val="18"/>
                <w:szCs w:val="18"/>
              </w:rPr>
              <w:br/>
              <w:t>осуществлять полив</w:t>
            </w:r>
            <w:r>
              <w:rPr>
                <w:rFonts w:ascii="Arial" w:hAnsi="Arial" w:cs="Arial"/>
                <w:bCs/>
                <w:sz w:val="18"/>
                <w:szCs w:val="18"/>
              </w:rPr>
              <w:br/>
              <w:t>строительных площадок в</w:t>
            </w:r>
            <w:r>
              <w:rPr>
                <w:rFonts w:ascii="Arial" w:hAnsi="Arial" w:cs="Arial"/>
                <w:bCs/>
                <w:sz w:val="18"/>
                <w:szCs w:val="18"/>
              </w:rPr>
              <w:br/>
              <w:t>ветреную погоду и в сухое</w:t>
            </w:r>
            <w:r>
              <w:rPr>
                <w:rFonts w:ascii="Arial" w:hAnsi="Arial" w:cs="Arial"/>
                <w:bCs/>
                <w:sz w:val="18"/>
                <w:szCs w:val="18"/>
              </w:rPr>
              <w:br/>
              <w:t>время года;</w:t>
            </w:r>
          </w:p>
          <w:p w14:paraId="5D1249C3" w14:textId="77777777" w:rsidR="000E5DC1" w:rsidRDefault="00000000">
            <w:pPr>
              <w:spacing w:after="0"/>
              <w:rPr>
                <w:rFonts w:ascii="Arial" w:hAnsi="Arial" w:cs="Arial"/>
                <w:bCs/>
                <w:sz w:val="18"/>
                <w:szCs w:val="18"/>
                <w:lang w:val="ru-RU"/>
              </w:rPr>
            </w:pPr>
            <w:r>
              <w:rPr>
                <w:rFonts w:ascii="Arial" w:hAnsi="Arial" w:cs="Arial"/>
                <w:bCs/>
                <w:sz w:val="18"/>
                <w:szCs w:val="18"/>
                <w:lang w:val="ru-RU"/>
              </w:rPr>
              <w:t>Транспортные средства.</w:t>
            </w:r>
            <w:r>
              <w:rPr>
                <w:rFonts w:ascii="Arial" w:hAnsi="Arial" w:cs="Arial"/>
                <w:bCs/>
                <w:sz w:val="18"/>
                <w:szCs w:val="18"/>
                <w:lang w:val="ru-RU"/>
              </w:rPr>
              <w:br/>
              <w:t>Требования безопасности</w:t>
            </w:r>
            <w:r>
              <w:rPr>
                <w:rFonts w:ascii="Arial" w:hAnsi="Arial" w:cs="Arial"/>
                <w:bCs/>
                <w:sz w:val="18"/>
                <w:szCs w:val="18"/>
                <w:lang w:val="ru-RU"/>
              </w:rPr>
              <w:br/>
              <w:t>для технических условий»</w:t>
            </w:r>
            <w:r>
              <w:rPr>
                <w:rFonts w:ascii="Arial" w:hAnsi="Arial" w:cs="Arial"/>
                <w:bCs/>
                <w:sz w:val="18"/>
                <w:szCs w:val="18"/>
                <w:lang w:val="ru-RU"/>
              </w:rPr>
              <w:br/>
            </w:r>
            <w:r>
              <w:rPr>
                <w:rFonts w:ascii="Arial" w:hAnsi="Arial" w:cs="Arial"/>
                <w:bCs/>
                <w:sz w:val="18"/>
                <w:szCs w:val="18"/>
                <w:lang w:val="ru-RU"/>
              </w:rPr>
              <w:lastRenderedPageBreak/>
              <w:t>и «</w:t>
            </w:r>
            <w:r>
              <w:rPr>
                <w:rFonts w:ascii="Arial" w:hAnsi="Arial" w:cs="Arial"/>
                <w:bCs/>
                <w:sz w:val="18"/>
                <w:szCs w:val="18"/>
                <w:lang w:val="en-CA"/>
              </w:rPr>
              <w:t>O</w:t>
            </w:r>
            <w:r>
              <w:rPr>
                <w:rFonts w:ascii="Arial" w:hAnsi="Arial" w:cs="Arial"/>
                <w:bCs/>
                <w:sz w:val="18"/>
                <w:szCs w:val="18"/>
                <w:lang w:val="ru-RU"/>
              </w:rPr>
              <w:t>’</w:t>
            </w:r>
            <w:r>
              <w:rPr>
                <w:rFonts w:ascii="Arial" w:hAnsi="Arial" w:cs="Arial"/>
                <w:bCs/>
                <w:sz w:val="18"/>
                <w:szCs w:val="18"/>
                <w:lang w:val="en-CA"/>
              </w:rPr>
              <w:t>z</w:t>
            </w:r>
            <w:r>
              <w:rPr>
                <w:rFonts w:ascii="Arial" w:hAnsi="Arial" w:cs="Arial"/>
                <w:bCs/>
                <w:sz w:val="18"/>
                <w:szCs w:val="18"/>
                <w:lang w:val="ru-RU"/>
              </w:rPr>
              <w:t xml:space="preserve"> </w:t>
            </w:r>
            <w:proofErr w:type="spellStart"/>
            <w:r>
              <w:rPr>
                <w:rFonts w:ascii="Arial" w:hAnsi="Arial" w:cs="Arial"/>
                <w:bCs/>
                <w:sz w:val="18"/>
                <w:szCs w:val="18"/>
                <w:lang w:val="en-CA"/>
              </w:rPr>
              <w:t>DSt</w:t>
            </w:r>
            <w:proofErr w:type="spellEnd"/>
            <w:r>
              <w:rPr>
                <w:rFonts w:ascii="Arial" w:hAnsi="Arial" w:cs="Arial"/>
                <w:bCs/>
                <w:sz w:val="18"/>
                <w:szCs w:val="18"/>
                <w:lang w:val="ru-RU"/>
              </w:rPr>
              <w:t xml:space="preserve"> 1058: 2004</w:t>
            </w:r>
            <w:r>
              <w:rPr>
                <w:rFonts w:ascii="Arial" w:hAnsi="Arial" w:cs="Arial"/>
                <w:bCs/>
                <w:sz w:val="18"/>
                <w:szCs w:val="18"/>
                <w:lang w:val="ru-RU"/>
              </w:rPr>
              <w:br/>
              <w:t>Транспортные средства.</w:t>
            </w:r>
            <w:r>
              <w:rPr>
                <w:rFonts w:ascii="Arial" w:hAnsi="Arial" w:cs="Arial"/>
                <w:bCs/>
                <w:sz w:val="18"/>
                <w:szCs w:val="18"/>
                <w:lang w:val="ru-RU"/>
              </w:rPr>
              <w:br/>
              <w:t>Технический осмотр.</w:t>
            </w:r>
            <w:r>
              <w:rPr>
                <w:rFonts w:ascii="Arial" w:hAnsi="Arial" w:cs="Arial"/>
                <w:bCs/>
                <w:sz w:val="18"/>
                <w:szCs w:val="18"/>
                <w:lang w:val="ru-RU"/>
              </w:rPr>
              <w:br/>
              <w:t xml:space="preserve">Метод контроля»); </w:t>
            </w:r>
          </w:p>
          <w:p w14:paraId="21A4B893" w14:textId="77777777" w:rsidR="000E5DC1" w:rsidRDefault="000E5DC1">
            <w:pPr>
              <w:spacing w:after="0"/>
              <w:rPr>
                <w:rFonts w:ascii="Arial" w:hAnsi="Arial" w:cs="Arial"/>
                <w:bCs/>
                <w:sz w:val="18"/>
                <w:szCs w:val="18"/>
                <w:lang w:val="ru-RU"/>
              </w:rPr>
            </w:pPr>
          </w:p>
          <w:p w14:paraId="4749A71C" w14:textId="77777777" w:rsidR="000E5DC1" w:rsidRDefault="00000000">
            <w:pPr>
              <w:spacing w:after="0"/>
              <w:rPr>
                <w:rFonts w:ascii="Arial" w:hAnsi="Arial" w:cs="Arial"/>
                <w:bCs/>
                <w:sz w:val="18"/>
                <w:szCs w:val="18"/>
                <w:lang w:val="ru-RU"/>
              </w:rPr>
            </w:pPr>
            <w:r>
              <w:rPr>
                <w:rFonts w:ascii="Arial" w:hAnsi="Arial" w:cs="Arial"/>
                <w:bCs/>
                <w:sz w:val="18"/>
                <w:szCs w:val="18"/>
                <w:lang w:val="ru-RU"/>
              </w:rPr>
              <w:t>Закрывать все кучи почвы,</w:t>
            </w:r>
            <w:r>
              <w:rPr>
                <w:rFonts w:ascii="Arial" w:hAnsi="Arial" w:cs="Arial"/>
                <w:bCs/>
                <w:sz w:val="18"/>
                <w:szCs w:val="18"/>
                <w:lang w:val="ru-RU"/>
              </w:rPr>
              <w:br/>
              <w:t>песка и гравия, которые не</w:t>
            </w:r>
            <w:r>
              <w:rPr>
                <w:rFonts w:ascii="Arial" w:hAnsi="Arial" w:cs="Arial"/>
                <w:bCs/>
                <w:sz w:val="18"/>
                <w:szCs w:val="18"/>
                <w:lang w:val="ru-RU"/>
              </w:rPr>
              <w:br/>
              <w:t>будут использоваться в</w:t>
            </w:r>
            <w:r>
              <w:rPr>
                <w:rFonts w:ascii="Arial" w:hAnsi="Arial" w:cs="Arial"/>
                <w:bCs/>
                <w:sz w:val="18"/>
                <w:szCs w:val="18"/>
                <w:lang w:val="ru-RU"/>
              </w:rPr>
              <w:br/>
              <w:t>течение следующих 24</w:t>
            </w:r>
            <w:r>
              <w:rPr>
                <w:rFonts w:ascii="Arial" w:hAnsi="Arial" w:cs="Arial"/>
                <w:bCs/>
                <w:sz w:val="18"/>
                <w:szCs w:val="18"/>
                <w:lang w:val="ru-RU"/>
              </w:rPr>
              <w:br/>
              <w:t>часов, чтобы предотвратить</w:t>
            </w:r>
            <w:r>
              <w:rPr>
                <w:rFonts w:ascii="Arial" w:hAnsi="Arial" w:cs="Arial"/>
                <w:bCs/>
                <w:sz w:val="18"/>
                <w:szCs w:val="18"/>
                <w:lang w:val="ru-RU"/>
              </w:rPr>
              <w:br/>
              <w:t xml:space="preserve">образование пыли; </w:t>
            </w:r>
          </w:p>
          <w:p w14:paraId="6F9CB07D" w14:textId="77777777" w:rsidR="000E5DC1" w:rsidRDefault="00000000">
            <w:pPr>
              <w:spacing w:after="0"/>
              <w:rPr>
                <w:rFonts w:ascii="Arial" w:hAnsi="Arial" w:cs="Arial"/>
                <w:bCs/>
                <w:sz w:val="18"/>
                <w:szCs w:val="18"/>
                <w:lang w:val="ru-RU"/>
              </w:rPr>
            </w:pPr>
            <w:r>
              <w:rPr>
                <w:rFonts w:ascii="Arial" w:hAnsi="Arial" w:cs="Arial"/>
                <w:bCs/>
                <w:sz w:val="18"/>
                <w:szCs w:val="18"/>
                <w:lang w:val="ru-RU"/>
              </w:rPr>
              <w:t>Закрывать перевозимые сыпучие материалы;</w:t>
            </w:r>
          </w:p>
          <w:p w14:paraId="692BAB03" w14:textId="77777777" w:rsidR="000E5DC1" w:rsidRDefault="000E5DC1">
            <w:pPr>
              <w:spacing w:after="0"/>
              <w:rPr>
                <w:rFonts w:ascii="Arial" w:hAnsi="Arial" w:cs="Arial"/>
                <w:bCs/>
                <w:sz w:val="18"/>
                <w:szCs w:val="18"/>
                <w:lang w:val="ru-RU"/>
              </w:rPr>
            </w:pPr>
          </w:p>
          <w:p w14:paraId="4B4C78D1" w14:textId="77777777" w:rsidR="000E5DC1" w:rsidRDefault="00000000">
            <w:pPr>
              <w:rPr>
                <w:rFonts w:ascii="Arial" w:hAnsi="Arial" w:cs="Arial"/>
                <w:sz w:val="18"/>
                <w:szCs w:val="18"/>
                <w:lang w:val="ru-RU"/>
              </w:rPr>
            </w:pPr>
            <w:r>
              <w:rPr>
                <w:rFonts w:ascii="Arial" w:hAnsi="Arial" w:cs="Arial"/>
                <w:sz w:val="18"/>
                <w:szCs w:val="18"/>
              </w:rPr>
              <w:t>Скорости транспортных</w:t>
            </w:r>
            <w:r>
              <w:rPr>
                <w:rFonts w:ascii="Arial" w:hAnsi="Arial" w:cs="Arial"/>
                <w:sz w:val="18"/>
                <w:szCs w:val="18"/>
                <w:lang w:val="ru-RU"/>
              </w:rPr>
              <w:t xml:space="preserve"> </w:t>
            </w:r>
            <w:r>
              <w:rPr>
                <w:rFonts w:ascii="Arial" w:hAnsi="Arial" w:cs="Arial"/>
                <w:sz w:val="18"/>
                <w:szCs w:val="18"/>
              </w:rPr>
              <w:t>средств будут ограничены</w:t>
            </w:r>
            <w:r>
              <w:rPr>
                <w:rFonts w:ascii="Arial" w:hAnsi="Arial" w:cs="Arial"/>
                <w:sz w:val="18"/>
                <w:szCs w:val="18"/>
                <w:lang w:val="ru-RU"/>
              </w:rPr>
              <w:t xml:space="preserve"> </w:t>
            </w:r>
            <w:r>
              <w:rPr>
                <w:rFonts w:ascii="Arial" w:hAnsi="Arial" w:cs="Arial"/>
                <w:sz w:val="18"/>
                <w:szCs w:val="18"/>
              </w:rPr>
              <w:t>на строительных</w:t>
            </w:r>
            <w:r>
              <w:rPr>
                <w:rFonts w:ascii="Arial" w:hAnsi="Arial" w:cs="Arial"/>
                <w:sz w:val="18"/>
                <w:szCs w:val="18"/>
                <w:lang w:val="ru-RU"/>
              </w:rPr>
              <w:t xml:space="preserve"> </w:t>
            </w:r>
            <w:r>
              <w:rPr>
                <w:rFonts w:ascii="Arial" w:hAnsi="Arial" w:cs="Arial"/>
                <w:sz w:val="18"/>
                <w:szCs w:val="18"/>
              </w:rPr>
              <w:t>площадках и подъездных</w:t>
            </w:r>
            <w:r>
              <w:rPr>
                <w:rFonts w:ascii="Arial" w:hAnsi="Arial" w:cs="Arial"/>
                <w:sz w:val="18"/>
                <w:szCs w:val="18"/>
                <w:lang w:val="ru-RU"/>
              </w:rPr>
              <w:t xml:space="preserve"> </w:t>
            </w:r>
            <w:r>
              <w:rPr>
                <w:rFonts w:ascii="Arial" w:hAnsi="Arial" w:cs="Arial"/>
                <w:sz w:val="18"/>
                <w:szCs w:val="18"/>
              </w:rPr>
              <w:t>дорогах.</w:t>
            </w:r>
          </w:p>
          <w:p w14:paraId="4FC3C4E3" w14:textId="77777777" w:rsidR="000E5DC1" w:rsidRDefault="00000000">
            <w:pPr>
              <w:rPr>
                <w:rFonts w:ascii="Arial" w:hAnsi="Arial" w:cs="Arial"/>
                <w:sz w:val="18"/>
                <w:szCs w:val="18"/>
                <w:lang w:val="ru-RU"/>
              </w:rPr>
            </w:pPr>
            <w:r>
              <w:rPr>
                <w:rFonts w:ascii="Arial" w:hAnsi="Arial" w:cs="Arial"/>
                <w:sz w:val="18"/>
                <w:szCs w:val="18"/>
                <w:lang w:val="ru-RU"/>
              </w:rPr>
              <w:t>Вся строительная техника</w:t>
            </w:r>
            <w:r>
              <w:rPr>
                <w:rFonts w:ascii="Arial" w:hAnsi="Arial" w:cs="Arial"/>
                <w:sz w:val="18"/>
                <w:szCs w:val="18"/>
                <w:lang w:val="ru-RU"/>
              </w:rPr>
              <w:br/>
              <w:t>и оборудование будут</w:t>
            </w:r>
            <w:r>
              <w:rPr>
                <w:rFonts w:ascii="Arial" w:hAnsi="Arial" w:cs="Arial"/>
                <w:sz w:val="18"/>
                <w:szCs w:val="18"/>
                <w:lang w:val="ru-RU"/>
              </w:rPr>
              <w:br/>
              <w:t>поддерживаться в хорошем рабочем состоянии и не будут оставляться работающими, когда они не используются;</w:t>
            </w:r>
          </w:p>
          <w:p w14:paraId="246525F0" w14:textId="77777777" w:rsidR="000E5DC1" w:rsidRDefault="00000000">
            <w:pPr>
              <w:rPr>
                <w:rFonts w:ascii="Arial" w:hAnsi="Arial" w:cs="Arial"/>
                <w:sz w:val="18"/>
                <w:szCs w:val="18"/>
              </w:rPr>
            </w:pPr>
            <w:r>
              <w:rPr>
                <w:rStyle w:val="fontstyle01"/>
                <w:color w:val="auto"/>
                <w:sz w:val="18"/>
                <w:szCs w:val="18"/>
              </w:rPr>
              <w:t>Запрещается сжигание</w:t>
            </w:r>
            <w:r>
              <w:rPr>
                <w:rFonts w:ascii="Arial" w:hAnsi="Arial" w:cs="Arial"/>
                <w:sz w:val="18"/>
                <w:szCs w:val="18"/>
              </w:rPr>
              <w:br/>
            </w:r>
            <w:r>
              <w:rPr>
                <w:rStyle w:val="fontstyle01"/>
                <w:color w:val="auto"/>
                <w:sz w:val="18"/>
                <w:szCs w:val="18"/>
              </w:rPr>
              <w:t>каких-либо материалов на</w:t>
            </w:r>
            <w:r>
              <w:rPr>
                <w:rFonts w:ascii="Arial" w:hAnsi="Arial" w:cs="Arial"/>
                <w:sz w:val="18"/>
                <w:szCs w:val="18"/>
              </w:rPr>
              <w:br/>
            </w:r>
            <w:r>
              <w:rPr>
                <w:rStyle w:val="fontstyle01"/>
                <w:color w:val="auto"/>
                <w:sz w:val="18"/>
                <w:szCs w:val="18"/>
              </w:rPr>
              <w:t>строительных площадках</w:t>
            </w:r>
            <w:r>
              <w:rPr>
                <w:rFonts w:ascii="Arial" w:hAnsi="Arial" w:cs="Arial"/>
                <w:sz w:val="18"/>
                <w:szCs w:val="18"/>
              </w:rPr>
              <w:br/>
            </w:r>
            <w:r>
              <w:rPr>
                <w:rStyle w:val="fontstyle01"/>
                <w:color w:val="auto"/>
                <w:sz w:val="18"/>
                <w:szCs w:val="18"/>
              </w:rPr>
              <w:t>или вблизи них</w:t>
            </w:r>
          </w:p>
          <w:p w14:paraId="576D2A20" w14:textId="77777777" w:rsidR="000E5DC1" w:rsidRDefault="000E5DC1">
            <w:pPr>
              <w:rPr>
                <w:rFonts w:ascii="Arial" w:hAnsi="Arial" w:cs="Arial"/>
                <w:sz w:val="18"/>
                <w:szCs w:val="18"/>
                <w:lang w:val="ru-RU"/>
              </w:rPr>
            </w:pPr>
          </w:p>
          <w:p w14:paraId="11F5E179" w14:textId="77777777" w:rsidR="000E5DC1" w:rsidRDefault="000E5DC1">
            <w:pPr>
              <w:spacing w:after="0"/>
              <w:rPr>
                <w:rFonts w:ascii="Arial" w:hAnsi="Arial" w:cs="Arial"/>
                <w:bCs/>
                <w:sz w:val="18"/>
                <w:szCs w:val="18"/>
              </w:rPr>
            </w:pPr>
          </w:p>
        </w:tc>
        <w:tc>
          <w:tcPr>
            <w:tcW w:w="1319" w:type="dxa"/>
            <w:tcBorders>
              <w:right w:val="single" w:sz="4" w:space="0" w:color="auto"/>
            </w:tcBorders>
          </w:tcPr>
          <w:p w14:paraId="20D79C40" w14:textId="77777777" w:rsidR="000E5DC1" w:rsidRDefault="000E5DC1">
            <w:pPr>
              <w:spacing w:after="0" w:line="240" w:lineRule="auto"/>
              <w:jc w:val="center"/>
              <w:rPr>
                <w:rFonts w:ascii="Arial" w:eastAsia="Arial" w:hAnsi="Arial" w:cs="Arial"/>
                <w:bCs/>
                <w:color w:val="ED0000"/>
                <w:sz w:val="18"/>
                <w:szCs w:val="18"/>
                <w:lang w:val="ru-RU"/>
              </w:rPr>
            </w:pPr>
          </w:p>
        </w:tc>
        <w:tc>
          <w:tcPr>
            <w:tcW w:w="1186" w:type="dxa"/>
            <w:tcBorders>
              <w:left w:val="single" w:sz="4" w:space="0" w:color="auto"/>
            </w:tcBorders>
          </w:tcPr>
          <w:p w14:paraId="0A920D0F" w14:textId="77777777" w:rsidR="000E5DC1" w:rsidRDefault="000E5DC1">
            <w:pPr>
              <w:spacing w:after="0" w:line="240" w:lineRule="auto"/>
              <w:jc w:val="center"/>
              <w:rPr>
                <w:rFonts w:ascii="Arial" w:eastAsia="Arial" w:hAnsi="Arial" w:cs="Arial"/>
                <w:bCs/>
                <w:color w:val="ED0000"/>
                <w:sz w:val="18"/>
                <w:szCs w:val="18"/>
                <w:lang w:val="ru-RU"/>
              </w:rPr>
            </w:pPr>
          </w:p>
        </w:tc>
        <w:tc>
          <w:tcPr>
            <w:tcW w:w="2560" w:type="dxa"/>
          </w:tcPr>
          <w:p w14:paraId="200BA8B5" w14:textId="77777777" w:rsidR="000E5DC1" w:rsidRDefault="000E5DC1">
            <w:pPr>
              <w:spacing w:after="0" w:line="240" w:lineRule="auto"/>
              <w:jc w:val="center"/>
              <w:rPr>
                <w:rFonts w:ascii="Arial" w:eastAsia="Arial" w:hAnsi="Arial" w:cs="Arial"/>
                <w:color w:val="ED0000"/>
                <w:sz w:val="18"/>
                <w:szCs w:val="18"/>
                <w:lang w:val="ru-RU"/>
              </w:rPr>
            </w:pPr>
          </w:p>
        </w:tc>
        <w:tc>
          <w:tcPr>
            <w:tcW w:w="3944" w:type="dxa"/>
          </w:tcPr>
          <w:p w14:paraId="7A53DA54" w14:textId="77777777" w:rsidR="000E5DC1" w:rsidRDefault="00000000">
            <w:pPr>
              <w:rPr>
                <w:rStyle w:val="fontstyle01"/>
                <w:sz w:val="18"/>
                <w:szCs w:val="18"/>
                <w:lang w:val="ru-RU"/>
              </w:rPr>
            </w:pPr>
            <w:r>
              <w:rPr>
                <w:rStyle w:val="fontstyle01"/>
                <w:sz w:val="18"/>
                <w:szCs w:val="18"/>
                <w:lang w:val="ru-RU"/>
              </w:rPr>
              <w:t xml:space="preserve"> Выполняется</w:t>
            </w:r>
          </w:p>
          <w:p w14:paraId="7DEBB9A7" w14:textId="77777777" w:rsidR="000E5DC1" w:rsidRDefault="00000000">
            <w:pPr>
              <w:rPr>
                <w:rStyle w:val="fontstyle01"/>
                <w:sz w:val="18"/>
                <w:szCs w:val="18"/>
                <w:lang w:val="ru-RU"/>
              </w:rPr>
            </w:pPr>
            <w:r>
              <w:rPr>
                <w:rStyle w:val="fontstyle01"/>
                <w:sz w:val="18"/>
                <w:szCs w:val="18"/>
              </w:rPr>
              <w:t xml:space="preserve">Использовались </w:t>
            </w:r>
            <w:r>
              <w:rPr>
                <w:rStyle w:val="fontstyle01"/>
                <w:sz w:val="18"/>
                <w:szCs w:val="18"/>
                <w:lang w:val="ru-RU"/>
              </w:rPr>
              <w:t>цистерны</w:t>
            </w:r>
            <w:r>
              <w:rPr>
                <w:rFonts w:ascii="Arial" w:hAnsi="Arial" w:cs="Arial"/>
                <w:color w:val="000000"/>
                <w:sz w:val="18"/>
                <w:szCs w:val="18"/>
              </w:rPr>
              <w:br/>
            </w:r>
            <w:r>
              <w:rPr>
                <w:rStyle w:val="fontstyle01"/>
                <w:sz w:val="18"/>
                <w:szCs w:val="18"/>
                <w:lang w:val="ru-RU"/>
              </w:rPr>
              <w:t xml:space="preserve">привезенные железнодорожным транспортом </w:t>
            </w:r>
            <w:r>
              <w:rPr>
                <w:rStyle w:val="fontstyle01"/>
                <w:sz w:val="18"/>
                <w:szCs w:val="18"/>
              </w:rPr>
              <w:t>для полива</w:t>
            </w:r>
            <w:r>
              <w:rPr>
                <w:rFonts w:ascii="Arial" w:hAnsi="Arial" w:cs="Arial"/>
                <w:color w:val="000000"/>
                <w:sz w:val="18"/>
                <w:szCs w:val="18"/>
              </w:rPr>
              <w:br/>
            </w:r>
            <w:r>
              <w:rPr>
                <w:rStyle w:val="fontstyle01"/>
                <w:sz w:val="18"/>
                <w:szCs w:val="18"/>
                <w:lang w:val="ru-RU"/>
              </w:rPr>
              <w:t>строительных площадок</w:t>
            </w:r>
            <w:r>
              <w:rPr>
                <w:rStyle w:val="fontstyle01"/>
                <w:sz w:val="18"/>
                <w:szCs w:val="18"/>
              </w:rPr>
              <w:t xml:space="preserve"> и для технических</w:t>
            </w:r>
            <w:r>
              <w:rPr>
                <w:rFonts w:ascii="Arial" w:hAnsi="Arial" w:cs="Arial"/>
                <w:sz w:val="18"/>
                <w:szCs w:val="18"/>
                <w:lang w:val="ru-RU"/>
              </w:rPr>
              <w:t xml:space="preserve"> </w:t>
            </w:r>
            <w:r>
              <w:rPr>
                <w:rStyle w:val="fontstyle01"/>
                <w:sz w:val="18"/>
                <w:szCs w:val="18"/>
              </w:rPr>
              <w:t>нужд.</w:t>
            </w:r>
          </w:p>
          <w:p w14:paraId="573E46A9" w14:textId="77777777" w:rsidR="000E5DC1" w:rsidRDefault="000E5DC1">
            <w:pPr>
              <w:rPr>
                <w:rStyle w:val="fontstyle01"/>
                <w:sz w:val="18"/>
                <w:szCs w:val="18"/>
                <w:lang w:val="ru-RU"/>
              </w:rPr>
            </w:pPr>
          </w:p>
          <w:p w14:paraId="0B299924" w14:textId="77777777" w:rsidR="000E5DC1" w:rsidRDefault="000E5DC1">
            <w:pPr>
              <w:rPr>
                <w:rStyle w:val="fontstyle01"/>
                <w:sz w:val="18"/>
                <w:szCs w:val="18"/>
                <w:lang w:val="ru-RU"/>
              </w:rPr>
            </w:pPr>
          </w:p>
          <w:p w14:paraId="55E4A217" w14:textId="77777777" w:rsidR="000E5DC1" w:rsidRDefault="000E5DC1">
            <w:pPr>
              <w:rPr>
                <w:rStyle w:val="fontstyle01"/>
                <w:sz w:val="18"/>
                <w:szCs w:val="18"/>
                <w:lang w:val="ru-RU"/>
              </w:rPr>
            </w:pPr>
          </w:p>
          <w:p w14:paraId="3F2B260C" w14:textId="77777777" w:rsidR="000E5DC1" w:rsidRDefault="000E5DC1">
            <w:pPr>
              <w:rPr>
                <w:rStyle w:val="fontstyle01"/>
                <w:sz w:val="18"/>
                <w:szCs w:val="18"/>
                <w:lang w:val="ru-RU"/>
              </w:rPr>
            </w:pPr>
          </w:p>
          <w:p w14:paraId="755F5E17" w14:textId="77777777" w:rsidR="000E5DC1" w:rsidRDefault="000E5DC1">
            <w:pPr>
              <w:rPr>
                <w:rStyle w:val="fontstyle01"/>
                <w:sz w:val="18"/>
                <w:szCs w:val="18"/>
                <w:lang w:val="ru-RU"/>
              </w:rPr>
            </w:pPr>
          </w:p>
          <w:p w14:paraId="66A9A059" w14:textId="77777777" w:rsidR="000E5DC1" w:rsidRDefault="000E5DC1">
            <w:pPr>
              <w:rPr>
                <w:rStyle w:val="fontstyle01"/>
                <w:sz w:val="18"/>
                <w:szCs w:val="18"/>
                <w:lang w:val="ru-RU"/>
              </w:rPr>
            </w:pPr>
          </w:p>
          <w:p w14:paraId="14796A40" w14:textId="77777777" w:rsidR="000E5DC1" w:rsidRDefault="00000000">
            <w:pPr>
              <w:rPr>
                <w:rStyle w:val="fontstyle01"/>
                <w:sz w:val="18"/>
                <w:szCs w:val="18"/>
                <w:lang w:val="ru-RU"/>
              </w:rPr>
            </w:pPr>
            <w:r>
              <w:rPr>
                <w:rStyle w:val="fontstyle01"/>
                <w:sz w:val="18"/>
                <w:szCs w:val="18"/>
              </w:rPr>
              <w:lastRenderedPageBreak/>
              <w:t>Все транспортные средства и</w:t>
            </w:r>
            <w:r>
              <w:rPr>
                <w:rFonts w:ascii="Arial" w:hAnsi="Arial" w:cs="Arial"/>
                <w:color w:val="000000"/>
                <w:sz w:val="18"/>
                <w:szCs w:val="18"/>
              </w:rPr>
              <w:br/>
            </w:r>
            <w:r>
              <w:rPr>
                <w:rStyle w:val="fontstyle01"/>
                <w:sz w:val="18"/>
                <w:szCs w:val="18"/>
              </w:rPr>
              <w:t>техника Подрядчиков проходят</w:t>
            </w:r>
            <w:r>
              <w:rPr>
                <w:rFonts w:ascii="Arial" w:hAnsi="Arial" w:cs="Arial"/>
                <w:color w:val="000000"/>
                <w:sz w:val="18"/>
                <w:szCs w:val="18"/>
              </w:rPr>
              <w:br/>
            </w:r>
            <w:r>
              <w:rPr>
                <w:rStyle w:val="fontstyle01"/>
                <w:sz w:val="18"/>
                <w:szCs w:val="18"/>
              </w:rPr>
              <w:t>тех осмотр два раза в год;</w:t>
            </w:r>
          </w:p>
          <w:p w14:paraId="10EDCCA7" w14:textId="77777777" w:rsidR="000E5DC1" w:rsidRDefault="000E5DC1">
            <w:pPr>
              <w:rPr>
                <w:rStyle w:val="fontstyle01"/>
                <w:sz w:val="18"/>
                <w:szCs w:val="18"/>
                <w:lang w:val="ru-RU"/>
              </w:rPr>
            </w:pPr>
          </w:p>
          <w:p w14:paraId="0DD0ED60" w14:textId="77777777" w:rsidR="000E5DC1" w:rsidRDefault="000E5DC1">
            <w:pPr>
              <w:rPr>
                <w:rStyle w:val="fontstyle01"/>
                <w:sz w:val="18"/>
                <w:szCs w:val="18"/>
                <w:lang w:val="ru-RU"/>
              </w:rPr>
            </w:pPr>
          </w:p>
          <w:p w14:paraId="232F3306" w14:textId="77777777" w:rsidR="000E5DC1" w:rsidRDefault="00000000">
            <w:pPr>
              <w:spacing w:after="0"/>
              <w:rPr>
                <w:rStyle w:val="fontstyle01"/>
                <w:sz w:val="18"/>
                <w:szCs w:val="18"/>
                <w:lang w:val="ru-RU"/>
              </w:rPr>
            </w:pPr>
            <w:r>
              <w:rPr>
                <w:rStyle w:val="fontstyle01"/>
                <w:sz w:val="18"/>
                <w:szCs w:val="18"/>
                <w:lang w:val="ru-RU"/>
              </w:rPr>
              <w:t>Даны рекомендации Подрядчикам</w:t>
            </w:r>
          </w:p>
          <w:p w14:paraId="64C53B07" w14:textId="77777777" w:rsidR="000E5DC1" w:rsidRDefault="00000000">
            <w:pPr>
              <w:spacing w:after="0"/>
              <w:rPr>
                <w:rFonts w:ascii="Arial" w:hAnsi="Arial" w:cs="Arial"/>
                <w:sz w:val="18"/>
                <w:szCs w:val="18"/>
                <w:lang w:val="ru-RU"/>
              </w:rPr>
            </w:pPr>
            <w:r>
              <w:rPr>
                <w:rStyle w:val="fontstyle01"/>
                <w:sz w:val="18"/>
                <w:szCs w:val="18"/>
                <w:lang w:val="ru-RU"/>
              </w:rPr>
              <w:t>- в</w:t>
            </w:r>
            <w:r>
              <w:rPr>
                <w:rStyle w:val="fontstyle01"/>
                <w:sz w:val="18"/>
                <w:szCs w:val="18"/>
              </w:rPr>
              <w:t xml:space="preserve">се строительные </w:t>
            </w:r>
            <w:r>
              <w:rPr>
                <w:rStyle w:val="fontstyle01"/>
                <w:sz w:val="18"/>
                <w:szCs w:val="18"/>
                <w:lang w:val="ru-RU"/>
              </w:rPr>
              <w:t>организации</w:t>
            </w:r>
            <w:r>
              <w:rPr>
                <w:rFonts w:ascii="Arial" w:hAnsi="Arial" w:cs="Arial"/>
                <w:color w:val="000000"/>
                <w:sz w:val="18"/>
                <w:szCs w:val="18"/>
              </w:rPr>
              <w:br/>
            </w:r>
            <w:r>
              <w:rPr>
                <w:rStyle w:val="fontstyle01"/>
                <w:sz w:val="18"/>
                <w:szCs w:val="18"/>
              </w:rPr>
              <w:t xml:space="preserve">при перевозке </w:t>
            </w:r>
            <w:r>
              <w:rPr>
                <w:rStyle w:val="fontstyle01"/>
                <w:sz w:val="18"/>
                <w:szCs w:val="18"/>
                <w:lang w:val="ru-RU"/>
              </w:rPr>
              <w:t>должны обеспечиваться</w:t>
            </w:r>
            <w:r>
              <w:rPr>
                <w:rFonts w:ascii="Arial" w:hAnsi="Arial" w:cs="Arial"/>
                <w:color w:val="000000"/>
                <w:sz w:val="18"/>
                <w:szCs w:val="18"/>
                <w:lang w:val="ru-RU"/>
              </w:rPr>
              <w:t xml:space="preserve"> </w:t>
            </w:r>
            <w:r>
              <w:rPr>
                <w:rStyle w:val="fontstyle01"/>
                <w:sz w:val="18"/>
                <w:szCs w:val="18"/>
              </w:rPr>
              <w:t>брезентовым покрытием</w:t>
            </w:r>
            <w:r>
              <w:rPr>
                <w:rFonts w:ascii="Arial" w:hAnsi="Arial" w:cs="Arial"/>
                <w:color w:val="000000"/>
                <w:sz w:val="18"/>
                <w:szCs w:val="18"/>
                <w:lang w:val="ru-RU"/>
              </w:rPr>
              <w:t xml:space="preserve"> </w:t>
            </w:r>
            <w:r>
              <w:rPr>
                <w:rStyle w:val="fontstyle01"/>
                <w:sz w:val="18"/>
                <w:szCs w:val="18"/>
              </w:rPr>
              <w:t>транспортируемых нерудных</w:t>
            </w:r>
            <w:r>
              <w:rPr>
                <w:rFonts w:ascii="Arial" w:hAnsi="Arial" w:cs="Arial"/>
                <w:color w:val="000000"/>
                <w:sz w:val="18"/>
                <w:szCs w:val="18"/>
                <w:lang w:val="ru-RU"/>
              </w:rPr>
              <w:t xml:space="preserve"> </w:t>
            </w:r>
            <w:r>
              <w:rPr>
                <w:rStyle w:val="fontstyle01"/>
                <w:sz w:val="18"/>
                <w:szCs w:val="18"/>
                <w:lang w:val="ru-RU"/>
              </w:rPr>
              <w:t xml:space="preserve">сыпучих </w:t>
            </w:r>
            <w:r>
              <w:rPr>
                <w:rStyle w:val="fontstyle01"/>
                <w:sz w:val="18"/>
                <w:szCs w:val="18"/>
              </w:rPr>
              <w:t>материалов</w:t>
            </w:r>
            <w:r>
              <w:rPr>
                <w:rStyle w:val="fontstyle01"/>
                <w:sz w:val="18"/>
                <w:szCs w:val="18"/>
                <w:lang w:val="ru-RU"/>
              </w:rPr>
              <w:t xml:space="preserve">. </w:t>
            </w:r>
          </w:p>
          <w:p w14:paraId="7D76712D" w14:textId="77777777" w:rsidR="000E5DC1" w:rsidRDefault="000E5DC1">
            <w:pPr>
              <w:rPr>
                <w:rFonts w:ascii="Arial" w:hAnsi="Arial" w:cs="Arial"/>
                <w:color w:val="000000"/>
                <w:sz w:val="18"/>
                <w:szCs w:val="18"/>
              </w:rPr>
            </w:pPr>
          </w:p>
          <w:p w14:paraId="43E0D24B" w14:textId="77777777" w:rsidR="000E5DC1" w:rsidRDefault="000E5DC1">
            <w:pPr>
              <w:rPr>
                <w:rStyle w:val="fontstyle01"/>
                <w:sz w:val="18"/>
                <w:szCs w:val="18"/>
                <w:lang w:val="ru-RU"/>
              </w:rPr>
            </w:pPr>
          </w:p>
          <w:p w14:paraId="22F06655" w14:textId="77777777" w:rsidR="000E5DC1" w:rsidRDefault="00000000">
            <w:pPr>
              <w:rPr>
                <w:rFonts w:ascii="Arial" w:hAnsi="Arial" w:cs="Arial"/>
                <w:sz w:val="18"/>
                <w:szCs w:val="18"/>
              </w:rPr>
            </w:pPr>
            <w:r>
              <w:rPr>
                <w:rStyle w:val="fontstyle01"/>
                <w:sz w:val="18"/>
                <w:szCs w:val="18"/>
              </w:rPr>
              <w:t>Передвижение транспортных</w:t>
            </w:r>
            <w:r>
              <w:rPr>
                <w:lang w:val="ru-RU"/>
              </w:rPr>
              <w:t xml:space="preserve"> </w:t>
            </w:r>
            <w:r>
              <w:rPr>
                <w:rStyle w:val="fontstyle01"/>
                <w:sz w:val="18"/>
                <w:szCs w:val="18"/>
              </w:rPr>
              <w:t>средств осуществлялось</w:t>
            </w:r>
            <w:r>
              <w:rPr>
                <w:lang w:val="ru-RU"/>
              </w:rPr>
              <w:t xml:space="preserve"> </w:t>
            </w:r>
            <w:r>
              <w:rPr>
                <w:rStyle w:val="fontstyle01"/>
                <w:sz w:val="18"/>
                <w:szCs w:val="18"/>
              </w:rPr>
              <w:t>согласно графику с ограничением</w:t>
            </w:r>
            <w:r>
              <w:rPr>
                <w:rFonts w:ascii="Arial" w:hAnsi="Arial" w:cs="Arial"/>
                <w:sz w:val="18"/>
                <w:szCs w:val="18"/>
                <w:lang w:val="ru-RU"/>
              </w:rPr>
              <w:t xml:space="preserve"> </w:t>
            </w:r>
            <w:r>
              <w:rPr>
                <w:rStyle w:val="fontstyle01"/>
                <w:sz w:val="18"/>
                <w:szCs w:val="18"/>
              </w:rPr>
              <w:t>скорости не более 40км/час в</w:t>
            </w:r>
            <w:r>
              <w:rPr>
                <w:rFonts w:ascii="Arial" w:hAnsi="Arial" w:cs="Arial"/>
                <w:sz w:val="18"/>
                <w:szCs w:val="18"/>
                <w:lang w:val="ru-RU"/>
              </w:rPr>
              <w:t xml:space="preserve"> </w:t>
            </w:r>
            <w:r>
              <w:rPr>
                <w:rStyle w:val="fontstyle01"/>
                <w:sz w:val="18"/>
                <w:szCs w:val="18"/>
              </w:rPr>
              <w:t>населенных пунктах.</w:t>
            </w:r>
          </w:p>
          <w:p w14:paraId="7B92919C" w14:textId="77777777" w:rsidR="000E5DC1" w:rsidRDefault="00000000">
            <w:pPr>
              <w:rPr>
                <w:rFonts w:ascii="Arial" w:hAnsi="Arial" w:cs="Arial"/>
                <w:sz w:val="18"/>
                <w:szCs w:val="18"/>
                <w:lang w:val="ru-RU"/>
              </w:rPr>
            </w:pPr>
            <w:r>
              <w:rPr>
                <w:rStyle w:val="fontstyle01"/>
                <w:sz w:val="18"/>
                <w:szCs w:val="18"/>
                <w:lang w:val="ru-RU"/>
              </w:rPr>
              <w:t>В</w:t>
            </w:r>
            <w:r>
              <w:rPr>
                <w:rStyle w:val="fontstyle01"/>
                <w:sz w:val="18"/>
                <w:szCs w:val="18"/>
              </w:rPr>
              <w:t>се транспортные средства и</w:t>
            </w:r>
            <w:r>
              <w:rPr>
                <w:lang w:val="ru-RU"/>
              </w:rPr>
              <w:t xml:space="preserve"> </w:t>
            </w:r>
            <w:r>
              <w:rPr>
                <w:rStyle w:val="fontstyle01"/>
                <w:sz w:val="18"/>
                <w:szCs w:val="18"/>
              </w:rPr>
              <w:t>техника Подрядчиков проходят</w:t>
            </w:r>
            <w:r>
              <w:rPr>
                <w:lang w:val="ru-RU"/>
              </w:rPr>
              <w:t xml:space="preserve"> </w:t>
            </w:r>
            <w:r>
              <w:rPr>
                <w:rStyle w:val="fontstyle01"/>
                <w:sz w:val="18"/>
                <w:szCs w:val="18"/>
              </w:rPr>
              <w:t>тех осмотр два раза в год</w:t>
            </w:r>
            <w:r>
              <w:rPr>
                <w:rStyle w:val="fontstyle01"/>
                <w:sz w:val="18"/>
                <w:szCs w:val="18"/>
                <w:lang w:val="ru-RU"/>
              </w:rPr>
              <w:t>.</w:t>
            </w:r>
          </w:p>
          <w:p w14:paraId="40E8F97E" w14:textId="77777777" w:rsidR="000E5DC1" w:rsidRDefault="00000000">
            <w:pPr>
              <w:spacing w:after="0" w:line="240" w:lineRule="auto"/>
              <w:rPr>
                <w:rStyle w:val="fontstyle01"/>
                <w:sz w:val="18"/>
                <w:szCs w:val="18"/>
                <w:lang w:val="ru-RU"/>
              </w:rPr>
            </w:pPr>
            <w:r>
              <w:rPr>
                <w:rStyle w:val="fontstyle01"/>
                <w:sz w:val="18"/>
                <w:szCs w:val="18"/>
                <w:lang w:val="ru-RU"/>
              </w:rPr>
              <w:t>Выполняется.</w:t>
            </w:r>
          </w:p>
          <w:p w14:paraId="44B83F4C" w14:textId="77777777" w:rsidR="000E5DC1" w:rsidRDefault="00000000">
            <w:pPr>
              <w:spacing w:after="0" w:line="240" w:lineRule="auto"/>
              <w:rPr>
                <w:rFonts w:ascii="Arial" w:hAnsi="Arial" w:cs="Arial"/>
                <w:color w:val="ED0000"/>
                <w:sz w:val="18"/>
                <w:szCs w:val="18"/>
              </w:rPr>
            </w:pPr>
            <w:r>
              <w:rPr>
                <w:rStyle w:val="fontstyle01"/>
                <w:sz w:val="18"/>
                <w:szCs w:val="18"/>
                <w:lang w:val="ru-RU"/>
              </w:rPr>
              <w:t xml:space="preserve"> В настоящее время заключаются договора со специализированной организацией по вывозу строительного мусора</w:t>
            </w:r>
            <w:r>
              <w:rPr>
                <w:rStyle w:val="fontstyle01"/>
                <w:sz w:val="18"/>
                <w:szCs w:val="18"/>
              </w:rPr>
              <w:t xml:space="preserve"> и тверды</w:t>
            </w:r>
            <w:r>
              <w:rPr>
                <w:rStyle w:val="fontstyle01"/>
                <w:sz w:val="18"/>
                <w:szCs w:val="18"/>
                <w:lang w:val="ru-RU"/>
              </w:rPr>
              <w:t>х</w:t>
            </w:r>
            <w:r>
              <w:rPr>
                <w:rFonts w:ascii="Arial" w:hAnsi="Arial" w:cs="Arial"/>
                <w:sz w:val="18"/>
                <w:szCs w:val="18"/>
                <w:lang w:val="ru-RU"/>
              </w:rPr>
              <w:t xml:space="preserve"> </w:t>
            </w:r>
            <w:r>
              <w:rPr>
                <w:rStyle w:val="fontstyle01"/>
                <w:sz w:val="18"/>
                <w:szCs w:val="18"/>
                <w:lang w:val="ru-RU"/>
              </w:rPr>
              <w:t xml:space="preserve">бытовых </w:t>
            </w:r>
            <w:r>
              <w:rPr>
                <w:rStyle w:val="fontstyle01"/>
                <w:sz w:val="18"/>
                <w:szCs w:val="18"/>
              </w:rPr>
              <w:t>отходов</w:t>
            </w:r>
            <w:r>
              <w:rPr>
                <w:rStyle w:val="fontstyle01"/>
                <w:sz w:val="18"/>
                <w:szCs w:val="18"/>
                <w:lang w:val="ru-RU"/>
              </w:rPr>
              <w:t xml:space="preserve"> (ТБО).</w:t>
            </w:r>
          </w:p>
        </w:tc>
      </w:tr>
      <w:tr w:rsidR="000E5DC1" w14:paraId="658E5FE2" w14:textId="77777777">
        <w:trPr>
          <w:trHeight w:val="407"/>
        </w:trPr>
        <w:tc>
          <w:tcPr>
            <w:tcW w:w="2263" w:type="dxa"/>
          </w:tcPr>
          <w:p w14:paraId="0A62B3B8" w14:textId="77777777" w:rsidR="000E5DC1" w:rsidRDefault="00000000">
            <w:pPr>
              <w:jc w:val="left"/>
              <w:rPr>
                <w:rFonts w:ascii="Arial" w:hAnsi="Arial" w:cs="Arial"/>
                <w:sz w:val="18"/>
                <w:szCs w:val="18"/>
              </w:rPr>
            </w:pPr>
            <w:r>
              <w:rPr>
                <w:rStyle w:val="fontstyle01"/>
                <w:sz w:val="18"/>
                <w:szCs w:val="18"/>
              </w:rPr>
              <w:lastRenderedPageBreak/>
              <w:t>Шум и вибрация</w:t>
            </w:r>
          </w:p>
          <w:p w14:paraId="07953E7D" w14:textId="77777777" w:rsidR="000E5DC1" w:rsidRDefault="000E5DC1">
            <w:pPr>
              <w:spacing w:after="0"/>
              <w:rPr>
                <w:rFonts w:ascii="Arial" w:eastAsia="Arial" w:hAnsi="Arial" w:cs="Arial"/>
                <w:color w:val="ED0000"/>
                <w:sz w:val="18"/>
                <w:szCs w:val="18"/>
                <w:lang w:val="ru-RU"/>
              </w:rPr>
            </w:pPr>
          </w:p>
        </w:tc>
        <w:tc>
          <w:tcPr>
            <w:tcW w:w="3119" w:type="dxa"/>
          </w:tcPr>
          <w:p w14:paraId="038AEE12" w14:textId="77777777" w:rsidR="000E5DC1" w:rsidRDefault="00000000">
            <w:pPr>
              <w:spacing w:after="0"/>
              <w:rPr>
                <w:rFonts w:ascii="Arial" w:hAnsi="Arial" w:cs="Arial"/>
                <w:bCs/>
                <w:sz w:val="18"/>
                <w:szCs w:val="18"/>
                <w:lang w:val="ru-RU"/>
              </w:rPr>
            </w:pPr>
            <w:r>
              <w:rPr>
                <w:rFonts w:ascii="Arial" w:hAnsi="Arial" w:cs="Arial"/>
                <w:bCs/>
                <w:sz w:val="18"/>
                <w:szCs w:val="18"/>
                <w:lang w:val="ru-RU"/>
              </w:rPr>
              <w:t xml:space="preserve">Работа тяжелого оборудования должна проводиться только с </w:t>
            </w:r>
            <w:proofErr w:type="gramStart"/>
            <w:r>
              <w:rPr>
                <w:rFonts w:ascii="Arial" w:hAnsi="Arial" w:cs="Arial"/>
                <w:bCs/>
                <w:sz w:val="18"/>
                <w:szCs w:val="18"/>
                <w:lang w:val="ru-RU"/>
              </w:rPr>
              <w:t>7:00  до</w:t>
            </w:r>
            <w:proofErr w:type="gramEnd"/>
            <w:r>
              <w:rPr>
                <w:rFonts w:ascii="Arial" w:hAnsi="Arial" w:cs="Arial"/>
                <w:bCs/>
                <w:sz w:val="18"/>
                <w:szCs w:val="18"/>
                <w:lang w:val="ru-RU"/>
              </w:rPr>
              <w:t xml:space="preserve"> 19:00 и выполняться периодически, а не постоянно;</w:t>
            </w:r>
          </w:p>
          <w:p w14:paraId="03DBE5E9" w14:textId="77777777" w:rsidR="000E5DC1" w:rsidRDefault="00000000">
            <w:pPr>
              <w:spacing w:after="0"/>
              <w:rPr>
                <w:rFonts w:ascii="Arial" w:hAnsi="Arial" w:cs="Arial"/>
                <w:bCs/>
                <w:sz w:val="18"/>
                <w:szCs w:val="18"/>
                <w:lang w:val="ru-RU"/>
              </w:rPr>
            </w:pPr>
            <w:r>
              <w:rPr>
                <w:rFonts w:ascii="Arial" w:hAnsi="Arial" w:cs="Arial"/>
                <w:bCs/>
                <w:sz w:val="18"/>
                <w:szCs w:val="18"/>
                <w:lang w:val="ru-RU"/>
              </w:rPr>
              <w:t xml:space="preserve"> </w:t>
            </w:r>
          </w:p>
          <w:p w14:paraId="260FC60E" w14:textId="77777777" w:rsidR="000E5DC1" w:rsidRDefault="00000000">
            <w:pPr>
              <w:spacing w:after="0"/>
              <w:rPr>
                <w:rStyle w:val="fontstyle01"/>
                <w:color w:val="auto"/>
                <w:sz w:val="18"/>
                <w:szCs w:val="18"/>
                <w:lang w:val="ru-RU"/>
              </w:rPr>
            </w:pPr>
            <w:r>
              <w:rPr>
                <w:rFonts w:ascii="Arial" w:hAnsi="Arial" w:cs="Arial"/>
                <w:bCs/>
                <w:sz w:val="18"/>
                <w:szCs w:val="18"/>
                <w:lang w:val="ru-RU"/>
              </w:rPr>
              <w:t>В случае получения жалоб</w:t>
            </w:r>
            <w:r>
              <w:rPr>
                <w:rFonts w:ascii="Arial" w:hAnsi="Arial" w:cs="Arial"/>
                <w:bCs/>
                <w:sz w:val="18"/>
                <w:szCs w:val="18"/>
                <w:lang w:val="ru-RU"/>
              </w:rPr>
              <w:br/>
              <w:t xml:space="preserve">от населения необходимо </w:t>
            </w:r>
            <w:r>
              <w:rPr>
                <w:rStyle w:val="fontstyle01"/>
                <w:color w:val="auto"/>
                <w:sz w:val="18"/>
                <w:szCs w:val="18"/>
              </w:rPr>
              <w:t xml:space="preserve">провести </w:t>
            </w:r>
            <w:proofErr w:type="gramStart"/>
            <w:r>
              <w:rPr>
                <w:rStyle w:val="fontstyle01"/>
                <w:color w:val="auto"/>
                <w:sz w:val="18"/>
                <w:szCs w:val="18"/>
              </w:rPr>
              <w:lastRenderedPageBreak/>
              <w:t>дополнительные</w:t>
            </w:r>
            <w:r>
              <w:rPr>
                <w:lang w:val="ru-RU"/>
              </w:rPr>
              <w:t xml:space="preserve">  </w:t>
            </w:r>
            <w:r>
              <w:rPr>
                <w:rStyle w:val="fontstyle01"/>
                <w:color w:val="auto"/>
                <w:sz w:val="18"/>
                <w:szCs w:val="18"/>
              </w:rPr>
              <w:t>измерения</w:t>
            </w:r>
            <w:proofErr w:type="gramEnd"/>
            <w:r>
              <w:rPr>
                <w:rStyle w:val="fontstyle01"/>
                <w:color w:val="auto"/>
                <w:sz w:val="18"/>
                <w:szCs w:val="18"/>
              </w:rPr>
              <w:t xml:space="preserve"> шума, а в</w:t>
            </w:r>
            <w:r>
              <w:rPr>
                <w:lang w:val="ru-RU"/>
              </w:rPr>
              <w:t xml:space="preserve"> </w:t>
            </w:r>
            <w:r>
              <w:rPr>
                <w:rStyle w:val="fontstyle01"/>
                <w:color w:val="auto"/>
                <w:sz w:val="18"/>
                <w:szCs w:val="18"/>
              </w:rPr>
              <w:t>случае превышения</w:t>
            </w:r>
            <w:r>
              <w:rPr>
                <w:rFonts w:ascii="Arial" w:hAnsi="Arial" w:cs="Arial"/>
                <w:sz w:val="18"/>
                <w:szCs w:val="18"/>
              </w:rPr>
              <w:br/>
            </w:r>
            <w:r>
              <w:rPr>
                <w:rStyle w:val="fontstyle01"/>
                <w:color w:val="auto"/>
                <w:sz w:val="18"/>
                <w:szCs w:val="18"/>
              </w:rPr>
              <w:t>установленных</w:t>
            </w:r>
            <w:r>
              <w:rPr>
                <w:rFonts w:ascii="Arial" w:hAnsi="Arial" w:cs="Arial"/>
                <w:sz w:val="18"/>
                <w:szCs w:val="18"/>
                <w:lang w:val="ru-RU"/>
              </w:rPr>
              <w:t xml:space="preserve"> </w:t>
            </w:r>
            <w:r>
              <w:rPr>
                <w:rStyle w:val="fontstyle01"/>
                <w:color w:val="auto"/>
                <w:sz w:val="18"/>
                <w:szCs w:val="18"/>
              </w:rPr>
              <w:t>стандартов75,</w:t>
            </w:r>
            <w:r>
              <w:rPr>
                <w:rStyle w:val="fontstyle01"/>
                <w:color w:val="auto"/>
                <w:sz w:val="18"/>
                <w:szCs w:val="18"/>
                <w:lang w:val="ru-RU"/>
              </w:rPr>
              <w:t xml:space="preserve"> </w:t>
            </w:r>
            <w:r>
              <w:rPr>
                <w:rStyle w:val="fontstyle01"/>
                <w:color w:val="auto"/>
                <w:sz w:val="18"/>
                <w:szCs w:val="18"/>
              </w:rPr>
              <w:t>необходимо</w:t>
            </w:r>
            <w:r>
              <w:rPr>
                <w:rFonts w:ascii="Arial" w:hAnsi="Arial" w:cs="Arial"/>
                <w:sz w:val="18"/>
                <w:szCs w:val="18"/>
                <w:lang w:val="ru-RU"/>
              </w:rPr>
              <w:t xml:space="preserve"> </w:t>
            </w:r>
            <w:r>
              <w:rPr>
                <w:rStyle w:val="fontstyle01"/>
                <w:color w:val="auto"/>
                <w:sz w:val="18"/>
                <w:szCs w:val="18"/>
              </w:rPr>
              <w:t>предпринять</w:t>
            </w:r>
            <w:r>
              <w:rPr>
                <w:lang w:val="ru-RU"/>
              </w:rPr>
              <w:t xml:space="preserve"> </w:t>
            </w:r>
            <w:r>
              <w:rPr>
                <w:rStyle w:val="fontstyle01"/>
                <w:color w:val="auto"/>
                <w:sz w:val="18"/>
                <w:szCs w:val="18"/>
              </w:rPr>
              <w:t>дополнительные меры по</w:t>
            </w:r>
            <w:r>
              <w:rPr>
                <w:rFonts w:ascii="Arial" w:hAnsi="Arial" w:cs="Arial"/>
                <w:sz w:val="18"/>
                <w:szCs w:val="18"/>
              </w:rPr>
              <w:br/>
            </w:r>
            <w:r>
              <w:rPr>
                <w:rStyle w:val="fontstyle01"/>
                <w:color w:val="auto"/>
                <w:sz w:val="18"/>
                <w:szCs w:val="18"/>
              </w:rPr>
              <w:t>снижению уровня шума</w:t>
            </w:r>
            <w:r>
              <w:rPr>
                <w:rFonts w:ascii="Arial" w:hAnsi="Arial" w:cs="Arial"/>
                <w:sz w:val="18"/>
                <w:szCs w:val="18"/>
              </w:rPr>
              <w:br/>
            </w:r>
            <w:r>
              <w:rPr>
                <w:rStyle w:val="fontstyle01"/>
                <w:color w:val="auto"/>
                <w:sz w:val="18"/>
                <w:szCs w:val="18"/>
              </w:rPr>
              <w:t>(например, установить</w:t>
            </w:r>
            <w:r>
              <w:rPr>
                <w:rFonts w:ascii="Arial" w:hAnsi="Arial" w:cs="Arial"/>
                <w:sz w:val="18"/>
                <w:szCs w:val="18"/>
              </w:rPr>
              <w:br/>
            </w:r>
            <w:r>
              <w:rPr>
                <w:rStyle w:val="fontstyle01"/>
                <w:color w:val="auto"/>
                <w:sz w:val="18"/>
                <w:szCs w:val="18"/>
              </w:rPr>
              <w:t>временные</w:t>
            </w:r>
            <w:r>
              <w:rPr>
                <w:rFonts w:ascii="Arial" w:hAnsi="Arial" w:cs="Arial"/>
                <w:sz w:val="18"/>
                <w:szCs w:val="18"/>
                <w:lang w:val="ru-RU"/>
              </w:rPr>
              <w:t xml:space="preserve"> </w:t>
            </w:r>
            <w:r>
              <w:rPr>
                <w:rStyle w:val="fontstyle01"/>
                <w:color w:val="auto"/>
                <w:sz w:val="18"/>
                <w:szCs w:val="18"/>
              </w:rPr>
              <w:t>звукопоглощающие</w:t>
            </w:r>
            <w:r>
              <w:rPr>
                <w:rFonts w:ascii="Arial" w:hAnsi="Arial" w:cs="Arial"/>
                <w:sz w:val="18"/>
                <w:szCs w:val="18"/>
              </w:rPr>
              <w:br/>
            </w:r>
            <w:r>
              <w:rPr>
                <w:rStyle w:val="fontstyle01"/>
                <w:color w:val="auto"/>
                <w:sz w:val="18"/>
                <w:szCs w:val="18"/>
              </w:rPr>
              <w:t>барьеры, установить</w:t>
            </w:r>
            <w:r>
              <w:rPr>
                <w:rFonts w:ascii="Arial" w:hAnsi="Arial" w:cs="Arial"/>
                <w:sz w:val="18"/>
                <w:szCs w:val="18"/>
              </w:rPr>
              <w:br/>
            </w:r>
            <w:r>
              <w:rPr>
                <w:rStyle w:val="fontstyle01"/>
                <w:color w:val="auto"/>
                <w:sz w:val="18"/>
                <w:szCs w:val="18"/>
              </w:rPr>
              <w:t>специальное</w:t>
            </w:r>
            <w:r>
              <w:rPr>
                <w:rFonts w:ascii="Arial" w:hAnsi="Arial" w:cs="Arial"/>
                <w:sz w:val="18"/>
                <w:szCs w:val="18"/>
                <w:lang w:val="ru-RU"/>
              </w:rPr>
              <w:t xml:space="preserve"> </w:t>
            </w:r>
            <w:r>
              <w:rPr>
                <w:rStyle w:val="fontstyle01"/>
                <w:color w:val="auto"/>
                <w:sz w:val="18"/>
                <w:szCs w:val="18"/>
              </w:rPr>
              <w:t>оборудование на шумную</w:t>
            </w:r>
            <w:r>
              <w:rPr>
                <w:rFonts w:ascii="Arial" w:hAnsi="Arial" w:cs="Arial"/>
                <w:sz w:val="18"/>
                <w:szCs w:val="18"/>
                <w:lang w:val="ru-RU"/>
              </w:rPr>
              <w:t xml:space="preserve"> </w:t>
            </w:r>
            <w:r>
              <w:rPr>
                <w:rStyle w:val="fontstyle01"/>
                <w:color w:val="auto"/>
                <w:sz w:val="18"/>
                <w:szCs w:val="18"/>
              </w:rPr>
              <w:t>технику и прочее);</w:t>
            </w:r>
          </w:p>
          <w:p w14:paraId="462DD995" w14:textId="77777777" w:rsidR="000E5DC1" w:rsidRDefault="00000000">
            <w:pPr>
              <w:spacing w:after="0"/>
              <w:rPr>
                <w:rFonts w:ascii="Arial" w:hAnsi="Arial" w:cs="Arial"/>
                <w:sz w:val="18"/>
                <w:szCs w:val="18"/>
                <w:lang w:val="ru-RU"/>
              </w:rPr>
            </w:pPr>
            <w:r>
              <w:rPr>
                <w:rFonts w:ascii="Arial" w:hAnsi="Arial" w:cs="Arial"/>
                <w:sz w:val="18"/>
                <w:szCs w:val="18"/>
              </w:rPr>
              <w:br/>
            </w:r>
            <w:r>
              <w:rPr>
                <w:rStyle w:val="fontstyle21"/>
                <w:rFonts w:ascii="Arial" w:hAnsi="Arial" w:cs="Arial"/>
                <w:color w:val="auto"/>
                <w:sz w:val="18"/>
                <w:szCs w:val="18"/>
              </w:rPr>
              <w:sym w:font="Symbol" w:char="F0B7"/>
            </w:r>
            <w:r>
              <w:rPr>
                <w:rStyle w:val="fontstyle21"/>
                <w:rFonts w:ascii="Arial" w:hAnsi="Arial" w:cs="Arial"/>
                <w:color w:val="auto"/>
                <w:sz w:val="18"/>
                <w:szCs w:val="18"/>
              </w:rPr>
              <w:t xml:space="preserve"> </w:t>
            </w:r>
            <w:r>
              <w:rPr>
                <w:rStyle w:val="fontstyle01"/>
                <w:color w:val="auto"/>
                <w:sz w:val="18"/>
                <w:szCs w:val="18"/>
              </w:rPr>
              <w:t>Учитывая тот факт, что</w:t>
            </w:r>
            <w:r>
              <w:rPr>
                <w:rFonts w:ascii="Arial" w:hAnsi="Arial" w:cs="Arial"/>
                <w:sz w:val="18"/>
                <w:szCs w:val="18"/>
              </w:rPr>
              <w:br/>
            </w:r>
            <w:r>
              <w:rPr>
                <w:rStyle w:val="fontstyle01"/>
                <w:color w:val="auto"/>
                <w:sz w:val="18"/>
                <w:szCs w:val="18"/>
              </w:rPr>
              <w:t>детальный проект</w:t>
            </w:r>
            <w:r>
              <w:rPr>
                <w:rFonts w:ascii="Arial" w:hAnsi="Arial" w:cs="Arial"/>
                <w:sz w:val="18"/>
                <w:szCs w:val="18"/>
                <w:lang w:val="ru-RU"/>
              </w:rPr>
              <w:t xml:space="preserve"> </w:t>
            </w:r>
            <w:r>
              <w:rPr>
                <w:rStyle w:val="fontstyle01"/>
                <w:color w:val="auto"/>
                <w:sz w:val="18"/>
                <w:szCs w:val="18"/>
              </w:rPr>
              <w:t>Хазараспской ТПС будет</w:t>
            </w:r>
            <w:r>
              <w:rPr>
                <w:lang w:val="ru-RU"/>
              </w:rPr>
              <w:t xml:space="preserve"> </w:t>
            </w:r>
            <w:r>
              <w:rPr>
                <w:rStyle w:val="fontstyle01"/>
                <w:color w:val="auto"/>
                <w:sz w:val="18"/>
                <w:szCs w:val="18"/>
              </w:rPr>
              <w:t>готов позже, и точное</w:t>
            </w:r>
            <w:r>
              <w:rPr>
                <w:rFonts w:ascii="Arial" w:hAnsi="Arial" w:cs="Arial"/>
                <w:sz w:val="18"/>
                <w:szCs w:val="18"/>
              </w:rPr>
              <w:br/>
            </w:r>
            <w:r>
              <w:rPr>
                <w:rStyle w:val="fontstyle01"/>
                <w:color w:val="auto"/>
                <w:sz w:val="18"/>
                <w:szCs w:val="18"/>
              </w:rPr>
              <w:t>расположение</w:t>
            </w:r>
            <w:r>
              <w:rPr>
                <w:rFonts w:ascii="Arial" w:hAnsi="Arial" w:cs="Arial"/>
                <w:sz w:val="18"/>
                <w:szCs w:val="18"/>
                <w:lang w:val="ru-RU"/>
              </w:rPr>
              <w:t xml:space="preserve"> </w:t>
            </w:r>
            <w:r>
              <w:rPr>
                <w:rStyle w:val="fontstyle01"/>
                <w:color w:val="auto"/>
                <w:sz w:val="18"/>
                <w:szCs w:val="18"/>
              </w:rPr>
              <w:t>оборудования,</w:t>
            </w:r>
            <w:r>
              <w:rPr>
                <w:rFonts w:ascii="Arial" w:hAnsi="Arial" w:cs="Arial"/>
                <w:sz w:val="18"/>
                <w:szCs w:val="18"/>
              </w:rPr>
              <w:br/>
            </w:r>
            <w:r>
              <w:rPr>
                <w:rStyle w:val="fontstyle01"/>
                <w:color w:val="auto"/>
                <w:sz w:val="18"/>
                <w:szCs w:val="18"/>
              </w:rPr>
              <w:t>производящего шум выше</w:t>
            </w:r>
            <w:r>
              <w:rPr>
                <w:rFonts w:ascii="Arial" w:hAnsi="Arial" w:cs="Arial"/>
                <w:sz w:val="18"/>
                <w:szCs w:val="18"/>
              </w:rPr>
              <w:br/>
            </w:r>
            <w:r>
              <w:rPr>
                <w:rStyle w:val="fontstyle01"/>
                <w:color w:val="auto"/>
                <w:sz w:val="18"/>
                <w:szCs w:val="18"/>
              </w:rPr>
              <w:t>стандартов может</w:t>
            </w:r>
            <w:r>
              <w:rPr>
                <w:rFonts w:ascii="Arial" w:hAnsi="Arial" w:cs="Arial"/>
                <w:sz w:val="18"/>
                <w:szCs w:val="18"/>
                <w:lang w:val="ru-RU"/>
              </w:rPr>
              <w:t xml:space="preserve"> </w:t>
            </w:r>
            <w:proofErr w:type="gramStart"/>
            <w:r>
              <w:rPr>
                <w:rStyle w:val="fontstyle01"/>
                <w:color w:val="auto"/>
                <w:sz w:val="18"/>
                <w:szCs w:val="18"/>
              </w:rPr>
              <w:t>изменится</w:t>
            </w:r>
            <w:proofErr w:type="gramEnd"/>
            <w:r>
              <w:rPr>
                <w:rStyle w:val="fontstyle01"/>
                <w:color w:val="auto"/>
                <w:sz w:val="18"/>
                <w:szCs w:val="18"/>
              </w:rPr>
              <w:t>, и</w:t>
            </w:r>
            <w:r>
              <w:rPr>
                <w:rFonts w:ascii="Arial" w:hAnsi="Arial" w:cs="Arial"/>
                <w:sz w:val="18"/>
                <w:szCs w:val="18"/>
              </w:rPr>
              <w:br/>
            </w:r>
            <w:r>
              <w:rPr>
                <w:rStyle w:val="fontstyle01"/>
                <w:color w:val="auto"/>
                <w:sz w:val="18"/>
                <w:szCs w:val="18"/>
              </w:rPr>
              <w:t>соответственно, уровень</w:t>
            </w:r>
            <w:r>
              <w:rPr>
                <w:rFonts w:ascii="Arial" w:hAnsi="Arial" w:cs="Arial"/>
                <w:sz w:val="18"/>
                <w:szCs w:val="18"/>
                <w:lang w:val="ru-RU"/>
              </w:rPr>
              <w:t xml:space="preserve"> </w:t>
            </w:r>
            <w:r>
              <w:rPr>
                <w:rStyle w:val="fontstyle01"/>
                <w:color w:val="auto"/>
                <w:sz w:val="18"/>
                <w:szCs w:val="18"/>
              </w:rPr>
              <w:t>шума может понизится,</w:t>
            </w:r>
            <w:r>
              <w:rPr>
                <w:rFonts w:ascii="Arial" w:hAnsi="Arial" w:cs="Arial"/>
                <w:sz w:val="18"/>
                <w:szCs w:val="18"/>
                <w:lang w:val="ru-RU"/>
              </w:rPr>
              <w:t xml:space="preserve"> </w:t>
            </w:r>
            <w:r>
              <w:rPr>
                <w:rStyle w:val="fontstyle01"/>
                <w:color w:val="auto"/>
                <w:sz w:val="18"/>
                <w:szCs w:val="18"/>
              </w:rPr>
              <w:t>предлагается провести</w:t>
            </w:r>
            <w:r>
              <w:rPr>
                <w:rFonts w:ascii="Arial" w:hAnsi="Arial" w:cs="Arial"/>
                <w:sz w:val="18"/>
                <w:szCs w:val="18"/>
                <w:lang w:val="ru-RU"/>
              </w:rPr>
              <w:t xml:space="preserve"> </w:t>
            </w:r>
            <w:r>
              <w:rPr>
                <w:rStyle w:val="fontstyle01"/>
                <w:color w:val="auto"/>
                <w:sz w:val="18"/>
                <w:szCs w:val="18"/>
              </w:rPr>
              <w:t>базовые измерения шума</w:t>
            </w:r>
            <w:r>
              <w:rPr>
                <w:rFonts w:ascii="Arial" w:hAnsi="Arial" w:cs="Arial"/>
                <w:sz w:val="18"/>
                <w:szCs w:val="18"/>
                <w:lang w:val="ru-RU"/>
              </w:rPr>
              <w:t xml:space="preserve"> </w:t>
            </w:r>
            <w:r>
              <w:rPr>
                <w:rStyle w:val="fontstyle01"/>
                <w:color w:val="auto"/>
                <w:sz w:val="18"/>
                <w:szCs w:val="18"/>
              </w:rPr>
              <w:t>до начала строительства</w:t>
            </w:r>
            <w:r>
              <w:rPr>
                <w:rFonts w:ascii="Arial" w:hAnsi="Arial" w:cs="Arial"/>
                <w:sz w:val="18"/>
                <w:szCs w:val="18"/>
              </w:rPr>
              <w:br/>
            </w:r>
            <w:r>
              <w:rPr>
                <w:rStyle w:val="fontstyle01"/>
                <w:color w:val="auto"/>
                <w:sz w:val="18"/>
                <w:szCs w:val="18"/>
              </w:rPr>
              <w:t>и в начале строительства</w:t>
            </w:r>
            <w:r>
              <w:rPr>
                <w:rFonts w:ascii="Arial" w:hAnsi="Arial" w:cs="Arial"/>
                <w:sz w:val="18"/>
                <w:szCs w:val="18"/>
              </w:rPr>
              <w:br/>
            </w:r>
            <w:r>
              <w:rPr>
                <w:rStyle w:val="fontstyle01"/>
                <w:color w:val="auto"/>
                <w:sz w:val="18"/>
                <w:szCs w:val="18"/>
              </w:rPr>
              <w:t>перед строительством.</w:t>
            </w:r>
            <w:r>
              <w:rPr>
                <w:rFonts w:ascii="Arial" w:hAnsi="Arial" w:cs="Arial"/>
                <w:sz w:val="18"/>
                <w:szCs w:val="18"/>
                <w:lang w:val="ru-RU"/>
              </w:rPr>
              <w:t xml:space="preserve"> </w:t>
            </w:r>
            <w:r>
              <w:rPr>
                <w:rStyle w:val="fontstyle01"/>
                <w:color w:val="auto"/>
                <w:sz w:val="18"/>
                <w:szCs w:val="18"/>
              </w:rPr>
              <w:t>жилых домов. В случае</w:t>
            </w:r>
            <w:r>
              <w:rPr>
                <w:rFonts w:ascii="Arial" w:hAnsi="Arial" w:cs="Arial"/>
                <w:sz w:val="18"/>
                <w:szCs w:val="18"/>
                <w:lang w:val="ru-RU"/>
              </w:rPr>
              <w:t xml:space="preserve"> </w:t>
            </w:r>
            <w:r>
              <w:rPr>
                <w:rStyle w:val="fontstyle01"/>
                <w:color w:val="auto"/>
                <w:sz w:val="18"/>
                <w:szCs w:val="18"/>
              </w:rPr>
              <w:t>превышения дневных</w:t>
            </w:r>
            <w:r>
              <w:rPr>
                <w:rFonts w:ascii="Arial" w:hAnsi="Arial" w:cs="Arial"/>
                <w:sz w:val="18"/>
                <w:szCs w:val="18"/>
                <w:lang w:val="ru-RU"/>
              </w:rPr>
              <w:t xml:space="preserve"> </w:t>
            </w:r>
            <w:r>
              <w:rPr>
                <w:rStyle w:val="fontstyle01"/>
                <w:color w:val="auto"/>
                <w:sz w:val="18"/>
                <w:szCs w:val="18"/>
              </w:rPr>
              <w:t>норм (55 дБ) потребуется</w:t>
            </w:r>
            <w:r>
              <w:rPr>
                <w:rFonts w:ascii="Arial" w:hAnsi="Arial" w:cs="Arial"/>
                <w:sz w:val="18"/>
                <w:szCs w:val="18"/>
                <w:lang w:val="ru-RU"/>
              </w:rPr>
              <w:t xml:space="preserve"> </w:t>
            </w:r>
            <w:r>
              <w:rPr>
                <w:rStyle w:val="fontstyle01"/>
                <w:color w:val="auto"/>
                <w:sz w:val="18"/>
                <w:szCs w:val="18"/>
              </w:rPr>
              <w:t>установка</w:t>
            </w:r>
            <w:r>
              <w:rPr>
                <w:lang w:val="ru-RU"/>
              </w:rPr>
              <w:t xml:space="preserve"> </w:t>
            </w:r>
            <w:r>
              <w:rPr>
                <w:rStyle w:val="fontstyle01"/>
                <w:color w:val="auto"/>
                <w:sz w:val="18"/>
                <w:szCs w:val="18"/>
              </w:rPr>
              <w:t>дополнительного</w:t>
            </w:r>
            <w:r>
              <w:rPr>
                <w:rFonts w:ascii="Arial" w:hAnsi="Arial" w:cs="Arial"/>
                <w:sz w:val="18"/>
                <w:szCs w:val="18"/>
                <w:lang w:val="ru-RU"/>
              </w:rPr>
              <w:t xml:space="preserve"> </w:t>
            </w:r>
            <w:r>
              <w:rPr>
                <w:rStyle w:val="fontstyle01"/>
                <w:color w:val="auto"/>
                <w:sz w:val="18"/>
                <w:szCs w:val="18"/>
              </w:rPr>
              <w:t>акустического барьера</w:t>
            </w:r>
            <w:r>
              <w:rPr>
                <w:rFonts w:ascii="Arial" w:hAnsi="Arial" w:cs="Arial"/>
                <w:sz w:val="18"/>
                <w:szCs w:val="18"/>
                <w:lang w:val="ru-RU"/>
              </w:rPr>
              <w:t xml:space="preserve"> </w:t>
            </w:r>
            <w:r>
              <w:rPr>
                <w:rStyle w:val="fontstyle01"/>
                <w:color w:val="auto"/>
                <w:sz w:val="18"/>
                <w:szCs w:val="18"/>
              </w:rPr>
              <w:t>(высотой 4 метра).</w:t>
            </w:r>
            <w:r>
              <w:rPr>
                <w:lang w:val="ru-RU"/>
              </w:rPr>
              <w:t xml:space="preserve"> </w:t>
            </w:r>
            <w:r>
              <w:rPr>
                <w:rStyle w:val="fontstyle01"/>
                <w:color w:val="auto"/>
                <w:sz w:val="18"/>
                <w:szCs w:val="18"/>
              </w:rPr>
              <w:t>Предполагается, что</w:t>
            </w:r>
            <w:r>
              <w:rPr>
                <w:rFonts w:ascii="Arial" w:hAnsi="Arial" w:cs="Arial"/>
                <w:sz w:val="18"/>
                <w:szCs w:val="18"/>
                <w:lang w:val="ru-RU"/>
              </w:rPr>
              <w:t xml:space="preserve"> </w:t>
            </w:r>
            <w:r>
              <w:rPr>
                <w:rStyle w:val="fontstyle01"/>
                <w:color w:val="auto"/>
                <w:sz w:val="18"/>
                <w:szCs w:val="18"/>
              </w:rPr>
              <w:t>установка акустического</w:t>
            </w:r>
            <w:r>
              <w:rPr>
                <w:rFonts w:ascii="Arial" w:hAnsi="Arial" w:cs="Arial"/>
                <w:sz w:val="18"/>
                <w:szCs w:val="18"/>
                <w:lang w:val="ru-RU"/>
              </w:rPr>
              <w:t xml:space="preserve"> </w:t>
            </w:r>
            <w:r>
              <w:rPr>
                <w:rStyle w:val="fontstyle01"/>
                <w:color w:val="auto"/>
                <w:sz w:val="18"/>
                <w:szCs w:val="18"/>
              </w:rPr>
              <w:t>барьера</w:t>
            </w:r>
            <w:r>
              <w:rPr>
                <w:rStyle w:val="fontstyle01"/>
                <w:color w:val="auto"/>
                <w:sz w:val="18"/>
                <w:szCs w:val="18"/>
                <w:lang w:val="ru-RU"/>
              </w:rPr>
              <w:t xml:space="preserve"> </w:t>
            </w:r>
            <w:r>
              <w:rPr>
                <w:rStyle w:val="fontstyle01"/>
                <w:color w:val="auto"/>
                <w:sz w:val="18"/>
                <w:szCs w:val="18"/>
              </w:rPr>
              <w:t>потребуется</w:t>
            </w:r>
            <w:r>
              <w:rPr>
                <w:rFonts w:ascii="Arial" w:hAnsi="Arial" w:cs="Arial"/>
                <w:sz w:val="18"/>
                <w:szCs w:val="18"/>
                <w:lang w:val="ru-RU"/>
              </w:rPr>
              <w:t xml:space="preserve"> </w:t>
            </w:r>
            <w:r>
              <w:rPr>
                <w:rStyle w:val="fontstyle01"/>
                <w:color w:val="auto"/>
                <w:sz w:val="18"/>
                <w:szCs w:val="18"/>
              </w:rPr>
              <w:t>только на Хазараспской</w:t>
            </w:r>
            <w:r>
              <w:rPr>
                <w:rFonts w:ascii="Arial" w:hAnsi="Arial" w:cs="Arial"/>
                <w:sz w:val="18"/>
                <w:szCs w:val="18"/>
                <w:lang w:val="ru-RU"/>
              </w:rPr>
              <w:t xml:space="preserve"> </w:t>
            </w:r>
            <w:r>
              <w:rPr>
                <w:rStyle w:val="fontstyle01"/>
                <w:color w:val="auto"/>
                <w:sz w:val="18"/>
                <w:szCs w:val="18"/>
              </w:rPr>
              <w:t>ТПС;</w:t>
            </w:r>
            <w:r>
              <w:rPr>
                <w:rFonts w:ascii="Arial" w:hAnsi="Arial" w:cs="Arial"/>
                <w:sz w:val="18"/>
                <w:szCs w:val="18"/>
                <w:lang w:val="ru-RU"/>
              </w:rPr>
              <w:t xml:space="preserve"> </w:t>
            </w:r>
          </w:p>
          <w:p w14:paraId="68010271" w14:textId="77777777" w:rsidR="000E5DC1" w:rsidRDefault="000E5DC1">
            <w:pPr>
              <w:spacing w:after="0"/>
              <w:rPr>
                <w:rFonts w:ascii="Arial" w:hAnsi="Arial" w:cs="Arial"/>
                <w:sz w:val="18"/>
                <w:szCs w:val="18"/>
                <w:lang w:val="ru-RU"/>
              </w:rPr>
            </w:pPr>
          </w:p>
          <w:p w14:paraId="09C796AD" w14:textId="77777777" w:rsidR="000E5DC1" w:rsidRDefault="00000000">
            <w:pPr>
              <w:spacing w:after="0"/>
              <w:rPr>
                <w:rStyle w:val="fontstyle01"/>
                <w:color w:val="auto"/>
                <w:sz w:val="18"/>
                <w:szCs w:val="18"/>
                <w:lang w:val="ru-RU"/>
              </w:rPr>
            </w:pPr>
            <w:r>
              <w:rPr>
                <w:rStyle w:val="fontstyle01"/>
                <w:color w:val="auto"/>
                <w:sz w:val="18"/>
                <w:szCs w:val="18"/>
              </w:rPr>
              <w:t>Провести замеры шума</w:t>
            </w:r>
            <w:r>
              <w:rPr>
                <w:rFonts w:ascii="Arial" w:hAnsi="Arial" w:cs="Arial"/>
                <w:sz w:val="18"/>
                <w:szCs w:val="18"/>
              </w:rPr>
              <w:br/>
            </w:r>
            <w:r>
              <w:rPr>
                <w:rStyle w:val="fontstyle01"/>
                <w:color w:val="auto"/>
                <w:sz w:val="18"/>
                <w:szCs w:val="18"/>
              </w:rPr>
              <w:t>перед жилыми домами в</w:t>
            </w:r>
            <w:r>
              <w:rPr>
                <w:rFonts w:ascii="Arial" w:hAnsi="Arial" w:cs="Arial"/>
                <w:sz w:val="18"/>
                <w:szCs w:val="18"/>
              </w:rPr>
              <w:br/>
            </w:r>
            <w:r>
              <w:rPr>
                <w:rStyle w:val="fontstyle01"/>
                <w:color w:val="auto"/>
                <w:sz w:val="18"/>
                <w:szCs w:val="18"/>
              </w:rPr>
              <w:t>депо Ургенч (до и во время</w:t>
            </w:r>
            <w:r>
              <w:rPr>
                <w:rFonts w:ascii="Arial" w:hAnsi="Arial" w:cs="Arial"/>
                <w:sz w:val="18"/>
                <w:szCs w:val="18"/>
                <w:lang w:val="ru-RU"/>
              </w:rPr>
              <w:t xml:space="preserve"> </w:t>
            </w:r>
            <w:r>
              <w:rPr>
                <w:rStyle w:val="fontstyle01"/>
                <w:color w:val="auto"/>
                <w:sz w:val="18"/>
                <w:szCs w:val="18"/>
              </w:rPr>
              <w:t>строительства. В случае</w:t>
            </w:r>
            <w:r>
              <w:rPr>
                <w:rFonts w:ascii="Arial" w:hAnsi="Arial" w:cs="Arial"/>
                <w:sz w:val="18"/>
                <w:szCs w:val="18"/>
                <w:lang w:val="ru-RU"/>
              </w:rPr>
              <w:t xml:space="preserve"> </w:t>
            </w:r>
            <w:r>
              <w:rPr>
                <w:rStyle w:val="fontstyle01"/>
                <w:color w:val="auto"/>
                <w:sz w:val="18"/>
                <w:szCs w:val="18"/>
              </w:rPr>
              <w:t>превышения нормативов</w:t>
            </w:r>
            <w:r>
              <w:rPr>
                <w:rFonts w:ascii="Arial" w:hAnsi="Arial" w:cs="Arial"/>
                <w:sz w:val="18"/>
                <w:szCs w:val="18"/>
                <w:lang w:val="ru-RU"/>
              </w:rPr>
              <w:t xml:space="preserve"> </w:t>
            </w:r>
            <w:r>
              <w:rPr>
                <w:rStyle w:val="fontstyle01"/>
                <w:color w:val="auto"/>
                <w:sz w:val="18"/>
                <w:szCs w:val="18"/>
              </w:rPr>
              <w:lastRenderedPageBreak/>
              <w:t>потребуется установка</w:t>
            </w:r>
            <w:r>
              <w:rPr>
                <w:rFonts w:ascii="Arial" w:hAnsi="Arial" w:cs="Arial"/>
                <w:sz w:val="18"/>
                <w:szCs w:val="18"/>
                <w:lang w:val="ru-RU"/>
              </w:rPr>
              <w:t xml:space="preserve"> </w:t>
            </w:r>
            <w:r>
              <w:rPr>
                <w:rStyle w:val="fontstyle01"/>
                <w:color w:val="auto"/>
                <w:sz w:val="18"/>
                <w:szCs w:val="18"/>
              </w:rPr>
              <w:t>акустического барьера.</w:t>
            </w:r>
          </w:p>
          <w:p w14:paraId="48EC145C" w14:textId="77777777" w:rsidR="000E5DC1" w:rsidRDefault="000E5DC1">
            <w:pPr>
              <w:spacing w:after="0"/>
              <w:rPr>
                <w:rFonts w:ascii="Arial" w:hAnsi="Arial" w:cs="Arial"/>
                <w:sz w:val="18"/>
                <w:szCs w:val="18"/>
                <w:lang w:val="ru-RU"/>
              </w:rPr>
            </w:pPr>
          </w:p>
          <w:p w14:paraId="23D5D907" w14:textId="77777777" w:rsidR="000E5DC1" w:rsidRDefault="00000000">
            <w:pPr>
              <w:spacing w:after="0"/>
              <w:rPr>
                <w:rFonts w:ascii="Arial" w:hAnsi="Arial" w:cs="Arial"/>
                <w:sz w:val="18"/>
                <w:szCs w:val="18"/>
                <w:lang w:val="ru-RU"/>
              </w:rPr>
            </w:pPr>
            <w:r>
              <w:rPr>
                <w:rStyle w:val="fontstyle01"/>
                <w:color w:val="auto"/>
                <w:sz w:val="18"/>
                <w:szCs w:val="18"/>
              </w:rPr>
              <w:t>Использование средств</w:t>
            </w:r>
            <w:r>
              <w:rPr>
                <w:rFonts w:ascii="Arial" w:hAnsi="Arial" w:cs="Arial"/>
                <w:sz w:val="18"/>
                <w:szCs w:val="18"/>
              </w:rPr>
              <w:br/>
            </w:r>
            <w:r>
              <w:rPr>
                <w:rStyle w:val="fontstyle01"/>
                <w:color w:val="auto"/>
                <w:sz w:val="18"/>
                <w:szCs w:val="18"/>
              </w:rPr>
              <w:t>индивидуальной защиты</w:t>
            </w:r>
            <w:r>
              <w:rPr>
                <w:rFonts w:ascii="Arial" w:hAnsi="Arial" w:cs="Arial"/>
                <w:sz w:val="18"/>
                <w:szCs w:val="18"/>
              </w:rPr>
              <w:br/>
            </w:r>
            <w:r>
              <w:rPr>
                <w:rStyle w:val="fontstyle01"/>
                <w:color w:val="auto"/>
                <w:sz w:val="18"/>
                <w:szCs w:val="18"/>
              </w:rPr>
              <w:t>(СИЗ) рабочими,</w:t>
            </w:r>
            <w:r>
              <w:rPr>
                <w:rFonts w:ascii="Arial" w:hAnsi="Arial" w:cs="Arial"/>
                <w:sz w:val="18"/>
                <w:szCs w:val="18"/>
                <w:lang w:val="ru-RU"/>
              </w:rPr>
              <w:t xml:space="preserve"> </w:t>
            </w:r>
            <w:r>
              <w:rPr>
                <w:rStyle w:val="fontstyle01"/>
                <w:color w:val="auto"/>
                <w:sz w:val="18"/>
                <w:szCs w:val="18"/>
              </w:rPr>
              <w:t>занятыми на</w:t>
            </w:r>
            <w:r>
              <w:rPr>
                <w:rFonts w:ascii="Arial" w:hAnsi="Arial" w:cs="Arial"/>
                <w:sz w:val="18"/>
                <w:szCs w:val="18"/>
              </w:rPr>
              <w:br/>
            </w:r>
            <w:r>
              <w:rPr>
                <w:rStyle w:val="fontstyle01"/>
                <w:color w:val="auto"/>
                <w:sz w:val="18"/>
                <w:szCs w:val="18"/>
              </w:rPr>
              <w:t>строительных работах, в</w:t>
            </w:r>
            <w:r>
              <w:rPr>
                <w:rFonts w:ascii="Arial" w:hAnsi="Arial" w:cs="Arial"/>
                <w:sz w:val="18"/>
                <w:szCs w:val="18"/>
                <w:lang w:val="ru-RU"/>
              </w:rPr>
              <w:t xml:space="preserve"> </w:t>
            </w:r>
            <w:r>
              <w:rPr>
                <w:rStyle w:val="fontstyle01"/>
                <w:color w:val="auto"/>
                <w:sz w:val="18"/>
                <w:szCs w:val="18"/>
              </w:rPr>
              <w:t>условиях повышенного</w:t>
            </w:r>
            <w:r>
              <w:rPr>
                <w:rFonts w:ascii="Arial" w:hAnsi="Arial" w:cs="Arial"/>
                <w:sz w:val="18"/>
                <w:szCs w:val="18"/>
              </w:rPr>
              <w:br/>
            </w:r>
            <w:r>
              <w:rPr>
                <w:rStyle w:val="fontstyle01"/>
                <w:color w:val="auto"/>
                <w:sz w:val="18"/>
                <w:szCs w:val="18"/>
              </w:rPr>
              <w:t>допустимого уровня шума</w:t>
            </w:r>
            <w:r>
              <w:rPr>
                <w:rFonts w:ascii="Arial" w:hAnsi="Arial" w:cs="Arial"/>
                <w:sz w:val="18"/>
                <w:szCs w:val="18"/>
              </w:rPr>
              <w:br/>
            </w:r>
            <w:r>
              <w:rPr>
                <w:rStyle w:val="fontstyle01"/>
                <w:color w:val="auto"/>
                <w:sz w:val="18"/>
                <w:szCs w:val="18"/>
              </w:rPr>
              <w:t>(для ситуации, когда</w:t>
            </w:r>
            <w:r>
              <w:rPr>
                <w:rFonts w:ascii="Arial" w:hAnsi="Arial" w:cs="Arial"/>
                <w:sz w:val="18"/>
                <w:szCs w:val="18"/>
              </w:rPr>
              <w:br/>
            </w:r>
            <w:r>
              <w:rPr>
                <w:rStyle w:val="fontstyle01"/>
                <w:color w:val="auto"/>
                <w:sz w:val="18"/>
                <w:szCs w:val="18"/>
              </w:rPr>
              <w:t>эквивалентный уровень</w:t>
            </w:r>
            <w:r>
              <w:rPr>
                <w:rFonts w:ascii="Arial" w:hAnsi="Arial" w:cs="Arial"/>
                <w:sz w:val="18"/>
                <w:szCs w:val="18"/>
              </w:rPr>
              <w:br/>
            </w:r>
            <w:r>
              <w:rPr>
                <w:rStyle w:val="fontstyle01"/>
                <w:color w:val="auto"/>
                <w:sz w:val="18"/>
                <w:szCs w:val="18"/>
              </w:rPr>
              <w:t>звука за 8 часов</w:t>
            </w:r>
            <w:r>
              <w:rPr>
                <w:rFonts w:ascii="Arial" w:hAnsi="Arial" w:cs="Arial"/>
                <w:sz w:val="18"/>
                <w:szCs w:val="18"/>
              </w:rPr>
              <w:br/>
            </w:r>
            <w:r>
              <w:rPr>
                <w:rStyle w:val="fontstyle01"/>
                <w:color w:val="auto"/>
                <w:sz w:val="18"/>
                <w:szCs w:val="18"/>
              </w:rPr>
              <w:t>достигает 85 дБ (A),</w:t>
            </w:r>
            <w:r>
              <w:rPr>
                <w:rFonts w:ascii="Arial" w:hAnsi="Arial" w:cs="Arial"/>
                <w:sz w:val="18"/>
                <w:szCs w:val="18"/>
              </w:rPr>
              <w:br/>
            </w:r>
            <w:r>
              <w:rPr>
                <w:rStyle w:val="fontstyle01"/>
                <w:color w:val="auto"/>
                <w:sz w:val="18"/>
                <w:szCs w:val="18"/>
              </w:rPr>
              <w:t>пиковые уровни звука</w:t>
            </w:r>
            <w:r>
              <w:rPr>
                <w:rFonts w:ascii="Arial" w:hAnsi="Arial" w:cs="Arial"/>
                <w:sz w:val="18"/>
                <w:szCs w:val="18"/>
              </w:rPr>
              <w:br/>
            </w:r>
            <w:r>
              <w:rPr>
                <w:rStyle w:val="fontstyle01"/>
                <w:color w:val="auto"/>
                <w:sz w:val="18"/>
                <w:szCs w:val="18"/>
              </w:rPr>
              <w:t>достигают 140 дБ (C), или</w:t>
            </w:r>
            <w:r>
              <w:rPr>
                <w:rFonts w:ascii="Arial" w:hAnsi="Arial" w:cs="Arial"/>
                <w:sz w:val="18"/>
                <w:szCs w:val="18"/>
              </w:rPr>
              <w:br/>
            </w:r>
            <w:r>
              <w:rPr>
                <w:rStyle w:val="fontstyle01"/>
                <w:color w:val="auto"/>
                <w:sz w:val="18"/>
                <w:szCs w:val="18"/>
              </w:rPr>
              <w:t>средний максимальный</w:t>
            </w:r>
            <w:r>
              <w:rPr>
                <w:rFonts w:ascii="Arial" w:hAnsi="Arial" w:cs="Arial"/>
                <w:sz w:val="18"/>
                <w:szCs w:val="18"/>
                <w:lang w:val="ru-RU"/>
              </w:rPr>
              <w:t xml:space="preserve"> </w:t>
            </w:r>
            <w:r>
              <w:rPr>
                <w:rStyle w:val="fontstyle01"/>
                <w:color w:val="auto"/>
                <w:sz w:val="18"/>
                <w:szCs w:val="18"/>
              </w:rPr>
              <w:t>уровень звука достигает</w:t>
            </w:r>
            <w:r>
              <w:rPr>
                <w:rFonts w:ascii="Arial" w:hAnsi="Arial" w:cs="Arial"/>
                <w:sz w:val="18"/>
                <w:szCs w:val="18"/>
                <w:lang w:val="ru-RU"/>
              </w:rPr>
              <w:t xml:space="preserve"> </w:t>
            </w:r>
            <w:r>
              <w:rPr>
                <w:rStyle w:val="fontstyle01"/>
                <w:color w:val="auto"/>
                <w:sz w:val="18"/>
                <w:szCs w:val="18"/>
              </w:rPr>
              <w:t>110 дБ (A), работники</w:t>
            </w:r>
            <w:r>
              <w:rPr>
                <w:rFonts w:ascii="Arial" w:hAnsi="Arial" w:cs="Arial"/>
                <w:sz w:val="18"/>
                <w:szCs w:val="18"/>
                <w:lang w:val="ru-RU"/>
              </w:rPr>
              <w:t xml:space="preserve"> </w:t>
            </w:r>
            <w:r>
              <w:rPr>
                <w:rStyle w:val="fontstyle01"/>
                <w:color w:val="auto"/>
                <w:sz w:val="18"/>
                <w:szCs w:val="18"/>
              </w:rPr>
              <w:t>должны</w:t>
            </w:r>
            <w:r>
              <w:rPr>
                <w:rStyle w:val="fontstyle01"/>
                <w:color w:val="auto"/>
                <w:sz w:val="18"/>
                <w:szCs w:val="18"/>
                <w:lang w:val="ru-RU"/>
              </w:rPr>
              <w:t xml:space="preserve"> </w:t>
            </w:r>
            <w:r>
              <w:rPr>
                <w:rStyle w:val="fontstyle01"/>
                <w:color w:val="auto"/>
                <w:sz w:val="18"/>
                <w:szCs w:val="18"/>
              </w:rPr>
              <w:t>использовать</w:t>
            </w:r>
            <w:r>
              <w:rPr>
                <w:rFonts w:ascii="Arial" w:hAnsi="Arial" w:cs="Arial"/>
                <w:sz w:val="18"/>
                <w:szCs w:val="18"/>
                <w:lang w:val="ru-RU"/>
              </w:rPr>
              <w:t xml:space="preserve"> </w:t>
            </w:r>
            <w:r>
              <w:rPr>
                <w:rStyle w:val="fontstyle01"/>
                <w:color w:val="auto"/>
                <w:sz w:val="18"/>
                <w:szCs w:val="18"/>
              </w:rPr>
              <w:t>средства защиты органов</w:t>
            </w:r>
            <w:r>
              <w:rPr>
                <w:rFonts w:ascii="Arial" w:hAnsi="Arial" w:cs="Arial"/>
                <w:sz w:val="18"/>
                <w:szCs w:val="18"/>
                <w:lang w:val="ru-RU"/>
              </w:rPr>
              <w:t xml:space="preserve"> </w:t>
            </w:r>
            <w:r>
              <w:rPr>
                <w:rStyle w:val="fontstyle01"/>
                <w:color w:val="auto"/>
                <w:sz w:val="18"/>
                <w:szCs w:val="18"/>
              </w:rPr>
              <w:t>слуха.</w:t>
            </w:r>
          </w:p>
        </w:tc>
        <w:tc>
          <w:tcPr>
            <w:tcW w:w="1319" w:type="dxa"/>
            <w:tcBorders>
              <w:right w:val="single" w:sz="4" w:space="0" w:color="auto"/>
            </w:tcBorders>
          </w:tcPr>
          <w:p w14:paraId="5DF39F95"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lastRenderedPageBreak/>
              <w:t>да</w:t>
            </w:r>
          </w:p>
        </w:tc>
        <w:tc>
          <w:tcPr>
            <w:tcW w:w="1186" w:type="dxa"/>
            <w:tcBorders>
              <w:left w:val="single" w:sz="4" w:space="0" w:color="auto"/>
            </w:tcBorders>
          </w:tcPr>
          <w:p w14:paraId="663E0040"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739C9161" w14:textId="77777777" w:rsidR="000E5DC1" w:rsidRDefault="000E5DC1">
            <w:pPr>
              <w:spacing w:after="0" w:line="240" w:lineRule="auto"/>
              <w:jc w:val="center"/>
              <w:rPr>
                <w:rFonts w:ascii="Arial" w:eastAsia="Arial" w:hAnsi="Arial" w:cs="Arial"/>
                <w:sz w:val="18"/>
                <w:szCs w:val="18"/>
                <w:lang w:val="ru-RU"/>
              </w:rPr>
            </w:pPr>
          </w:p>
          <w:p w14:paraId="58823949" w14:textId="77777777" w:rsidR="000E5DC1" w:rsidRDefault="000E5DC1">
            <w:pPr>
              <w:spacing w:after="0" w:line="240" w:lineRule="auto"/>
              <w:jc w:val="center"/>
              <w:rPr>
                <w:rFonts w:ascii="Arial" w:eastAsia="Arial" w:hAnsi="Arial" w:cs="Arial"/>
                <w:sz w:val="18"/>
                <w:szCs w:val="18"/>
                <w:lang w:val="ru-RU"/>
              </w:rPr>
            </w:pPr>
          </w:p>
          <w:p w14:paraId="16DC99E3" w14:textId="77777777" w:rsidR="000E5DC1" w:rsidRDefault="000E5DC1">
            <w:pPr>
              <w:spacing w:after="0" w:line="240" w:lineRule="auto"/>
              <w:jc w:val="center"/>
              <w:rPr>
                <w:rFonts w:ascii="Arial" w:eastAsia="Arial" w:hAnsi="Arial" w:cs="Arial"/>
                <w:sz w:val="18"/>
                <w:szCs w:val="18"/>
                <w:lang w:val="ru-RU"/>
              </w:rPr>
            </w:pPr>
          </w:p>
          <w:p w14:paraId="28085050" w14:textId="77777777" w:rsidR="000E5DC1" w:rsidRDefault="000E5DC1">
            <w:pPr>
              <w:spacing w:after="0" w:line="240" w:lineRule="auto"/>
              <w:jc w:val="center"/>
              <w:rPr>
                <w:rFonts w:ascii="Arial" w:eastAsia="Arial" w:hAnsi="Arial" w:cs="Arial"/>
                <w:sz w:val="18"/>
                <w:szCs w:val="18"/>
                <w:lang w:val="ru-RU"/>
              </w:rPr>
            </w:pPr>
          </w:p>
          <w:p w14:paraId="61FDE567" w14:textId="77777777" w:rsidR="000E5DC1" w:rsidRDefault="000E5DC1">
            <w:pPr>
              <w:spacing w:after="0" w:line="240" w:lineRule="auto"/>
              <w:jc w:val="center"/>
              <w:rPr>
                <w:rFonts w:ascii="Arial" w:eastAsia="Arial" w:hAnsi="Arial" w:cs="Arial"/>
                <w:sz w:val="18"/>
                <w:szCs w:val="18"/>
                <w:lang w:val="ru-RU"/>
              </w:rPr>
            </w:pPr>
          </w:p>
          <w:p w14:paraId="6456802D" w14:textId="77777777" w:rsidR="000E5DC1" w:rsidRDefault="000E5DC1">
            <w:pPr>
              <w:spacing w:after="0" w:line="240" w:lineRule="auto"/>
              <w:jc w:val="center"/>
              <w:rPr>
                <w:rFonts w:ascii="Arial" w:eastAsia="Arial" w:hAnsi="Arial" w:cs="Arial"/>
                <w:sz w:val="18"/>
                <w:szCs w:val="18"/>
                <w:lang w:val="ru-RU"/>
              </w:rPr>
            </w:pPr>
          </w:p>
          <w:p w14:paraId="65801D6E" w14:textId="77777777" w:rsidR="000E5DC1" w:rsidRDefault="000E5DC1">
            <w:pPr>
              <w:spacing w:after="0" w:line="240" w:lineRule="auto"/>
              <w:jc w:val="center"/>
              <w:rPr>
                <w:rFonts w:ascii="Arial" w:eastAsia="Arial" w:hAnsi="Arial" w:cs="Arial"/>
                <w:sz w:val="18"/>
                <w:szCs w:val="18"/>
                <w:lang w:val="ru-RU"/>
              </w:rPr>
            </w:pPr>
          </w:p>
          <w:p w14:paraId="7EF5F20E" w14:textId="77777777" w:rsidR="000E5DC1" w:rsidRDefault="000E5DC1">
            <w:pPr>
              <w:spacing w:after="0" w:line="240" w:lineRule="auto"/>
              <w:jc w:val="center"/>
              <w:rPr>
                <w:rFonts w:ascii="Arial" w:eastAsia="Arial" w:hAnsi="Arial" w:cs="Arial"/>
                <w:sz w:val="18"/>
                <w:szCs w:val="18"/>
                <w:lang w:val="ru-RU"/>
              </w:rPr>
            </w:pPr>
          </w:p>
          <w:p w14:paraId="3C53EEE9" w14:textId="77777777" w:rsidR="000E5DC1" w:rsidRDefault="000E5DC1">
            <w:pPr>
              <w:spacing w:after="0" w:line="240" w:lineRule="auto"/>
              <w:jc w:val="center"/>
              <w:rPr>
                <w:rFonts w:ascii="Arial" w:eastAsia="Arial" w:hAnsi="Arial" w:cs="Arial"/>
                <w:color w:val="ED0000"/>
                <w:sz w:val="18"/>
                <w:szCs w:val="18"/>
                <w:lang w:val="ru-RU"/>
              </w:rPr>
            </w:pPr>
          </w:p>
          <w:p w14:paraId="7B0122CE" w14:textId="77777777" w:rsidR="000E5DC1" w:rsidRDefault="000E5DC1">
            <w:pPr>
              <w:spacing w:after="0" w:line="240" w:lineRule="auto"/>
              <w:jc w:val="center"/>
              <w:rPr>
                <w:rFonts w:ascii="Arial" w:eastAsia="Arial" w:hAnsi="Arial" w:cs="Arial"/>
                <w:color w:val="ED0000"/>
                <w:sz w:val="18"/>
                <w:szCs w:val="18"/>
                <w:lang w:val="ru-RU"/>
              </w:rPr>
            </w:pPr>
          </w:p>
          <w:p w14:paraId="75A12195" w14:textId="77777777" w:rsidR="000E5DC1" w:rsidRDefault="000E5DC1">
            <w:pPr>
              <w:spacing w:after="0" w:line="240" w:lineRule="auto"/>
              <w:jc w:val="center"/>
              <w:rPr>
                <w:rFonts w:ascii="Arial" w:eastAsia="Arial" w:hAnsi="Arial" w:cs="Arial"/>
                <w:color w:val="ED0000"/>
                <w:sz w:val="18"/>
                <w:szCs w:val="18"/>
                <w:lang w:val="ru-RU"/>
              </w:rPr>
            </w:pPr>
          </w:p>
          <w:p w14:paraId="41924EEF" w14:textId="77777777" w:rsidR="000E5DC1" w:rsidRDefault="000E5DC1">
            <w:pPr>
              <w:spacing w:after="0" w:line="240" w:lineRule="auto"/>
              <w:jc w:val="center"/>
              <w:rPr>
                <w:rFonts w:ascii="Arial" w:eastAsia="Arial" w:hAnsi="Arial" w:cs="Arial"/>
                <w:color w:val="ED0000"/>
                <w:sz w:val="18"/>
                <w:szCs w:val="18"/>
                <w:lang w:val="ru-RU"/>
              </w:rPr>
            </w:pPr>
          </w:p>
          <w:p w14:paraId="24EAFFC4" w14:textId="77777777" w:rsidR="000E5DC1" w:rsidRDefault="000E5DC1">
            <w:pPr>
              <w:spacing w:after="0" w:line="240" w:lineRule="auto"/>
              <w:jc w:val="center"/>
              <w:rPr>
                <w:rFonts w:ascii="Arial" w:eastAsia="Arial" w:hAnsi="Arial" w:cs="Arial"/>
                <w:color w:val="ED0000"/>
                <w:sz w:val="18"/>
                <w:szCs w:val="18"/>
                <w:lang w:val="ru-RU"/>
              </w:rPr>
            </w:pPr>
          </w:p>
          <w:p w14:paraId="6662CCFB" w14:textId="77777777" w:rsidR="000E5DC1" w:rsidRDefault="000E5DC1">
            <w:pPr>
              <w:spacing w:after="0" w:line="240" w:lineRule="auto"/>
              <w:jc w:val="center"/>
              <w:rPr>
                <w:rFonts w:ascii="Arial" w:eastAsia="Arial" w:hAnsi="Arial" w:cs="Arial"/>
                <w:color w:val="ED0000"/>
                <w:sz w:val="18"/>
                <w:szCs w:val="18"/>
                <w:lang w:val="ru-RU"/>
              </w:rPr>
            </w:pPr>
          </w:p>
          <w:p w14:paraId="775E9DA9" w14:textId="77777777" w:rsidR="000E5DC1" w:rsidRDefault="000E5DC1">
            <w:pPr>
              <w:spacing w:after="0" w:line="240" w:lineRule="auto"/>
              <w:jc w:val="center"/>
              <w:rPr>
                <w:rFonts w:ascii="Arial" w:eastAsia="Arial" w:hAnsi="Arial" w:cs="Arial"/>
                <w:color w:val="ED0000"/>
                <w:sz w:val="18"/>
                <w:szCs w:val="18"/>
                <w:lang w:val="ru-RU"/>
              </w:rPr>
            </w:pPr>
          </w:p>
          <w:p w14:paraId="03D34C7E" w14:textId="77777777" w:rsidR="000E5DC1" w:rsidRDefault="000E5DC1">
            <w:pPr>
              <w:spacing w:after="0" w:line="240" w:lineRule="auto"/>
              <w:jc w:val="center"/>
              <w:rPr>
                <w:rFonts w:ascii="Arial" w:eastAsia="Arial" w:hAnsi="Arial" w:cs="Arial"/>
                <w:color w:val="ED0000"/>
                <w:sz w:val="18"/>
                <w:szCs w:val="18"/>
                <w:lang w:val="ru-RU"/>
              </w:rPr>
            </w:pPr>
          </w:p>
          <w:p w14:paraId="5C2A270F" w14:textId="77777777" w:rsidR="000E5DC1" w:rsidRDefault="000E5DC1">
            <w:pPr>
              <w:spacing w:after="0" w:line="240" w:lineRule="auto"/>
              <w:jc w:val="center"/>
              <w:rPr>
                <w:rFonts w:ascii="Arial" w:eastAsia="Arial" w:hAnsi="Arial" w:cs="Arial"/>
                <w:color w:val="ED0000"/>
                <w:sz w:val="18"/>
                <w:szCs w:val="18"/>
                <w:lang w:val="ru-RU"/>
              </w:rPr>
            </w:pPr>
          </w:p>
          <w:p w14:paraId="58294782" w14:textId="77777777" w:rsidR="000E5DC1" w:rsidRDefault="000E5DC1">
            <w:pPr>
              <w:spacing w:after="0" w:line="240" w:lineRule="auto"/>
              <w:jc w:val="center"/>
              <w:rPr>
                <w:rFonts w:ascii="Arial" w:eastAsia="Arial" w:hAnsi="Arial" w:cs="Arial"/>
                <w:color w:val="ED0000"/>
                <w:sz w:val="18"/>
                <w:szCs w:val="18"/>
                <w:lang w:val="ru-RU"/>
              </w:rPr>
            </w:pPr>
          </w:p>
          <w:p w14:paraId="42A936FE" w14:textId="77777777" w:rsidR="000E5DC1" w:rsidRDefault="000E5DC1">
            <w:pPr>
              <w:spacing w:after="0" w:line="240" w:lineRule="auto"/>
              <w:jc w:val="center"/>
              <w:rPr>
                <w:rFonts w:ascii="Arial" w:eastAsia="Arial" w:hAnsi="Arial" w:cs="Arial"/>
                <w:color w:val="ED0000"/>
                <w:sz w:val="18"/>
                <w:szCs w:val="18"/>
                <w:lang w:val="ru-RU"/>
              </w:rPr>
            </w:pPr>
          </w:p>
          <w:p w14:paraId="70AF9645" w14:textId="77777777" w:rsidR="000E5DC1" w:rsidRDefault="000E5DC1">
            <w:pPr>
              <w:spacing w:after="0" w:line="240" w:lineRule="auto"/>
              <w:jc w:val="center"/>
              <w:rPr>
                <w:rFonts w:ascii="Arial" w:eastAsia="Arial" w:hAnsi="Arial" w:cs="Arial"/>
                <w:color w:val="ED0000"/>
                <w:sz w:val="18"/>
                <w:szCs w:val="18"/>
                <w:lang w:val="ru-RU"/>
              </w:rPr>
            </w:pPr>
          </w:p>
          <w:p w14:paraId="1B24D9C4" w14:textId="77777777" w:rsidR="000E5DC1" w:rsidRDefault="000E5DC1">
            <w:pPr>
              <w:spacing w:after="0" w:line="240" w:lineRule="auto"/>
              <w:jc w:val="center"/>
              <w:rPr>
                <w:rFonts w:ascii="Arial" w:eastAsia="Arial" w:hAnsi="Arial" w:cs="Arial"/>
                <w:color w:val="ED0000"/>
                <w:sz w:val="18"/>
                <w:szCs w:val="18"/>
                <w:lang w:val="ru-RU"/>
              </w:rPr>
            </w:pPr>
          </w:p>
          <w:p w14:paraId="6FC3020D" w14:textId="77777777" w:rsidR="000E5DC1" w:rsidRDefault="000E5DC1">
            <w:pPr>
              <w:spacing w:after="0" w:line="240" w:lineRule="auto"/>
              <w:jc w:val="center"/>
              <w:rPr>
                <w:rFonts w:ascii="Arial" w:eastAsia="Arial" w:hAnsi="Arial" w:cs="Arial"/>
                <w:color w:val="ED0000"/>
                <w:sz w:val="18"/>
                <w:szCs w:val="18"/>
                <w:lang w:val="ru-RU"/>
              </w:rPr>
            </w:pPr>
          </w:p>
          <w:p w14:paraId="2732A25D" w14:textId="77777777" w:rsidR="000E5DC1" w:rsidRDefault="000E5DC1">
            <w:pPr>
              <w:spacing w:after="0" w:line="240" w:lineRule="auto"/>
              <w:jc w:val="center"/>
              <w:rPr>
                <w:rFonts w:ascii="Arial" w:eastAsia="Arial" w:hAnsi="Arial" w:cs="Arial"/>
                <w:sz w:val="18"/>
                <w:szCs w:val="18"/>
                <w:lang w:val="ru-RU"/>
              </w:rPr>
            </w:pPr>
          </w:p>
          <w:p w14:paraId="5C8B8427" w14:textId="77777777" w:rsidR="000E5DC1" w:rsidRDefault="000E5DC1">
            <w:pPr>
              <w:spacing w:after="0" w:line="240" w:lineRule="auto"/>
              <w:jc w:val="center"/>
              <w:rPr>
                <w:rFonts w:ascii="Arial" w:eastAsia="Arial" w:hAnsi="Arial" w:cs="Arial"/>
                <w:sz w:val="18"/>
                <w:szCs w:val="18"/>
                <w:lang w:val="ru-RU"/>
              </w:rPr>
            </w:pPr>
          </w:p>
          <w:p w14:paraId="6F59B91C" w14:textId="77777777" w:rsidR="000E5DC1" w:rsidRDefault="000E5DC1">
            <w:pPr>
              <w:spacing w:after="0" w:line="240" w:lineRule="auto"/>
              <w:jc w:val="center"/>
              <w:rPr>
                <w:rFonts w:ascii="Arial" w:eastAsia="Arial" w:hAnsi="Arial" w:cs="Arial"/>
                <w:sz w:val="18"/>
                <w:szCs w:val="18"/>
                <w:lang w:val="ru-RU"/>
              </w:rPr>
            </w:pPr>
          </w:p>
          <w:p w14:paraId="601F6B6B" w14:textId="77777777" w:rsidR="000E5DC1" w:rsidRDefault="000E5DC1">
            <w:pPr>
              <w:spacing w:after="0" w:line="240" w:lineRule="auto"/>
              <w:jc w:val="center"/>
              <w:rPr>
                <w:rFonts w:ascii="Arial" w:eastAsia="Arial" w:hAnsi="Arial" w:cs="Arial"/>
                <w:sz w:val="18"/>
                <w:szCs w:val="18"/>
                <w:lang w:val="ru-RU"/>
              </w:rPr>
            </w:pPr>
          </w:p>
          <w:p w14:paraId="3068D8A4" w14:textId="77777777" w:rsidR="000E5DC1" w:rsidRDefault="000E5DC1">
            <w:pPr>
              <w:spacing w:after="0" w:line="240" w:lineRule="auto"/>
              <w:jc w:val="center"/>
              <w:rPr>
                <w:rFonts w:ascii="Arial" w:eastAsia="Arial" w:hAnsi="Arial" w:cs="Arial"/>
                <w:sz w:val="18"/>
                <w:szCs w:val="18"/>
                <w:lang w:val="ru-RU"/>
              </w:rPr>
            </w:pPr>
          </w:p>
          <w:p w14:paraId="414BCD37" w14:textId="77777777" w:rsidR="000E5DC1" w:rsidRDefault="000E5DC1">
            <w:pPr>
              <w:spacing w:after="0" w:line="240" w:lineRule="auto"/>
              <w:jc w:val="center"/>
              <w:rPr>
                <w:rFonts w:ascii="Arial" w:eastAsia="Arial" w:hAnsi="Arial" w:cs="Arial"/>
                <w:sz w:val="18"/>
                <w:szCs w:val="18"/>
                <w:lang w:val="ru-RU"/>
              </w:rPr>
            </w:pPr>
          </w:p>
          <w:p w14:paraId="140C9551" w14:textId="77777777" w:rsidR="000E5DC1" w:rsidRDefault="000E5DC1">
            <w:pPr>
              <w:spacing w:after="0" w:line="240" w:lineRule="auto"/>
              <w:jc w:val="center"/>
              <w:rPr>
                <w:rFonts w:ascii="Arial" w:eastAsia="Arial" w:hAnsi="Arial" w:cs="Arial"/>
                <w:sz w:val="18"/>
                <w:szCs w:val="18"/>
                <w:lang w:val="ru-RU"/>
              </w:rPr>
            </w:pPr>
          </w:p>
          <w:p w14:paraId="41C91234"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 xml:space="preserve">Планируется </w:t>
            </w:r>
          </w:p>
          <w:p w14:paraId="59CC1D32" w14:textId="77777777" w:rsidR="000E5DC1" w:rsidRDefault="000E5DC1">
            <w:pPr>
              <w:spacing w:after="0" w:line="240" w:lineRule="auto"/>
              <w:jc w:val="center"/>
              <w:rPr>
                <w:rFonts w:ascii="Arial" w:eastAsia="Arial" w:hAnsi="Arial" w:cs="Arial"/>
                <w:color w:val="ED0000"/>
                <w:sz w:val="18"/>
                <w:szCs w:val="18"/>
                <w:lang w:val="ru-RU"/>
              </w:rPr>
            </w:pPr>
          </w:p>
          <w:p w14:paraId="0688EBDF" w14:textId="77777777" w:rsidR="000E5DC1" w:rsidRDefault="000E5DC1">
            <w:pPr>
              <w:spacing w:after="0" w:line="240" w:lineRule="auto"/>
              <w:jc w:val="center"/>
              <w:rPr>
                <w:rFonts w:ascii="Arial" w:eastAsia="Arial" w:hAnsi="Arial" w:cs="Arial"/>
                <w:color w:val="ED0000"/>
                <w:sz w:val="18"/>
                <w:szCs w:val="18"/>
                <w:lang w:val="ru-RU"/>
              </w:rPr>
            </w:pPr>
          </w:p>
          <w:p w14:paraId="4DCD8248" w14:textId="77777777" w:rsidR="000E5DC1" w:rsidRDefault="000E5DC1">
            <w:pPr>
              <w:spacing w:after="0" w:line="240" w:lineRule="auto"/>
              <w:jc w:val="center"/>
              <w:rPr>
                <w:rFonts w:ascii="Arial" w:eastAsia="Arial" w:hAnsi="Arial" w:cs="Arial"/>
                <w:color w:val="ED0000"/>
                <w:sz w:val="18"/>
                <w:szCs w:val="18"/>
                <w:lang w:val="ru-RU"/>
              </w:rPr>
            </w:pPr>
          </w:p>
          <w:p w14:paraId="600BEDCE" w14:textId="77777777" w:rsidR="000E5DC1" w:rsidRDefault="000E5DC1">
            <w:pPr>
              <w:spacing w:after="0" w:line="240" w:lineRule="auto"/>
              <w:jc w:val="center"/>
              <w:rPr>
                <w:rFonts w:ascii="Arial" w:eastAsia="Arial" w:hAnsi="Arial" w:cs="Arial"/>
                <w:color w:val="ED0000"/>
                <w:sz w:val="18"/>
                <w:szCs w:val="18"/>
                <w:lang w:val="ru-RU"/>
              </w:rPr>
            </w:pPr>
          </w:p>
          <w:p w14:paraId="44AED605" w14:textId="77777777" w:rsidR="000E5DC1" w:rsidRDefault="000E5DC1">
            <w:pPr>
              <w:spacing w:after="0" w:line="240" w:lineRule="auto"/>
              <w:jc w:val="center"/>
              <w:rPr>
                <w:rFonts w:ascii="Arial" w:eastAsia="Arial" w:hAnsi="Arial" w:cs="Arial"/>
                <w:color w:val="ED0000"/>
                <w:sz w:val="18"/>
                <w:szCs w:val="18"/>
                <w:lang w:val="ru-RU"/>
              </w:rPr>
            </w:pPr>
          </w:p>
          <w:p w14:paraId="02556406" w14:textId="77777777" w:rsidR="000E5DC1" w:rsidRDefault="000E5DC1">
            <w:pPr>
              <w:spacing w:after="0" w:line="240" w:lineRule="auto"/>
              <w:jc w:val="center"/>
              <w:rPr>
                <w:rFonts w:ascii="Arial" w:eastAsia="Arial" w:hAnsi="Arial" w:cs="Arial"/>
                <w:color w:val="ED0000"/>
                <w:sz w:val="18"/>
                <w:szCs w:val="18"/>
                <w:lang w:val="ru-RU"/>
              </w:rPr>
            </w:pPr>
          </w:p>
          <w:p w14:paraId="20EAE45E" w14:textId="77777777" w:rsidR="000E5DC1" w:rsidRDefault="000E5DC1">
            <w:pPr>
              <w:spacing w:after="0" w:line="240" w:lineRule="auto"/>
              <w:jc w:val="center"/>
              <w:rPr>
                <w:rFonts w:ascii="Arial" w:eastAsia="Arial" w:hAnsi="Arial" w:cs="Arial"/>
                <w:color w:val="ED0000"/>
                <w:sz w:val="18"/>
                <w:szCs w:val="18"/>
                <w:lang w:val="ru-RU"/>
              </w:rPr>
            </w:pPr>
          </w:p>
          <w:p w14:paraId="6E47A7BD" w14:textId="77777777" w:rsidR="000E5DC1" w:rsidRDefault="000E5DC1">
            <w:pPr>
              <w:spacing w:after="0" w:line="240" w:lineRule="auto"/>
              <w:jc w:val="center"/>
              <w:rPr>
                <w:rFonts w:ascii="Arial" w:eastAsia="Arial" w:hAnsi="Arial" w:cs="Arial"/>
                <w:color w:val="ED0000"/>
                <w:sz w:val="18"/>
                <w:szCs w:val="18"/>
                <w:lang w:val="ru-RU"/>
              </w:rPr>
            </w:pPr>
          </w:p>
          <w:p w14:paraId="4DFAFA57" w14:textId="77777777" w:rsidR="000E5DC1" w:rsidRDefault="000E5DC1">
            <w:pPr>
              <w:spacing w:after="0" w:line="240" w:lineRule="auto"/>
              <w:jc w:val="center"/>
              <w:rPr>
                <w:rFonts w:ascii="Arial" w:eastAsia="Arial" w:hAnsi="Arial" w:cs="Arial"/>
                <w:color w:val="ED0000"/>
                <w:sz w:val="18"/>
                <w:szCs w:val="18"/>
                <w:lang w:val="ru-RU"/>
              </w:rPr>
            </w:pPr>
          </w:p>
          <w:p w14:paraId="3062BF09" w14:textId="77777777" w:rsidR="000E5DC1" w:rsidRDefault="000E5DC1">
            <w:pPr>
              <w:spacing w:after="0" w:line="240" w:lineRule="auto"/>
              <w:jc w:val="center"/>
              <w:rPr>
                <w:rFonts w:ascii="Arial" w:eastAsia="Arial" w:hAnsi="Arial" w:cs="Arial"/>
                <w:color w:val="ED0000"/>
                <w:sz w:val="18"/>
                <w:szCs w:val="18"/>
                <w:lang w:val="ru-RU"/>
              </w:rPr>
            </w:pPr>
          </w:p>
          <w:p w14:paraId="57479788" w14:textId="77777777" w:rsidR="000E5DC1" w:rsidRDefault="000E5DC1">
            <w:pPr>
              <w:spacing w:after="0" w:line="240" w:lineRule="auto"/>
              <w:jc w:val="center"/>
              <w:rPr>
                <w:rFonts w:ascii="Arial" w:eastAsia="Arial" w:hAnsi="Arial" w:cs="Arial"/>
                <w:color w:val="ED0000"/>
                <w:sz w:val="18"/>
                <w:szCs w:val="18"/>
                <w:lang w:val="ru-RU"/>
              </w:rPr>
            </w:pPr>
          </w:p>
          <w:p w14:paraId="708D1F62" w14:textId="77777777" w:rsidR="000E5DC1" w:rsidRDefault="000E5DC1">
            <w:pPr>
              <w:spacing w:after="0" w:line="240" w:lineRule="auto"/>
              <w:jc w:val="center"/>
              <w:rPr>
                <w:rFonts w:ascii="Arial" w:eastAsia="Arial" w:hAnsi="Arial" w:cs="Arial"/>
                <w:color w:val="ED0000"/>
                <w:sz w:val="18"/>
                <w:szCs w:val="18"/>
                <w:lang w:val="ru-RU"/>
              </w:rPr>
            </w:pPr>
          </w:p>
          <w:p w14:paraId="70F9F0C7" w14:textId="77777777" w:rsidR="000E5DC1" w:rsidRDefault="000E5DC1">
            <w:pPr>
              <w:spacing w:after="0" w:line="240" w:lineRule="auto"/>
              <w:jc w:val="center"/>
              <w:rPr>
                <w:rFonts w:ascii="Arial" w:eastAsia="Arial" w:hAnsi="Arial" w:cs="Arial"/>
                <w:color w:val="ED0000"/>
                <w:sz w:val="18"/>
                <w:szCs w:val="18"/>
                <w:lang w:val="ru-RU"/>
              </w:rPr>
            </w:pPr>
          </w:p>
          <w:p w14:paraId="3F96FE00" w14:textId="77777777" w:rsidR="000E5DC1" w:rsidRDefault="000E5DC1">
            <w:pPr>
              <w:spacing w:after="0" w:line="240" w:lineRule="auto"/>
              <w:jc w:val="center"/>
              <w:rPr>
                <w:rFonts w:ascii="Arial" w:eastAsia="Arial" w:hAnsi="Arial" w:cs="Arial"/>
                <w:color w:val="ED0000"/>
                <w:sz w:val="18"/>
                <w:szCs w:val="18"/>
                <w:lang w:val="ru-RU"/>
              </w:rPr>
            </w:pPr>
          </w:p>
          <w:p w14:paraId="1E9B1BA5" w14:textId="77777777" w:rsidR="000E5DC1" w:rsidRDefault="000E5DC1">
            <w:pPr>
              <w:spacing w:after="0" w:line="240" w:lineRule="auto"/>
              <w:jc w:val="center"/>
              <w:rPr>
                <w:rFonts w:ascii="Arial" w:eastAsia="Arial" w:hAnsi="Arial" w:cs="Arial"/>
                <w:color w:val="ED0000"/>
                <w:sz w:val="18"/>
                <w:szCs w:val="18"/>
                <w:lang w:val="ru-RU"/>
              </w:rPr>
            </w:pPr>
          </w:p>
          <w:p w14:paraId="3F805405" w14:textId="77777777" w:rsidR="000E5DC1" w:rsidRDefault="000E5DC1">
            <w:pPr>
              <w:spacing w:after="0" w:line="240" w:lineRule="auto"/>
              <w:jc w:val="center"/>
              <w:rPr>
                <w:rFonts w:ascii="Arial" w:eastAsia="Arial" w:hAnsi="Arial" w:cs="Arial"/>
                <w:color w:val="ED0000"/>
                <w:sz w:val="18"/>
                <w:szCs w:val="18"/>
                <w:lang w:val="ru-RU"/>
              </w:rPr>
            </w:pPr>
          </w:p>
          <w:p w14:paraId="39241DCE" w14:textId="77777777" w:rsidR="000E5DC1" w:rsidRDefault="000E5DC1">
            <w:pPr>
              <w:spacing w:after="0" w:line="240" w:lineRule="auto"/>
              <w:jc w:val="center"/>
              <w:rPr>
                <w:rFonts w:ascii="Arial" w:eastAsia="Arial" w:hAnsi="Arial" w:cs="Arial"/>
                <w:color w:val="ED0000"/>
                <w:sz w:val="18"/>
                <w:szCs w:val="18"/>
                <w:lang w:val="ru-RU"/>
              </w:rPr>
            </w:pPr>
          </w:p>
          <w:p w14:paraId="39984772" w14:textId="77777777" w:rsidR="000E5DC1" w:rsidRDefault="000E5DC1">
            <w:pPr>
              <w:spacing w:after="0" w:line="240" w:lineRule="auto"/>
              <w:jc w:val="center"/>
              <w:rPr>
                <w:rFonts w:ascii="Arial" w:eastAsia="Arial" w:hAnsi="Arial" w:cs="Arial"/>
                <w:color w:val="ED0000"/>
                <w:sz w:val="18"/>
                <w:szCs w:val="18"/>
                <w:lang w:val="ru-RU"/>
              </w:rPr>
            </w:pPr>
          </w:p>
          <w:p w14:paraId="21F9B190" w14:textId="77777777" w:rsidR="000E5DC1" w:rsidRDefault="000E5DC1">
            <w:pPr>
              <w:spacing w:after="0" w:line="240" w:lineRule="auto"/>
              <w:jc w:val="center"/>
              <w:rPr>
                <w:rFonts w:ascii="Arial" w:eastAsia="Arial" w:hAnsi="Arial" w:cs="Arial"/>
                <w:color w:val="ED0000"/>
                <w:sz w:val="18"/>
                <w:szCs w:val="18"/>
                <w:lang w:val="ru-RU"/>
              </w:rPr>
            </w:pPr>
          </w:p>
          <w:p w14:paraId="031DB04A" w14:textId="77777777" w:rsidR="000E5DC1" w:rsidRDefault="000E5DC1">
            <w:pPr>
              <w:spacing w:after="0" w:line="240" w:lineRule="auto"/>
              <w:jc w:val="center"/>
              <w:rPr>
                <w:rFonts w:ascii="Arial" w:eastAsia="Arial" w:hAnsi="Arial" w:cs="Arial"/>
                <w:color w:val="ED0000"/>
                <w:sz w:val="18"/>
                <w:szCs w:val="18"/>
                <w:lang w:val="ru-RU"/>
              </w:rPr>
            </w:pPr>
          </w:p>
          <w:p w14:paraId="2500CB98" w14:textId="77777777" w:rsidR="000E5DC1" w:rsidRDefault="000E5DC1">
            <w:pPr>
              <w:spacing w:after="0" w:line="240" w:lineRule="auto"/>
              <w:jc w:val="center"/>
              <w:rPr>
                <w:rFonts w:ascii="Arial" w:eastAsia="Arial" w:hAnsi="Arial" w:cs="Arial"/>
                <w:color w:val="ED0000"/>
                <w:sz w:val="18"/>
                <w:szCs w:val="18"/>
                <w:lang w:val="ru-RU"/>
              </w:rPr>
            </w:pPr>
          </w:p>
          <w:p w14:paraId="2A8F4F5A" w14:textId="77777777" w:rsidR="000E5DC1" w:rsidRDefault="000E5DC1">
            <w:pPr>
              <w:spacing w:after="0" w:line="240" w:lineRule="auto"/>
              <w:jc w:val="center"/>
              <w:rPr>
                <w:rFonts w:ascii="Arial" w:eastAsia="Arial" w:hAnsi="Arial" w:cs="Arial"/>
                <w:color w:val="ED0000"/>
                <w:sz w:val="18"/>
                <w:szCs w:val="18"/>
                <w:lang w:val="ru-RU"/>
              </w:rPr>
            </w:pPr>
          </w:p>
          <w:p w14:paraId="56E404F6" w14:textId="77777777" w:rsidR="000E5DC1" w:rsidRDefault="000E5DC1">
            <w:pPr>
              <w:spacing w:after="0" w:line="240" w:lineRule="auto"/>
              <w:jc w:val="center"/>
              <w:rPr>
                <w:rFonts w:ascii="Arial" w:eastAsia="Arial" w:hAnsi="Arial" w:cs="Arial"/>
                <w:color w:val="ED0000"/>
                <w:sz w:val="18"/>
                <w:szCs w:val="18"/>
                <w:lang w:val="ru-RU"/>
              </w:rPr>
            </w:pPr>
          </w:p>
          <w:p w14:paraId="049F4656" w14:textId="77777777" w:rsidR="000E5DC1" w:rsidRDefault="000E5DC1">
            <w:pPr>
              <w:spacing w:after="0" w:line="240" w:lineRule="auto"/>
              <w:jc w:val="center"/>
              <w:rPr>
                <w:rFonts w:ascii="Arial" w:eastAsia="Arial" w:hAnsi="Arial" w:cs="Arial"/>
                <w:color w:val="ED0000"/>
                <w:sz w:val="18"/>
                <w:szCs w:val="18"/>
                <w:lang w:val="ru-RU"/>
              </w:rPr>
            </w:pPr>
          </w:p>
          <w:p w14:paraId="6D59F31B" w14:textId="77777777" w:rsidR="000E5DC1" w:rsidRDefault="000E5DC1">
            <w:pPr>
              <w:spacing w:after="0" w:line="240" w:lineRule="auto"/>
              <w:jc w:val="center"/>
              <w:rPr>
                <w:rFonts w:ascii="Arial" w:eastAsia="Arial" w:hAnsi="Arial" w:cs="Arial"/>
                <w:color w:val="ED0000"/>
                <w:sz w:val="18"/>
                <w:szCs w:val="18"/>
                <w:lang w:val="ru-RU"/>
              </w:rPr>
            </w:pPr>
          </w:p>
          <w:p w14:paraId="2ED056E9" w14:textId="77777777" w:rsidR="000E5DC1" w:rsidRDefault="000E5DC1">
            <w:pPr>
              <w:spacing w:after="0" w:line="240" w:lineRule="auto"/>
              <w:jc w:val="center"/>
              <w:rPr>
                <w:rFonts w:ascii="Arial" w:eastAsia="Arial" w:hAnsi="Arial" w:cs="Arial"/>
                <w:color w:val="ED0000"/>
                <w:sz w:val="18"/>
                <w:szCs w:val="18"/>
                <w:lang w:val="ru-RU"/>
              </w:rPr>
            </w:pPr>
          </w:p>
          <w:p w14:paraId="09A2E51E" w14:textId="77777777" w:rsidR="000E5DC1" w:rsidRDefault="000E5DC1">
            <w:pPr>
              <w:spacing w:after="0" w:line="240" w:lineRule="auto"/>
              <w:jc w:val="center"/>
              <w:rPr>
                <w:rFonts w:ascii="Arial" w:eastAsia="Arial" w:hAnsi="Arial" w:cs="Arial"/>
                <w:color w:val="ED0000"/>
                <w:sz w:val="18"/>
                <w:szCs w:val="18"/>
                <w:lang w:val="ru-RU"/>
              </w:rPr>
            </w:pPr>
          </w:p>
          <w:p w14:paraId="493C536A" w14:textId="77777777" w:rsidR="000E5DC1" w:rsidRDefault="000E5DC1">
            <w:pPr>
              <w:spacing w:after="0" w:line="240" w:lineRule="auto"/>
              <w:jc w:val="center"/>
              <w:rPr>
                <w:rFonts w:ascii="Arial" w:eastAsia="Arial" w:hAnsi="Arial" w:cs="Arial"/>
                <w:color w:val="ED0000"/>
                <w:sz w:val="18"/>
                <w:szCs w:val="18"/>
                <w:lang w:val="ru-RU"/>
              </w:rPr>
            </w:pPr>
          </w:p>
          <w:p w14:paraId="2A58E718" w14:textId="77777777" w:rsidR="000E5DC1" w:rsidRDefault="000E5DC1">
            <w:pPr>
              <w:spacing w:after="0" w:line="240" w:lineRule="auto"/>
              <w:jc w:val="center"/>
              <w:rPr>
                <w:rFonts w:ascii="Arial" w:eastAsia="Arial" w:hAnsi="Arial" w:cs="Arial"/>
                <w:color w:val="ED0000"/>
                <w:sz w:val="18"/>
                <w:szCs w:val="18"/>
                <w:lang w:val="ru-RU"/>
              </w:rPr>
            </w:pPr>
          </w:p>
          <w:p w14:paraId="2FA6588A" w14:textId="77777777" w:rsidR="000E5DC1" w:rsidRDefault="000E5DC1">
            <w:pPr>
              <w:spacing w:after="0" w:line="240" w:lineRule="auto"/>
              <w:jc w:val="center"/>
              <w:rPr>
                <w:rFonts w:ascii="Arial" w:eastAsia="Arial" w:hAnsi="Arial" w:cs="Arial"/>
                <w:color w:val="ED0000"/>
                <w:sz w:val="18"/>
                <w:szCs w:val="18"/>
                <w:lang w:val="ru-RU"/>
              </w:rPr>
            </w:pPr>
          </w:p>
          <w:p w14:paraId="1B9F714A" w14:textId="77777777" w:rsidR="000E5DC1" w:rsidRDefault="000E5DC1">
            <w:pPr>
              <w:spacing w:after="0" w:line="240" w:lineRule="auto"/>
              <w:jc w:val="center"/>
              <w:rPr>
                <w:rFonts w:ascii="Arial" w:eastAsia="Arial" w:hAnsi="Arial" w:cs="Arial"/>
                <w:color w:val="ED0000"/>
                <w:sz w:val="18"/>
                <w:szCs w:val="18"/>
                <w:lang w:val="ru-RU"/>
              </w:rPr>
            </w:pPr>
          </w:p>
          <w:p w14:paraId="4EC9DE7A" w14:textId="77777777" w:rsidR="000E5DC1" w:rsidRDefault="000E5DC1">
            <w:pPr>
              <w:spacing w:after="0" w:line="240" w:lineRule="auto"/>
              <w:jc w:val="center"/>
              <w:rPr>
                <w:rFonts w:ascii="Arial" w:eastAsia="Arial" w:hAnsi="Arial" w:cs="Arial"/>
                <w:color w:val="ED0000"/>
                <w:sz w:val="18"/>
                <w:szCs w:val="18"/>
                <w:lang w:val="ru-RU"/>
              </w:rPr>
            </w:pPr>
          </w:p>
          <w:p w14:paraId="3168C9CF" w14:textId="77777777" w:rsidR="000E5DC1" w:rsidRDefault="000E5DC1">
            <w:pPr>
              <w:spacing w:after="0" w:line="240" w:lineRule="auto"/>
              <w:jc w:val="center"/>
              <w:rPr>
                <w:rFonts w:ascii="Arial" w:eastAsia="Arial" w:hAnsi="Arial" w:cs="Arial"/>
                <w:color w:val="ED0000"/>
                <w:sz w:val="18"/>
                <w:szCs w:val="18"/>
                <w:lang w:val="ru-RU"/>
              </w:rPr>
            </w:pPr>
          </w:p>
          <w:p w14:paraId="1C12DBB9" w14:textId="77777777" w:rsidR="000E5DC1" w:rsidRDefault="000E5DC1">
            <w:pPr>
              <w:jc w:val="center"/>
              <w:rPr>
                <w:rFonts w:ascii="Arial" w:eastAsia="Arial" w:hAnsi="Arial" w:cs="Arial"/>
                <w:color w:val="ED0000"/>
                <w:sz w:val="18"/>
                <w:szCs w:val="18"/>
              </w:rPr>
            </w:pPr>
          </w:p>
        </w:tc>
        <w:tc>
          <w:tcPr>
            <w:tcW w:w="3944" w:type="dxa"/>
          </w:tcPr>
          <w:p w14:paraId="1A8413AA" w14:textId="77777777" w:rsidR="000E5DC1" w:rsidRDefault="00000000">
            <w:pPr>
              <w:rPr>
                <w:rStyle w:val="fontstyle01"/>
                <w:sz w:val="18"/>
                <w:szCs w:val="18"/>
                <w:lang w:val="ru-RU"/>
              </w:rPr>
            </w:pPr>
            <w:r>
              <w:rPr>
                <w:rStyle w:val="fontstyle01"/>
                <w:sz w:val="18"/>
                <w:szCs w:val="18"/>
                <w:lang w:val="ru-RU"/>
              </w:rPr>
              <w:lastRenderedPageBreak/>
              <w:t>Соблюдено</w:t>
            </w:r>
          </w:p>
          <w:p w14:paraId="57F310DC" w14:textId="77777777" w:rsidR="000E5DC1" w:rsidRDefault="00000000">
            <w:pPr>
              <w:rPr>
                <w:rStyle w:val="fontstyle01"/>
                <w:sz w:val="18"/>
                <w:szCs w:val="18"/>
                <w:lang w:val="ru-RU"/>
              </w:rPr>
            </w:pPr>
            <w:r>
              <w:rPr>
                <w:rStyle w:val="fontstyle01"/>
                <w:sz w:val="18"/>
                <w:szCs w:val="18"/>
              </w:rPr>
              <w:t>Рабочее время для тяжелой</w:t>
            </w:r>
            <w:r>
              <w:rPr>
                <w:rFonts w:ascii="Arial" w:hAnsi="Arial" w:cs="Arial"/>
                <w:color w:val="000000"/>
                <w:sz w:val="18"/>
                <w:szCs w:val="18"/>
              </w:rPr>
              <w:br/>
            </w:r>
            <w:r>
              <w:rPr>
                <w:rStyle w:val="fontstyle01"/>
                <w:sz w:val="18"/>
                <w:szCs w:val="18"/>
              </w:rPr>
              <w:t xml:space="preserve">техники было установлено с </w:t>
            </w:r>
            <w:proofErr w:type="gramStart"/>
            <w:r>
              <w:rPr>
                <w:rStyle w:val="fontstyle01"/>
                <w:sz w:val="18"/>
                <w:szCs w:val="18"/>
              </w:rPr>
              <w:t>8-00</w:t>
            </w:r>
            <w:proofErr w:type="gramEnd"/>
            <w:r>
              <w:rPr>
                <w:lang w:val="ru-RU"/>
              </w:rPr>
              <w:t xml:space="preserve"> </w:t>
            </w:r>
            <w:r>
              <w:rPr>
                <w:rStyle w:val="fontstyle01"/>
                <w:sz w:val="18"/>
                <w:szCs w:val="18"/>
              </w:rPr>
              <w:t>до 16-00.</w:t>
            </w:r>
          </w:p>
          <w:p w14:paraId="22DAB94A" w14:textId="77777777" w:rsidR="000E5DC1" w:rsidRDefault="000E5DC1">
            <w:pPr>
              <w:rPr>
                <w:rStyle w:val="fontstyle01"/>
                <w:sz w:val="18"/>
                <w:szCs w:val="18"/>
                <w:lang w:val="ru-RU"/>
              </w:rPr>
            </w:pPr>
          </w:p>
          <w:p w14:paraId="3C031EE7" w14:textId="77777777" w:rsidR="000E5DC1" w:rsidRDefault="00000000">
            <w:pPr>
              <w:rPr>
                <w:rFonts w:ascii="Arial" w:hAnsi="Arial" w:cs="Arial"/>
                <w:color w:val="000000"/>
                <w:sz w:val="18"/>
                <w:szCs w:val="18"/>
                <w:lang w:val="ru-RU"/>
              </w:rPr>
            </w:pPr>
            <w:r>
              <w:rPr>
                <w:rStyle w:val="fontstyle01"/>
                <w:sz w:val="18"/>
                <w:szCs w:val="18"/>
                <w:lang w:val="ru-RU"/>
              </w:rPr>
              <w:lastRenderedPageBreak/>
              <w:t>Подрядчикам даны рекомендации н</w:t>
            </w:r>
            <w:r>
              <w:rPr>
                <w:rStyle w:val="fontstyle01"/>
                <w:sz w:val="18"/>
                <w:szCs w:val="18"/>
              </w:rPr>
              <w:t xml:space="preserve">а объектах </w:t>
            </w:r>
            <w:r>
              <w:rPr>
                <w:rStyle w:val="fontstyle01"/>
                <w:sz w:val="18"/>
                <w:szCs w:val="18"/>
                <w:lang w:val="ru-RU"/>
              </w:rPr>
              <w:t>организовать</w:t>
            </w:r>
            <w:r>
              <w:rPr>
                <w:rStyle w:val="fontstyle01"/>
                <w:sz w:val="18"/>
                <w:szCs w:val="18"/>
              </w:rPr>
              <w:t xml:space="preserve"> </w:t>
            </w:r>
            <w:r>
              <w:rPr>
                <w:rStyle w:val="fontstyle01"/>
                <w:sz w:val="18"/>
                <w:szCs w:val="18"/>
                <w:lang w:val="ru-RU"/>
              </w:rPr>
              <w:t>журнал</w:t>
            </w:r>
            <w:r>
              <w:rPr>
                <w:rFonts w:ascii="Arial" w:hAnsi="Arial" w:cs="Arial"/>
                <w:color w:val="000000"/>
                <w:sz w:val="18"/>
                <w:szCs w:val="18"/>
                <w:lang w:val="ru-RU"/>
              </w:rPr>
              <w:t xml:space="preserve"> </w:t>
            </w:r>
            <w:r>
              <w:rPr>
                <w:rStyle w:val="fontstyle01"/>
                <w:sz w:val="18"/>
                <w:szCs w:val="18"/>
              </w:rPr>
              <w:t>жалоб. При проведении</w:t>
            </w:r>
            <w:r>
              <w:rPr>
                <w:rFonts w:ascii="Arial" w:hAnsi="Arial" w:cs="Arial"/>
                <w:sz w:val="18"/>
                <w:szCs w:val="18"/>
                <w:lang w:val="ru-RU"/>
              </w:rPr>
              <w:t xml:space="preserve"> </w:t>
            </w:r>
            <w:r>
              <w:rPr>
                <w:rStyle w:val="fontstyle01"/>
                <w:sz w:val="18"/>
                <w:szCs w:val="18"/>
              </w:rPr>
              <w:t>мониторинга не были выявлены</w:t>
            </w:r>
            <w:r>
              <w:rPr>
                <w:rFonts w:ascii="Arial" w:hAnsi="Arial" w:cs="Arial"/>
                <w:color w:val="000000"/>
                <w:sz w:val="18"/>
                <w:szCs w:val="18"/>
                <w:lang w:val="ru-RU"/>
              </w:rPr>
              <w:t xml:space="preserve"> </w:t>
            </w:r>
            <w:r>
              <w:rPr>
                <w:rStyle w:val="fontstyle01"/>
                <w:sz w:val="18"/>
                <w:szCs w:val="18"/>
              </w:rPr>
              <w:t>жалобы со стороны населения.</w:t>
            </w:r>
          </w:p>
          <w:p w14:paraId="5EC567A5" w14:textId="77777777" w:rsidR="000E5DC1" w:rsidRDefault="000E5DC1">
            <w:pPr>
              <w:rPr>
                <w:rFonts w:ascii="Arial" w:hAnsi="Arial" w:cs="Arial"/>
                <w:sz w:val="18"/>
                <w:szCs w:val="18"/>
              </w:rPr>
            </w:pPr>
          </w:p>
          <w:p w14:paraId="56261C14" w14:textId="77777777" w:rsidR="000E5DC1" w:rsidRDefault="000E5DC1">
            <w:pPr>
              <w:spacing w:after="0"/>
              <w:rPr>
                <w:rFonts w:ascii="Arial" w:hAnsi="Arial" w:cs="Arial"/>
                <w:color w:val="ED0000"/>
                <w:sz w:val="18"/>
                <w:szCs w:val="18"/>
                <w:lang w:val="ru-RU"/>
              </w:rPr>
            </w:pPr>
          </w:p>
          <w:p w14:paraId="0F0FFDC4" w14:textId="77777777" w:rsidR="000E5DC1" w:rsidRDefault="000E5DC1">
            <w:pPr>
              <w:spacing w:after="0"/>
              <w:rPr>
                <w:rFonts w:ascii="Arial" w:hAnsi="Arial" w:cs="Arial"/>
                <w:color w:val="ED0000"/>
                <w:sz w:val="18"/>
                <w:szCs w:val="18"/>
                <w:lang w:val="ru-RU"/>
              </w:rPr>
            </w:pPr>
          </w:p>
          <w:p w14:paraId="7386FB27" w14:textId="77777777" w:rsidR="000E5DC1" w:rsidRDefault="000E5DC1">
            <w:pPr>
              <w:spacing w:after="0"/>
              <w:rPr>
                <w:rFonts w:ascii="Arial" w:hAnsi="Arial" w:cs="Arial"/>
                <w:color w:val="ED0000"/>
                <w:sz w:val="18"/>
                <w:szCs w:val="18"/>
                <w:lang w:val="ru-RU"/>
              </w:rPr>
            </w:pPr>
          </w:p>
          <w:p w14:paraId="1C5DF4CA" w14:textId="77777777" w:rsidR="000E5DC1" w:rsidRDefault="000E5DC1">
            <w:pPr>
              <w:spacing w:after="0"/>
              <w:rPr>
                <w:rFonts w:ascii="Arial" w:hAnsi="Arial" w:cs="Arial"/>
                <w:color w:val="ED0000"/>
                <w:sz w:val="18"/>
                <w:szCs w:val="18"/>
                <w:lang w:val="ru-RU"/>
              </w:rPr>
            </w:pPr>
          </w:p>
          <w:p w14:paraId="5B84B954" w14:textId="77777777" w:rsidR="000E5DC1" w:rsidRDefault="000E5DC1">
            <w:pPr>
              <w:spacing w:after="0"/>
              <w:rPr>
                <w:rFonts w:ascii="Arial" w:hAnsi="Arial" w:cs="Arial"/>
                <w:color w:val="ED0000"/>
                <w:sz w:val="18"/>
                <w:szCs w:val="18"/>
                <w:lang w:val="ru-RU"/>
              </w:rPr>
            </w:pPr>
          </w:p>
          <w:p w14:paraId="0DC6C474" w14:textId="77777777" w:rsidR="000E5DC1" w:rsidRDefault="000E5DC1">
            <w:pPr>
              <w:spacing w:after="0"/>
              <w:rPr>
                <w:rFonts w:ascii="Arial" w:hAnsi="Arial" w:cs="Arial"/>
                <w:color w:val="ED0000"/>
                <w:sz w:val="18"/>
                <w:szCs w:val="18"/>
                <w:lang w:val="ru-RU"/>
              </w:rPr>
            </w:pPr>
          </w:p>
          <w:p w14:paraId="1D6B5010" w14:textId="77777777" w:rsidR="000E5DC1" w:rsidRDefault="000E5DC1">
            <w:pPr>
              <w:spacing w:after="0"/>
              <w:rPr>
                <w:rFonts w:ascii="Arial" w:hAnsi="Arial" w:cs="Arial"/>
                <w:sz w:val="18"/>
                <w:szCs w:val="18"/>
                <w:lang w:val="ru-RU"/>
              </w:rPr>
            </w:pPr>
          </w:p>
          <w:p w14:paraId="38EB38F3" w14:textId="77777777" w:rsidR="000E5DC1" w:rsidRDefault="000E5DC1">
            <w:pPr>
              <w:spacing w:after="0"/>
              <w:rPr>
                <w:rFonts w:ascii="Arial" w:hAnsi="Arial" w:cs="Arial"/>
                <w:sz w:val="18"/>
                <w:szCs w:val="18"/>
                <w:lang w:val="ru-RU"/>
              </w:rPr>
            </w:pPr>
          </w:p>
          <w:p w14:paraId="32F49287" w14:textId="77777777" w:rsidR="000E5DC1" w:rsidRDefault="000E5DC1">
            <w:pPr>
              <w:spacing w:after="0"/>
              <w:rPr>
                <w:rFonts w:ascii="Arial" w:hAnsi="Arial" w:cs="Arial"/>
                <w:sz w:val="18"/>
                <w:szCs w:val="18"/>
                <w:lang w:val="ru-RU"/>
              </w:rPr>
            </w:pPr>
          </w:p>
          <w:p w14:paraId="6BA60D1F" w14:textId="77777777" w:rsidR="000E5DC1" w:rsidRDefault="000E5DC1">
            <w:pPr>
              <w:spacing w:after="0"/>
              <w:rPr>
                <w:rFonts w:ascii="Arial" w:hAnsi="Arial" w:cs="Arial"/>
                <w:sz w:val="18"/>
                <w:szCs w:val="18"/>
                <w:lang w:val="ru-RU"/>
              </w:rPr>
            </w:pPr>
          </w:p>
          <w:p w14:paraId="5C52546C" w14:textId="77777777" w:rsidR="000E5DC1" w:rsidRDefault="000E5DC1">
            <w:pPr>
              <w:spacing w:after="0"/>
              <w:rPr>
                <w:rFonts w:ascii="Arial" w:hAnsi="Arial" w:cs="Arial"/>
                <w:sz w:val="18"/>
                <w:szCs w:val="18"/>
                <w:lang w:val="ru-RU"/>
              </w:rPr>
            </w:pPr>
          </w:p>
          <w:p w14:paraId="5D7D9E4E" w14:textId="77777777" w:rsidR="000E5DC1" w:rsidRDefault="000E5DC1">
            <w:pPr>
              <w:spacing w:after="0"/>
              <w:rPr>
                <w:rFonts w:ascii="Arial" w:hAnsi="Arial" w:cs="Arial"/>
                <w:color w:val="000000" w:themeColor="text1"/>
                <w:sz w:val="18"/>
                <w:szCs w:val="18"/>
                <w:lang w:val="ru-RU"/>
              </w:rPr>
            </w:pPr>
          </w:p>
          <w:p w14:paraId="372F05D5" w14:textId="77777777" w:rsidR="000E5DC1" w:rsidRDefault="00000000">
            <w:pPr>
              <w:spacing w:after="0"/>
              <w:rPr>
                <w:rFonts w:ascii="Arial" w:hAnsi="Arial" w:cs="Arial"/>
                <w:color w:val="000000" w:themeColor="text1"/>
                <w:sz w:val="18"/>
                <w:szCs w:val="18"/>
                <w:lang w:val="ru-RU"/>
              </w:rPr>
            </w:pPr>
            <w:r>
              <w:rPr>
                <w:rFonts w:ascii="Arial" w:hAnsi="Arial" w:cs="Arial"/>
                <w:color w:val="000000" w:themeColor="text1"/>
                <w:sz w:val="18"/>
                <w:szCs w:val="18"/>
                <w:lang w:val="ru-RU"/>
              </w:rPr>
              <w:t>Планируется</w:t>
            </w:r>
          </w:p>
          <w:p w14:paraId="21FF7AA5" w14:textId="77777777" w:rsidR="000E5DC1" w:rsidRDefault="000E5DC1">
            <w:pPr>
              <w:spacing w:after="0"/>
              <w:rPr>
                <w:rFonts w:ascii="Arial" w:hAnsi="Arial" w:cs="Arial"/>
                <w:sz w:val="18"/>
                <w:szCs w:val="18"/>
                <w:lang w:val="ru-RU"/>
              </w:rPr>
            </w:pPr>
          </w:p>
          <w:p w14:paraId="6110E39B" w14:textId="77777777" w:rsidR="000E5DC1" w:rsidRDefault="00000000">
            <w:pPr>
              <w:spacing w:after="0"/>
              <w:rPr>
                <w:rFonts w:ascii="Arial" w:hAnsi="Arial" w:cs="Arial"/>
                <w:sz w:val="18"/>
                <w:szCs w:val="18"/>
                <w:lang w:val="ru-RU"/>
              </w:rPr>
            </w:pPr>
            <w:r>
              <w:rPr>
                <w:rFonts w:ascii="Arial" w:hAnsi="Arial" w:cs="Arial"/>
                <w:sz w:val="18"/>
                <w:szCs w:val="18"/>
                <w:lang w:val="ru-RU"/>
              </w:rPr>
              <w:t>Подрядчиком планируется проведение замеров по шуму и вибрации. В настоящее время строительные работы не начаты.</w:t>
            </w:r>
          </w:p>
          <w:p w14:paraId="5FF89F14" w14:textId="77777777" w:rsidR="000E5DC1" w:rsidRDefault="000E5DC1">
            <w:pPr>
              <w:spacing w:after="0"/>
              <w:rPr>
                <w:rFonts w:ascii="Arial" w:hAnsi="Arial" w:cs="Arial"/>
                <w:color w:val="ED0000"/>
                <w:sz w:val="18"/>
                <w:szCs w:val="18"/>
                <w:lang w:val="ru-RU"/>
              </w:rPr>
            </w:pPr>
          </w:p>
          <w:p w14:paraId="5FFBA013" w14:textId="77777777" w:rsidR="000E5DC1" w:rsidRDefault="000E5DC1">
            <w:pPr>
              <w:spacing w:after="0"/>
              <w:rPr>
                <w:rFonts w:ascii="Arial" w:hAnsi="Arial" w:cs="Arial"/>
                <w:color w:val="ED0000"/>
                <w:sz w:val="18"/>
                <w:szCs w:val="18"/>
                <w:lang w:val="ru-RU"/>
              </w:rPr>
            </w:pPr>
          </w:p>
          <w:p w14:paraId="5338E2A0" w14:textId="77777777" w:rsidR="000E5DC1" w:rsidRDefault="000E5DC1">
            <w:pPr>
              <w:spacing w:after="0"/>
              <w:rPr>
                <w:rFonts w:ascii="Arial" w:hAnsi="Arial" w:cs="Arial"/>
                <w:color w:val="ED0000"/>
                <w:sz w:val="18"/>
                <w:szCs w:val="18"/>
                <w:lang w:val="ru-RU"/>
              </w:rPr>
            </w:pPr>
          </w:p>
          <w:p w14:paraId="485AF947" w14:textId="77777777" w:rsidR="000E5DC1" w:rsidRDefault="000E5DC1">
            <w:pPr>
              <w:spacing w:after="0"/>
              <w:rPr>
                <w:rFonts w:ascii="Arial" w:hAnsi="Arial" w:cs="Arial"/>
                <w:color w:val="ED0000"/>
                <w:sz w:val="18"/>
                <w:szCs w:val="18"/>
                <w:lang w:val="ru-RU"/>
              </w:rPr>
            </w:pPr>
          </w:p>
          <w:p w14:paraId="6519FADF" w14:textId="77777777" w:rsidR="000E5DC1" w:rsidRDefault="000E5DC1">
            <w:pPr>
              <w:spacing w:after="0"/>
              <w:rPr>
                <w:rFonts w:ascii="Arial" w:hAnsi="Arial" w:cs="Arial"/>
                <w:color w:val="ED0000"/>
                <w:sz w:val="18"/>
                <w:szCs w:val="18"/>
                <w:lang w:val="ru-RU"/>
              </w:rPr>
            </w:pPr>
          </w:p>
          <w:p w14:paraId="30BA344C" w14:textId="77777777" w:rsidR="000E5DC1" w:rsidRDefault="000E5DC1">
            <w:pPr>
              <w:spacing w:after="0"/>
              <w:rPr>
                <w:rFonts w:ascii="Arial" w:hAnsi="Arial" w:cs="Arial"/>
                <w:color w:val="ED0000"/>
                <w:sz w:val="18"/>
                <w:szCs w:val="18"/>
                <w:lang w:val="ru-RU"/>
              </w:rPr>
            </w:pPr>
          </w:p>
          <w:p w14:paraId="7275280A" w14:textId="77777777" w:rsidR="000E5DC1" w:rsidRDefault="000E5DC1">
            <w:pPr>
              <w:spacing w:after="0"/>
              <w:rPr>
                <w:rFonts w:ascii="Arial" w:hAnsi="Arial" w:cs="Arial"/>
                <w:color w:val="ED0000"/>
                <w:sz w:val="18"/>
                <w:szCs w:val="18"/>
                <w:lang w:val="ru-RU"/>
              </w:rPr>
            </w:pPr>
          </w:p>
          <w:p w14:paraId="138DFF12" w14:textId="77777777" w:rsidR="000E5DC1" w:rsidRDefault="000E5DC1">
            <w:pPr>
              <w:spacing w:after="0"/>
              <w:rPr>
                <w:rFonts w:ascii="Arial" w:hAnsi="Arial" w:cs="Arial"/>
                <w:color w:val="ED0000"/>
                <w:sz w:val="18"/>
                <w:szCs w:val="18"/>
                <w:lang w:val="ru-RU"/>
              </w:rPr>
            </w:pPr>
          </w:p>
          <w:p w14:paraId="497F1DB2" w14:textId="77777777" w:rsidR="000E5DC1" w:rsidRDefault="000E5DC1">
            <w:pPr>
              <w:spacing w:after="0"/>
              <w:rPr>
                <w:rFonts w:ascii="Arial" w:hAnsi="Arial" w:cs="Arial"/>
                <w:color w:val="ED0000"/>
                <w:sz w:val="18"/>
                <w:szCs w:val="18"/>
                <w:lang w:val="ru-RU"/>
              </w:rPr>
            </w:pPr>
          </w:p>
          <w:p w14:paraId="2CA30C6F" w14:textId="77777777" w:rsidR="000E5DC1" w:rsidRDefault="000E5DC1">
            <w:pPr>
              <w:spacing w:after="0"/>
              <w:rPr>
                <w:rFonts w:ascii="Arial" w:hAnsi="Arial" w:cs="Arial"/>
                <w:color w:val="ED0000"/>
                <w:sz w:val="18"/>
                <w:szCs w:val="18"/>
                <w:lang w:val="ru-RU"/>
              </w:rPr>
            </w:pPr>
          </w:p>
          <w:p w14:paraId="0620BED7" w14:textId="77777777" w:rsidR="000E5DC1" w:rsidRDefault="00000000">
            <w:pPr>
              <w:tabs>
                <w:tab w:val="left" w:pos="709"/>
              </w:tabs>
              <w:spacing w:after="120" w:line="240" w:lineRule="auto"/>
              <w:rPr>
                <w:rFonts w:ascii="Arial" w:hAnsi="Arial" w:cs="Arial"/>
                <w:sz w:val="18"/>
                <w:szCs w:val="18"/>
                <w:lang w:val="ru-RU"/>
              </w:rPr>
            </w:pPr>
            <w:r>
              <w:rPr>
                <w:rFonts w:ascii="Arial" w:hAnsi="Arial" w:cs="Arial"/>
                <w:sz w:val="18"/>
                <w:szCs w:val="18"/>
                <w:lang w:val="ru-RU"/>
              </w:rPr>
              <w:t xml:space="preserve">Принято решение изменить месторасположение площадки ТПС Ургенч и расположить на существующей территории РЖУ АО «Узбекистон темир йуллари». При обследовании территории было установлено, что строительная площадка была удалена на </w:t>
            </w:r>
            <w:r>
              <w:rPr>
                <w:rFonts w:ascii="Arial" w:hAnsi="Arial" w:cs="Arial"/>
                <w:sz w:val="18"/>
                <w:szCs w:val="18"/>
                <w:lang w:val="ru-RU"/>
              </w:rPr>
              <w:lastRenderedPageBreak/>
              <w:t>расстоянии 283 м от жилых помещений в соответствие</w:t>
            </w:r>
            <w:r>
              <w:rPr>
                <w:rFonts w:ascii="Arial" w:hAnsi="Arial" w:cs="Arial"/>
                <w:sz w:val="18"/>
                <w:szCs w:val="18"/>
              </w:rPr>
              <w:t xml:space="preserve"> </w:t>
            </w:r>
            <w:r>
              <w:rPr>
                <w:rFonts w:ascii="Arial" w:hAnsi="Arial" w:cs="Arial"/>
                <w:sz w:val="18"/>
                <w:szCs w:val="18"/>
                <w:lang w:val="ru-RU"/>
              </w:rPr>
              <w:t xml:space="preserve">с </w:t>
            </w:r>
            <w:r>
              <w:rPr>
                <w:rFonts w:ascii="Arial" w:hAnsi="Arial" w:cs="Arial"/>
                <w:sz w:val="18"/>
                <w:szCs w:val="18"/>
              </w:rPr>
              <w:t>требованиям</w:t>
            </w:r>
            <w:r>
              <w:rPr>
                <w:rFonts w:ascii="Arial" w:hAnsi="Arial" w:cs="Arial"/>
                <w:sz w:val="18"/>
                <w:szCs w:val="18"/>
                <w:lang w:val="ru-RU"/>
              </w:rPr>
              <w:t>и</w:t>
            </w:r>
            <w:r>
              <w:rPr>
                <w:rFonts w:ascii="Arial" w:hAnsi="Arial" w:cs="Arial"/>
                <w:sz w:val="18"/>
                <w:szCs w:val="18"/>
              </w:rPr>
              <w:t xml:space="preserve"> СанПиН </w:t>
            </w:r>
            <w:proofErr w:type="gramStart"/>
            <w:r>
              <w:rPr>
                <w:rFonts w:ascii="Arial" w:hAnsi="Arial" w:cs="Arial"/>
                <w:sz w:val="18"/>
                <w:szCs w:val="18"/>
              </w:rPr>
              <w:t>№ 0350-17</w:t>
            </w:r>
            <w:proofErr w:type="gramEnd"/>
            <w:r>
              <w:rPr>
                <w:rFonts w:ascii="Arial" w:hAnsi="Arial" w:cs="Arial"/>
                <w:sz w:val="18"/>
                <w:szCs w:val="18"/>
                <w:lang w:val="ru-RU"/>
              </w:rPr>
              <w:t>. Планируется проведение шума и вибрации во время строительства.</w:t>
            </w:r>
          </w:p>
          <w:p w14:paraId="314600A5" w14:textId="77777777" w:rsidR="000E5DC1" w:rsidRDefault="000E5DC1">
            <w:pPr>
              <w:tabs>
                <w:tab w:val="left" w:pos="709"/>
              </w:tabs>
              <w:spacing w:after="120" w:line="240" w:lineRule="auto"/>
              <w:rPr>
                <w:rFonts w:ascii="Arial" w:hAnsi="Arial" w:cs="Arial"/>
                <w:sz w:val="18"/>
                <w:szCs w:val="18"/>
                <w:lang w:val="ru-RU"/>
              </w:rPr>
            </w:pPr>
          </w:p>
          <w:p w14:paraId="659378CE" w14:textId="77777777" w:rsidR="000E5DC1" w:rsidRDefault="00000000">
            <w:pPr>
              <w:tabs>
                <w:tab w:val="left" w:pos="709"/>
              </w:tabs>
              <w:spacing w:after="120" w:line="240" w:lineRule="auto"/>
              <w:rPr>
                <w:rFonts w:ascii="Arial" w:hAnsi="Arial" w:cs="Arial"/>
                <w:color w:val="ED0000"/>
                <w:sz w:val="18"/>
                <w:szCs w:val="18"/>
                <w:lang w:val="ru-RU"/>
              </w:rPr>
            </w:pPr>
            <w:r>
              <w:rPr>
                <w:rStyle w:val="fontstyle01"/>
                <w:color w:val="auto"/>
                <w:sz w:val="18"/>
                <w:szCs w:val="18"/>
                <w:lang w:val="ru-RU"/>
              </w:rPr>
              <w:t>в</w:t>
            </w:r>
            <w:r>
              <w:rPr>
                <w:rFonts w:ascii="Arial" w:hAnsi="Arial" w:cs="Arial"/>
                <w:sz w:val="18"/>
                <w:szCs w:val="18"/>
                <w:lang w:val="ru-RU"/>
              </w:rPr>
              <w:t xml:space="preserve"> </w:t>
            </w:r>
            <w:r>
              <w:rPr>
                <w:rStyle w:val="fontstyle01"/>
                <w:color w:val="auto"/>
                <w:sz w:val="18"/>
                <w:szCs w:val="18"/>
              </w:rPr>
              <w:t>условиях повышенного</w:t>
            </w:r>
            <w:r>
              <w:rPr>
                <w:rFonts w:ascii="Arial" w:hAnsi="Arial" w:cs="Arial"/>
                <w:sz w:val="18"/>
                <w:szCs w:val="18"/>
                <w:lang w:val="ru-RU"/>
              </w:rPr>
              <w:t xml:space="preserve"> </w:t>
            </w:r>
            <w:r>
              <w:rPr>
                <w:rStyle w:val="fontstyle01"/>
                <w:color w:val="auto"/>
                <w:sz w:val="18"/>
                <w:szCs w:val="18"/>
              </w:rPr>
              <w:t>допустимого уровня шума</w:t>
            </w:r>
            <w:r>
              <w:rPr>
                <w:rStyle w:val="fontstyle01"/>
                <w:color w:val="auto"/>
                <w:sz w:val="18"/>
                <w:szCs w:val="18"/>
                <w:lang w:val="ru-RU"/>
              </w:rPr>
              <w:t xml:space="preserve"> будут использоваться</w:t>
            </w:r>
            <w:r>
              <w:rPr>
                <w:rStyle w:val="fontstyle01"/>
                <w:color w:val="auto"/>
                <w:sz w:val="18"/>
                <w:szCs w:val="18"/>
              </w:rPr>
              <w:t xml:space="preserve"> средств</w:t>
            </w:r>
            <w:r>
              <w:rPr>
                <w:rStyle w:val="fontstyle01"/>
                <w:color w:val="auto"/>
                <w:sz w:val="18"/>
                <w:szCs w:val="18"/>
                <w:lang w:val="ru-RU"/>
              </w:rPr>
              <w:t>а</w:t>
            </w:r>
            <w:r>
              <w:rPr>
                <w:rFonts w:ascii="Arial" w:hAnsi="Arial" w:cs="Arial"/>
                <w:sz w:val="18"/>
                <w:szCs w:val="18"/>
                <w:lang w:val="ru-RU"/>
              </w:rPr>
              <w:t xml:space="preserve"> </w:t>
            </w:r>
            <w:r>
              <w:rPr>
                <w:rStyle w:val="fontstyle01"/>
                <w:color w:val="auto"/>
                <w:sz w:val="18"/>
                <w:szCs w:val="18"/>
              </w:rPr>
              <w:t>индивидуальной защиты</w:t>
            </w:r>
            <w:r>
              <w:rPr>
                <w:rFonts w:ascii="Arial" w:hAnsi="Arial" w:cs="Arial"/>
                <w:sz w:val="18"/>
                <w:szCs w:val="18"/>
              </w:rPr>
              <w:br/>
            </w:r>
            <w:r>
              <w:rPr>
                <w:rStyle w:val="fontstyle01"/>
                <w:color w:val="auto"/>
                <w:sz w:val="18"/>
                <w:szCs w:val="18"/>
              </w:rPr>
              <w:t>(СИЗ) рабочими,</w:t>
            </w:r>
            <w:r>
              <w:rPr>
                <w:rFonts w:ascii="Arial" w:hAnsi="Arial" w:cs="Arial"/>
                <w:sz w:val="18"/>
                <w:szCs w:val="18"/>
                <w:lang w:val="ru-RU"/>
              </w:rPr>
              <w:t xml:space="preserve"> </w:t>
            </w:r>
            <w:r>
              <w:rPr>
                <w:rStyle w:val="fontstyle01"/>
                <w:color w:val="auto"/>
                <w:sz w:val="18"/>
                <w:szCs w:val="18"/>
              </w:rPr>
              <w:t>занятыми на</w:t>
            </w:r>
            <w:r>
              <w:rPr>
                <w:rFonts w:ascii="Arial" w:hAnsi="Arial" w:cs="Arial"/>
                <w:sz w:val="18"/>
                <w:szCs w:val="18"/>
              </w:rPr>
              <w:br/>
            </w:r>
            <w:r>
              <w:rPr>
                <w:rStyle w:val="fontstyle01"/>
                <w:color w:val="auto"/>
                <w:sz w:val="18"/>
                <w:szCs w:val="18"/>
              </w:rPr>
              <w:t>строительных работах,</w:t>
            </w:r>
          </w:p>
        </w:tc>
      </w:tr>
      <w:tr w:rsidR="000E5DC1" w14:paraId="58B120CE" w14:textId="77777777">
        <w:trPr>
          <w:trHeight w:val="407"/>
        </w:trPr>
        <w:tc>
          <w:tcPr>
            <w:tcW w:w="2263" w:type="dxa"/>
          </w:tcPr>
          <w:p w14:paraId="22015445" w14:textId="77777777" w:rsidR="000E5DC1" w:rsidRDefault="00000000">
            <w:pPr>
              <w:jc w:val="left"/>
              <w:rPr>
                <w:rFonts w:ascii="Arial" w:hAnsi="Arial" w:cs="Arial"/>
                <w:sz w:val="18"/>
                <w:szCs w:val="18"/>
              </w:rPr>
            </w:pPr>
            <w:r>
              <w:rPr>
                <w:rStyle w:val="fontstyle01"/>
                <w:sz w:val="18"/>
                <w:szCs w:val="18"/>
              </w:rPr>
              <w:lastRenderedPageBreak/>
              <w:t>Загрязнение</w:t>
            </w:r>
            <w:r>
              <w:rPr>
                <w:rFonts w:ascii="Arial" w:hAnsi="Arial" w:cs="Arial"/>
                <w:color w:val="000000"/>
                <w:sz w:val="18"/>
                <w:szCs w:val="18"/>
              </w:rPr>
              <w:br/>
            </w:r>
            <w:r>
              <w:rPr>
                <w:rStyle w:val="fontstyle01"/>
                <w:sz w:val="18"/>
                <w:szCs w:val="18"/>
              </w:rPr>
              <w:t>поверхностных и</w:t>
            </w:r>
            <w:r>
              <w:rPr>
                <w:rFonts w:ascii="Arial" w:hAnsi="Arial" w:cs="Arial"/>
                <w:color w:val="000000"/>
                <w:sz w:val="18"/>
                <w:szCs w:val="18"/>
              </w:rPr>
              <w:br/>
            </w:r>
            <w:r>
              <w:rPr>
                <w:rStyle w:val="fontstyle01"/>
                <w:sz w:val="18"/>
                <w:szCs w:val="18"/>
              </w:rPr>
              <w:t>грунтовых вод</w:t>
            </w:r>
          </w:p>
          <w:p w14:paraId="280A9583" w14:textId="77777777" w:rsidR="000E5DC1" w:rsidRDefault="000E5DC1">
            <w:pPr>
              <w:spacing w:after="0" w:line="240" w:lineRule="auto"/>
              <w:jc w:val="left"/>
              <w:rPr>
                <w:rFonts w:ascii="Arial" w:eastAsia="Arial" w:hAnsi="Arial" w:cs="Arial"/>
                <w:color w:val="ED0000"/>
                <w:sz w:val="18"/>
                <w:szCs w:val="18"/>
                <w:lang w:val="ru-RU"/>
              </w:rPr>
            </w:pPr>
          </w:p>
        </w:tc>
        <w:tc>
          <w:tcPr>
            <w:tcW w:w="3119" w:type="dxa"/>
          </w:tcPr>
          <w:p w14:paraId="39169024" w14:textId="77777777" w:rsidR="000E5DC1" w:rsidRDefault="00000000">
            <w:pPr>
              <w:rPr>
                <w:rFonts w:ascii="Arial" w:hAnsi="Arial" w:cs="Arial"/>
                <w:sz w:val="18"/>
                <w:szCs w:val="18"/>
              </w:rPr>
            </w:pPr>
            <w:r>
              <w:rPr>
                <w:rStyle w:val="fontstyle01"/>
                <w:sz w:val="18"/>
                <w:szCs w:val="18"/>
              </w:rPr>
              <w:t>Убедитесь, что</w:t>
            </w:r>
            <w:r>
              <w:rPr>
                <w:rFonts w:ascii="Arial" w:hAnsi="Arial" w:cs="Arial"/>
                <w:sz w:val="18"/>
                <w:szCs w:val="18"/>
                <w:lang w:val="ru-RU"/>
              </w:rPr>
              <w:t xml:space="preserve"> </w:t>
            </w:r>
            <w:r>
              <w:rPr>
                <w:rStyle w:val="fontstyle01"/>
                <w:sz w:val="18"/>
                <w:szCs w:val="18"/>
              </w:rPr>
              <w:t>местоположение ТПС</w:t>
            </w:r>
            <w:r>
              <w:rPr>
                <w:rFonts w:ascii="Arial" w:hAnsi="Arial" w:cs="Arial"/>
                <w:sz w:val="18"/>
                <w:szCs w:val="18"/>
                <w:lang w:val="ru-RU"/>
              </w:rPr>
              <w:t xml:space="preserve"> </w:t>
            </w:r>
            <w:r>
              <w:rPr>
                <w:rStyle w:val="fontstyle01"/>
                <w:sz w:val="18"/>
                <w:szCs w:val="18"/>
              </w:rPr>
              <w:t>Хазарасп не повлияет на</w:t>
            </w:r>
            <w:r>
              <w:rPr>
                <w:rFonts w:ascii="Arial" w:hAnsi="Arial" w:cs="Arial"/>
                <w:sz w:val="18"/>
                <w:szCs w:val="18"/>
                <w:lang w:val="ru-RU"/>
              </w:rPr>
              <w:t xml:space="preserve"> </w:t>
            </w:r>
            <w:r>
              <w:rPr>
                <w:rStyle w:val="fontstyle01"/>
                <w:sz w:val="18"/>
                <w:szCs w:val="18"/>
              </w:rPr>
              <w:t>местную дренажную</w:t>
            </w:r>
            <w:r>
              <w:rPr>
                <w:rFonts w:ascii="Arial" w:hAnsi="Arial" w:cs="Arial"/>
                <w:sz w:val="18"/>
                <w:szCs w:val="18"/>
                <w:lang w:val="ru-RU"/>
              </w:rPr>
              <w:t xml:space="preserve"> </w:t>
            </w:r>
            <w:r>
              <w:rPr>
                <w:rStyle w:val="fontstyle01"/>
                <w:sz w:val="18"/>
                <w:szCs w:val="18"/>
              </w:rPr>
              <w:t>систему. Это может быть</w:t>
            </w:r>
            <w:r>
              <w:rPr>
                <w:rFonts w:ascii="Arial" w:hAnsi="Arial" w:cs="Arial"/>
                <w:color w:val="000000"/>
                <w:sz w:val="18"/>
                <w:szCs w:val="18"/>
                <w:lang w:val="ru-RU"/>
              </w:rPr>
              <w:t xml:space="preserve"> </w:t>
            </w:r>
            <w:r>
              <w:rPr>
                <w:rStyle w:val="fontstyle01"/>
                <w:sz w:val="18"/>
                <w:szCs w:val="18"/>
              </w:rPr>
              <w:t>достигнуто за счет</w:t>
            </w:r>
            <w:r>
              <w:rPr>
                <w:rFonts w:ascii="Arial" w:hAnsi="Arial" w:cs="Arial"/>
                <w:color w:val="000000"/>
                <w:sz w:val="18"/>
                <w:szCs w:val="18"/>
              </w:rPr>
              <w:br/>
            </w:r>
            <w:r>
              <w:rPr>
                <w:rStyle w:val="fontstyle01"/>
                <w:sz w:val="18"/>
                <w:szCs w:val="18"/>
              </w:rPr>
              <w:t>корректировки</w:t>
            </w:r>
            <w:r>
              <w:rPr>
                <w:rFonts w:ascii="Arial" w:hAnsi="Arial" w:cs="Arial"/>
                <w:color w:val="000000"/>
                <w:sz w:val="18"/>
                <w:szCs w:val="18"/>
                <w:lang w:val="ru-RU"/>
              </w:rPr>
              <w:t xml:space="preserve"> </w:t>
            </w:r>
            <w:r>
              <w:rPr>
                <w:rStyle w:val="fontstyle01"/>
                <w:sz w:val="18"/>
                <w:szCs w:val="18"/>
              </w:rPr>
              <w:t>местоположения ТПС или</w:t>
            </w:r>
            <w:r>
              <w:rPr>
                <w:rFonts w:ascii="Arial" w:hAnsi="Arial" w:cs="Arial"/>
                <w:sz w:val="18"/>
                <w:szCs w:val="18"/>
                <w:lang w:val="ru-RU"/>
              </w:rPr>
              <w:t xml:space="preserve"> </w:t>
            </w:r>
            <w:r>
              <w:rPr>
                <w:rStyle w:val="fontstyle01"/>
                <w:sz w:val="18"/>
                <w:szCs w:val="18"/>
              </w:rPr>
              <w:t>перераспределения</w:t>
            </w:r>
            <w:r>
              <w:rPr>
                <w:rFonts w:ascii="Arial" w:hAnsi="Arial" w:cs="Arial"/>
                <w:color w:val="000000"/>
                <w:sz w:val="18"/>
                <w:szCs w:val="18"/>
              </w:rPr>
              <w:br/>
            </w:r>
            <w:r>
              <w:rPr>
                <w:rStyle w:val="fontstyle01"/>
                <w:sz w:val="18"/>
                <w:szCs w:val="18"/>
              </w:rPr>
              <w:t>существующего</w:t>
            </w:r>
            <w:r>
              <w:rPr>
                <w:rFonts w:ascii="Arial" w:hAnsi="Arial" w:cs="Arial"/>
                <w:sz w:val="18"/>
                <w:szCs w:val="18"/>
                <w:lang w:val="ru-RU"/>
              </w:rPr>
              <w:t xml:space="preserve"> </w:t>
            </w:r>
            <w:r>
              <w:rPr>
                <w:rStyle w:val="fontstyle01"/>
                <w:sz w:val="18"/>
                <w:szCs w:val="18"/>
              </w:rPr>
              <w:t xml:space="preserve">дренажного канала (на </w:t>
            </w:r>
            <w:proofErr w:type="gramStart"/>
            <w:r>
              <w:rPr>
                <w:rStyle w:val="fontstyle01"/>
                <w:sz w:val="18"/>
                <w:szCs w:val="18"/>
              </w:rPr>
              <w:t>30-</w:t>
            </w:r>
            <w:r>
              <w:rPr>
                <w:rFonts w:ascii="Arial" w:hAnsi="Arial" w:cs="Arial"/>
                <w:sz w:val="18"/>
                <w:szCs w:val="18"/>
                <w:lang w:val="ru-RU"/>
              </w:rPr>
              <w:t xml:space="preserve"> </w:t>
            </w:r>
            <w:r>
              <w:rPr>
                <w:rStyle w:val="fontstyle01"/>
                <w:sz w:val="18"/>
                <w:szCs w:val="18"/>
              </w:rPr>
              <w:t>50</w:t>
            </w:r>
            <w:proofErr w:type="gramEnd"/>
            <w:r>
              <w:rPr>
                <w:rStyle w:val="fontstyle01"/>
                <w:sz w:val="18"/>
                <w:szCs w:val="18"/>
              </w:rPr>
              <w:t xml:space="preserve"> м);</w:t>
            </w:r>
          </w:p>
          <w:p w14:paraId="31A48ED8" w14:textId="77777777" w:rsidR="000E5DC1" w:rsidRDefault="000E5DC1">
            <w:pPr>
              <w:rPr>
                <w:rStyle w:val="fontstyle01"/>
                <w:sz w:val="18"/>
                <w:szCs w:val="18"/>
                <w:lang w:val="ru-RU"/>
              </w:rPr>
            </w:pPr>
          </w:p>
          <w:p w14:paraId="1108BF2D" w14:textId="77777777" w:rsidR="000E5DC1" w:rsidRDefault="000E5DC1">
            <w:pPr>
              <w:rPr>
                <w:rStyle w:val="fontstyle01"/>
                <w:sz w:val="18"/>
                <w:szCs w:val="18"/>
                <w:lang w:val="ru-RU"/>
              </w:rPr>
            </w:pPr>
          </w:p>
          <w:p w14:paraId="179AD87F" w14:textId="77777777" w:rsidR="000E5DC1" w:rsidRDefault="000E5DC1">
            <w:pPr>
              <w:rPr>
                <w:rStyle w:val="fontstyle01"/>
                <w:sz w:val="18"/>
                <w:szCs w:val="18"/>
                <w:lang w:val="ru-RU"/>
              </w:rPr>
            </w:pPr>
          </w:p>
          <w:p w14:paraId="2A704DFD" w14:textId="77777777" w:rsidR="000E5DC1" w:rsidRDefault="000E5DC1">
            <w:pPr>
              <w:rPr>
                <w:rStyle w:val="fontstyle01"/>
                <w:sz w:val="18"/>
                <w:szCs w:val="18"/>
                <w:lang w:val="ru-RU"/>
              </w:rPr>
            </w:pPr>
          </w:p>
          <w:p w14:paraId="316CB22F" w14:textId="77777777" w:rsidR="000E5DC1" w:rsidRDefault="00000000">
            <w:pPr>
              <w:rPr>
                <w:rFonts w:ascii="Arial" w:hAnsi="Arial" w:cs="Arial"/>
                <w:sz w:val="18"/>
                <w:szCs w:val="18"/>
              </w:rPr>
            </w:pPr>
            <w:r>
              <w:rPr>
                <w:rStyle w:val="fontstyle01"/>
                <w:sz w:val="18"/>
                <w:szCs w:val="18"/>
              </w:rPr>
              <w:t>Строительные и трудовые</w:t>
            </w:r>
            <w:r>
              <w:rPr>
                <w:rFonts w:ascii="Arial" w:hAnsi="Arial" w:cs="Arial"/>
                <w:color w:val="000000"/>
                <w:sz w:val="18"/>
                <w:szCs w:val="18"/>
              </w:rPr>
              <w:br/>
            </w:r>
            <w:r>
              <w:rPr>
                <w:rStyle w:val="fontstyle01"/>
                <w:sz w:val="18"/>
                <w:szCs w:val="18"/>
              </w:rPr>
              <w:t>лагеря, в том числе места</w:t>
            </w:r>
            <w:r>
              <w:rPr>
                <w:rFonts w:ascii="Arial" w:hAnsi="Arial" w:cs="Arial"/>
                <w:color w:val="000000"/>
                <w:sz w:val="18"/>
                <w:szCs w:val="18"/>
              </w:rPr>
              <w:br/>
            </w:r>
            <w:r>
              <w:rPr>
                <w:rStyle w:val="fontstyle01"/>
                <w:sz w:val="18"/>
                <w:szCs w:val="18"/>
              </w:rPr>
              <w:t>хранения смазочных</w:t>
            </w:r>
            <w:r>
              <w:rPr>
                <w:rFonts w:ascii="Arial" w:hAnsi="Arial" w:cs="Arial"/>
                <w:sz w:val="18"/>
                <w:szCs w:val="18"/>
                <w:lang w:val="ru-RU"/>
              </w:rPr>
              <w:t xml:space="preserve"> </w:t>
            </w:r>
            <w:r>
              <w:rPr>
                <w:rStyle w:val="fontstyle01"/>
                <w:sz w:val="18"/>
                <w:szCs w:val="18"/>
              </w:rPr>
              <w:t>материалов, топлива и</w:t>
            </w:r>
            <w:r>
              <w:rPr>
                <w:rFonts w:ascii="Arial" w:hAnsi="Arial" w:cs="Arial"/>
                <w:color w:val="000000"/>
                <w:sz w:val="18"/>
                <w:szCs w:val="18"/>
              </w:rPr>
              <w:br/>
            </w:r>
            <w:r>
              <w:rPr>
                <w:rStyle w:val="fontstyle01"/>
                <w:sz w:val="18"/>
                <w:szCs w:val="18"/>
              </w:rPr>
              <w:lastRenderedPageBreak/>
              <w:t>других масел, будут</w:t>
            </w:r>
            <w:r>
              <w:rPr>
                <w:rFonts w:ascii="Arial" w:hAnsi="Arial" w:cs="Arial"/>
                <w:color w:val="000000"/>
                <w:sz w:val="18"/>
                <w:szCs w:val="18"/>
              </w:rPr>
              <w:br/>
            </w:r>
            <w:r>
              <w:rPr>
                <w:rStyle w:val="fontstyle01"/>
                <w:sz w:val="18"/>
                <w:szCs w:val="18"/>
              </w:rPr>
              <w:t>расположены в 100 м от</w:t>
            </w:r>
            <w:r>
              <w:rPr>
                <w:rFonts w:ascii="Arial" w:hAnsi="Arial" w:cs="Arial"/>
                <w:color w:val="000000"/>
                <w:sz w:val="18"/>
                <w:szCs w:val="18"/>
              </w:rPr>
              <w:br/>
            </w:r>
            <w:r>
              <w:rPr>
                <w:rStyle w:val="fontstyle01"/>
                <w:sz w:val="18"/>
                <w:szCs w:val="18"/>
              </w:rPr>
              <w:t>водоемов;</w:t>
            </w:r>
          </w:p>
          <w:p w14:paraId="31FC95A8" w14:textId="77777777" w:rsidR="000E5DC1" w:rsidRDefault="00000000">
            <w:pPr>
              <w:rPr>
                <w:rFonts w:ascii="Arial" w:hAnsi="Arial" w:cs="Arial"/>
                <w:sz w:val="18"/>
                <w:szCs w:val="18"/>
                <w:lang w:val="ru-RU"/>
              </w:rPr>
            </w:pPr>
            <w:r>
              <w:rPr>
                <w:rStyle w:val="fontstyle01"/>
                <w:sz w:val="18"/>
                <w:szCs w:val="18"/>
              </w:rPr>
              <w:t>Если мытье транспортных</w:t>
            </w:r>
            <w:r>
              <w:rPr>
                <w:rFonts w:ascii="Arial" w:hAnsi="Arial" w:cs="Arial"/>
                <w:color w:val="000000"/>
                <w:sz w:val="18"/>
                <w:szCs w:val="18"/>
              </w:rPr>
              <w:br/>
            </w:r>
            <w:r>
              <w:rPr>
                <w:rStyle w:val="fontstyle01"/>
                <w:sz w:val="18"/>
                <w:szCs w:val="18"/>
              </w:rPr>
              <w:t>средств и оборудования</w:t>
            </w:r>
            <w:r>
              <w:rPr>
                <w:rFonts w:ascii="Arial" w:hAnsi="Arial" w:cs="Arial"/>
                <w:color w:val="000000"/>
                <w:sz w:val="18"/>
                <w:szCs w:val="18"/>
              </w:rPr>
              <w:br/>
            </w:r>
            <w:r>
              <w:rPr>
                <w:rStyle w:val="fontstyle01"/>
                <w:sz w:val="18"/>
                <w:szCs w:val="18"/>
              </w:rPr>
              <w:t>планируется на</w:t>
            </w:r>
            <w:r>
              <w:rPr>
                <w:rFonts w:ascii="Arial" w:hAnsi="Arial" w:cs="Arial"/>
                <w:sz w:val="18"/>
                <w:szCs w:val="18"/>
                <w:lang w:val="ru-RU"/>
              </w:rPr>
              <w:t xml:space="preserve"> </w:t>
            </w:r>
            <w:r>
              <w:rPr>
                <w:rStyle w:val="fontstyle01"/>
                <w:sz w:val="18"/>
                <w:szCs w:val="18"/>
              </w:rPr>
              <w:t>площадках рабочего/строительного лагеря, в</w:t>
            </w:r>
            <w:r>
              <w:rPr>
                <w:rFonts w:ascii="Arial" w:hAnsi="Arial" w:cs="Arial"/>
                <w:sz w:val="18"/>
                <w:szCs w:val="18"/>
                <w:lang w:val="ru-RU"/>
              </w:rPr>
              <w:t xml:space="preserve"> </w:t>
            </w:r>
            <w:r>
              <w:rPr>
                <w:rStyle w:val="fontstyle01"/>
                <w:sz w:val="18"/>
                <w:szCs w:val="18"/>
              </w:rPr>
              <w:t>лагере и в специально</w:t>
            </w:r>
            <w:r>
              <w:rPr>
                <w:rFonts w:ascii="Arial" w:hAnsi="Arial" w:cs="Arial"/>
                <w:color w:val="000000"/>
                <w:sz w:val="18"/>
                <w:szCs w:val="18"/>
              </w:rPr>
              <w:br/>
            </w:r>
            <w:r>
              <w:rPr>
                <w:rStyle w:val="fontstyle01"/>
                <w:sz w:val="18"/>
                <w:szCs w:val="18"/>
              </w:rPr>
              <w:t>отведенных местах</w:t>
            </w:r>
            <w:r>
              <w:rPr>
                <w:rFonts w:ascii="Arial" w:hAnsi="Arial" w:cs="Arial"/>
                <w:sz w:val="18"/>
                <w:szCs w:val="18"/>
                <w:lang w:val="ru-RU"/>
              </w:rPr>
              <w:t xml:space="preserve"> </w:t>
            </w:r>
            <w:r>
              <w:rPr>
                <w:rStyle w:val="fontstyle01"/>
                <w:sz w:val="18"/>
                <w:szCs w:val="18"/>
              </w:rPr>
              <w:t>должны быть</w:t>
            </w:r>
            <w:r>
              <w:rPr>
                <w:rFonts w:ascii="Arial" w:hAnsi="Arial" w:cs="Arial"/>
                <w:sz w:val="18"/>
                <w:szCs w:val="18"/>
                <w:lang w:val="ru-RU"/>
              </w:rPr>
              <w:t xml:space="preserve"> </w:t>
            </w:r>
            <w:r>
              <w:rPr>
                <w:rStyle w:val="fontstyle01"/>
                <w:sz w:val="18"/>
                <w:szCs w:val="18"/>
              </w:rPr>
              <w:t>организованы</w:t>
            </w:r>
            <w:r>
              <w:rPr>
                <w:rFonts w:ascii="Arial" w:hAnsi="Arial" w:cs="Arial"/>
                <w:sz w:val="18"/>
                <w:szCs w:val="18"/>
                <w:lang w:val="ru-RU"/>
              </w:rPr>
              <w:t xml:space="preserve"> </w:t>
            </w:r>
            <w:r>
              <w:rPr>
                <w:rStyle w:val="fontstyle01"/>
                <w:sz w:val="18"/>
                <w:szCs w:val="18"/>
              </w:rPr>
              <w:t>соответствующие</w:t>
            </w:r>
            <w:r>
              <w:rPr>
                <w:rFonts w:ascii="Arial" w:hAnsi="Arial" w:cs="Arial"/>
                <w:sz w:val="18"/>
                <w:szCs w:val="18"/>
                <w:lang w:val="ru-RU"/>
              </w:rPr>
              <w:t xml:space="preserve"> </w:t>
            </w:r>
            <w:r>
              <w:rPr>
                <w:rStyle w:val="fontstyle01"/>
                <w:sz w:val="18"/>
                <w:szCs w:val="18"/>
              </w:rPr>
              <w:t>очистные сооружения.</w:t>
            </w:r>
            <w:r>
              <w:rPr>
                <w:rFonts w:ascii="Arial" w:hAnsi="Arial" w:cs="Arial"/>
                <w:sz w:val="18"/>
                <w:szCs w:val="18"/>
                <w:lang w:val="ru-RU"/>
              </w:rPr>
              <w:t xml:space="preserve"> </w:t>
            </w:r>
          </w:p>
          <w:p w14:paraId="42062D0A" w14:textId="77777777" w:rsidR="000E5DC1" w:rsidRDefault="00000000">
            <w:pPr>
              <w:rPr>
                <w:rFonts w:ascii="Arial" w:hAnsi="Arial" w:cs="Arial"/>
                <w:bCs/>
                <w:sz w:val="18"/>
                <w:szCs w:val="18"/>
                <w:lang w:val="ru-RU"/>
              </w:rPr>
            </w:pPr>
            <w:r>
              <w:rPr>
                <w:rStyle w:val="fontstyle01"/>
                <w:sz w:val="18"/>
                <w:szCs w:val="18"/>
              </w:rPr>
              <w:t>Зона технического</w:t>
            </w:r>
            <w:r>
              <w:rPr>
                <w:rFonts w:ascii="Arial" w:hAnsi="Arial" w:cs="Arial"/>
                <w:color w:val="000000"/>
                <w:sz w:val="18"/>
                <w:szCs w:val="18"/>
              </w:rPr>
              <w:br/>
            </w:r>
            <w:r>
              <w:rPr>
                <w:rStyle w:val="fontstyle01"/>
                <w:sz w:val="18"/>
                <w:szCs w:val="18"/>
              </w:rPr>
              <w:t xml:space="preserve">обслуживания </w:t>
            </w:r>
            <w:r>
              <w:rPr>
                <w:rStyle w:val="fontstyle01"/>
                <w:color w:val="auto"/>
                <w:sz w:val="18"/>
                <w:szCs w:val="18"/>
              </w:rPr>
              <w:t>должна</w:t>
            </w:r>
            <w:r>
              <w:rPr>
                <w:rFonts w:ascii="Arial" w:hAnsi="Arial" w:cs="Arial"/>
                <w:sz w:val="18"/>
                <w:szCs w:val="18"/>
                <w:lang w:val="ru-RU"/>
              </w:rPr>
              <w:t xml:space="preserve"> </w:t>
            </w:r>
            <w:r>
              <w:rPr>
                <w:rFonts w:ascii="Arial" w:hAnsi="Arial" w:cs="Arial"/>
                <w:bCs/>
                <w:sz w:val="18"/>
                <w:szCs w:val="18"/>
              </w:rPr>
              <w:t>быть оборудована</w:t>
            </w:r>
            <w:r>
              <w:rPr>
                <w:rFonts w:ascii="Arial" w:hAnsi="Arial" w:cs="Arial"/>
                <w:bCs/>
                <w:sz w:val="18"/>
                <w:szCs w:val="18"/>
                <w:lang w:val="ru-RU"/>
              </w:rPr>
              <w:t xml:space="preserve"> </w:t>
            </w:r>
            <w:r>
              <w:rPr>
                <w:rFonts w:ascii="Arial" w:hAnsi="Arial" w:cs="Arial"/>
                <w:bCs/>
                <w:sz w:val="18"/>
                <w:szCs w:val="18"/>
              </w:rPr>
              <w:t>маслоуловителями и</w:t>
            </w:r>
            <w:r>
              <w:rPr>
                <w:rFonts w:ascii="Arial" w:hAnsi="Arial" w:cs="Arial"/>
                <w:bCs/>
                <w:sz w:val="18"/>
                <w:szCs w:val="18"/>
              </w:rPr>
              <w:br/>
              <w:t>уловителями смазочных</w:t>
            </w:r>
            <w:r>
              <w:rPr>
                <w:rFonts w:ascii="Arial" w:hAnsi="Arial" w:cs="Arial"/>
                <w:bCs/>
                <w:sz w:val="18"/>
                <w:szCs w:val="18"/>
              </w:rPr>
              <w:br/>
              <w:t>материалов для</w:t>
            </w:r>
            <w:r>
              <w:rPr>
                <w:rFonts w:ascii="Arial" w:hAnsi="Arial" w:cs="Arial"/>
                <w:bCs/>
                <w:sz w:val="18"/>
                <w:szCs w:val="18"/>
                <w:lang w:val="ru-RU"/>
              </w:rPr>
              <w:t xml:space="preserve"> </w:t>
            </w:r>
            <w:r>
              <w:rPr>
                <w:rFonts w:ascii="Arial" w:hAnsi="Arial" w:cs="Arial"/>
                <w:bCs/>
                <w:sz w:val="18"/>
                <w:szCs w:val="18"/>
              </w:rPr>
              <w:t>предотвращения</w:t>
            </w:r>
            <w:r>
              <w:rPr>
                <w:rFonts w:ascii="Arial" w:hAnsi="Arial" w:cs="Arial"/>
                <w:bCs/>
                <w:sz w:val="18"/>
                <w:szCs w:val="18"/>
                <w:lang w:val="ru-RU"/>
              </w:rPr>
              <w:t xml:space="preserve"> </w:t>
            </w:r>
            <w:r>
              <w:rPr>
                <w:rFonts w:ascii="Arial" w:hAnsi="Arial" w:cs="Arial"/>
                <w:bCs/>
                <w:sz w:val="18"/>
                <w:szCs w:val="18"/>
              </w:rPr>
              <w:t>вымывания масла в</w:t>
            </w:r>
            <w:r>
              <w:rPr>
                <w:rFonts w:ascii="Arial" w:hAnsi="Arial" w:cs="Arial"/>
                <w:bCs/>
                <w:sz w:val="18"/>
                <w:szCs w:val="18"/>
                <w:lang w:val="ru-RU"/>
              </w:rPr>
              <w:t xml:space="preserve"> </w:t>
            </w:r>
            <w:r>
              <w:rPr>
                <w:rFonts w:ascii="Arial" w:hAnsi="Arial" w:cs="Arial"/>
                <w:bCs/>
                <w:sz w:val="18"/>
                <w:szCs w:val="18"/>
              </w:rPr>
              <w:t>дренажные каналы за</w:t>
            </w:r>
            <w:r>
              <w:rPr>
                <w:rFonts w:ascii="Arial" w:hAnsi="Arial" w:cs="Arial"/>
                <w:bCs/>
                <w:sz w:val="18"/>
                <w:szCs w:val="18"/>
              </w:rPr>
              <w:br/>
              <w:t>пределами площадки.</w:t>
            </w:r>
          </w:p>
          <w:p w14:paraId="01FABEC4" w14:textId="77777777" w:rsidR="000E5DC1" w:rsidRDefault="00000000">
            <w:pPr>
              <w:rPr>
                <w:rFonts w:ascii="Arial" w:hAnsi="Arial" w:cs="Arial"/>
                <w:sz w:val="18"/>
                <w:szCs w:val="18"/>
                <w:lang w:val="ru-RU"/>
              </w:rPr>
            </w:pPr>
            <w:r>
              <w:rPr>
                <w:rFonts w:ascii="Arial" w:hAnsi="Arial" w:cs="Arial"/>
                <w:sz w:val="18"/>
                <w:szCs w:val="18"/>
                <w:lang w:val="ru-RU"/>
              </w:rPr>
              <w:t>Деятельность, связанная</w:t>
            </w:r>
            <w:r>
              <w:rPr>
                <w:rFonts w:ascii="Arial" w:hAnsi="Arial" w:cs="Arial"/>
                <w:sz w:val="18"/>
                <w:szCs w:val="18"/>
                <w:lang w:val="ru-RU"/>
              </w:rPr>
              <w:br/>
              <w:t>с заправкой, заменой</w:t>
            </w:r>
            <w:r>
              <w:rPr>
                <w:rFonts w:ascii="Arial" w:hAnsi="Arial" w:cs="Arial"/>
                <w:sz w:val="18"/>
                <w:szCs w:val="18"/>
                <w:lang w:val="ru-RU"/>
              </w:rPr>
              <w:br/>
              <w:t>масла или ремонтными</w:t>
            </w:r>
            <w:r>
              <w:rPr>
                <w:rFonts w:ascii="Arial" w:hAnsi="Arial" w:cs="Arial"/>
                <w:sz w:val="18"/>
                <w:szCs w:val="18"/>
                <w:lang w:val="ru-RU"/>
              </w:rPr>
              <w:br/>
              <w:t>работами, будет запрещена в пределах 100 м от поверхностных водотоков;</w:t>
            </w:r>
          </w:p>
          <w:p w14:paraId="0B75086C" w14:textId="77777777" w:rsidR="000E5DC1" w:rsidRDefault="00000000">
            <w:pPr>
              <w:rPr>
                <w:rStyle w:val="fontstyle01"/>
                <w:sz w:val="18"/>
                <w:szCs w:val="18"/>
                <w:lang w:val="ru-RU"/>
              </w:rPr>
            </w:pPr>
            <w:r>
              <w:rPr>
                <w:rStyle w:val="fontstyle01"/>
                <w:sz w:val="18"/>
                <w:szCs w:val="18"/>
              </w:rPr>
              <w:t>Хозяйственная вода и</w:t>
            </w:r>
            <w:r>
              <w:rPr>
                <w:rFonts w:ascii="Arial" w:hAnsi="Arial" w:cs="Arial"/>
                <w:color w:val="000000"/>
                <w:sz w:val="18"/>
                <w:szCs w:val="18"/>
              </w:rPr>
              <w:br/>
            </w:r>
            <w:r>
              <w:rPr>
                <w:rStyle w:val="fontstyle01"/>
                <w:sz w:val="18"/>
                <w:szCs w:val="18"/>
              </w:rPr>
              <w:t>твердые отходы не будут</w:t>
            </w:r>
            <w:r>
              <w:rPr>
                <w:rFonts w:ascii="Arial" w:hAnsi="Arial" w:cs="Arial"/>
                <w:color w:val="000000"/>
                <w:sz w:val="18"/>
                <w:szCs w:val="18"/>
              </w:rPr>
              <w:br/>
            </w:r>
            <w:r>
              <w:rPr>
                <w:rStyle w:val="fontstyle01"/>
                <w:sz w:val="18"/>
                <w:szCs w:val="18"/>
              </w:rPr>
              <w:t>сбрасываться</w:t>
            </w:r>
            <w:r>
              <w:rPr>
                <w:rFonts w:ascii="Arial" w:hAnsi="Arial" w:cs="Arial"/>
                <w:sz w:val="18"/>
                <w:szCs w:val="18"/>
                <w:lang w:val="ru-RU"/>
              </w:rPr>
              <w:t xml:space="preserve"> </w:t>
            </w:r>
            <w:r>
              <w:rPr>
                <w:rStyle w:val="fontstyle01"/>
                <w:sz w:val="18"/>
                <w:szCs w:val="18"/>
              </w:rPr>
              <w:t>непосредственно в</w:t>
            </w:r>
            <w:r>
              <w:rPr>
                <w:rFonts w:ascii="Arial" w:hAnsi="Arial" w:cs="Arial"/>
                <w:sz w:val="18"/>
                <w:szCs w:val="18"/>
                <w:lang w:val="ru-RU"/>
              </w:rPr>
              <w:t xml:space="preserve"> </w:t>
            </w:r>
            <w:r>
              <w:rPr>
                <w:rStyle w:val="fontstyle01"/>
                <w:sz w:val="18"/>
                <w:szCs w:val="18"/>
              </w:rPr>
              <w:t>поверхностные водотоки</w:t>
            </w:r>
            <w:r>
              <w:rPr>
                <w:rFonts w:ascii="Arial" w:hAnsi="Arial" w:cs="Arial"/>
                <w:color w:val="000000"/>
                <w:sz w:val="18"/>
                <w:szCs w:val="18"/>
              </w:rPr>
              <w:br/>
            </w:r>
            <w:r>
              <w:rPr>
                <w:rStyle w:val="fontstyle01"/>
                <w:sz w:val="18"/>
                <w:szCs w:val="18"/>
              </w:rPr>
              <w:t>или другие водные</w:t>
            </w:r>
            <w:r>
              <w:rPr>
                <w:lang w:val="ru-RU"/>
              </w:rPr>
              <w:t xml:space="preserve"> </w:t>
            </w:r>
            <w:r>
              <w:rPr>
                <w:rStyle w:val="fontstyle01"/>
                <w:sz w:val="18"/>
                <w:szCs w:val="18"/>
              </w:rPr>
              <w:t>ресурсы. На объекте</w:t>
            </w:r>
            <w:r>
              <w:rPr>
                <w:lang w:val="ru-RU"/>
              </w:rPr>
              <w:t xml:space="preserve"> </w:t>
            </w:r>
            <w:r>
              <w:rPr>
                <w:rStyle w:val="fontstyle01"/>
                <w:sz w:val="18"/>
                <w:szCs w:val="18"/>
              </w:rPr>
              <w:t>должны быть</w:t>
            </w:r>
            <w:r>
              <w:rPr>
                <w:rFonts w:ascii="Arial" w:hAnsi="Arial" w:cs="Arial"/>
                <w:sz w:val="18"/>
                <w:szCs w:val="18"/>
                <w:lang w:val="ru-RU"/>
              </w:rPr>
              <w:t xml:space="preserve"> </w:t>
            </w:r>
            <w:r>
              <w:rPr>
                <w:rStyle w:val="fontstyle01"/>
                <w:sz w:val="18"/>
                <w:szCs w:val="18"/>
              </w:rPr>
              <w:t>предусмотрены</w:t>
            </w:r>
            <w:r>
              <w:rPr>
                <w:lang w:val="ru-RU"/>
              </w:rPr>
              <w:t xml:space="preserve"> </w:t>
            </w:r>
            <w:r>
              <w:rPr>
                <w:rStyle w:val="fontstyle01"/>
                <w:sz w:val="18"/>
                <w:szCs w:val="18"/>
              </w:rPr>
              <w:t>соответствующие</w:t>
            </w:r>
            <w:r>
              <w:rPr>
                <w:rFonts w:ascii="Arial" w:hAnsi="Arial" w:cs="Arial"/>
                <w:sz w:val="18"/>
                <w:szCs w:val="18"/>
                <w:lang w:val="ru-RU"/>
              </w:rPr>
              <w:t xml:space="preserve"> </w:t>
            </w:r>
            <w:r>
              <w:rPr>
                <w:rStyle w:val="fontstyle01"/>
                <w:sz w:val="18"/>
                <w:szCs w:val="18"/>
              </w:rPr>
              <w:t>санитарно-технические</w:t>
            </w:r>
            <w:r>
              <w:rPr>
                <w:rFonts w:ascii="Arial" w:hAnsi="Arial" w:cs="Arial"/>
                <w:sz w:val="18"/>
                <w:szCs w:val="18"/>
                <w:lang w:val="ru-RU"/>
              </w:rPr>
              <w:t xml:space="preserve"> </w:t>
            </w:r>
            <w:r>
              <w:rPr>
                <w:rStyle w:val="fontstyle01"/>
                <w:sz w:val="18"/>
                <w:szCs w:val="18"/>
              </w:rPr>
              <w:t>сооружения с септиками,</w:t>
            </w:r>
            <w:r>
              <w:rPr>
                <w:rFonts w:ascii="Arial" w:hAnsi="Arial" w:cs="Arial"/>
                <w:sz w:val="18"/>
                <w:szCs w:val="18"/>
                <w:lang w:val="ru-RU"/>
              </w:rPr>
              <w:t xml:space="preserve"> </w:t>
            </w:r>
            <w:r>
              <w:rPr>
                <w:rStyle w:val="fontstyle01"/>
                <w:sz w:val="18"/>
                <w:szCs w:val="18"/>
              </w:rPr>
              <w:t>чтобы предотвратить</w:t>
            </w:r>
            <w:r>
              <w:rPr>
                <w:rFonts w:ascii="Arial" w:hAnsi="Arial" w:cs="Arial"/>
                <w:sz w:val="18"/>
                <w:szCs w:val="18"/>
                <w:lang w:val="ru-RU"/>
              </w:rPr>
              <w:t xml:space="preserve"> </w:t>
            </w:r>
            <w:r>
              <w:rPr>
                <w:rStyle w:val="fontstyle01"/>
                <w:sz w:val="18"/>
                <w:szCs w:val="18"/>
              </w:rPr>
              <w:t>попадание неочищенных</w:t>
            </w:r>
            <w:r>
              <w:rPr>
                <w:rFonts w:ascii="Arial" w:hAnsi="Arial" w:cs="Arial"/>
                <w:sz w:val="18"/>
                <w:szCs w:val="18"/>
                <w:lang w:val="ru-RU"/>
              </w:rPr>
              <w:t xml:space="preserve"> </w:t>
            </w:r>
            <w:r>
              <w:rPr>
                <w:rStyle w:val="fontstyle01"/>
                <w:sz w:val="18"/>
                <w:szCs w:val="18"/>
              </w:rPr>
              <w:t>сточных вод в дренажные</w:t>
            </w:r>
            <w:r>
              <w:rPr>
                <w:rFonts w:ascii="Arial" w:hAnsi="Arial" w:cs="Arial"/>
                <w:color w:val="000000"/>
                <w:sz w:val="18"/>
                <w:szCs w:val="18"/>
                <w:lang w:val="ru-RU"/>
              </w:rPr>
              <w:t xml:space="preserve"> </w:t>
            </w:r>
            <w:r>
              <w:rPr>
                <w:rStyle w:val="fontstyle01"/>
                <w:sz w:val="18"/>
                <w:szCs w:val="18"/>
              </w:rPr>
              <w:t>каналы,</w:t>
            </w:r>
            <w:r>
              <w:rPr>
                <w:rStyle w:val="fontstyle01"/>
                <w:sz w:val="18"/>
                <w:szCs w:val="18"/>
                <w:lang w:val="ru-RU"/>
              </w:rPr>
              <w:t xml:space="preserve"> </w:t>
            </w:r>
            <w:r>
              <w:rPr>
                <w:rStyle w:val="fontstyle01"/>
                <w:sz w:val="18"/>
                <w:szCs w:val="18"/>
              </w:rPr>
              <w:lastRenderedPageBreak/>
              <w:t>оросительные</w:t>
            </w:r>
            <w:r>
              <w:rPr>
                <w:rFonts w:ascii="Arial" w:hAnsi="Arial" w:cs="Arial"/>
                <w:sz w:val="18"/>
                <w:szCs w:val="18"/>
                <w:lang w:val="ru-RU"/>
              </w:rPr>
              <w:t xml:space="preserve"> </w:t>
            </w:r>
            <w:r>
              <w:rPr>
                <w:rStyle w:val="fontstyle01"/>
                <w:sz w:val="18"/>
                <w:szCs w:val="18"/>
              </w:rPr>
              <w:t>каналы, реки и другие</w:t>
            </w:r>
            <w:r>
              <w:rPr>
                <w:rFonts w:ascii="Arial" w:hAnsi="Arial" w:cs="Arial"/>
                <w:sz w:val="18"/>
                <w:szCs w:val="18"/>
                <w:lang w:val="ru-RU"/>
              </w:rPr>
              <w:t xml:space="preserve"> </w:t>
            </w:r>
            <w:r>
              <w:rPr>
                <w:rStyle w:val="fontstyle01"/>
                <w:sz w:val="18"/>
                <w:szCs w:val="18"/>
              </w:rPr>
              <w:t>водные ресурсы.</w:t>
            </w:r>
          </w:p>
          <w:p w14:paraId="23D0D8F3" w14:textId="77777777" w:rsidR="000E5DC1" w:rsidRDefault="00000000">
            <w:pPr>
              <w:rPr>
                <w:rFonts w:ascii="Arial" w:hAnsi="Arial" w:cs="Arial"/>
                <w:sz w:val="18"/>
                <w:szCs w:val="18"/>
              </w:rPr>
            </w:pPr>
            <w:r>
              <w:rPr>
                <w:rStyle w:val="fontstyle01"/>
                <w:sz w:val="18"/>
                <w:szCs w:val="18"/>
              </w:rPr>
              <w:t>Материал с удаленным</w:t>
            </w:r>
            <w:r>
              <w:rPr>
                <w:rFonts w:ascii="Arial" w:hAnsi="Arial" w:cs="Arial"/>
                <w:color w:val="000000"/>
                <w:sz w:val="18"/>
                <w:szCs w:val="18"/>
                <w:lang w:val="ru-RU"/>
              </w:rPr>
              <w:t xml:space="preserve"> </w:t>
            </w:r>
            <w:r>
              <w:rPr>
                <w:rStyle w:val="fontstyle01"/>
                <w:sz w:val="18"/>
                <w:szCs w:val="18"/>
              </w:rPr>
              <w:t>верхним слоем почвы</w:t>
            </w:r>
            <w:r>
              <w:rPr>
                <w:rFonts w:ascii="Arial" w:hAnsi="Arial" w:cs="Arial"/>
                <w:color w:val="000000"/>
                <w:sz w:val="18"/>
                <w:szCs w:val="18"/>
                <w:lang w:val="ru-RU"/>
              </w:rPr>
              <w:t xml:space="preserve"> </w:t>
            </w:r>
            <w:r>
              <w:rPr>
                <w:rStyle w:val="fontstyle01"/>
                <w:sz w:val="18"/>
                <w:szCs w:val="18"/>
              </w:rPr>
              <w:t>нельзя хранить в</w:t>
            </w:r>
            <w:r>
              <w:rPr>
                <w:rFonts w:ascii="Arial" w:hAnsi="Arial" w:cs="Arial"/>
                <w:color w:val="000000"/>
                <w:sz w:val="18"/>
                <w:szCs w:val="18"/>
              </w:rPr>
              <w:br/>
            </w:r>
            <w:r>
              <w:rPr>
                <w:rStyle w:val="fontstyle01"/>
                <w:sz w:val="18"/>
                <w:szCs w:val="18"/>
              </w:rPr>
              <w:t>пределах 100 м от</w:t>
            </w:r>
            <w:r>
              <w:rPr>
                <w:rFonts w:ascii="Arial" w:hAnsi="Arial" w:cs="Arial"/>
                <w:sz w:val="18"/>
                <w:szCs w:val="18"/>
                <w:lang w:val="ru-RU"/>
              </w:rPr>
              <w:t xml:space="preserve"> </w:t>
            </w:r>
            <w:r>
              <w:rPr>
                <w:rStyle w:val="fontstyle01"/>
                <w:sz w:val="18"/>
                <w:szCs w:val="18"/>
              </w:rPr>
              <w:t>водоемов или в местах,</w:t>
            </w:r>
            <w:r>
              <w:rPr>
                <w:rFonts w:ascii="Arial" w:hAnsi="Arial" w:cs="Arial"/>
                <w:sz w:val="18"/>
                <w:szCs w:val="18"/>
                <w:lang w:val="ru-RU"/>
              </w:rPr>
              <w:t xml:space="preserve"> </w:t>
            </w:r>
            <w:r>
              <w:rPr>
                <w:rStyle w:val="fontstyle01"/>
                <w:sz w:val="18"/>
                <w:szCs w:val="18"/>
              </w:rPr>
              <w:t>где естественный дренаж</w:t>
            </w:r>
            <w:r>
              <w:rPr>
                <w:rFonts w:ascii="Arial" w:hAnsi="Arial" w:cs="Arial"/>
                <w:sz w:val="18"/>
                <w:szCs w:val="18"/>
                <w:lang w:val="ru-RU"/>
              </w:rPr>
              <w:t xml:space="preserve"> </w:t>
            </w:r>
            <w:r>
              <w:rPr>
                <w:rStyle w:val="fontstyle01"/>
                <w:sz w:val="18"/>
                <w:szCs w:val="18"/>
              </w:rPr>
              <w:t>будет нарушен;</w:t>
            </w:r>
          </w:p>
          <w:p w14:paraId="1E1FB837" w14:textId="77777777" w:rsidR="000E5DC1" w:rsidRDefault="00000000">
            <w:pPr>
              <w:rPr>
                <w:rStyle w:val="fontstyle01"/>
                <w:sz w:val="18"/>
                <w:szCs w:val="18"/>
                <w:lang w:val="ru-RU"/>
              </w:rPr>
            </w:pPr>
            <w:r>
              <w:rPr>
                <w:rStyle w:val="fontstyle01"/>
                <w:sz w:val="18"/>
                <w:szCs w:val="18"/>
              </w:rPr>
              <w:t>В случае, если бурение</w:t>
            </w:r>
            <w:r>
              <w:rPr>
                <w:rFonts w:ascii="Arial" w:hAnsi="Arial" w:cs="Arial"/>
                <w:color w:val="000000"/>
                <w:sz w:val="18"/>
                <w:szCs w:val="18"/>
              </w:rPr>
              <w:br/>
            </w:r>
            <w:r>
              <w:rPr>
                <w:rStyle w:val="fontstyle01"/>
                <w:sz w:val="18"/>
                <w:szCs w:val="18"/>
              </w:rPr>
              <w:t>скважин необходимо для</w:t>
            </w:r>
            <w:r>
              <w:rPr>
                <w:rFonts w:ascii="Arial" w:hAnsi="Arial" w:cs="Arial"/>
                <w:color w:val="000000"/>
                <w:sz w:val="18"/>
                <w:szCs w:val="18"/>
              </w:rPr>
              <w:br/>
            </w:r>
            <w:r>
              <w:rPr>
                <w:rStyle w:val="fontstyle01"/>
                <w:sz w:val="18"/>
                <w:szCs w:val="18"/>
              </w:rPr>
              <w:t>технических или питьевых</w:t>
            </w:r>
            <w:r>
              <w:rPr>
                <w:rFonts w:ascii="Arial" w:hAnsi="Arial" w:cs="Arial"/>
                <w:color w:val="000000"/>
                <w:sz w:val="18"/>
                <w:szCs w:val="18"/>
              </w:rPr>
              <w:br/>
            </w:r>
            <w:r>
              <w:rPr>
                <w:rStyle w:val="fontstyle01"/>
                <w:sz w:val="18"/>
                <w:szCs w:val="18"/>
              </w:rPr>
              <w:t>целей, необходимо</w:t>
            </w:r>
            <w:r>
              <w:rPr>
                <w:rFonts w:ascii="Arial" w:hAnsi="Arial" w:cs="Arial"/>
                <w:color w:val="000000"/>
                <w:sz w:val="18"/>
                <w:szCs w:val="18"/>
                <w:lang w:val="ru-RU"/>
              </w:rPr>
              <w:t xml:space="preserve"> </w:t>
            </w:r>
            <w:r>
              <w:rPr>
                <w:rStyle w:val="fontstyle01"/>
                <w:sz w:val="18"/>
                <w:szCs w:val="18"/>
              </w:rPr>
              <w:t>получить</w:t>
            </w:r>
            <w:r>
              <w:rPr>
                <w:rFonts w:ascii="Arial" w:hAnsi="Arial" w:cs="Arial"/>
                <w:color w:val="000000"/>
                <w:sz w:val="18"/>
                <w:szCs w:val="18"/>
              </w:rPr>
              <w:br/>
            </w:r>
            <w:r>
              <w:rPr>
                <w:rStyle w:val="fontstyle01"/>
                <w:sz w:val="18"/>
                <w:szCs w:val="18"/>
              </w:rPr>
              <w:t>соответствующие</w:t>
            </w:r>
            <w:r>
              <w:rPr>
                <w:rFonts w:ascii="Arial" w:hAnsi="Arial" w:cs="Arial"/>
                <w:sz w:val="18"/>
                <w:szCs w:val="18"/>
                <w:lang w:val="ru-RU"/>
              </w:rPr>
              <w:t xml:space="preserve"> </w:t>
            </w:r>
            <w:r>
              <w:rPr>
                <w:rStyle w:val="fontstyle01"/>
                <w:sz w:val="18"/>
                <w:szCs w:val="18"/>
              </w:rPr>
              <w:t>разрешения на бурение и</w:t>
            </w:r>
            <w:r>
              <w:rPr>
                <w:rFonts w:ascii="Arial" w:hAnsi="Arial" w:cs="Arial"/>
                <w:sz w:val="18"/>
                <w:szCs w:val="18"/>
                <w:lang w:val="ru-RU"/>
              </w:rPr>
              <w:t xml:space="preserve"> </w:t>
            </w:r>
            <w:r>
              <w:rPr>
                <w:rStyle w:val="fontstyle01"/>
                <w:sz w:val="18"/>
                <w:szCs w:val="18"/>
              </w:rPr>
              <w:t>водопользование от</w:t>
            </w:r>
            <w:r>
              <w:rPr>
                <w:rFonts w:ascii="Arial" w:hAnsi="Arial" w:cs="Arial"/>
                <w:sz w:val="18"/>
                <w:szCs w:val="18"/>
                <w:lang w:val="ru-RU"/>
              </w:rPr>
              <w:t xml:space="preserve"> </w:t>
            </w:r>
            <w:r>
              <w:rPr>
                <w:rStyle w:val="fontstyle01"/>
                <w:sz w:val="18"/>
                <w:szCs w:val="18"/>
              </w:rPr>
              <w:t>соответствующих органов</w:t>
            </w:r>
            <w:r>
              <w:rPr>
                <w:rFonts w:ascii="Arial" w:hAnsi="Arial" w:cs="Arial"/>
                <w:color w:val="000000"/>
                <w:sz w:val="18"/>
                <w:szCs w:val="18"/>
              </w:rPr>
              <w:br/>
            </w:r>
            <w:r>
              <w:rPr>
                <w:rStyle w:val="fontstyle01"/>
                <w:sz w:val="18"/>
                <w:szCs w:val="18"/>
              </w:rPr>
              <w:t xml:space="preserve">- </w:t>
            </w:r>
            <w:proofErr w:type="spellStart"/>
            <w:r>
              <w:rPr>
                <w:rStyle w:val="fontstyle01"/>
                <w:sz w:val="18"/>
                <w:szCs w:val="18"/>
                <w:lang w:val="ru-RU"/>
              </w:rPr>
              <w:t>Мингеологии</w:t>
            </w:r>
            <w:proofErr w:type="spellEnd"/>
            <w:r>
              <w:rPr>
                <w:rStyle w:val="fontstyle01"/>
                <w:sz w:val="18"/>
                <w:szCs w:val="18"/>
              </w:rPr>
              <w:t xml:space="preserve"> и</w:t>
            </w:r>
            <w:r>
              <w:rPr>
                <w:rFonts w:ascii="Arial" w:hAnsi="Arial" w:cs="Arial"/>
                <w:sz w:val="18"/>
                <w:szCs w:val="18"/>
                <w:lang w:val="ru-RU"/>
              </w:rPr>
              <w:t xml:space="preserve"> </w:t>
            </w:r>
            <w:r>
              <w:rPr>
                <w:rStyle w:val="fontstyle01"/>
                <w:sz w:val="18"/>
                <w:szCs w:val="18"/>
                <w:lang w:val="ru-RU"/>
              </w:rPr>
              <w:t>Минэкологии</w:t>
            </w:r>
            <w:r>
              <w:rPr>
                <w:rStyle w:val="fontstyle01"/>
                <w:sz w:val="18"/>
                <w:szCs w:val="18"/>
              </w:rPr>
              <w:t>;</w:t>
            </w:r>
          </w:p>
          <w:p w14:paraId="41EAC752" w14:textId="77777777" w:rsidR="000E5DC1" w:rsidRDefault="00000000">
            <w:pPr>
              <w:rPr>
                <w:rFonts w:ascii="Arial" w:hAnsi="Arial" w:cs="Arial"/>
                <w:sz w:val="18"/>
                <w:szCs w:val="18"/>
              </w:rPr>
            </w:pPr>
            <w:r>
              <w:rPr>
                <w:rFonts w:ascii="Arial" w:hAnsi="Arial" w:cs="Arial"/>
                <w:color w:val="000000"/>
                <w:sz w:val="18"/>
                <w:szCs w:val="18"/>
              </w:rPr>
              <w:br/>
            </w:r>
          </w:p>
          <w:p w14:paraId="66ED72DC" w14:textId="77777777" w:rsidR="000E5DC1" w:rsidRDefault="000E5DC1">
            <w:pPr>
              <w:rPr>
                <w:rStyle w:val="fontstyle01"/>
                <w:sz w:val="18"/>
                <w:szCs w:val="18"/>
                <w:lang w:val="ru-RU"/>
              </w:rPr>
            </w:pPr>
          </w:p>
          <w:p w14:paraId="3E5C50D1" w14:textId="77777777" w:rsidR="000E5DC1" w:rsidRDefault="000E5DC1">
            <w:pPr>
              <w:rPr>
                <w:rStyle w:val="fontstyle01"/>
                <w:sz w:val="18"/>
                <w:szCs w:val="18"/>
                <w:lang w:val="ru-RU"/>
              </w:rPr>
            </w:pPr>
          </w:p>
          <w:p w14:paraId="7695352B" w14:textId="77777777" w:rsidR="000E5DC1" w:rsidRDefault="00000000">
            <w:pPr>
              <w:rPr>
                <w:rFonts w:ascii="Arial" w:hAnsi="Arial" w:cs="Arial"/>
                <w:sz w:val="18"/>
                <w:szCs w:val="18"/>
              </w:rPr>
            </w:pPr>
            <w:r>
              <w:rPr>
                <w:rStyle w:val="fontstyle01"/>
                <w:sz w:val="18"/>
                <w:szCs w:val="18"/>
              </w:rPr>
              <w:t>Удалите верхний слой</w:t>
            </w:r>
            <w:r>
              <w:rPr>
                <w:rFonts w:ascii="Arial" w:hAnsi="Arial" w:cs="Arial"/>
                <w:color w:val="000000"/>
                <w:sz w:val="18"/>
                <w:szCs w:val="18"/>
              </w:rPr>
              <w:br/>
            </w:r>
            <w:r>
              <w:rPr>
                <w:rStyle w:val="fontstyle01"/>
                <w:sz w:val="18"/>
                <w:szCs w:val="18"/>
              </w:rPr>
              <w:t>почвы (глубиной около 30</w:t>
            </w:r>
            <w:r>
              <w:rPr>
                <w:rFonts w:ascii="Arial" w:hAnsi="Arial" w:cs="Arial"/>
                <w:color w:val="000000"/>
                <w:sz w:val="18"/>
                <w:szCs w:val="18"/>
              </w:rPr>
              <w:br/>
            </w:r>
            <w:r>
              <w:rPr>
                <w:rStyle w:val="fontstyle01"/>
                <w:sz w:val="18"/>
                <w:szCs w:val="18"/>
              </w:rPr>
              <w:t>см) и храните отдельно во</w:t>
            </w:r>
            <w:r>
              <w:rPr>
                <w:rFonts w:ascii="Arial" w:hAnsi="Arial" w:cs="Arial"/>
                <w:color w:val="000000"/>
                <w:sz w:val="18"/>
                <w:szCs w:val="18"/>
              </w:rPr>
              <w:br/>
            </w:r>
            <w:r>
              <w:rPr>
                <w:rStyle w:val="fontstyle01"/>
                <w:sz w:val="18"/>
                <w:szCs w:val="18"/>
              </w:rPr>
              <w:t>время земляных работ, а</w:t>
            </w:r>
            <w:r>
              <w:rPr>
                <w:rFonts w:ascii="Arial" w:hAnsi="Arial" w:cs="Arial"/>
                <w:color w:val="000000"/>
                <w:sz w:val="18"/>
                <w:szCs w:val="18"/>
              </w:rPr>
              <w:br/>
            </w:r>
            <w:r>
              <w:rPr>
                <w:rStyle w:val="fontstyle01"/>
                <w:sz w:val="18"/>
                <w:szCs w:val="18"/>
              </w:rPr>
              <w:t>затем используйте грунт</w:t>
            </w:r>
            <w:r>
              <w:rPr>
                <w:rFonts w:ascii="Arial" w:hAnsi="Arial" w:cs="Arial"/>
                <w:color w:val="000000"/>
                <w:sz w:val="18"/>
                <w:szCs w:val="18"/>
              </w:rPr>
              <w:br/>
            </w:r>
            <w:r>
              <w:rPr>
                <w:rStyle w:val="fontstyle01"/>
                <w:sz w:val="18"/>
                <w:szCs w:val="18"/>
              </w:rPr>
              <w:t>для засыпки траншей и</w:t>
            </w:r>
            <w:r>
              <w:rPr>
                <w:rFonts w:ascii="Arial" w:hAnsi="Arial" w:cs="Arial"/>
                <w:color w:val="000000"/>
                <w:sz w:val="18"/>
                <w:szCs w:val="18"/>
              </w:rPr>
              <w:br/>
            </w:r>
            <w:r>
              <w:rPr>
                <w:rStyle w:val="fontstyle01"/>
                <w:sz w:val="18"/>
                <w:szCs w:val="18"/>
              </w:rPr>
              <w:t>котлованов фундамента;</w:t>
            </w:r>
          </w:p>
          <w:p w14:paraId="5525AB41" w14:textId="77777777" w:rsidR="000E5DC1" w:rsidRDefault="000E5DC1">
            <w:pPr>
              <w:rPr>
                <w:rStyle w:val="fontstyle01"/>
                <w:sz w:val="18"/>
                <w:szCs w:val="18"/>
                <w:lang w:val="ru-RU"/>
              </w:rPr>
            </w:pPr>
          </w:p>
          <w:p w14:paraId="2127C78A" w14:textId="77777777" w:rsidR="000E5DC1" w:rsidRDefault="000E5DC1">
            <w:pPr>
              <w:rPr>
                <w:rStyle w:val="fontstyle01"/>
                <w:sz w:val="18"/>
                <w:szCs w:val="18"/>
                <w:lang w:val="ru-RU"/>
              </w:rPr>
            </w:pPr>
          </w:p>
          <w:p w14:paraId="0E1EB454" w14:textId="77777777" w:rsidR="000E5DC1" w:rsidRDefault="00000000">
            <w:pPr>
              <w:rPr>
                <w:rFonts w:ascii="Arial" w:hAnsi="Arial" w:cs="Arial"/>
                <w:sz w:val="18"/>
                <w:szCs w:val="18"/>
              </w:rPr>
            </w:pPr>
            <w:r>
              <w:rPr>
                <w:rStyle w:val="fontstyle01"/>
                <w:sz w:val="18"/>
                <w:szCs w:val="18"/>
              </w:rPr>
              <w:t>Использовать только</w:t>
            </w:r>
            <w:r>
              <w:rPr>
                <w:rFonts w:ascii="Arial" w:hAnsi="Arial" w:cs="Arial"/>
                <w:color w:val="000000"/>
                <w:sz w:val="18"/>
                <w:szCs w:val="18"/>
              </w:rPr>
              <w:br/>
            </w:r>
            <w:r>
              <w:rPr>
                <w:rStyle w:val="fontstyle01"/>
                <w:sz w:val="18"/>
                <w:szCs w:val="18"/>
              </w:rPr>
              <w:t>авторизованных</w:t>
            </w:r>
            <w:r>
              <w:rPr>
                <w:rFonts w:ascii="Arial" w:hAnsi="Arial" w:cs="Arial"/>
                <w:color w:val="000000"/>
                <w:sz w:val="18"/>
                <w:szCs w:val="18"/>
                <w:lang w:val="ru-RU"/>
              </w:rPr>
              <w:t xml:space="preserve"> </w:t>
            </w:r>
            <w:r>
              <w:rPr>
                <w:rStyle w:val="fontstyle01"/>
                <w:sz w:val="18"/>
                <w:szCs w:val="18"/>
              </w:rPr>
              <w:t>перевозчиков с</w:t>
            </w:r>
            <w:r>
              <w:rPr>
                <w:rFonts w:ascii="Arial" w:hAnsi="Arial" w:cs="Arial"/>
                <w:color w:val="000000"/>
                <w:sz w:val="18"/>
                <w:szCs w:val="18"/>
              </w:rPr>
              <w:br/>
            </w:r>
            <w:r>
              <w:rPr>
                <w:rStyle w:val="fontstyle01"/>
                <w:sz w:val="18"/>
                <w:szCs w:val="18"/>
              </w:rPr>
              <w:t>получением всех</w:t>
            </w:r>
            <w:r>
              <w:rPr>
                <w:rFonts w:ascii="Arial" w:hAnsi="Arial" w:cs="Arial"/>
                <w:color w:val="000000"/>
                <w:sz w:val="18"/>
                <w:szCs w:val="18"/>
                <w:lang w:val="ru-RU"/>
              </w:rPr>
              <w:t xml:space="preserve"> </w:t>
            </w:r>
            <w:r>
              <w:rPr>
                <w:rStyle w:val="fontstyle01"/>
                <w:sz w:val="18"/>
                <w:szCs w:val="18"/>
              </w:rPr>
              <w:t>необходимых разрешений</w:t>
            </w:r>
            <w:r>
              <w:rPr>
                <w:rFonts w:ascii="Arial" w:hAnsi="Arial" w:cs="Arial"/>
                <w:color w:val="000000"/>
                <w:sz w:val="18"/>
                <w:szCs w:val="18"/>
                <w:lang w:val="ru-RU"/>
              </w:rPr>
              <w:t xml:space="preserve"> </w:t>
            </w:r>
            <w:r>
              <w:rPr>
                <w:rStyle w:val="fontstyle01"/>
                <w:sz w:val="18"/>
                <w:szCs w:val="18"/>
              </w:rPr>
              <w:t>от соответствующих</w:t>
            </w:r>
            <w:r>
              <w:rPr>
                <w:rFonts w:ascii="Arial" w:hAnsi="Arial" w:cs="Arial"/>
                <w:color w:val="000000"/>
                <w:sz w:val="18"/>
                <w:szCs w:val="18"/>
                <w:lang w:val="ru-RU"/>
              </w:rPr>
              <w:t xml:space="preserve"> </w:t>
            </w:r>
            <w:r>
              <w:rPr>
                <w:rStyle w:val="fontstyle01"/>
                <w:sz w:val="18"/>
                <w:szCs w:val="18"/>
              </w:rPr>
              <w:lastRenderedPageBreak/>
              <w:t>национальных агентств</w:t>
            </w:r>
            <w:r>
              <w:rPr>
                <w:rFonts w:ascii="Arial" w:hAnsi="Arial" w:cs="Arial"/>
                <w:color w:val="000000"/>
                <w:sz w:val="18"/>
                <w:szCs w:val="18"/>
              </w:rPr>
              <w:br/>
            </w:r>
            <w:r>
              <w:rPr>
                <w:rStyle w:val="fontstyle01"/>
                <w:sz w:val="18"/>
                <w:szCs w:val="18"/>
              </w:rPr>
              <w:t>(ГКВП, хокимиятов);</w:t>
            </w:r>
          </w:p>
          <w:p w14:paraId="4AF8C106" w14:textId="77777777" w:rsidR="000E5DC1" w:rsidRDefault="00000000">
            <w:pPr>
              <w:rPr>
                <w:rStyle w:val="fontstyle01"/>
                <w:sz w:val="18"/>
                <w:szCs w:val="18"/>
                <w:lang w:val="ru-RU"/>
              </w:rPr>
            </w:pPr>
            <w:r>
              <w:rPr>
                <w:rStyle w:val="fontstyle01"/>
                <w:sz w:val="18"/>
                <w:szCs w:val="18"/>
              </w:rPr>
              <w:t>В случае необходимости</w:t>
            </w:r>
            <w:r>
              <w:rPr>
                <w:rFonts w:ascii="Arial" w:hAnsi="Arial" w:cs="Arial"/>
                <w:color w:val="000000"/>
                <w:sz w:val="18"/>
                <w:szCs w:val="18"/>
                <w:lang w:val="ru-RU"/>
              </w:rPr>
              <w:t xml:space="preserve"> </w:t>
            </w:r>
            <w:r>
              <w:rPr>
                <w:rStyle w:val="fontstyle01"/>
                <w:sz w:val="18"/>
                <w:szCs w:val="18"/>
              </w:rPr>
              <w:t>открыть новый</w:t>
            </w:r>
            <w:r>
              <w:rPr>
                <w:rFonts w:ascii="Arial" w:hAnsi="Arial" w:cs="Arial"/>
                <w:color w:val="000000"/>
                <w:sz w:val="18"/>
                <w:szCs w:val="18"/>
                <w:lang w:val="ru-RU"/>
              </w:rPr>
              <w:t xml:space="preserve"> </w:t>
            </w:r>
            <w:r>
              <w:rPr>
                <w:rStyle w:val="fontstyle01"/>
                <w:sz w:val="18"/>
                <w:szCs w:val="18"/>
              </w:rPr>
              <w:t>перевозчик строительных</w:t>
            </w:r>
            <w:r>
              <w:rPr>
                <w:rFonts w:ascii="Arial" w:hAnsi="Arial" w:cs="Arial"/>
                <w:sz w:val="18"/>
                <w:szCs w:val="18"/>
                <w:lang w:val="ru-RU"/>
              </w:rPr>
              <w:t xml:space="preserve"> </w:t>
            </w:r>
            <w:r>
              <w:rPr>
                <w:rStyle w:val="fontstyle01"/>
                <w:sz w:val="18"/>
                <w:szCs w:val="18"/>
              </w:rPr>
              <w:t>материалов получить все</w:t>
            </w:r>
            <w:r>
              <w:rPr>
                <w:rFonts w:ascii="Arial" w:hAnsi="Arial" w:cs="Arial"/>
                <w:sz w:val="18"/>
                <w:szCs w:val="18"/>
                <w:lang w:val="ru-RU"/>
              </w:rPr>
              <w:t xml:space="preserve"> </w:t>
            </w:r>
            <w:r>
              <w:rPr>
                <w:rStyle w:val="fontstyle01"/>
                <w:sz w:val="18"/>
                <w:szCs w:val="18"/>
              </w:rPr>
              <w:t>необходимые разрешения</w:t>
            </w:r>
            <w:r>
              <w:rPr>
                <w:rFonts w:ascii="Arial" w:hAnsi="Arial" w:cs="Arial"/>
                <w:sz w:val="18"/>
                <w:szCs w:val="18"/>
                <w:lang w:val="ru-RU"/>
              </w:rPr>
              <w:t xml:space="preserve"> </w:t>
            </w:r>
            <w:r>
              <w:rPr>
                <w:rStyle w:val="fontstyle01"/>
                <w:sz w:val="18"/>
                <w:szCs w:val="18"/>
              </w:rPr>
              <w:t>и сертификаты.</w:t>
            </w:r>
            <w:r>
              <w:rPr>
                <w:rFonts w:ascii="Arial" w:hAnsi="Arial" w:cs="Arial"/>
                <w:color w:val="000000"/>
                <w:sz w:val="18"/>
                <w:szCs w:val="18"/>
              </w:rPr>
              <w:br/>
            </w:r>
            <w:r>
              <w:rPr>
                <w:rStyle w:val="fontstyle01"/>
                <w:sz w:val="18"/>
                <w:szCs w:val="18"/>
              </w:rPr>
              <w:t>Обеспечить их</w:t>
            </w:r>
            <w:r>
              <w:rPr>
                <w:rFonts w:ascii="Arial" w:hAnsi="Arial" w:cs="Arial"/>
                <w:sz w:val="18"/>
                <w:szCs w:val="18"/>
                <w:lang w:val="ru-RU"/>
              </w:rPr>
              <w:t xml:space="preserve"> </w:t>
            </w:r>
            <w:r>
              <w:rPr>
                <w:rStyle w:val="fontstyle01"/>
                <w:sz w:val="18"/>
                <w:szCs w:val="18"/>
              </w:rPr>
              <w:t>надлежащее</w:t>
            </w:r>
            <w:r>
              <w:rPr>
                <w:rFonts w:ascii="Arial" w:hAnsi="Arial" w:cs="Arial"/>
                <w:color w:val="000000"/>
                <w:sz w:val="18"/>
                <w:szCs w:val="18"/>
              </w:rPr>
              <w:br/>
            </w:r>
            <w:r>
              <w:rPr>
                <w:rStyle w:val="fontstyle01"/>
                <w:sz w:val="18"/>
                <w:szCs w:val="18"/>
              </w:rPr>
              <w:t>восстановление после</w:t>
            </w:r>
            <w:r>
              <w:rPr>
                <w:rFonts w:ascii="Arial" w:hAnsi="Arial" w:cs="Arial"/>
                <w:sz w:val="18"/>
                <w:szCs w:val="18"/>
                <w:lang w:val="ru-RU"/>
              </w:rPr>
              <w:t xml:space="preserve"> </w:t>
            </w:r>
            <w:r>
              <w:rPr>
                <w:rStyle w:val="fontstyle01"/>
                <w:sz w:val="18"/>
                <w:szCs w:val="18"/>
              </w:rPr>
              <w:t>завершения проектных</w:t>
            </w:r>
            <w:r>
              <w:rPr>
                <w:rFonts w:ascii="Arial" w:hAnsi="Arial" w:cs="Arial"/>
                <w:sz w:val="18"/>
                <w:szCs w:val="18"/>
                <w:lang w:val="ru-RU"/>
              </w:rPr>
              <w:t xml:space="preserve"> </w:t>
            </w:r>
            <w:r>
              <w:rPr>
                <w:rStyle w:val="fontstyle01"/>
                <w:sz w:val="18"/>
                <w:szCs w:val="18"/>
              </w:rPr>
              <w:t>работ;</w:t>
            </w:r>
          </w:p>
          <w:p w14:paraId="4411DA19" w14:textId="77777777" w:rsidR="000E5DC1" w:rsidRDefault="00000000">
            <w:pPr>
              <w:rPr>
                <w:rFonts w:ascii="Arial" w:hAnsi="Arial" w:cs="Arial"/>
                <w:sz w:val="18"/>
                <w:szCs w:val="18"/>
              </w:rPr>
            </w:pPr>
            <w:r>
              <w:rPr>
                <w:rFonts w:ascii="Arial" w:hAnsi="Arial" w:cs="Arial"/>
                <w:color w:val="000000"/>
                <w:sz w:val="18"/>
                <w:szCs w:val="18"/>
              </w:rPr>
              <w:br/>
            </w:r>
            <w:r>
              <w:rPr>
                <w:rStyle w:val="fontstyle01"/>
                <w:sz w:val="18"/>
                <w:szCs w:val="18"/>
              </w:rPr>
              <w:t>Хранение и обращение с</w:t>
            </w:r>
            <w:r>
              <w:rPr>
                <w:rFonts w:ascii="Arial" w:hAnsi="Arial" w:cs="Arial"/>
                <w:color w:val="000000"/>
                <w:sz w:val="18"/>
                <w:szCs w:val="18"/>
              </w:rPr>
              <w:br/>
            </w:r>
            <w:r>
              <w:rPr>
                <w:rStyle w:val="fontstyle01"/>
                <w:sz w:val="18"/>
                <w:szCs w:val="18"/>
              </w:rPr>
              <w:t>опасными материалами,</w:t>
            </w:r>
            <w:r>
              <w:rPr>
                <w:rFonts w:ascii="Arial" w:hAnsi="Arial" w:cs="Arial"/>
                <w:sz w:val="18"/>
                <w:szCs w:val="18"/>
                <w:lang w:val="ru-RU"/>
              </w:rPr>
              <w:t xml:space="preserve"> </w:t>
            </w:r>
            <w:r>
              <w:rPr>
                <w:rStyle w:val="fontstyle01"/>
                <w:sz w:val="18"/>
                <w:szCs w:val="18"/>
              </w:rPr>
              <w:t>химикатами, топливом и</w:t>
            </w:r>
            <w:r>
              <w:rPr>
                <w:rFonts w:ascii="Arial" w:hAnsi="Arial" w:cs="Arial"/>
                <w:color w:val="000000"/>
                <w:sz w:val="18"/>
                <w:szCs w:val="18"/>
              </w:rPr>
              <w:br/>
            </w:r>
            <w:r>
              <w:rPr>
                <w:rStyle w:val="fontstyle01"/>
                <w:sz w:val="18"/>
                <w:szCs w:val="18"/>
              </w:rPr>
              <w:t>маслами в специально</w:t>
            </w:r>
            <w:r>
              <w:rPr>
                <w:rFonts w:ascii="Arial" w:hAnsi="Arial" w:cs="Arial"/>
                <w:color w:val="000000"/>
                <w:sz w:val="18"/>
                <w:szCs w:val="18"/>
              </w:rPr>
              <w:br/>
            </w:r>
            <w:r>
              <w:rPr>
                <w:rStyle w:val="fontstyle01"/>
                <w:sz w:val="18"/>
                <w:szCs w:val="18"/>
              </w:rPr>
              <w:t>оборудованных местах;</w:t>
            </w:r>
          </w:p>
          <w:p w14:paraId="7BE8BF87" w14:textId="77777777" w:rsidR="000E5DC1" w:rsidRDefault="00000000">
            <w:pPr>
              <w:rPr>
                <w:rFonts w:ascii="Arial" w:hAnsi="Arial" w:cs="Arial"/>
                <w:sz w:val="18"/>
                <w:szCs w:val="18"/>
              </w:rPr>
            </w:pPr>
            <w:r>
              <w:rPr>
                <w:rStyle w:val="fontstyle01"/>
                <w:sz w:val="18"/>
                <w:szCs w:val="18"/>
              </w:rPr>
              <w:t>Обеспечить</w:t>
            </w:r>
            <w:r>
              <w:rPr>
                <w:rFonts w:ascii="Arial" w:hAnsi="Arial" w:cs="Arial"/>
                <w:sz w:val="18"/>
                <w:szCs w:val="18"/>
                <w:lang w:val="ru-RU"/>
              </w:rPr>
              <w:t xml:space="preserve"> </w:t>
            </w:r>
            <w:r>
              <w:rPr>
                <w:rStyle w:val="fontstyle01"/>
                <w:sz w:val="18"/>
                <w:szCs w:val="18"/>
              </w:rPr>
              <w:t>предотвращение</w:t>
            </w:r>
            <w:r>
              <w:rPr>
                <w:rFonts w:ascii="Arial" w:hAnsi="Arial" w:cs="Arial"/>
                <w:color w:val="000000"/>
                <w:sz w:val="18"/>
                <w:szCs w:val="18"/>
              </w:rPr>
              <w:br/>
            </w:r>
            <w:r>
              <w:rPr>
                <w:rStyle w:val="fontstyle01"/>
                <w:sz w:val="18"/>
                <w:szCs w:val="18"/>
              </w:rPr>
              <w:t>разливов и</w:t>
            </w:r>
            <w:r>
              <w:rPr>
                <w:rFonts w:ascii="Arial" w:hAnsi="Arial" w:cs="Arial"/>
                <w:color w:val="000000"/>
                <w:sz w:val="18"/>
                <w:szCs w:val="18"/>
                <w:lang w:val="ru-RU"/>
              </w:rPr>
              <w:t xml:space="preserve"> </w:t>
            </w:r>
            <w:r>
              <w:rPr>
                <w:rStyle w:val="fontstyle01"/>
                <w:sz w:val="18"/>
                <w:szCs w:val="18"/>
                <w:lang w:val="ru-RU"/>
              </w:rPr>
              <w:t>контроль</w:t>
            </w:r>
            <w:r>
              <w:rPr>
                <w:rStyle w:val="fontstyle01"/>
                <w:sz w:val="18"/>
                <w:szCs w:val="18"/>
              </w:rPr>
              <w:t xml:space="preserve"> на</w:t>
            </w:r>
            <w:r>
              <w:rPr>
                <w:rFonts w:ascii="Arial" w:hAnsi="Arial" w:cs="Arial"/>
                <w:color w:val="000000"/>
                <w:sz w:val="18"/>
                <w:szCs w:val="18"/>
                <w:lang w:val="ru-RU"/>
              </w:rPr>
              <w:t xml:space="preserve"> </w:t>
            </w:r>
            <w:r>
              <w:rPr>
                <w:rStyle w:val="fontstyle01"/>
                <w:sz w:val="18"/>
                <w:szCs w:val="18"/>
              </w:rPr>
              <w:t>каждой строительной</w:t>
            </w:r>
            <w:r>
              <w:rPr>
                <w:rFonts w:ascii="Arial" w:hAnsi="Arial" w:cs="Arial"/>
                <w:sz w:val="18"/>
                <w:szCs w:val="18"/>
                <w:lang w:val="ru-RU"/>
              </w:rPr>
              <w:t xml:space="preserve"> </w:t>
            </w:r>
            <w:r>
              <w:rPr>
                <w:rStyle w:val="fontstyle01"/>
                <w:sz w:val="18"/>
                <w:szCs w:val="18"/>
              </w:rPr>
              <w:t>площадке;</w:t>
            </w:r>
          </w:p>
          <w:p w14:paraId="2B08A511" w14:textId="77777777" w:rsidR="000E5DC1" w:rsidRDefault="000E5DC1">
            <w:pPr>
              <w:rPr>
                <w:rFonts w:ascii="Arial" w:hAnsi="Arial" w:cs="Arial"/>
                <w:sz w:val="18"/>
                <w:szCs w:val="18"/>
                <w:lang w:val="ru-RU"/>
              </w:rPr>
            </w:pPr>
          </w:p>
        </w:tc>
        <w:tc>
          <w:tcPr>
            <w:tcW w:w="1319" w:type="dxa"/>
            <w:tcBorders>
              <w:right w:val="single" w:sz="4" w:space="0" w:color="auto"/>
            </w:tcBorders>
          </w:tcPr>
          <w:p w14:paraId="05B13CF2"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lastRenderedPageBreak/>
              <w:t>да</w:t>
            </w:r>
          </w:p>
        </w:tc>
        <w:tc>
          <w:tcPr>
            <w:tcW w:w="1186" w:type="dxa"/>
            <w:tcBorders>
              <w:left w:val="single" w:sz="4" w:space="0" w:color="auto"/>
            </w:tcBorders>
          </w:tcPr>
          <w:p w14:paraId="7B7BB321"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5393E110" w14:textId="77777777" w:rsidR="000E5DC1" w:rsidRDefault="00000000">
            <w:pPr>
              <w:spacing w:after="0"/>
              <w:rPr>
                <w:rFonts w:ascii="Arial" w:hAnsi="Arial" w:cs="Arial"/>
                <w:color w:val="000000"/>
                <w:sz w:val="18"/>
                <w:szCs w:val="18"/>
                <w:lang w:val="ru-RU"/>
              </w:rPr>
            </w:pPr>
            <w:r>
              <w:rPr>
                <w:rFonts w:ascii="Arial" w:hAnsi="Arial" w:cs="Arial"/>
                <w:color w:val="000000"/>
                <w:sz w:val="18"/>
                <w:szCs w:val="18"/>
                <w:lang w:val="ru-RU"/>
              </w:rPr>
              <w:t xml:space="preserve">В настоящее время строительные работы не начаты. </w:t>
            </w:r>
          </w:p>
          <w:p w14:paraId="6B2E0830" w14:textId="77777777" w:rsidR="000E5DC1" w:rsidRDefault="000E5DC1">
            <w:pPr>
              <w:spacing w:after="0" w:line="240" w:lineRule="auto"/>
              <w:jc w:val="center"/>
              <w:rPr>
                <w:rFonts w:ascii="Arial" w:eastAsia="Arial" w:hAnsi="Arial" w:cs="Arial"/>
                <w:color w:val="ED0000"/>
                <w:sz w:val="18"/>
                <w:szCs w:val="18"/>
                <w:lang w:val="ru-RU"/>
              </w:rPr>
            </w:pPr>
          </w:p>
          <w:p w14:paraId="5FFD106C" w14:textId="77777777" w:rsidR="000E5DC1" w:rsidRDefault="000E5DC1">
            <w:pPr>
              <w:spacing w:after="0" w:line="240" w:lineRule="auto"/>
              <w:jc w:val="center"/>
              <w:rPr>
                <w:rFonts w:ascii="Arial" w:eastAsia="Arial" w:hAnsi="Arial" w:cs="Arial"/>
                <w:color w:val="ED0000"/>
                <w:sz w:val="18"/>
                <w:szCs w:val="18"/>
                <w:lang w:val="ru-RU"/>
              </w:rPr>
            </w:pPr>
          </w:p>
          <w:p w14:paraId="0A6BEA29" w14:textId="77777777" w:rsidR="000E5DC1" w:rsidRDefault="000E5DC1">
            <w:pPr>
              <w:spacing w:after="0" w:line="240" w:lineRule="auto"/>
              <w:jc w:val="center"/>
              <w:rPr>
                <w:rFonts w:ascii="Arial" w:eastAsia="Arial" w:hAnsi="Arial" w:cs="Arial"/>
                <w:color w:val="ED0000"/>
                <w:sz w:val="18"/>
                <w:szCs w:val="18"/>
                <w:lang w:val="ru-RU"/>
              </w:rPr>
            </w:pPr>
          </w:p>
          <w:p w14:paraId="6902E216" w14:textId="77777777" w:rsidR="000E5DC1" w:rsidRDefault="000E5DC1">
            <w:pPr>
              <w:spacing w:after="0" w:line="240" w:lineRule="auto"/>
              <w:jc w:val="center"/>
              <w:rPr>
                <w:rFonts w:ascii="Arial" w:eastAsia="Arial" w:hAnsi="Arial" w:cs="Arial"/>
                <w:color w:val="ED0000"/>
                <w:sz w:val="18"/>
                <w:szCs w:val="18"/>
                <w:lang w:val="ru-RU"/>
              </w:rPr>
            </w:pPr>
          </w:p>
          <w:p w14:paraId="2EA852DD" w14:textId="77777777" w:rsidR="000E5DC1" w:rsidRDefault="000E5DC1">
            <w:pPr>
              <w:spacing w:after="0" w:line="240" w:lineRule="auto"/>
              <w:jc w:val="center"/>
              <w:rPr>
                <w:rFonts w:ascii="Arial" w:eastAsia="Arial" w:hAnsi="Arial" w:cs="Arial"/>
                <w:color w:val="ED0000"/>
                <w:sz w:val="18"/>
                <w:szCs w:val="18"/>
                <w:lang w:val="ru-RU"/>
              </w:rPr>
            </w:pPr>
          </w:p>
          <w:p w14:paraId="0A7FBF35" w14:textId="77777777" w:rsidR="000E5DC1" w:rsidRDefault="000E5DC1">
            <w:pPr>
              <w:spacing w:after="0" w:line="240" w:lineRule="auto"/>
              <w:jc w:val="center"/>
              <w:rPr>
                <w:rFonts w:ascii="Arial" w:eastAsia="Arial" w:hAnsi="Arial" w:cs="Arial"/>
                <w:color w:val="ED0000"/>
                <w:sz w:val="18"/>
                <w:szCs w:val="18"/>
                <w:lang w:val="ru-RU"/>
              </w:rPr>
            </w:pPr>
          </w:p>
          <w:p w14:paraId="61D6FC57" w14:textId="77777777" w:rsidR="000E5DC1" w:rsidRDefault="000E5DC1">
            <w:pPr>
              <w:spacing w:after="0" w:line="240" w:lineRule="auto"/>
              <w:jc w:val="center"/>
              <w:rPr>
                <w:rFonts w:ascii="Arial" w:eastAsia="Arial" w:hAnsi="Arial" w:cs="Arial"/>
                <w:color w:val="ED0000"/>
                <w:sz w:val="18"/>
                <w:szCs w:val="18"/>
                <w:lang w:val="ru-RU"/>
              </w:rPr>
            </w:pPr>
          </w:p>
          <w:p w14:paraId="0F9B7644" w14:textId="77777777" w:rsidR="000E5DC1" w:rsidRDefault="000E5DC1">
            <w:pPr>
              <w:spacing w:after="0" w:line="240" w:lineRule="auto"/>
              <w:jc w:val="center"/>
              <w:rPr>
                <w:rFonts w:ascii="Arial" w:eastAsia="Arial" w:hAnsi="Arial" w:cs="Arial"/>
                <w:color w:val="ED0000"/>
                <w:sz w:val="18"/>
                <w:szCs w:val="18"/>
                <w:lang w:val="ru-RU"/>
              </w:rPr>
            </w:pPr>
          </w:p>
          <w:p w14:paraId="5A14CE51" w14:textId="77777777" w:rsidR="000E5DC1" w:rsidRDefault="000E5DC1">
            <w:pPr>
              <w:spacing w:after="0" w:line="240" w:lineRule="auto"/>
              <w:jc w:val="center"/>
              <w:rPr>
                <w:rFonts w:ascii="Arial" w:eastAsia="Arial" w:hAnsi="Arial" w:cs="Arial"/>
                <w:color w:val="ED0000"/>
                <w:sz w:val="18"/>
                <w:szCs w:val="18"/>
                <w:lang w:val="ru-RU"/>
              </w:rPr>
            </w:pPr>
          </w:p>
          <w:p w14:paraId="6B3BDB6E" w14:textId="77777777" w:rsidR="000E5DC1" w:rsidRDefault="000E5DC1">
            <w:pPr>
              <w:spacing w:after="0" w:line="240" w:lineRule="auto"/>
              <w:jc w:val="center"/>
              <w:rPr>
                <w:rFonts w:ascii="Arial" w:eastAsia="Arial" w:hAnsi="Arial" w:cs="Arial"/>
                <w:color w:val="ED0000"/>
                <w:sz w:val="18"/>
                <w:szCs w:val="18"/>
                <w:lang w:val="ru-RU"/>
              </w:rPr>
            </w:pPr>
          </w:p>
          <w:p w14:paraId="725DFB47" w14:textId="77777777" w:rsidR="000E5DC1" w:rsidRDefault="000E5DC1">
            <w:pPr>
              <w:spacing w:after="0" w:line="240" w:lineRule="auto"/>
              <w:jc w:val="center"/>
              <w:rPr>
                <w:rFonts w:ascii="Arial" w:eastAsia="Arial" w:hAnsi="Arial" w:cs="Arial"/>
                <w:color w:val="ED0000"/>
                <w:sz w:val="18"/>
                <w:szCs w:val="18"/>
                <w:lang w:val="ru-RU"/>
              </w:rPr>
            </w:pPr>
          </w:p>
          <w:p w14:paraId="1A7DB76D" w14:textId="77777777" w:rsidR="000E5DC1" w:rsidRDefault="000E5DC1">
            <w:pPr>
              <w:spacing w:after="0" w:line="240" w:lineRule="auto"/>
              <w:jc w:val="center"/>
              <w:rPr>
                <w:rFonts w:ascii="Arial" w:eastAsia="Arial" w:hAnsi="Arial" w:cs="Arial"/>
                <w:color w:val="ED0000"/>
                <w:sz w:val="18"/>
                <w:szCs w:val="18"/>
                <w:lang w:val="ru-RU"/>
              </w:rPr>
            </w:pPr>
          </w:p>
          <w:p w14:paraId="63F281F9" w14:textId="77777777" w:rsidR="000E5DC1" w:rsidRDefault="000E5DC1">
            <w:pPr>
              <w:spacing w:after="0" w:line="240" w:lineRule="auto"/>
              <w:jc w:val="center"/>
              <w:rPr>
                <w:rFonts w:ascii="Arial" w:eastAsia="Arial" w:hAnsi="Arial" w:cs="Arial"/>
                <w:color w:val="ED0000"/>
                <w:sz w:val="18"/>
                <w:szCs w:val="18"/>
                <w:lang w:val="ru-RU"/>
              </w:rPr>
            </w:pPr>
          </w:p>
          <w:p w14:paraId="69712231" w14:textId="77777777" w:rsidR="000E5DC1" w:rsidRDefault="000E5DC1">
            <w:pPr>
              <w:spacing w:after="0" w:line="240" w:lineRule="auto"/>
              <w:rPr>
                <w:rFonts w:ascii="Arial" w:eastAsia="Arial" w:hAnsi="Arial" w:cs="Arial"/>
                <w:color w:val="ED0000"/>
                <w:sz w:val="18"/>
                <w:szCs w:val="18"/>
                <w:lang w:val="ru-RU"/>
              </w:rPr>
            </w:pPr>
          </w:p>
          <w:p w14:paraId="3439B1DB" w14:textId="77777777" w:rsidR="000E5DC1" w:rsidRDefault="000E5DC1">
            <w:pPr>
              <w:jc w:val="center"/>
              <w:rPr>
                <w:rStyle w:val="fontstyle01"/>
                <w:sz w:val="18"/>
                <w:szCs w:val="18"/>
                <w:lang w:val="ru-RU"/>
              </w:rPr>
            </w:pPr>
          </w:p>
          <w:p w14:paraId="2468E24C" w14:textId="77777777" w:rsidR="000E5DC1" w:rsidRDefault="00000000">
            <w:pPr>
              <w:jc w:val="center"/>
              <w:rPr>
                <w:rFonts w:ascii="Arial" w:hAnsi="Arial" w:cs="Arial"/>
                <w:sz w:val="18"/>
                <w:szCs w:val="18"/>
              </w:rPr>
            </w:pPr>
            <w:r>
              <w:rPr>
                <w:rStyle w:val="fontstyle01"/>
                <w:sz w:val="18"/>
                <w:szCs w:val="18"/>
              </w:rPr>
              <w:t>Требования</w:t>
            </w:r>
            <w:r>
              <w:rPr>
                <w:rFonts w:ascii="Arial" w:hAnsi="Arial" w:cs="Arial"/>
                <w:color w:val="000000"/>
                <w:sz w:val="18"/>
                <w:szCs w:val="18"/>
              </w:rPr>
              <w:br/>
            </w:r>
            <w:r>
              <w:rPr>
                <w:rStyle w:val="fontstyle01"/>
                <w:sz w:val="18"/>
                <w:szCs w:val="18"/>
              </w:rPr>
              <w:t>пожаробезопасности,</w:t>
            </w:r>
            <w:r>
              <w:rPr>
                <w:rFonts w:ascii="Arial" w:hAnsi="Arial" w:cs="Arial"/>
                <w:color w:val="000000"/>
                <w:sz w:val="18"/>
                <w:szCs w:val="18"/>
              </w:rPr>
              <w:br/>
            </w:r>
            <w:r>
              <w:rPr>
                <w:rStyle w:val="fontstyle01"/>
                <w:sz w:val="18"/>
                <w:szCs w:val="18"/>
              </w:rPr>
              <w:lastRenderedPageBreak/>
              <w:t>техники безопасности,</w:t>
            </w:r>
            <w:r>
              <w:rPr>
                <w:rFonts w:ascii="Arial" w:hAnsi="Arial" w:cs="Arial"/>
                <w:color w:val="000000"/>
                <w:sz w:val="18"/>
                <w:szCs w:val="18"/>
              </w:rPr>
              <w:br/>
            </w:r>
            <w:r>
              <w:rPr>
                <w:rStyle w:val="fontstyle01"/>
                <w:sz w:val="18"/>
                <w:szCs w:val="18"/>
              </w:rPr>
              <w:t>а также охраны</w:t>
            </w:r>
            <w:r>
              <w:rPr>
                <w:rFonts w:ascii="Arial" w:hAnsi="Arial" w:cs="Arial"/>
                <w:color w:val="000000"/>
                <w:sz w:val="18"/>
                <w:szCs w:val="18"/>
              </w:rPr>
              <w:br/>
            </w:r>
            <w:r>
              <w:rPr>
                <w:rStyle w:val="fontstyle01"/>
                <w:sz w:val="18"/>
                <w:szCs w:val="18"/>
              </w:rPr>
              <w:t>окружающей среды</w:t>
            </w:r>
            <w:r>
              <w:rPr>
                <w:rStyle w:val="fontstyle01"/>
                <w:sz w:val="18"/>
                <w:szCs w:val="18"/>
                <w:lang w:val="ru-RU"/>
              </w:rPr>
              <w:t xml:space="preserve"> будут соблюдены</w:t>
            </w:r>
            <w:r>
              <w:rPr>
                <w:rFonts w:ascii="Arial" w:hAnsi="Arial" w:cs="Arial"/>
                <w:color w:val="000000"/>
                <w:sz w:val="18"/>
                <w:szCs w:val="18"/>
              </w:rPr>
              <w:br/>
            </w:r>
          </w:p>
          <w:p w14:paraId="66BE38E0" w14:textId="77777777" w:rsidR="000E5DC1" w:rsidRDefault="000E5DC1">
            <w:pPr>
              <w:spacing w:after="0" w:line="240" w:lineRule="auto"/>
              <w:jc w:val="center"/>
              <w:rPr>
                <w:rFonts w:ascii="Arial" w:eastAsia="Arial" w:hAnsi="Arial" w:cs="Arial"/>
                <w:color w:val="ED0000"/>
                <w:sz w:val="18"/>
                <w:szCs w:val="18"/>
                <w:lang w:val="ru-RU"/>
              </w:rPr>
            </w:pPr>
          </w:p>
          <w:p w14:paraId="2A98DD37" w14:textId="77777777" w:rsidR="000E5DC1" w:rsidRDefault="000E5DC1">
            <w:pPr>
              <w:spacing w:after="0" w:line="240" w:lineRule="auto"/>
              <w:jc w:val="center"/>
              <w:rPr>
                <w:rFonts w:ascii="Arial" w:eastAsia="Arial" w:hAnsi="Arial" w:cs="Arial"/>
                <w:color w:val="ED0000"/>
                <w:sz w:val="18"/>
                <w:szCs w:val="18"/>
                <w:lang w:val="ru-RU"/>
              </w:rPr>
            </w:pPr>
          </w:p>
          <w:p w14:paraId="456B59C7" w14:textId="77777777" w:rsidR="000E5DC1" w:rsidRDefault="000E5DC1">
            <w:pPr>
              <w:spacing w:after="0" w:line="240" w:lineRule="auto"/>
              <w:jc w:val="center"/>
              <w:rPr>
                <w:rFonts w:ascii="Arial" w:eastAsia="Arial" w:hAnsi="Arial" w:cs="Arial"/>
                <w:color w:val="ED0000"/>
                <w:sz w:val="18"/>
                <w:szCs w:val="18"/>
                <w:lang w:val="ru-RU"/>
              </w:rPr>
            </w:pPr>
          </w:p>
          <w:p w14:paraId="425FF61E"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 xml:space="preserve">Соблюдено </w:t>
            </w:r>
          </w:p>
          <w:p w14:paraId="7671BA08" w14:textId="77777777" w:rsidR="000E5DC1" w:rsidRDefault="000E5DC1">
            <w:pPr>
              <w:spacing w:after="0" w:line="240" w:lineRule="auto"/>
              <w:jc w:val="center"/>
              <w:rPr>
                <w:rFonts w:ascii="Arial" w:eastAsia="Arial" w:hAnsi="Arial" w:cs="Arial"/>
                <w:color w:val="ED0000"/>
                <w:sz w:val="18"/>
                <w:szCs w:val="18"/>
                <w:lang w:val="ru-RU"/>
              </w:rPr>
            </w:pPr>
          </w:p>
          <w:p w14:paraId="03FABCA5" w14:textId="77777777" w:rsidR="000E5DC1" w:rsidRDefault="000E5DC1">
            <w:pPr>
              <w:spacing w:after="0" w:line="240" w:lineRule="auto"/>
              <w:jc w:val="center"/>
              <w:rPr>
                <w:rFonts w:ascii="Arial" w:eastAsia="Arial" w:hAnsi="Arial" w:cs="Arial"/>
                <w:color w:val="ED0000"/>
                <w:sz w:val="18"/>
                <w:szCs w:val="18"/>
                <w:lang w:val="ru-RU"/>
              </w:rPr>
            </w:pPr>
          </w:p>
          <w:p w14:paraId="4523C39B" w14:textId="77777777" w:rsidR="000E5DC1" w:rsidRDefault="000E5DC1">
            <w:pPr>
              <w:spacing w:after="0" w:line="240" w:lineRule="auto"/>
              <w:jc w:val="center"/>
              <w:rPr>
                <w:rFonts w:ascii="Arial" w:eastAsia="Arial" w:hAnsi="Arial" w:cs="Arial"/>
                <w:color w:val="ED0000"/>
                <w:sz w:val="18"/>
                <w:szCs w:val="18"/>
                <w:lang w:val="ru-RU"/>
              </w:rPr>
            </w:pPr>
          </w:p>
          <w:p w14:paraId="0813FDF5" w14:textId="77777777" w:rsidR="000E5DC1" w:rsidRDefault="000E5DC1">
            <w:pPr>
              <w:spacing w:after="0" w:line="240" w:lineRule="auto"/>
              <w:jc w:val="center"/>
              <w:rPr>
                <w:rFonts w:ascii="Arial" w:eastAsia="Arial" w:hAnsi="Arial" w:cs="Arial"/>
                <w:color w:val="ED0000"/>
                <w:sz w:val="18"/>
                <w:szCs w:val="18"/>
                <w:lang w:val="ru-RU"/>
              </w:rPr>
            </w:pPr>
          </w:p>
          <w:p w14:paraId="02026205" w14:textId="77777777" w:rsidR="000E5DC1" w:rsidRDefault="000E5DC1">
            <w:pPr>
              <w:spacing w:after="0" w:line="240" w:lineRule="auto"/>
              <w:jc w:val="center"/>
              <w:rPr>
                <w:rFonts w:ascii="Arial" w:eastAsia="Arial" w:hAnsi="Arial" w:cs="Arial"/>
                <w:color w:val="ED0000"/>
                <w:sz w:val="18"/>
                <w:szCs w:val="18"/>
                <w:lang w:val="ru-RU"/>
              </w:rPr>
            </w:pPr>
          </w:p>
          <w:p w14:paraId="30770E44" w14:textId="77777777" w:rsidR="000E5DC1" w:rsidRDefault="000E5DC1">
            <w:pPr>
              <w:spacing w:after="0" w:line="240" w:lineRule="auto"/>
              <w:jc w:val="center"/>
              <w:rPr>
                <w:rFonts w:ascii="Arial" w:eastAsia="Arial" w:hAnsi="Arial" w:cs="Arial"/>
                <w:color w:val="ED0000"/>
                <w:sz w:val="18"/>
                <w:szCs w:val="18"/>
                <w:lang w:val="ru-RU"/>
              </w:rPr>
            </w:pPr>
          </w:p>
          <w:p w14:paraId="626B263D" w14:textId="77777777" w:rsidR="000E5DC1" w:rsidRDefault="000E5DC1">
            <w:pPr>
              <w:spacing w:after="0" w:line="240" w:lineRule="auto"/>
              <w:jc w:val="center"/>
              <w:rPr>
                <w:rFonts w:ascii="Arial" w:eastAsia="Arial" w:hAnsi="Arial" w:cs="Arial"/>
                <w:color w:val="ED0000"/>
                <w:sz w:val="18"/>
                <w:szCs w:val="18"/>
                <w:lang w:val="ru-RU"/>
              </w:rPr>
            </w:pPr>
          </w:p>
          <w:p w14:paraId="43A6D358" w14:textId="77777777" w:rsidR="000E5DC1" w:rsidRDefault="000E5DC1">
            <w:pPr>
              <w:spacing w:after="0" w:line="240" w:lineRule="auto"/>
              <w:jc w:val="center"/>
              <w:rPr>
                <w:rFonts w:ascii="Arial" w:eastAsia="Arial" w:hAnsi="Arial" w:cs="Arial"/>
                <w:color w:val="ED0000"/>
                <w:sz w:val="18"/>
                <w:szCs w:val="18"/>
                <w:lang w:val="ru-RU"/>
              </w:rPr>
            </w:pPr>
          </w:p>
          <w:p w14:paraId="7206A0FF" w14:textId="77777777" w:rsidR="000E5DC1" w:rsidRDefault="000E5DC1">
            <w:pPr>
              <w:spacing w:after="0" w:line="240" w:lineRule="auto"/>
              <w:jc w:val="center"/>
              <w:rPr>
                <w:rFonts w:ascii="Arial" w:eastAsia="Arial" w:hAnsi="Arial" w:cs="Arial"/>
                <w:color w:val="ED0000"/>
                <w:sz w:val="18"/>
                <w:szCs w:val="18"/>
                <w:lang w:val="ru-RU"/>
              </w:rPr>
            </w:pPr>
          </w:p>
          <w:p w14:paraId="035B422A" w14:textId="77777777" w:rsidR="000E5DC1" w:rsidRDefault="000E5DC1">
            <w:pPr>
              <w:spacing w:after="0" w:line="240" w:lineRule="auto"/>
              <w:jc w:val="center"/>
              <w:rPr>
                <w:rFonts w:ascii="Arial" w:eastAsia="Arial" w:hAnsi="Arial" w:cs="Arial"/>
                <w:color w:val="ED0000"/>
                <w:sz w:val="18"/>
                <w:szCs w:val="18"/>
                <w:lang w:val="ru-RU"/>
              </w:rPr>
            </w:pPr>
          </w:p>
          <w:p w14:paraId="5F05EB8B" w14:textId="77777777" w:rsidR="000E5DC1" w:rsidRDefault="000E5DC1">
            <w:pPr>
              <w:spacing w:after="0" w:line="240" w:lineRule="auto"/>
              <w:jc w:val="center"/>
              <w:rPr>
                <w:rFonts w:ascii="Arial" w:eastAsia="Arial" w:hAnsi="Arial" w:cs="Arial"/>
                <w:color w:val="ED0000"/>
                <w:sz w:val="18"/>
                <w:szCs w:val="18"/>
                <w:lang w:val="ru-RU"/>
              </w:rPr>
            </w:pPr>
          </w:p>
          <w:p w14:paraId="012A2CBC" w14:textId="77777777" w:rsidR="000E5DC1" w:rsidRDefault="000E5DC1">
            <w:pPr>
              <w:spacing w:after="0" w:line="240" w:lineRule="auto"/>
              <w:jc w:val="center"/>
              <w:rPr>
                <w:rFonts w:ascii="Arial" w:eastAsia="Arial" w:hAnsi="Arial" w:cs="Arial"/>
                <w:color w:val="ED0000"/>
                <w:sz w:val="18"/>
                <w:szCs w:val="18"/>
                <w:lang w:val="ru-RU"/>
              </w:rPr>
            </w:pPr>
          </w:p>
          <w:p w14:paraId="4A02D7BA" w14:textId="77777777" w:rsidR="000E5DC1" w:rsidRDefault="000E5DC1">
            <w:pPr>
              <w:spacing w:after="0" w:line="240" w:lineRule="auto"/>
              <w:jc w:val="center"/>
              <w:rPr>
                <w:rFonts w:ascii="Arial" w:eastAsia="Arial" w:hAnsi="Arial" w:cs="Arial"/>
                <w:color w:val="ED0000"/>
                <w:sz w:val="18"/>
                <w:szCs w:val="18"/>
                <w:lang w:val="ru-RU"/>
              </w:rPr>
            </w:pPr>
          </w:p>
          <w:p w14:paraId="6A1AD396" w14:textId="77777777" w:rsidR="000E5DC1" w:rsidRDefault="000E5DC1">
            <w:pPr>
              <w:spacing w:after="0" w:line="240" w:lineRule="auto"/>
              <w:jc w:val="center"/>
              <w:rPr>
                <w:rFonts w:ascii="Arial" w:eastAsia="Arial" w:hAnsi="Arial" w:cs="Arial"/>
                <w:color w:val="ED0000"/>
                <w:sz w:val="18"/>
                <w:szCs w:val="18"/>
                <w:lang w:val="ru-RU"/>
              </w:rPr>
            </w:pPr>
          </w:p>
          <w:p w14:paraId="2233FEB5" w14:textId="77777777" w:rsidR="000E5DC1" w:rsidRDefault="000E5DC1">
            <w:pPr>
              <w:spacing w:after="0" w:line="240" w:lineRule="auto"/>
              <w:jc w:val="center"/>
              <w:rPr>
                <w:rFonts w:ascii="Arial" w:eastAsia="Arial" w:hAnsi="Arial" w:cs="Arial"/>
                <w:color w:val="ED0000"/>
                <w:sz w:val="18"/>
                <w:szCs w:val="18"/>
                <w:lang w:val="ru-RU"/>
              </w:rPr>
            </w:pPr>
          </w:p>
          <w:p w14:paraId="3FBF17BB" w14:textId="77777777" w:rsidR="000E5DC1" w:rsidRDefault="000E5DC1">
            <w:pPr>
              <w:spacing w:after="0" w:line="240" w:lineRule="auto"/>
              <w:jc w:val="center"/>
              <w:rPr>
                <w:rFonts w:ascii="Arial" w:eastAsia="Arial" w:hAnsi="Arial" w:cs="Arial"/>
                <w:color w:val="ED0000"/>
                <w:sz w:val="18"/>
                <w:szCs w:val="18"/>
                <w:lang w:val="ru-RU"/>
              </w:rPr>
            </w:pPr>
          </w:p>
          <w:p w14:paraId="20FE40B2" w14:textId="77777777" w:rsidR="000E5DC1" w:rsidRDefault="000E5DC1">
            <w:pPr>
              <w:spacing w:after="0" w:line="240" w:lineRule="auto"/>
              <w:jc w:val="center"/>
              <w:rPr>
                <w:rFonts w:ascii="Arial" w:eastAsia="Arial" w:hAnsi="Arial" w:cs="Arial"/>
                <w:color w:val="ED0000"/>
                <w:sz w:val="18"/>
                <w:szCs w:val="18"/>
                <w:lang w:val="ru-RU"/>
              </w:rPr>
            </w:pPr>
          </w:p>
          <w:p w14:paraId="5504A562" w14:textId="77777777" w:rsidR="000E5DC1" w:rsidRDefault="000E5DC1">
            <w:pPr>
              <w:spacing w:after="0" w:line="240" w:lineRule="auto"/>
              <w:jc w:val="center"/>
              <w:rPr>
                <w:rFonts w:ascii="Arial" w:eastAsia="Arial" w:hAnsi="Arial" w:cs="Arial"/>
                <w:color w:val="ED0000"/>
                <w:sz w:val="18"/>
                <w:szCs w:val="18"/>
                <w:lang w:val="ru-RU"/>
              </w:rPr>
            </w:pPr>
          </w:p>
          <w:p w14:paraId="2E498DB3" w14:textId="77777777" w:rsidR="000E5DC1" w:rsidRDefault="000E5DC1">
            <w:pPr>
              <w:spacing w:after="0" w:line="240" w:lineRule="auto"/>
              <w:jc w:val="center"/>
              <w:rPr>
                <w:rFonts w:ascii="Arial" w:eastAsia="Arial" w:hAnsi="Arial" w:cs="Arial"/>
                <w:color w:val="ED0000"/>
                <w:sz w:val="18"/>
                <w:szCs w:val="18"/>
                <w:lang w:val="ru-RU"/>
              </w:rPr>
            </w:pPr>
          </w:p>
          <w:p w14:paraId="56CDD17C" w14:textId="77777777" w:rsidR="000E5DC1" w:rsidRDefault="000E5DC1">
            <w:pPr>
              <w:spacing w:after="0" w:line="240" w:lineRule="auto"/>
              <w:jc w:val="center"/>
              <w:rPr>
                <w:rFonts w:ascii="Arial" w:eastAsia="Arial" w:hAnsi="Arial" w:cs="Arial"/>
                <w:color w:val="ED0000"/>
                <w:sz w:val="18"/>
                <w:szCs w:val="18"/>
                <w:lang w:val="ru-RU"/>
              </w:rPr>
            </w:pPr>
          </w:p>
          <w:p w14:paraId="30EA6A80" w14:textId="77777777" w:rsidR="000E5DC1" w:rsidRDefault="000E5DC1">
            <w:pPr>
              <w:spacing w:after="0" w:line="240" w:lineRule="auto"/>
              <w:jc w:val="center"/>
              <w:rPr>
                <w:rFonts w:ascii="Arial" w:eastAsia="Arial" w:hAnsi="Arial" w:cs="Arial"/>
                <w:color w:val="ED0000"/>
                <w:sz w:val="18"/>
                <w:szCs w:val="18"/>
                <w:lang w:val="ru-RU"/>
              </w:rPr>
            </w:pPr>
          </w:p>
          <w:p w14:paraId="2C046BEB" w14:textId="77777777" w:rsidR="000E5DC1" w:rsidRDefault="000E5DC1">
            <w:pPr>
              <w:spacing w:after="0" w:line="240" w:lineRule="auto"/>
              <w:jc w:val="center"/>
              <w:rPr>
                <w:rFonts w:ascii="Arial" w:eastAsia="Arial" w:hAnsi="Arial" w:cs="Arial"/>
                <w:color w:val="ED0000"/>
                <w:sz w:val="18"/>
                <w:szCs w:val="18"/>
                <w:lang w:val="ru-RU"/>
              </w:rPr>
            </w:pPr>
          </w:p>
          <w:p w14:paraId="40ACF1C9" w14:textId="77777777" w:rsidR="000E5DC1" w:rsidRDefault="000E5DC1">
            <w:pPr>
              <w:spacing w:after="0" w:line="240" w:lineRule="auto"/>
              <w:jc w:val="center"/>
              <w:rPr>
                <w:rFonts w:ascii="Arial" w:eastAsia="Arial" w:hAnsi="Arial" w:cs="Arial"/>
                <w:color w:val="ED0000"/>
                <w:sz w:val="18"/>
                <w:szCs w:val="18"/>
                <w:lang w:val="ru-RU"/>
              </w:rPr>
            </w:pPr>
          </w:p>
          <w:p w14:paraId="45C47693" w14:textId="77777777" w:rsidR="000E5DC1" w:rsidRDefault="000E5DC1">
            <w:pPr>
              <w:spacing w:after="0" w:line="240" w:lineRule="auto"/>
              <w:jc w:val="center"/>
              <w:rPr>
                <w:rFonts w:ascii="Arial" w:eastAsia="Arial" w:hAnsi="Arial" w:cs="Arial"/>
                <w:color w:val="ED0000"/>
                <w:sz w:val="18"/>
                <w:szCs w:val="18"/>
                <w:lang w:val="ru-RU"/>
              </w:rPr>
            </w:pPr>
          </w:p>
          <w:p w14:paraId="1D05B4FB" w14:textId="77777777" w:rsidR="000E5DC1" w:rsidRDefault="000E5DC1">
            <w:pPr>
              <w:spacing w:after="0" w:line="240" w:lineRule="auto"/>
              <w:jc w:val="center"/>
              <w:rPr>
                <w:rFonts w:ascii="Arial" w:eastAsia="Arial" w:hAnsi="Arial" w:cs="Arial"/>
                <w:color w:val="ED0000"/>
                <w:sz w:val="18"/>
                <w:szCs w:val="18"/>
                <w:lang w:val="ru-RU"/>
              </w:rPr>
            </w:pPr>
          </w:p>
          <w:p w14:paraId="7EFCB0E9" w14:textId="77777777" w:rsidR="000E5DC1" w:rsidRDefault="000E5DC1">
            <w:pPr>
              <w:spacing w:after="0" w:line="240" w:lineRule="auto"/>
              <w:jc w:val="center"/>
              <w:rPr>
                <w:rFonts w:ascii="Arial" w:eastAsia="Arial" w:hAnsi="Arial" w:cs="Arial"/>
                <w:color w:val="ED0000"/>
                <w:sz w:val="18"/>
                <w:szCs w:val="18"/>
                <w:lang w:val="ru-RU"/>
              </w:rPr>
            </w:pPr>
          </w:p>
          <w:p w14:paraId="3F1BCF88" w14:textId="77777777" w:rsidR="000E5DC1" w:rsidRDefault="000E5DC1">
            <w:pPr>
              <w:spacing w:after="0" w:line="240" w:lineRule="auto"/>
              <w:jc w:val="center"/>
              <w:rPr>
                <w:rFonts w:ascii="Arial" w:eastAsia="Arial" w:hAnsi="Arial" w:cs="Arial"/>
                <w:color w:val="ED0000"/>
                <w:sz w:val="18"/>
                <w:szCs w:val="18"/>
                <w:lang w:val="ru-RU"/>
              </w:rPr>
            </w:pPr>
          </w:p>
          <w:p w14:paraId="28F57C09" w14:textId="77777777" w:rsidR="000E5DC1" w:rsidRDefault="000E5DC1">
            <w:pPr>
              <w:spacing w:after="0" w:line="240" w:lineRule="auto"/>
              <w:jc w:val="center"/>
              <w:rPr>
                <w:rFonts w:ascii="Arial" w:eastAsia="Arial" w:hAnsi="Arial" w:cs="Arial"/>
                <w:color w:val="ED0000"/>
                <w:sz w:val="18"/>
                <w:szCs w:val="18"/>
                <w:lang w:val="ru-RU"/>
              </w:rPr>
            </w:pPr>
          </w:p>
          <w:p w14:paraId="6CA420C3" w14:textId="77777777" w:rsidR="000E5DC1" w:rsidRDefault="000E5DC1">
            <w:pPr>
              <w:spacing w:after="0" w:line="240" w:lineRule="auto"/>
              <w:jc w:val="center"/>
              <w:rPr>
                <w:rFonts w:ascii="Arial" w:eastAsia="Arial" w:hAnsi="Arial" w:cs="Arial"/>
                <w:color w:val="ED0000"/>
                <w:sz w:val="18"/>
                <w:szCs w:val="18"/>
                <w:lang w:val="ru-RU"/>
              </w:rPr>
            </w:pPr>
          </w:p>
          <w:p w14:paraId="6F89BB38" w14:textId="77777777" w:rsidR="000E5DC1" w:rsidRDefault="000E5DC1">
            <w:pPr>
              <w:spacing w:after="0" w:line="240" w:lineRule="auto"/>
              <w:jc w:val="center"/>
              <w:rPr>
                <w:rFonts w:ascii="Arial" w:eastAsia="Arial" w:hAnsi="Arial" w:cs="Arial"/>
                <w:color w:val="ED0000"/>
                <w:sz w:val="18"/>
                <w:szCs w:val="18"/>
                <w:lang w:val="ru-RU"/>
              </w:rPr>
            </w:pPr>
          </w:p>
          <w:p w14:paraId="11E04038" w14:textId="77777777" w:rsidR="000E5DC1" w:rsidRDefault="000E5DC1">
            <w:pPr>
              <w:spacing w:after="0" w:line="240" w:lineRule="auto"/>
              <w:jc w:val="center"/>
              <w:rPr>
                <w:rFonts w:ascii="Arial" w:eastAsia="Arial" w:hAnsi="Arial" w:cs="Arial"/>
                <w:color w:val="ED0000"/>
                <w:sz w:val="18"/>
                <w:szCs w:val="18"/>
                <w:lang w:val="ru-RU"/>
              </w:rPr>
            </w:pPr>
          </w:p>
          <w:p w14:paraId="630C54F8" w14:textId="77777777" w:rsidR="000E5DC1" w:rsidRDefault="000E5DC1">
            <w:pPr>
              <w:spacing w:after="0" w:line="240" w:lineRule="auto"/>
              <w:jc w:val="center"/>
              <w:rPr>
                <w:rFonts w:ascii="Arial" w:eastAsia="Arial" w:hAnsi="Arial" w:cs="Arial"/>
                <w:color w:val="ED0000"/>
                <w:sz w:val="18"/>
                <w:szCs w:val="18"/>
                <w:lang w:val="ru-RU"/>
              </w:rPr>
            </w:pPr>
          </w:p>
          <w:p w14:paraId="6B24A9DF" w14:textId="77777777" w:rsidR="000E5DC1" w:rsidRDefault="000E5DC1">
            <w:pPr>
              <w:spacing w:after="0" w:line="240" w:lineRule="auto"/>
              <w:jc w:val="center"/>
              <w:rPr>
                <w:rFonts w:ascii="Arial" w:eastAsia="Arial" w:hAnsi="Arial" w:cs="Arial"/>
                <w:color w:val="ED0000"/>
                <w:sz w:val="18"/>
                <w:szCs w:val="18"/>
                <w:lang w:val="ru-RU"/>
              </w:rPr>
            </w:pPr>
          </w:p>
          <w:p w14:paraId="7895D2E9" w14:textId="77777777" w:rsidR="000E5DC1" w:rsidRDefault="000E5DC1">
            <w:pPr>
              <w:spacing w:after="0" w:line="240" w:lineRule="auto"/>
              <w:jc w:val="center"/>
              <w:rPr>
                <w:rFonts w:ascii="Arial" w:eastAsia="Arial" w:hAnsi="Arial" w:cs="Arial"/>
                <w:color w:val="ED0000"/>
                <w:sz w:val="18"/>
                <w:szCs w:val="18"/>
                <w:lang w:val="ru-RU"/>
              </w:rPr>
            </w:pPr>
          </w:p>
          <w:p w14:paraId="26C91B13" w14:textId="77777777" w:rsidR="000E5DC1" w:rsidRDefault="000E5DC1">
            <w:pPr>
              <w:spacing w:after="0" w:line="240" w:lineRule="auto"/>
              <w:jc w:val="center"/>
              <w:rPr>
                <w:rFonts w:ascii="Arial" w:eastAsia="Arial" w:hAnsi="Arial" w:cs="Arial"/>
                <w:color w:val="ED0000"/>
                <w:sz w:val="18"/>
                <w:szCs w:val="18"/>
                <w:lang w:val="ru-RU"/>
              </w:rPr>
            </w:pPr>
          </w:p>
          <w:p w14:paraId="0C206712" w14:textId="77777777" w:rsidR="000E5DC1" w:rsidRDefault="000E5DC1">
            <w:pPr>
              <w:spacing w:after="0" w:line="240" w:lineRule="auto"/>
              <w:jc w:val="center"/>
              <w:rPr>
                <w:rFonts w:ascii="Arial" w:eastAsia="Arial" w:hAnsi="Arial" w:cs="Arial"/>
                <w:color w:val="ED0000"/>
                <w:sz w:val="18"/>
                <w:szCs w:val="18"/>
                <w:lang w:val="ru-RU"/>
              </w:rPr>
            </w:pPr>
          </w:p>
          <w:p w14:paraId="521ED5BC" w14:textId="77777777" w:rsidR="000E5DC1" w:rsidRDefault="000E5DC1">
            <w:pPr>
              <w:spacing w:after="0" w:line="240" w:lineRule="auto"/>
              <w:jc w:val="center"/>
              <w:rPr>
                <w:rFonts w:ascii="Arial" w:eastAsia="Arial" w:hAnsi="Arial" w:cs="Arial"/>
                <w:color w:val="ED0000"/>
                <w:sz w:val="18"/>
                <w:szCs w:val="18"/>
                <w:lang w:val="ru-RU"/>
              </w:rPr>
            </w:pPr>
          </w:p>
          <w:p w14:paraId="03FA6FFB" w14:textId="77777777" w:rsidR="000E5DC1" w:rsidRDefault="000E5DC1">
            <w:pPr>
              <w:spacing w:after="0" w:line="240" w:lineRule="auto"/>
              <w:jc w:val="center"/>
              <w:rPr>
                <w:rFonts w:ascii="Arial" w:eastAsia="Arial" w:hAnsi="Arial" w:cs="Arial"/>
                <w:color w:val="ED0000"/>
                <w:sz w:val="18"/>
                <w:szCs w:val="18"/>
                <w:lang w:val="ru-RU"/>
              </w:rPr>
            </w:pPr>
          </w:p>
          <w:p w14:paraId="39A6AC20" w14:textId="77777777" w:rsidR="000E5DC1" w:rsidRDefault="000E5DC1">
            <w:pPr>
              <w:spacing w:after="0" w:line="240" w:lineRule="auto"/>
              <w:jc w:val="center"/>
              <w:rPr>
                <w:rFonts w:ascii="Arial" w:eastAsia="Arial" w:hAnsi="Arial" w:cs="Arial"/>
                <w:color w:val="ED0000"/>
                <w:sz w:val="18"/>
                <w:szCs w:val="18"/>
                <w:lang w:val="ru-RU"/>
              </w:rPr>
            </w:pPr>
          </w:p>
          <w:p w14:paraId="4A262D74" w14:textId="77777777" w:rsidR="000E5DC1" w:rsidRDefault="000E5DC1">
            <w:pPr>
              <w:spacing w:after="0" w:line="240" w:lineRule="auto"/>
              <w:jc w:val="center"/>
              <w:rPr>
                <w:rFonts w:ascii="Arial" w:eastAsia="Arial" w:hAnsi="Arial" w:cs="Arial"/>
                <w:color w:val="ED0000"/>
                <w:sz w:val="18"/>
                <w:szCs w:val="18"/>
                <w:lang w:val="ru-RU"/>
              </w:rPr>
            </w:pPr>
          </w:p>
          <w:p w14:paraId="35AA8F36" w14:textId="77777777" w:rsidR="000E5DC1" w:rsidRDefault="00000000">
            <w:pPr>
              <w:jc w:val="center"/>
              <w:rPr>
                <w:rFonts w:ascii="Arial" w:hAnsi="Arial" w:cs="Arial"/>
                <w:sz w:val="18"/>
                <w:szCs w:val="18"/>
              </w:rPr>
            </w:pPr>
            <w:r>
              <w:rPr>
                <w:rStyle w:val="fontstyle01"/>
                <w:sz w:val="18"/>
                <w:szCs w:val="18"/>
              </w:rPr>
              <w:t>Весь естественный</w:t>
            </w:r>
            <w:r>
              <w:rPr>
                <w:rFonts w:ascii="Arial" w:hAnsi="Arial" w:cs="Arial"/>
                <w:color w:val="000000"/>
                <w:sz w:val="18"/>
                <w:szCs w:val="18"/>
              </w:rPr>
              <w:br/>
            </w:r>
            <w:r>
              <w:rPr>
                <w:rStyle w:val="fontstyle01"/>
                <w:sz w:val="18"/>
                <w:szCs w:val="18"/>
              </w:rPr>
              <w:t>дренаж был включён в</w:t>
            </w:r>
            <w:r>
              <w:rPr>
                <w:rFonts w:ascii="Arial" w:hAnsi="Arial" w:cs="Arial"/>
                <w:color w:val="000000"/>
                <w:sz w:val="18"/>
                <w:szCs w:val="18"/>
              </w:rPr>
              <w:br/>
            </w:r>
            <w:r>
              <w:rPr>
                <w:rStyle w:val="fontstyle01"/>
                <w:sz w:val="18"/>
                <w:szCs w:val="18"/>
              </w:rPr>
              <w:t>проектные работы.</w:t>
            </w:r>
          </w:p>
          <w:p w14:paraId="6B44DCD0" w14:textId="77777777" w:rsidR="000E5DC1" w:rsidRDefault="000E5DC1">
            <w:pPr>
              <w:spacing w:after="0" w:line="240" w:lineRule="auto"/>
              <w:jc w:val="center"/>
              <w:rPr>
                <w:rFonts w:ascii="Arial" w:eastAsia="Arial" w:hAnsi="Arial" w:cs="Arial"/>
                <w:color w:val="ED0000"/>
                <w:sz w:val="18"/>
                <w:szCs w:val="18"/>
                <w:lang w:val="ru-RU"/>
              </w:rPr>
            </w:pPr>
          </w:p>
          <w:p w14:paraId="4BD7FB5E" w14:textId="77777777" w:rsidR="000E5DC1" w:rsidRDefault="000E5DC1">
            <w:pPr>
              <w:spacing w:after="0" w:line="240" w:lineRule="auto"/>
              <w:jc w:val="center"/>
              <w:rPr>
                <w:rFonts w:ascii="Arial" w:eastAsia="Arial" w:hAnsi="Arial" w:cs="Arial"/>
                <w:color w:val="ED0000"/>
                <w:sz w:val="18"/>
                <w:szCs w:val="18"/>
                <w:lang w:val="ru-RU"/>
              </w:rPr>
            </w:pPr>
          </w:p>
          <w:p w14:paraId="37D31CE4" w14:textId="77777777" w:rsidR="000E5DC1" w:rsidRDefault="000E5DC1">
            <w:pPr>
              <w:spacing w:after="0" w:line="240" w:lineRule="auto"/>
              <w:jc w:val="center"/>
              <w:rPr>
                <w:rFonts w:ascii="Arial" w:eastAsia="Arial" w:hAnsi="Arial" w:cs="Arial"/>
                <w:color w:val="ED0000"/>
                <w:sz w:val="18"/>
                <w:szCs w:val="18"/>
                <w:lang w:val="ru-RU"/>
              </w:rPr>
            </w:pPr>
          </w:p>
          <w:p w14:paraId="39082534" w14:textId="77777777" w:rsidR="000E5DC1" w:rsidRDefault="000E5DC1">
            <w:pPr>
              <w:spacing w:after="0" w:line="240" w:lineRule="auto"/>
              <w:jc w:val="center"/>
              <w:rPr>
                <w:rFonts w:ascii="Arial" w:eastAsia="Arial" w:hAnsi="Arial" w:cs="Arial"/>
                <w:color w:val="ED0000"/>
                <w:sz w:val="18"/>
                <w:szCs w:val="18"/>
                <w:lang w:val="ru-RU"/>
              </w:rPr>
            </w:pPr>
          </w:p>
          <w:p w14:paraId="08881595" w14:textId="77777777" w:rsidR="000E5DC1" w:rsidRDefault="000E5DC1">
            <w:pPr>
              <w:spacing w:after="0" w:line="240" w:lineRule="auto"/>
              <w:jc w:val="center"/>
              <w:rPr>
                <w:rFonts w:ascii="Arial" w:eastAsia="Arial" w:hAnsi="Arial" w:cs="Arial"/>
                <w:color w:val="ED0000"/>
                <w:sz w:val="18"/>
                <w:szCs w:val="18"/>
                <w:lang w:val="ru-RU"/>
              </w:rPr>
            </w:pPr>
          </w:p>
          <w:p w14:paraId="67B0B8DD" w14:textId="77777777" w:rsidR="000E5DC1" w:rsidRDefault="000E5DC1">
            <w:pPr>
              <w:spacing w:after="0" w:line="240" w:lineRule="auto"/>
              <w:jc w:val="center"/>
              <w:rPr>
                <w:rFonts w:ascii="Arial" w:eastAsia="Arial" w:hAnsi="Arial" w:cs="Arial"/>
                <w:color w:val="ED0000"/>
                <w:sz w:val="18"/>
                <w:szCs w:val="18"/>
                <w:lang w:val="ru-RU"/>
              </w:rPr>
            </w:pPr>
          </w:p>
          <w:p w14:paraId="01B0D7EC" w14:textId="77777777" w:rsidR="000E5DC1" w:rsidRDefault="000E5DC1">
            <w:pPr>
              <w:spacing w:after="0" w:line="240" w:lineRule="auto"/>
              <w:jc w:val="center"/>
              <w:rPr>
                <w:rFonts w:ascii="Arial" w:eastAsia="Arial" w:hAnsi="Arial" w:cs="Arial"/>
                <w:color w:val="ED0000"/>
                <w:sz w:val="18"/>
                <w:szCs w:val="18"/>
                <w:lang w:val="ru-RU"/>
              </w:rPr>
            </w:pPr>
          </w:p>
          <w:p w14:paraId="78581FD8" w14:textId="77777777" w:rsidR="000E5DC1" w:rsidRDefault="000E5DC1">
            <w:pPr>
              <w:spacing w:after="0" w:line="240" w:lineRule="auto"/>
              <w:jc w:val="center"/>
              <w:rPr>
                <w:rFonts w:ascii="Arial" w:eastAsia="Arial" w:hAnsi="Arial" w:cs="Arial"/>
                <w:color w:val="ED0000"/>
                <w:sz w:val="18"/>
                <w:szCs w:val="18"/>
                <w:lang w:val="ru-RU"/>
              </w:rPr>
            </w:pPr>
          </w:p>
          <w:p w14:paraId="67CA9AA1" w14:textId="77777777" w:rsidR="000E5DC1" w:rsidRDefault="000E5DC1">
            <w:pPr>
              <w:spacing w:after="0" w:line="240" w:lineRule="auto"/>
              <w:jc w:val="center"/>
              <w:rPr>
                <w:rFonts w:ascii="Arial" w:eastAsia="Arial" w:hAnsi="Arial" w:cs="Arial"/>
                <w:color w:val="ED0000"/>
                <w:sz w:val="18"/>
                <w:szCs w:val="18"/>
                <w:lang w:val="ru-RU"/>
              </w:rPr>
            </w:pPr>
          </w:p>
          <w:p w14:paraId="629AF850" w14:textId="77777777" w:rsidR="000E5DC1" w:rsidRDefault="000E5DC1">
            <w:pPr>
              <w:spacing w:after="0" w:line="240" w:lineRule="auto"/>
              <w:jc w:val="center"/>
              <w:rPr>
                <w:rFonts w:ascii="Arial" w:eastAsia="Arial" w:hAnsi="Arial" w:cs="Arial"/>
                <w:color w:val="ED0000"/>
                <w:sz w:val="18"/>
                <w:szCs w:val="18"/>
                <w:lang w:val="ru-RU"/>
              </w:rPr>
            </w:pPr>
          </w:p>
          <w:p w14:paraId="6E350F7E" w14:textId="77777777" w:rsidR="000E5DC1" w:rsidRDefault="000E5DC1">
            <w:pPr>
              <w:spacing w:after="0" w:line="240" w:lineRule="auto"/>
              <w:jc w:val="center"/>
              <w:rPr>
                <w:rFonts w:ascii="Arial" w:eastAsia="Arial" w:hAnsi="Arial" w:cs="Arial"/>
                <w:color w:val="ED0000"/>
                <w:sz w:val="18"/>
                <w:szCs w:val="18"/>
                <w:lang w:val="ru-RU"/>
              </w:rPr>
            </w:pPr>
          </w:p>
          <w:p w14:paraId="04A04D56" w14:textId="77777777" w:rsidR="000E5DC1" w:rsidRDefault="000E5DC1">
            <w:pPr>
              <w:spacing w:after="0" w:line="240" w:lineRule="auto"/>
              <w:jc w:val="center"/>
              <w:rPr>
                <w:rFonts w:ascii="Arial" w:eastAsia="Arial" w:hAnsi="Arial" w:cs="Arial"/>
                <w:color w:val="ED0000"/>
                <w:sz w:val="18"/>
                <w:szCs w:val="18"/>
                <w:lang w:val="ru-RU"/>
              </w:rPr>
            </w:pPr>
          </w:p>
          <w:p w14:paraId="14C399C3" w14:textId="77777777" w:rsidR="000E5DC1" w:rsidRDefault="000E5DC1">
            <w:pPr>
              <w:spacing w:after="0" w:line="240" w:lineRule="auto"/>
              <w:jc w:val="center"/>
              <w:rPr>
                <w:rFonts w:ascii="Arial" w:eastAsia="Arial" w:hAnsi="Arial" w:cs="Arial"/>
                <w:color w:val="ED0000"/>
                <w:sz w:val="18"/>
                <w:szCs w:val="18"/>
                <w:lang w:val="ru-RU"/>
              </w:rPr>
            </w:pPr>
          </w:p>
          <w:p w14:paraId="2EEE8630" w14:textId="77777777" w:rsidR="000E5DC1" w:rsidRDefault="000E5DC1">
            <w:pPr>
              <w:spacing w:after="0" w:line="240" w:lineRule="auto"/>
              <w:jc w:val="center"/>
              <w:rPr>
                <w:rFonts w:ascii="Arial" w:eastAsia="Arial" w:hAnsi="Arial" w:cs="Arial"/>
                <w:color w:val="ED0000"/>
                <w:sz w:val="18"/>
                <w:szCs w:val="18"/>
                <w:lang w:val="ru-RU"/>
              </w:rPr>
            </w:pPr>
          </w:p>
          <w:p w14:paraId="0F9EA9B2" w14:textId="77777777" w:rsidR="000E5DC1" w:rsidRDefault="000E5DC1">
            <w:pPr>
              <w:spacing w:after="0" w:line="240" w:lineRule="auto"/>
              <w:jc w:val="center"/>
              <w:rPr>
                <w:rFonts w:ascii="Arial" w:eastAsia="Arial" w:hAnsi="Arial" w:cs="Arial"/>
                <w:color w:val="ED0000"/>
                <w:sz w:val="18"/>
                <w:szCs w:val="18"/>
                <w:lang w:val="ru-RU"/>
              </w:rPr>
            </w:pPr>
          </w:p>
          <w:p w14:paraId="54E0C55D" w14:textId="77777777" w:rsidR="000E5DC1" w:rsidRDefault="000E5DC1">
            <w:pPr>
              <w:spacing w:after="0" w:line="240" w:lineRule="auto"/>
              <w:jc w:val="center"/>
              <w:rPr>
                <w:rFonts w:ascii="Arial" w:eastAsia="Arial" w:hAnsi="Arial" w:cs="Arial"/>
                <w:color w:val="ED0000"/>
                <w:sz w:val="18"/>
                <w:szCs w:val="18"/>
                <w:lang w:val="ru-RU"/>
              </w:rPr>
            </w:pPr>
          </w:p>
          <w:p w14:paraId="4E00675D" w14:textId="77777777" w:rsidR="000E5DC1" w:rsidRDefault="000E5DC1">
            <w:pPr>
              <w:spacing w:after="0" w:line="240" w:lineRule="auto"/>
              <w:jc w:val="center"/>
              <w:rPr>
                <w:rFonts w:ascii="Arial" w:eastAsia="Arial" w:hAnsi="Arial" w:cs="Arial"/>
                <w:color w:val="ED0000"/>
                <w:sz w:val="18"/>
                <w:szCs w:val="18"/>
                <w:lang w:val="ru-RU"/>
              </w:rPr>
            </w:pPr>
          </w:p>
          <w:p w14:paraId="008A27D1" w14:textId="77777777" w:rsidR="000E5DC1" w:rsidRDefault="000E5DC1">
            <w:pPr>
              <w:spacing w:after="0" w:line="240" w:lineRule="auto"/>
              <w:jc w:val="center"/>
              <w:rPr>
                <w:rFonts w:ascii="Arial" w:eastAsia="Arial" w:hAnsi="Arial" w:cs="Arial"/>
                <w:color w:val="ED0000"/>
                <w:sz w:val="18"/>
                <w:szCs w:val="18"/>
                <w:lang w:val="ru-RU"/>
              </w:rPr>
            </w:pPr>
          </w:p>
          <w:p w14:paraId="4F2625E9"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Выполняется</w:t>
            </w:r>
          </w:p>
          <w:p w14:paraId="05894333" w14:textId="77777777" w:rsidR="000E5DC1" w:rsidRDefault="000E5DC1">
            <w:pPr>
              <w:spacing w:after="0" w:line="240" w:lineRule="auto"/>
              <w:jc w:val="center"/>
              <w:rPr>
                <w:rFonts w:ascii="Arial" w:eastAsia="Arial" w:hAnsi="Arial" w:cs="Arial"/>
                <w:sz w:val="18"/>
                <w:szCs w:val="18"/>
                <w:lang w:val="ru-RU"/>
              </w:rPr>
            </w:pPr>
          </w:p>
          <w:p w14:paraId="7DE3BB83" w14:textId="77777777" w:rsidR="000E5DC1" w:rsidRDefault="000E5DC1">
            <w:pPr>
              <w:spacing w:after="0" w:line="240" w:lineRule="auto"/>
              <w:jc w:val="center"/>
              <w:rPr>
                <w:rFonts w:ascii="Arial" w:eastAsia="Arial" w:hAnsi="Arial" w:cs="Arial"/>
                <w:sz w:val="18"/>
                <w:szCs w:val="18"/>
                <w:lang w:val="ru-RU"/>
              </w:rPr>
            </w:pPr>
          </w:p>
          <w:p w14:paraId="249D9571" w14:textId="77777777" w:rsidR="000E5DC1" w:rsidRDefault="000E5DC1">
            <w:pPr>
              <w:spacing w:after="0" w:line="240" w:lineRule="auto"/>
              <w:jc w:val="center"/>
              <w:rPr>
                <w:rFonts w:ascii="Arial" w:eastAsia="Arial" w:hAnsi="Arial" w:cs="Arial"/>
                <w:sz w:val="18"/>
                <w:szCs w:val="18"/>
                <w:lang w:val="ru-RU"/>
              </w:rPr>
            </w:pPr>
          </w:p>
          <w:p w14:paraId="4C7AC579" w14:textId="77777777" w:rsidR="000E5DC1" w:rsidRDefault="000E5DC1">
            <w:pPr>
              <w:spacing w:after="0" w:line="240" w:lineRule="auto"/>
              <w:jc w:val="center"/>
              <w:rPr>
                <w:rFonts w:ascii="Arial" w:eastAsia="Arial" w:hAnsi="Arial" w:cs="Arial"/>
                <w:sz w:val="18"/>
                <w:szCs w:val="18"/>
                <w:lang w:val="ru-RU"/>
              </w:rPr>
            </w:pPr>
          </w:p>
          <w:p w14:paraId="1CF6A05B" w14:textId="77777777" w:rsidR="000E5DC1" w:rsidRDefault="000E5DC1">
            <w:pPr>
              <w:spacing w:after="0" w:line="240" w:lineRule="auto"/>
              <w:jc w:val="center"/>
              <w:rPr>
                <w:rFonts w:ascii="Arial" w:eastAsia="Arial" w:hAnsi="Arial" w:cs="Arial"/>
                <w:sz w:val="18"/>
                <w:szCs w:val="18"/>
                <w:lang w:val="ru-RU"/>
              </w:rPr>
            </w:pPr>
          </w:p>
          <w:p w14:paraId="3C727E07" w14:textId="77777777" w:rsidR="000E5DC1" w:rsidRDefault="000E5DC1">
            <w:pPr>
              <w:spacing w:after="0" w:line="240" w:lineRule="auto"/>
              <w:jc w:val="center"/>
              <w:rPr>
                <w:rFonts w:ascii="Arial" w:eastAsia="Arial" w:hAnsi="Arial" w:cs="Arial"/>
                <w:sz w:val="18"/>
                <w:szCs w:val="18"/>
                <w:lang w:val="ru-RU"/>
              </w:rPr>
            </w:pPr>
          </w:p>
          <w:p w14:paraId="0F59AA83" w14:textId="77777777" w:rsidR="000E5DC1" w:rsidRDefault="000E5DC1">
            <w:pPr>
              <w:spacing w:after="0" w:line="240" w:lineRule="auto"/>
              <w:jc w:val="center"/>
              <w:rPr>
                <w:rFonts w:ascii="Arial" w:eastAsia="Arial" w:hAnsi="Arial" w:cs="Arial"/>
                <w:sz w:val="18"/>
                <w:szCs w:val="18"/>
                <w:lang w:val="ru-RU"/>
              </w:rPr>
            </w:pPr>
          </w:p>
          <w:p w14:paraId="7DEF2081" w14:textId="77777777" w:rsidR="000E5DC1" w:rsidRDefault="000E5DC1">
            <w:pPr>
              <w:spacing w:after="0" w:line="240" w:lineRule="auto"/>
              <w:jc w:val="center"/>
              <w:rPr>
                <w:rFonts w:ascii="Arial" w:eastAsia="Arial" w:hAnsi="Arial" w:cs="Arial"/>
                <w:sz w:val="18"/>
                <w:szCs w:val="18"/>
                <w:lang w:val="ru-RU"/>
              </w:rPr>
            </w:pPr>
          </w:p>
          <w:p w14:paraId="59BEE88D" w14:textId="77777777" w:rsidR="000E5DC1" w:rsidRDefault="000E5DC1">
            <w:pPr>
              <w:spacing w:after="0" w:line="240" w:lineRule="auto"/>
              <w:jc w:val="center"/>
              <w:rPr>
                <w:rFonts w:ascii="Arial" w:eastAsia="Arial" w:hAnsi="Arial" w:cs="Arial"/>
                <w:sz w:val="18"/>
                <w:szCs w:val="18"/>
                <w:lang w:val="ru-RU"/>
              </w:rPr>
            </w:pPr>
          </w:p>
          <w:p w14:paraId="0BEC5473" w14:textId="77777777" w:rsidR="000E5DC1" w:rsidRDefault="000E5DC1">
            <w:pPr>
              <w:spacing w:after="0" w:line="240" w:lineRule="auto"/>
              <w:jc w:val="center"/>
              <w:rPr>
                <w:rFonts w:ascii="Arial" w:eastAsia="Arial" w:hAnsi="Arial" w:cs="Arial"/>
                <w:sz w:val="18"/>
                <w:szCs w:val="18"/>
                <w:lang w:val="ru-RU"/>
              </w:rPr>
            </w:pPr>
          </w:p>
          <w:p w14:paraId="0470707C" w14:textId="77777777" w:rsidR="000E5DC1" w:rsidRDefault="000E5DC1">
            <w:pPr>
              <w:spacing w:after="0" w:line="240" w:lineRule="auto"/>
              <w:jc w:val="center"/>
              <w:rPr>
                <w:rFonts w:ascii="Arial" w:eastAsia="Arial" w:hAnsi="Arial" w:cs="Arial"/>
                <w:sz w:val="18"/>
                <w:szCs w:val="18"/>
                <w:lang w:val="ru-RU"/>
              </w:rPr>
            </w:pPr>
          </w:p>
          <w:p w14:paraId="6897FB11" w14:textId="77777777" w:rsidR="000E5DC1" w:rsidRDefault="000E5DC1">
            <w:pPr>
              <w:spacing w:after="0" w:line="240" w:lineRule="auto"/>
              <w:jc w:val="center"/>
              <w:rPr>
                <w:rFonts w:ascii="Arial" w:eastAsia="Arial" w:hAnsi="Arial" w:cs="Arial"/>
                <w:sz w:val="18"/>
                <w:szCs w:val="18"/>
                <w:lang w:val="ru-RU"/>
              </w:rPr>
            </w:pPr>
          </w:p>
          <w:p w14:paraId="2987B9F5" w14:textId="77777777" w:rsidR="000E5DC1" w:rsidRDefault="000E5DC1">
            <w:pPr>
              <w:spacing w:after="0" w:line="240" w:lineRule="auto"/>
              <w:jc w:val="center"/>
              <w:rPr>
                <w:rFonts w:ascii="Arial" w:eastAsia="Arial" w:hAnsi="Arial" w:cs="Arial"/>
                <w:sz w:val="18"/>
                <w:szCs w:val="18"/>
                <w:lang w:val="ru-RU"/>
              </w:rPr>
            </w:pPr>
          </w:p>
          <w:p w14:paraId="56F5AC5E" w14:textId="77777777" w:rsidR="000E5DC1" w:rsidRDefault="000E5DC1">
            <w:pPr>
              <w:spacing w:after="0" w:line="240" w:lineRule="auto"/>
              <w:jc w:val="center"/>
              <w:rPr>
                <w:rFonts w:ascii="Arial" w:eastAsia="Arial" w:hAnsi="Arial" w:cs="Arial"/>
                <w:sz w:val="18"/>
                <w:szCs w:val="18"/>
                <w:lang w:val="ru-RU"/>
              </w:rPr>
            </w:pPr>
          </w:p>
          <w:p w14:paraId="29E26D1D" w14:textId="77777777" w:rsidR="000E5DC1" w:rsidRDefault="000E5DC1">
            <w:pPr>
              <w:spacing w:after="0" w:line="240" w:lineRule="auto"/>
              <w:jc w:val="center"/>
              <w:rPr>
                <w:rFonts w:ascii="Arial" w:eastAsia="Arial" w:hAnsi="Arial" w:cs="Arial"/>
                <w:sz w:val="18"/>
                <w:szCs w:val="18"/>
                <w:lang w:val="ru-RU"/>
              </w:rPr>
            </w:pPr>
          </w:p>
          <w:p w14:paraId="6E80B8A4" w14:textId="77777777" w:rsidR="000E5DC1" w:rsidRDefault="000E5DC1">
            <w:pPr>
              <w:spacing w:after="0" w:line="240" w:lineRule="auto"/>
              <w:jc w:val="center"/>
              <w:rPr>
                <w:rFonts w:ascii="Arial" w:eastAsia="Arial" w:hAnsi="Arial" w:cs="Arial"/>
                <w:sz w:val="18"/>
                <w:szCs w:val="18"/>
                <w:lang w:val="ru-RU"/>
              </w:rPr>
            </w:pPr>
          </w:p>
          <w:p w14:paraId="5B3853E1" w14:textId="77777777" w:rsidR="000E5DC1" w:rsidRDefault="000E5DC1">
            <w:pPr>
              <w:spacing w:after="0" w:line="240" w:lineRule="auto"/>
              <w:jc w:val="center"/>
              <w:rPr>
                <w:rFonts w:ascii="Arial" w:eastAsia="Arial" w:hAnsi="Arial" w:cs="Arial"/>
                <w:sz w:val="18"/>
                <w:szCs w:val="18"/>
                <w:lang w:val="ru-RU"/>
              </w:rPr>
            </w:pPr>
          </w:p>
          <w:p w14:paraId="1AF6B296" w14:textId="77777777" w:rsidR="000E5DC1" w:rsidRDefault="000E5DC1">
            <w:pPr>
              <w:spacing w:after="0" w:line="240" w:lineRule="auto"/>
              <w:jc w:val="center"/>
              <w:rPr>
                <w:rFonts w:ascii="Arial" w:eastAsia="Arial" w:hAnsi="Arial" w:cs="Arial"/>
                <w:sz w:val="18"/>
                <w:szCs w:val="18"/>
                <w:lang w:val="ru-RU"/>
              </w:rPr>
            </w:pPr>
          </w:p>
          <w:p w14:paraId="052DE1CA"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Выполнено</w:t>
            </w:r>
          </w:p>
          <w:p w14:paraId="4C3BA5D3" w14:textId="77777777" w:rsidR="000E5DC1" w:rsidRDefault="000E5DC1">
            <w:pPr>
              <w:spacing w:after="0" w:line="240" w:lineRule="auto"/>
              <w:jc w:val="center"/>
              <w:rPr>
                <w:rFonts w:ascii="Arial" w:eastAsia="Arial" w:hAnsi="Arial" w:cs="Arial"/>
                <w:sz w:val="18"/>
                <w:szCs w:val="18"/>
                <w:lang w:val="ru-RU"/>
              </w:rPr>
            </w:pPr>
          </w:p>
          <w:p w14:paraId="27556645" w14:textId="77777777" w:rsidR="000E5DC1" w:rsidRDefault="000E5DC1">
            <w:pPr>
              <w:spacing w:after="0" w:line="240" w:lineRule="auto"/>
              <w:jc w:val="center"/>
              <w:rPr>
                <w:rFonts w:ascii="Arial" w:eastAsia="Arial" w:hAnsi="Arial" w:cs="Arial"/>
                <w:color w:val="ED0000"/>
                <w:sz w:val="18"/>
                <w:szCs w:val="18"/>
                <w:lang w:val="ru-RU"/>
              </w:rPr>
            </w:pPr>
          </w:p>
          <w:p w14:paraId="12413E02" w14:textId="77777777" w:rsidR="000E5DC1" w:rsidRDefault="000E5DC1">
            <w:pPr>
              <w:spacing w:after="0" w:line="240" w:lineRule="auto"/>
              <w:jc w:val="center"/>
              <w:rPr>
                <w:rFonts w:ascii="Arial" w:eastAsia="Arial" w:hAnsi="Arial" w:cs="Arial"/>
                <w:color w:val="ED0000"/>
                <w:sz w:val="18"/>
                <w:szCs w:val="18"/>
                <w:lang w:val="ru-RU"/>
              </w:rPr>
            </w:pPr>
          </w:p>
          <w:p w14:paraId="6BF49D81" w14:textId="77777777" w:rsidR="000E5DC1" w:rsidRDefault="000E5DC1">
            <w:pPr>
              <w:spacing w:after="0" w:line="240" w:lineRule="auto"/>
              <w:jc w:val="center"/>
              <w:rPr>
                <w:rFonts w:ascii="Arial" w:eastAsia="Arial" w:hAnsi="Arial" w:cs="Arial"/>
                <w:color w:val="ED0000"/>
                <w:sz w:val="18"/>
                <w:szCs w:val="18"/>
                <w:lang w:val="ru-RU"/>
              </w:rPr>
            </w:pPr>
          </w:p>
          <w:p w14:paraId="224B4258" w14:textId="77777777" w:rsidR="000E5DC1" w:rsidRDefault="000E5DC1">
            <w:pPr>
              <w:spacing w:after="0" w:line="240" w:lineRule="auto"/>
              <w:jc w:val="center"/>
              <w:rPr>
                <w:rFonts w:ascii="Arial" w:eastAsia="Arial" w:hAnsi="Arial" w:cs="Arial"/>
                <w:color w:val="ED0000"/>
                <w:sz w:val="18"/>
                <w:szCs w:val="18"/>
                <w:lang w:val="ru-RU"/>
              </w:rPr>
            </w:pPr>
          </w:p>
          <w:p w14:paraId="3C3CF3C6" w14:textId="77777777" w:rsidR="000E5DC1" w:rsidRDefault="000E5DC1">
            <w:pPr>
              <w:spacing w:after="0" w:line="240" w:lineRule="auto"/>
              <w:jc w:val="center"/>
              <w:rPr>
                <w:rFonts w:ascii="Arial" w:eastAsia="Arial" w:hAnsi="Arial" w:cs="Arial"/>
                <w:color w:val="ED0000"/>
                <w:sz w:val="18"/>
                <w:szCs w:val="18"/>
                <w:lang w:val="ru-RU"/>
              </w:rPr>
            </w:pPr>
          </w:p>
          <w:p w14:paraId="0960C98D" w14:textId="77777777" w:rsidR="000E5DC1" w:rsidRDefault="000E5DC1">
            <w:pPr>
              <w:spacing w:after="0" w:line="240" w:lineRule="auto"/>
              <w:jc w:val="center"/>
              <w:rPr>
                <w:rFonts w:ascii="Arial" w:eastAsia="Arial" w:hAnsi="Arial" w:cs="Arial"/>
                <w:color w:val="ED0000"/>
                <w:sz w:val="18"/>
                <w:szCs w:val="18"/>
                <w:lang w:val="ru-RU"/>
              </w:rPr>
            </w:pPr>
          </w:p>
          <w:p w14:paraId="6120D8CC" w14:textId="77777777" w:rsidR="000E5DC1" w:rsidRDefault="000E5DC1">
            <w:pPr>
              <w:spacing w:after="0" w:line="240" w:lineRule="auto"/>
              <w:jc w:val="center"/>
              <w:rPr>
                <w:rFonts w:ascii="Arial" w:eastAsia="Arial" w:hAnsi="Arial" w:cs="Arial"/>
                <w:color w:val="ED0000"/>
                <w:sz w:val="18"/>
                <w:szCs w:val="18"/>
                <w:lang w:val="ru-RU"/>
              </w:rPr>
            </w:pPr>
          </w:p>
          <w:p w14:paraId="4429FB40" w14:textId="77777777" w:rsidR="000E5DC1" w:rsidRDefault="000E5DC1">
            <w:pPr>
              <w:spacing w:after="0" w:line="240" w:lineRule="auto"/>
              <w:jc w:val="center"/>
              <w:rPr>
                <w:rFonts w:ascii="Arial" w:hAnsi="Arial" w:cs="Arial"/>
                <w:b/>
                <w:bCs/>
                <w:color w:val="000000"/>
                <w:sz w:val="18"/>
                <w:szCs w:val="18"/>
                <w:lang w:val="ru-RU"/>
              </w:rPr>
            </w:pPr>
          </w:p>
          <w:p w14:paraId="1998AABB" w14:textId="77777777" w:rsidR="000E5DC1" w:rsidRDefault="000E5DC1">
            <w:pPr>
              <w:spacing w:after="0" w:line="240" w:lineRule="auto"/>
              <w:jc w:val="center"/>
              <w:rPr>
                <w:rFonts w:ascii="Arial" w:hAnsi="Arial" w:cs="Arial"/>
                <w:b/>
                <w:bCs/>
                <w:color w:val="000000"/>
                <w:sz w:val="18"/>
                <w:szCs w:val="18"/>
                <w:lang w:val="ru-RU"/>
              </w:rPr>
            </w:pPr>
          </w:p>
          <w:p w14:paraId="10DA91AB" w14:textId="77777777" w:rsidR="000E5DC1" w:rsidRDefault="000E5DC1">
            <w:pPr>
              <w:spacing w:after="0" w:line="240" w:lineRule="auto"/>
              <w:jc w:val="center"/>
              <w:rPr>
                <w:rFonts w:ascii="Arial" w:hAnsi="Arial" w:cs="Arial"/>
                <w:b/>
                <w:bCs/>
                <w:color w:val="000000"/>
                <w:sz w:val="18"/>
                <w:szCs w:val="18"/>
                <w:lang w:val="ru-RU"/>
              </w:rPr>
            </w:pPr>
          </w:p>
          <w:p w14:paraId="2C12F668" w14:textId="77777777" w:rsidR="000E5DC1" w:rsidRDefault="000E5DC1">
            <w:pPr>
              <w:spacing w:after="0" w:line="240" w:lineRule="auto"/>
              <w:jc w:val="center"/>
              <w:rPr>
                <w:rFonts w:ascii="Arial" w:hAnsi="Arial" w:cs="Arial"/>
                <w:color w:val="000000"/>
                <w:sz w:val="18"/>
                <w:szCs w:val="18"/>
                <w:lang w:val="ru-RU"/>
              </w:rPr>
            </w:pPr>
          </w:p>
          <w:p w14:paraId="6E83D0D7" w14:textId="77777777" w:rsidR="000E5DC1" w:rsidRDefault="000E5DC1">
            <w:pPr>
              <w:spacing w:after="0" w:line="240" w:lineRule="auto"/>
              <w:jc w:val="center"/>
              <w:rPr>
                <w:rFonts w:ascii="Arial" w:hAnsi="Arial" w:cs="Arial"/>
                <w:color w:val="000000"/>
                <w:sz w:val="18"/>
                <w:szCs w:val="18"/>
                <w:lang w:val="ru-RU"/>
              </w:rPr>
            </w:pPr>
          </w:p>
          <w:p w14:paraId="51EFB8DF" w14:textId="77777777" w:rsidR="000E5DC1" w:rsidRDefault="00000000">
            <w:pPr>
              <w:spacing w:after="0" w:line="240" w:lineRule="auto"/>
              <w:jc w:val="center"/>
              <w:rPr>
                <w:rFonts w:ascii="Arial" w:hAnsi="Arial" w:cs="Arial"/>
                <w:color w:val="000000"/>
                <w:sz w:val="18"/>
                <w:szCs w:val="18"/>
                <w:lang w:val="ru-RU"/>
              </w:rPr>
            </w:pPr>
            <w:r>
              <w:rPr>
                <w:rFonts w:ascii="Arial" w:hAnsi="Arial" w:cs="Arial"/>
                <w:color w:val="000000"/>
                <w:sz w:val="18"/>
                <w:szCs w:val="18"/>
                <w:lang w:val="ru-RU"/>
              </w:rPr>
              <w:t>В процессе работы</w:t>
            </w:r>
          </w:p>
          <w:p w14:paraId="74942B16" w14:textId="77777777" w:rsidR="000E5DC1" w:rsidRDefault="000E5DC1">
            <w:pPr>
              <w:spacing w:after="0" w:line="240" w:lineRule="auto"/>
              <w:jc w:val="center"/>
              <w:rPr>
                <w:rFonts w:ascii="Arial" w:eastAsia="Arial" w:hAnsi="Arial" w:cs="Arial"/>
                <w:color w:val="ED0000"/>
                <w:sz w:val="18"/>
                <w:szCs w:val="18"/>
                <w:lang w:val="ru-RU"/>
              </w:rPr>
            </w:pPr>
          </w:p>
        </w:tc>
        <w:tc>
          <w:tcPr>
            <w:tcW w:w="3944" w:type="dxa"/>
          </w:tcPr>
          <w:p w14:paraId="7345D04B" w14:textId="77777777" w:rsidR="000E5DC1" w:rsidRDefault="00000000">
            <w:pPr>
              <w:spacing w:after="0"/>
              <w:rPr>
                <w:rFonts w:ascii="Arial" w:hAnsi="Arial" w:cs="Arial"/>
                <w:color w:val="000000" w:themeColor="text1"/>
                <w:sz w:val="18"/>
                <w:szCs w:val="18"/>
                <w:lang w:val="ru-RU"/>
              </w:rPr>
            </w:pPr>
            <w:r>
              <w:rPr>
                <w:rFonts w:ascii="Arial" w:hAnsi="Arial" w:cs="Arial"/>
                <w:color w:val="000000" w:themeColor="text1"/>
                <w:sz w:val="18"/>
                <w:szCs w:val="18"/>
                <w:lang w:val="ru-RU"/>
              </w:rPr>
              <w:lastRenderedPageBreak/>
              <w:t xml:space="preserve">Выполняется </w:t>
            </w:r>
          </w:p>
          <w:p w14:paraId="5854BD43" w14:textId="77777777" w:rsidR="000E5DC1" w:rsidRDefault="00000000">
            <w:pPr>
              <w:spacing w:after="0"/>
              <w:rPr>
                <w:rFonts w:ascii="Arial" w:eastAsiaTheme="minorHAnsi" w:hAnsi="Arial" w:cs="Arial"/>
                <w:sz w:val="18"/>
                <w:szCs w:val="18"/>
                <w:lang w:val="ru-RU"/>
              </w:rPr>
            </w:pPr>
            <w:r>
              <w:rPr>
                <w:rFonts w:ascii="Arial" w:hAnsi="Arial" w:cs="Arial"/>
                <w:color w:val="000000"/>
                <w:sz w:val="18"/>
                <w:szCs w:val="18"/>
                <w:lang w:val="ru-RU"/>
              </w:rPr>
              <w:t>На расстоянии 50 метров от площадки ТПС</w:t>
            </w:r>
            <w:r>
              <w:rPr>
                <w:rStyle w:val="fontstyle01"/>
                <w:sz w:val="18"/>
                <w:szCs w:val="18"/>
              </w:rPr>
              <w:t xml:space="preserve"> Хазарасп</w:t>
            </w:r>
            <w:r>
              <w:rPr>
                <w:rFonts w:ascii="Arial" w:hAnsi="Arial" w:cs="Arial"/>
                <w:color w:val="000000"/>
                <w:sz w:val="18"/>
                <w:szCs w:val="18"/>
                <w:lang w:val="ru-RU"/>
              </w:rPr>
              <w:t xml:space="preserve">   находится существующий дренажный канал, который входить в ирригационную инфраструктуру данных сельхоз угодий. </w:t>
            </w:r>
            <w:r>
              <w:rPr>
                <w:rFonts w:ascii="Arial" w:hAnsi="Arial" w:cs="Arial"/>
                <w:color w:val="000000"/>
                <w:sz w:val="18"/>
                <w:szCs w:val="18"/>
              </w:rPr>
              <w:t xml:space="preserve">Таким образом, </w:t>
            </w:r>
            <w:r>
              <w:rPr>
                <w:rFonts w:ascii="Arial" w:hAnsi="Arial" w:cs="Arial"/>
                <w:color w:val="000000"/>
                <w:sz w:val="18"/>
                <w:szCs w:val="18"/>
                <w:lang w:val="ru-RU"/>
              </w:rPr>
              <w:t xml:space="preserve">предложенное </w:t>
            </w:r>
            <w:r>
              <w:rPr>
                <w:rFonts w:ascii="Arial" w:hAnsi="Arial" w:cs="Arial"/>
                <w:color w:val="000000"/>
                <w:sz w:val="18"/>
                <w:szCs w:val="18"/>
              </w:rPr>
              <w:t>мест</w:t>
            </w:r>
            <w:r>
              <w:rPr>
                <w:rFonts w:ascii="Arial" w:hAnsi="Arial" w:cs="Arial"/>
                <w:color w:val="000000"/>
                <w:sz w:val="18"/>
                <w:szCs w:val="18"/>
                <w:lang w:val="ru-RU"/>
              </w:rPr>
              <w:t>о</w:t>
            </w:r>
            <w:r>
              <w:rPr>
                <w:rFonts w:ascii="Arial" w:hAnsi="Arial" w:cs="Arial"/>
                <w:color w:val="000000"/>
                <w:sz w:val="18"/>
                <w:szCs w:val="18"/>
              </w:rPr>
              <w:t xml:space="preserve"> расположения ТПС </w:t>
            </w:r>
            <w:r>
              <w:rPr>
                <w:rFonts w:ascii="Arial" w:hAnsi="Arial" w:cs="Arial"/>
                <w:color w:val="000000"/>
                <w:sz w:val="18"/>
                <w:szCs w:val="18"/>
                <w:lang w:val="ru-RU"/>
              </w:rPr>
              <w:t>Х</w:t>
            </w:r>
            <w:proofErr w:type="spellStart"/>
            <w:r>
              <w:rPr>
                <w:rFonts w:ascii="Arial" w:hAnsi="Arial" w:cs="Arial"/>
                <w:color w:val="000000"/>
                <w:sz w:val="18"/>
                <w:szCs w:val="18"/>
              </w:rPr>
              <w:t>азарасп</w:t>
            </w:r>
            <w:proofErr w:type="spellEnd"/>
            <w:r>
              <w:rPr>
                <w:rFonts w:ascii="Arial" w:hAnsi="Arial" w:cs="Arial"/>
                <w:color w:val="000000"/>
                <w:sz w:val="18"/>
                <w:szCs w:val="18"/>
                <w:lang w:val="ru-RU"/>
              </w:rPr>
              <w:t xml:space="preserve"> и возможный перенос дренажного канала на более удаленное расстояние будут</w:t>
            </w:r>
            <w:r>
              <w:rPr>
                <w:rFonts w:ascii="Arial" w:hAnsi="Arial" w:cs="Arial"/>
                <w:color w:val="000000"/>
                <w:sz w:val="18"/>
                <w:szCs w:val="18"/>
              </w:rPr>
              <w:t xml:space="preserve"> обсужден</w:t>
            </w:r>
            <w:r>
              <w:rPr>
                <w:rFonts w:ascii="Arial" w:hAnsi="Arial" w:cs="Arial"/>
                <w:color w:val="000000"/>
                <w:sz w:val="18"/>
                <w:szCs w:val="18"/>
                <w:lang w:val="ru-RU"/>
              </w:rPr>
              <w:t>ы</w:t>
            </w:r>
            <w:r>
              <w:rPr>
                <w:rFonts w:ascii="Arial" w:hAnsi="Arial" w:cs="Arial"/>
                <w:color w:val="000000"/>
                <w:sz w:val="18"/>
                <w:szCs w:val="18"/>
              </w:rPr>
              <w:t xml:space="preserve"> с органами управления водными ресурсами</w:t>
            </w:r>
            <w:r>
              <w:rPr>
                <w:rFonts w:ascii="Arial" w:hAnsi="Arial" w:cs="Arial"/>
                <w:color w:val="000000"/>
                <w:sz w:val="18"/>
                <w:szCs w:val="18"/>
                <w:lang w:val="ru-RU"/>
              </w:rPr>
              <w:t xml:space="preserve"> </w:t>
            </w:r>
            <w:r>
              <w:rPr>
                <w:rFonts w:ascii="Arial" w:hAnsi="Arial" w:cs="Arial"/>
                <w:color w:val="000000"/>
                <w:sz w:val="18"/>
                <w:szCs w:val="18"/>
              </w:rPr>
              <w:t>Хазараспского района, чтобы гарантировать, что изменения в дренажной сети</w:t>
            </w:r>
            <w:r>
              <w:rPr>
                <w:rFonts w:ascii="Arial" w:hAnsi="Arial" w:cs="Arial"/>
                <w:color w:val="000000"/>
                <w:sz w:val="18"/>
                <w:szCs w:val="18"/>
                <w:lang w:val="ru-RU"/>
              </w:rPr>
              <w:t xml:space="preserve"> </w:t>
            </w:r>
            <w:r>
              <w:rPr>
                <w:rFonts w:ascii="Arial" w:hAnsi="Arial" w:cs="Arial"/>
                <w:color w:val="000000"/>
                <w:sz w:val="18"/>
                <w:szCs w:val="18"/>
              </w:rPr>
              <w:t>не приведут к повышению уровня грунтовых вод</w:t>
            </w:r>
            <w:r>
              <w:rPr>
                <w:rFonts w:ascii="Arial" w:hAnsi="Arial" w:cs="Arial"/>
                <w:color w:val="000000"/>
                <w:sz w:val="18"/>
                <w:szCs w:val="18"/>
                <w:lang w:val="ru-RU"/>
              </w:rPr>
              <w:t>, а также не</w:t>
            </w:r>
            <w:r>
              <w:rPr>
                <w:rFonts w:ascii="Arial" w:hAnsi="Arial" w:cs="Arial"/>
                <w:color w:val="000000"/>
                <w:sz w:val="18"/>
                <w:szCs w:val="18"/>
              </w:rPr>
              <w:t xml:space="preserve"> </w:t>
            </w:r>
            <w:r>
              <w:rPr>
                <w:rFonts w:ascii="Arial" w:hAnsi="Arial" w:cs="Arial"/>
                <w:color w:val="000000"/>
                <w:sz w:val="18"/>
                <w:szCs w:val="18"/>
                <w:lang w:val="ru-RU"/>
              </w:rPr>
              <w:t xml:space="preserve">повлияют </w:t>
            </w:r>
            <w:r>
              <w:rPr>
                <w:rFonts w:ascii="Arial" w:hAnsi="Arial" w:cs="Arial"/>
                <w:color w:val="000000"/>
                <w:sz w:val="18"/>
                <w:szCs w:val="18"/>
              </w:rPr>
              <w:t>отрицательно</w:t>
            </w:r>
            <w:r>
              <w:rPr>
                <w:rFonts w:ascii="Arial" w:hAnsi="Arial" w:cs="Arial"/>
                <w:color w:val="000000"/>
                <w:sz w:val="18"/>
                <w:szCs w:val="18"/>
                <w:lang w:val="ru-RU"/>
              </w:rPr>
              <w:t xml:space="preserve"> на</w:t>
            </w:r>
            <w:r>
              <w:rPr>
                <w:rFonts w:ascii="Arial" w:hAnsi="Arial" w:cs="Arial"/>
                <w:color w:val="000000"/>
                <w:sz w:val="18"/>
                <w:szCs w:val="18"/>
              </w:rPr>
              <w:t xml:space="preserve"> урожайность сельскохозяйственных культур</w:t>
            </w:r>
            <w:r>
              <w:rPr>
                <w:rFonts w:ascii="Arial" w:eastAsiaTheme="minorHAnsi" w:hAnsi="Arial" w:cs="Arial"/>
                <w:sz w:val="18"/>
                <w:szCs w:val="18"/>
              </w:rPr>
              <w:t>.</w:t>
            </w:r>
          </w:p>
          <w:p w14:paraId="45EDA275" w14:textId="77777777" w:rsidR="000E5DC1" w:rsidRDefault="000E5DC1">
            <w:pPr>
              <w:spacing w:after="0"/>
              <w:rPr>
                <w:rFonts w:ascii="Arial" w:eastAsiaTheme="minorHAnsi" w:hAnsi="Arial" w:cs="Arial"/>
                <w:sz w:val="18"/>
                <w:szCs w:val="18"/>
                <w:lang w:val="ru-RU"/>
              </w:rPr>
            </w:pPr>
          </w:p>
          <w:p w14:paraId="487E4AA7" w14:textId="77777777" w:rsidR="000E5DC1" w:rsidRDefault="00000000">
            <w:pPr>
              <w:rPr>
                <w:rFonts w:ascii="Arial" w:hAnsi="Arial" w:cs="Arial"/>
                <w:sz w:val="18"/>
                <w:szCs w:val="18"/>
              </w:rPr>
            </w:pPr>
            <w:r>
              <w:rPr>
                <w:rStyle w:val="fontstyle01"/>
                <w:sz w:val="18"/>
                <w:szCs w:val="18"/>
              </w:rPr>
              <w:t>Строительные и рабочие</w:t>
            </w:r>
            <w:r>
              <w:rPr>
                <w:rFonts w:ascii="Arial" w:hAnsi="Arial" w:cs="Arial"/>
                <w:color w:val="000000"/>
                <w:sz w:val="18"/>
                <w:szCs w:val="18"/>
              </w:rPr>
              <w:br/>
            </w:r>
            <w:r>
              <w:rPr>
                <w:rStyle w:val="fontstyle01"/>
                <w:sz w:val="18"/>
                <w:szCs w:val="18"/>
              </w:rPr>
              <w:t>городки, а также места хранения</w:t>
            </w:r>
            <w:r>
              <w:rPr>
                <w:rFonts w:ascii="Arial" w:hAnsi="Arial" w:cs="Arial"/>
                <w:color w:val="000000"/>
                <w:sz w:val="18"/>
                <w:szCs w:val="18"/>
              </w:rPr>
              <w:br/>
            </w:r>
            <w:r>
              <w:rPr>
                <w:rStyle w:val="fontstyle01"/>
                <w:sz w:val="18"/>
                <w:szCs w:val="18"/>
              </w:rPr>
              <w:t>смазочных материалов, топлива</w:t>
            </w:r>
            <w:r>
              <w:rPr>
                <w:rFonts w:ascii="Arial" w:hAnsi="Arial" w:cs="Arial"/>
                <w:sz w:val="18"/>
                <w:szCs w:val="18"/>
                <w:lang w:val="ru-RU"/>
              </w:rPr>
              <w:t xml:space="preserve"> </w:t>
            </w:r>
            <w:r>
              <w:rPr>
                <w:rStyle w:val="fontstyle01"/>
                <w:sz w:val="18"/>
                <w:szCs w:val="18"/>
              </w:rPr>
              <w:t xml:space="preserve">и других </w:t>
            </w:r>
            <w:r>
              <w:rPr>
                <w:rStyle w:val="fontstyle01"/>
                <w:sz w:val="18"/>
                <w:szCs w:val="18"/>
              </w:rPr>
              <w:lastRenderedPageBreak/>
              <w:t>масел, будут</w:t>
            </w:r>
            <w:r>
              <w:rPr>
                <w:rFonts w:ascii="Arial" w:hAnsi="Arial" w:cs="Arial"/>
                <w:sz w:val="18"/>
                <w:szCs w:val="18"/>
                <w:lang w:val="ru-RU"/>
              </w:rPr>
              <w:t xml:space="preserve"> </w:t>
            </w:r>
            <w:r>
              <w:rPr>
                <w:rStyle w:val="fontstyle01"/>
                <w:sz w:val="18"/>
                <w:szCs w:val="18"/>
              </w:rPr>
              <w:t>располагались внутри</w:t>
            </w:r>
            <w:r>
              <w:rPr>
                <w:rFonts w:ascii="Arial" w:hAnsi="Arial" w:cs="Arial"/>
                <w:sz w:val="18"/>
                <w:szCs w:val="18"/>
                <w:lang w:val="ru-RU"/>
              </w:rPr>
              <w:t xml:space="preserve"> </w:t>
            </w:r>
            <w:r>
              <w:rPr>
                <w:rStyle w:val="fontstyle01"/>
                <w:sz w:val="18"/>
                <w:szCs w:val="18"/>
              </w:rPr>
              <w:t>отведенного объекта в</w:t>
            </w:r>
            <w:r>
              <w:rPr>
                <w:rFonts w:ascii="Arial" w:hAnsi="Arial" w:cs="Arial"/>
                <w:sz w:val="18"/>
                <w:szCs w:val="18"/>
                <w:lang w:val="ru-RU"/>
              </w:rPr>
              <w:t xml:space="preserve"> </w:t>
            </w:r>
            <w:r>
              <w:rPr>
                <w:rStyle w:val="fontstyle01"/>
                <w:sz w:val="18"/>
                <w:szCs w:val="18"/>
              </w:rPr>
              <w:t>специально отведенных местах</w:t>
            </w:r>
          </w:p>
          <w:p w14:paraId="3002D4F1" w14:textId="77777777" w:rsidR="000E5DC1" w:rsidRDefault="000E5DC1">
            <w:pPr>
              <w:spacing w:after="0"/>
              <w:rPr>
                <w:rFonts w:ascii="Arial" w:hAnsi="Arial" w:cs="Arial"/>
                <w:color w:val="000000"/>
                <w:sz w:val="18"/>
                <w:szCs w:val="18"/>
                <w:lang w:val="ru-RU"/>
              </w:rPr>
            </w:pPr>
          </w:p>
          <w:p w14:paraId="77AFE715" w14:textId="77777777" w:rsidR="000E5DC1" w:rsidRDefault="000E5DC1">
            <w:pPr>
              <w:spacing w:after="0"/>
              <w:rPr>
                <w:rFonts w:ascii="Arial" w:hAnsi="Arial" w:cs="Arial"/>
                <w:color w:val="000000"/>
                <w:sz w:val="18"/>
                <w:szCs w:val="18"/>
                <w:lang w:val="ru-RU"/>
              </w:rPr>
            </w:pPr>
          </w:p>
          <w:p w14:paraId="3241000C" w14:textId="77777777" w:rsidR="000E5DC1" w:rsidRDefault="00000000">
            <w:pPr>
              <w:spacing w:after="0"/>
              <w:rPr>
                <w:rFonts w:ascii="Arial" w:hAnsi="Arial" w:cs="Arial"/>
                <w:color w:val="000000"/>
                <w:sz w:val="18"/>
                <w:szCs w:val="18"/>
                <w:lang w:val="ru-RU"/>
              </w:rPr>
            </w:pPr>
            <w:r>
              <w:rPr>
                <w:rFonts w:ascii="Arial" w:hAnsi="Arial" w:cs="Arial"/>
                <w:color w:val="000000"/>
                <w:sz w:val="18"/>
                <w:szCs w:val="18"/>
                <w:lang w:val="ru-RU"/>
              </w:rPr>
              <w:t>Запрещено</w:t>
            </w:r>
            <w:r>
              <w:rPr>
                <w:rFonts w:ascii="Arial" w:hAnsi="Arial" w:cs="Arial"/>
                <w:color w:val="000000"/>
                <w:sz w:val="18"/>
                <w:szCs w:val="18"/>
              </w:rPr>
              <w:t xml:space="preserve"> мытье</w:t>
            </w:r>
            <w:r>
              <w:rPr>
                <w:rFonts w:ascii="Arial" w:hAnsi="Arial" w:cs="Arial"/>
                <w:color w:val="000000"/>
                <w:sz w:val="18"/>
                <w:szCs w:val="18"/>
                <w:lang w:val="ru-RU"/>
              </w:rPr>
              <w:t xml:space="preserve"> транспортных средств</w:t>
            </w:r>
            <w:r>
              <w:rPr>
                <w:rFonts w:ascii="Arial" w:hAnsi="Arial" w:cs="Arial"/>
                <w:color w:val="000000"/>
                <w:sz w:val="18"/>
                <w:szCs w:val="18"/>
              </w:rPr>
              <w:t xml:space="preserve"> на</w:t>
            </w:r>
            <w:r>
              <w:rPr>
                <w:rFonts w:ascii="Arial" w:hAnsi="Arial" w:cs="Arial"/>
                <w:color w:val="000000"/>
                <w:sz w:val="18"/>
                <w:szCs w:val="18"/>
                <w:lang w:val="ru-RU"/>
              </w:rPr>
              <w:t xml:space="preserve"> </w:t>
            </w:r>
            <w:r>
              <w:rPr>
                <w:rFonts w:ascii="Arial" w:hAnsi="Arial" w:cs="Arial"/>
                <w:color w:val="000000"/>
                <w:sz w:val="18"/>
                <w:szCs w:val="18"/>
              </w:rPr>
              <w:t>территории тяговых</w:t>
            </w:r>
            <w:r>
              <w:rPr>
                <w:rFonts w:ascii="Arial" w:hAnsi="Arial" w:cs="Arial"/>
                <w:color w:val="000000"/>
                <w:sz w:val="18"/>
                <w:szCs w:val="18"/>
                <w:lang w:val="ru-RU"/>
              </w:rPr>
              <w:t xml:space="preserve"> </w:t>
            </w:r>
            <w:r>
              <w:rPr>
                <w:rFonts w:ascii="Arial" w:hAnsi="Arial" w:cs="Arial"/>
                <w:color w:val="000000"/>
                <w:sz w:val="18"/>
                <w:szCs w:val="18"/>
              </w:rPr>
              <w:t>подстанций</w:t>
            </w:r>
            <w:r>
              <w:rPr>
                <w:rFonts w:ascii="Arial" w:hAnsi="Arial" w:cs="Arial"/>
                <w:color w:val="000000"/>
                <w:sz w:val="18"/>
                <w:szCs w:val="18"/>
                <w:lang w:val="ru-RU"/>
              </w:rPr>
              <w:t>. Транспортные средства обслуживаются в специализированных пунктах для мойки автомашин и технического обслуживания.</w:t>
            </w:r>
          </w:p>
          <w:p w14:paraId="02ABAA19" w14:textId="77777777" w:rsidR="000E5DC1" w:rsidRDefault="000E5DC1">
            <w:pPr>
              <w:spacing w:after="0"/>
              <w:rPr>
                <w:rFonts w:ascii="Arial" w:hAnsi="Arial" w:cs="Arial"/>
                <w:color w:val="000000"/>
                <w:sz w:val="18"/>
                <w:szCs w:val="18"/>
                <w:lang w:val="ru-RU"/>
              </w:rPr>
            </w:pPr>
          </w:p>
          <w:p w14:paraId="0EA93D7A" w14:textId="77777777" w:rsidR="000E5DC1" w:rsidRDefault="000E5DC1">
            <w:pPr>
              <w:spacing w:after="0"/>
              <w:rPr>
                <w:rFonts w:ascii="Arial" w:hAnsi="Arial" w:cs="Arial"/>
                <w:color w:val="000000"/>
                <w:sz w:val="18"/>
                <w:szCs w:val="18"/>
                <w:lang w:val="ru-RU"/>
              </w:rPr>
            </w:pPr>
          </w:p>
          <w:p w14:paraId="0DA8343D" w14:textId="77777777" w:rsidR="000E5DC1" w:rsidRDefault="000E5DC1">
            <w:pPr>
              <w:spacing w:after="0"/>
              <w:rPr>
                <w:rFonts w:ascii="Arial" w:hAnsi="Arial" w:cs="Arial"/>
                <w:color w:val="000000"/>
                <w:sz w:val="18"/>
                <w:szCs w:val="18"/>
                <w:lang w:val="ru-RU"/>
              </w:rPr>
            </w:pPr>
          </w:p>
          <w:p w14:paraId="08E8B426" w14:textId="77777777" w:rsidR="000E5DC1" w:rsidRDefault="000E5DC1">
            <w:pPr>
              <w:spacing w:after="0"/>
              <w:rPr>
                <w:rFonts w:ascii="Arial" w:hAnsi="Arial" w:cs="Arial"/>
                <w:color w:val="000000"/>
                <w:sz w:val="18"/>
                <w:szCs w:val="18"/>
                <w:lang w:val="ru-RU"/>
              </w:rPr>
            </w:pPr>
          </w:p>
          <w:p w14:paraId="6253BAD1" w14:textId="77777777" w:rsidR="000E5DC1" w:rsidRDefault="000E5DC1">
            <w:pPr>
              <w:spacing w:after="0"/>
              <w:rPr>
                <w:rFonts w:ascii="Arial" w:hAnsi="Arial" w:cs="Arial"/>
                <w:color w:val="000000"/>
                <w:sz w:val="18"/>
                <w:szCs w:val="18"/>
                <w:lang w:val="ru-RU"/>
              </w:rPr>
            </w:pPr>
          </w:p>
          <w:p w14:paraId="4132D9CA" w14:textId="77777777" w:rsidR="000E5DC1" w:rsidRDefault="000E5DC1">
            <w:pPr>
              <w:spacing w:after="0"/>
              <w:rPr>
                <w:rFonts w:ascii="Arial" w:hAnsi="Arial" w:cs="Arial"/>
                <w:color w:val="000000"/>
                <w:sz w:val="18"/>
                <w:szCs w:val="18"/>
                <w:lang w:val="ru-RU"/>
              </w:rPr>
            </w:pPr>
          </w:p>
          <w:p w14:paraId="56D9E982" w14:textId="77777777" w:rsidR="000E5DC1" w:rsidRDefault="000E5DC1">
            <w:pPr>
              <w:spacing w:after="0"/>
              <w:rPr>
                <w:rFonts w:ascii="Arial" w:hAnsi="Arial" w:cs="Arial"/>
                <w:color w:val="000000"/>
                <w:sz w:val="18"/>
                <w:szCs w:val="18"/>
                <w:lang w:val="ru-RU"/>
              </w:rPr>
            </w:pPr>
          </w:p>
          <w:p w14:paraId="00DFF2E0" w14:textId="77777777" w:rsidR="000E5DC1" w:rsidRDefault="000E5DC1">
            <w:pPr>
              <w:spacing w:after="0"/>
              <w:rPr>
                <w:rFonts w:ascii="Arial" w:hAnsi="Arial" w:cs="Arial"/>
                <w:color w:val="000000"/>
                <w:sz w:val="18"/>
                <w:szCs w:val="18"/>
                <w:lang w:val="ru-RU"/>
              </w:rPr>
            </w:pPr>
          </w:p>
          <w:p w14:paraId="2A753C44" w14:textId="77777777" w:rsidR="000E5DC1" w:rsidRDefault="000E5DC1">
            <w:pPr>
              <w:spacing w:after="0"/>
              <w:rPr>
                <w:rFonts w:ascii="Arial" w:hAnsi="Arial" w:cs="Arial"/>
                <w:color w:val="000000"/>
                <w:sz w:val="18"/>
                <w:szCs w:val="18"/>
                <w:lang w:val="ru-RU"/>
              </w:rPr>
            </w:pPr>
          </w:p>
          <w:p w14:paraId="6E95BBB7" w14:textId="77777777" w:rsidR="000E5DC1" w:rsidRDefault="000E5DC1">
            <w:pPr>
              <w:spacing w:after="0"/>
              <w:rPr>
                <w:rFonts w:ascii="Arial" w:hAnsi="Arial" w:cs="Arial"/>
                <w:color w:val="000000"/>
                <w:sz w:val="18"/>
                <w:szCs w:val="18"/>
                <w:lang w:val="ru-RU"/>
              </w:rPr>
            </w:pPr>
          </w:p>
          <w:p w14:paraId="014F5DF9" w14:textId="77777777" w:rsidR="000E5DC1" w:rsidRDefault="000E5DC1">
            <w:pPr>
              <w:spacing w:after="0"/>
              <w:rPr>
                <w:rFonts w:ascii="Arial" w:hAnsi="Arial" w:cs="Arial"/>
                <w:color w:val="000000"/>
                <w:sz w:val="18"/>
                <w:szCs w:val="18"/>
                <w:lang w:val="ru-RU"/>
              </w:rPr>
            </w:pPr>
          </w:p>
          <w:p w14:paraId="5CD4C656" w14:textId="77777777" w:rsidR="000E5DC1" w:rsidRDefault="000E5DC1">
            <w:pPr>
              <w:spacing w:after="0"/>
              <w:rPr>
                <w:rFonts w:ascii="Arial" w:hAnsi="Arial" w:cs="Arial"/>
                <w:color w:val="000000"/>
                <w:sz w:val="18"/>
                <w:szCs w:val="18"/>
                <w:lang w:val="ru-RU"/>
              </w:rPr>
            </w:pPr>
          </w:p>
          <w:p w14:paraId="69C9C9E0" w14:textId="77777777" w:rsidR="000E5DC1" w:rsidRDefault="000E5DC1">
            <w:pPr>
              <w:spacing w:after="0"/>
              <w:rPr>
                <w:rFonts w:ascii="Arial" w:hAnsi="Arial" w:cs="Arial"/>
                <w:color w:val="000000"/>
                <w:sz w:val="18"/>
                <w:szCs w:val="18"/>
                <w:lang w:val="ru-RU"/>
              </w:rPr>
            </w:pPr>
          </w:p>
          <w:p w14:paraId="7D528C9C" w14:textId="77777777" w:rsidR="000E5DC1" w:rsidRDefault="000E5DC1">
            <w:pPr>
              <w:spacing w:after="0"/>
              <w:rPr>
                <w:rFonts w:ascii="Arial" w:hAnsi="Arial" w:cs="Arial"/>
                <w:color w:val="000000"/>
                <w:sz w:val="18"/>
                <w:szCs w:val="18"/>
                <w:lang w:val="ru-RU"/>
              </w:rPr>
            </w:pPr>
          </w:p>
          <w:p w14:paraId="62E92EA3" w14:textId="77777777" w:rsidR="000E5DC1" w:rsidRDefault="000E5DC1">
            <w:pPr>
              <w:spacing w:after="0"/>
              <w:rPr>
                <w:rFonts w:ascii="Arial" w:hAnsi="Arial" w:cs="Arial"/>
                <w:color w:val="000000"/>
                <w:sz w:val="18"/>
                <w:szCs w:val="18"/>
                <w:lang w:val="ru-RU"/>
              </w:rPr>
            </w:pPr>
          </w:p>
          <w:p w14:paraId="26AF07B2" w14:textId="77777777" w:rsidR="000E5DC1" w:rsidRDefault="000E5DC1">
            <w:pPr>
              <w:spacing w:after="0"/>
              <w:rPr>
                <w:rFonts w:ascii="Arial" w:hAnsi="Arial" w:cs="Arial"/>
                <w:color w:val="000000"/>
                <w:sz w:val="18"/>
                <w:szCs w:val="18"/>
                <w:lang w:val="ru-RU"/>
              </w:rPr>
            </w:pPr>
          </w:p>
          <w:p w14:paraId="23C70165" w14:textId="77777777" w:rsidR="000E5DC1" w:rsidRDefault="000E5DC1">
            <w:pPr>
              <w:spacing w:after="0"/>
              <w:rPr>
                <w:rFonts w:ascii="Arial" w:hAnsi="Arial" w:cs="Arial"/>
                <w:color w:val="000000"/>
                <w:sz w:val="18"/>
                <w:szCs w:val="18"/>
                <w:lang w:val="ru-RU"/>
              </w:rPr>
            </w:pPr>
          </w:p>
          <w:p w14:paraId="248D4F58" w14:textId="77777777" w:rsidR="000E5DC1" w:rsidRDefault="000E5DC1">
            <w:pPr>
              <w:spacing w:after="0"/>
              <w:rPr>
                <w:rFonts w:ascii="Arial" w:hAnsi="Arial" w:cs="Arial"/>
                <w:color w:val="000000"/>
                <w:sz w:val="18"/>
                <w:szCs w:val="18"/>
                <w:lang w:val="ru-RU"/>
              </w:rPr>
            </w:pPr>
          </w:p>
          <w:p w14:paraId="5C2999AA" w14:textId="77777777" w:rsidR="000E5DC1" w:rsidRDefault="000E5DC1">
            <w:pPr>
              <w:spacing w:after="0"/>
              <w:rPr>
                <w:rFonts w:ascii="Arial" w:hAnsi="Arial" w:cs="Arial"/>
                <w:color w:val="000000"/>
                <w:sz w:val="18"/>
                <w:szCs w:val="18"/>
                <w:lang w:val="ru-RU"/>
              </w:rPr>
            </w:pPr>
          </w:p>
          <w:p w14:paraId="42F8FF86" w14:textId="77777777" w:rsidR="000E5DC1" w:rsidRDefault="000E5DC1">
            <w:pPr>
              <w:spacing w:after="0"/>
              <w:rPr>
                <w:rFonts w:ascii="Arial" w:hAnsi="Arial" w:cs="Arial"/>
                <w:color w:val="000000"/>
                <w:sz w:val="18"/>
                <w:szCs w:val="18"/>
                <w:lang w:val="ru-RU"/>
              </w:rPr>
            </w:pPr>
          </w:p>
          <w:p w14:paraId="656F9FAE" w14:textId="77777777" w:rsidR="000E5DC1" w:rsidRDefault="00000000">
            <w:pPr>
              <w:spacing w:after="0"/>
              <w:rPr>
                <w:rFonts w:ascii="Arial" w:hAnsi="Arial" w:cs="Arial"/>
                <w:color w:val="000000"/>
                <w:sz w:val="18"/>
                <w:szCs w:val="18"/>
                <w:lang w:val="ru-RU"/>
              </w:rPr>
            </w:pPr>
            <w:r>
              <w:rPr>
                <w:rFonts w:ascii="Arial" w:hAnsi="Arial" w:cs="Arial"/>
                <w:color w:val="000000"/>
                <w:sz w:val="18"/>
                <w:szCs w:val="18"/>
                <w:lang w:val="ru-RU"/>
              </w:rPr>
              <w:t xml:space="preserve">Вблизи поверхностные водоемы или другие водные ресурсы отсутствуют от строительных площадок ТПС. </w:t>
            </w:r>
          </w:p>
          <w:p w14:paraId="064DB48D" w14:textId="77777777" w:rsidR="000E5DC1" w:rsidRDefault="00000000">
            <w:pPr>
              <w:rPr>
                <w:rFonts w:ascii="Arial" w:hAnsi="Arial" w:cs="Arial"/>
                <w:sz w:val="18"/>
                <w:szCs w:val="18"/>
              </w:rPr>
            </w:pPr>
            <w:r>
              <w:rPr>
                <w:rStyle w:val="fontstyle01"/>
                <w:sz w:val="18"/>
                <w:szCs w:val="18"/>
                <w:lang w:val="ru-RU"/>
              </w:rPr>
              <w:t>Бытовые с</w:t>
            </w:r>
            <w:r>
              <w:rPr>
                <w:rStyle w:val="fontstyle01"/>
                <w:sz w:val="18"/>
                <w:szCs w:val="18"/>
              </w:rPr>
              <w:t>точные воды</w:t>
            </w:r>
            <w:r>
              <w:rPr>
                <w:rFonts w:ascii="Arial" w:hAnsi="Arial" w:cs="Arial"/>
                <w:sz w:val="18"/>
                <w:szCs w:val="18"/>
                <w:lang w:val="ru-RU"/>
              </w:rPr>
              <w:t xml:space="preserve"> </w:t>
            </w:r>
            <w:r>
              <w:rPr>
                <w:rStyle w:val="fontstyle01"/>
                <w:sz w:val="18"/>
                <w:szCs w:val="18"/>
                <w:lang w:val="ru-RU"/>
              </w:rPr>
              <w:t>будут сбрасываться</w:t>
            </w:r>
            <w:r>
              <w:rPr>
                <w:rStyle w:val="fontstyle01"/>
                <w:sz w:val="18"/>
                <w:szCs w:val="18"/>
              </w:rPr>
              <w:t xml:space="preserve"> в водозаборный</w:t>
            </w:r>
            <w:r>
              <w:rPr>
                <w:rFonts w:ascii="Arial" w:hAnsi="Arial" w:cs="Arial"/>
                <w:color w:val="000000"/>
                <w:sz w:val="18"/>
                <w:szCs w:val="18"/>
                <w:lang w:val="ru-RU"/>
              </w:rPr>
              <w:t xml:space="preserve"> </w:t>
            </w:r>
            <w:r>
              <w:rPr>
                <w:rStyle w:val="fontstyle01"/>
                <w:sz w:val="18"/>
                <w:szCs w:val="18"/>
              </w:rPr>
              <w:t>бункер и твердые отходы</w:t>
            </w:r>
            <w:r>
              <w:rPr>
                <w:rFonts w:ascii="Arial" w:hAnsi="Arial" w:cs="Arial"/>
                <w:sz w:val="18"/>
                <w:szCs w:val="18"/>
                <w:lang w:val="ru-RU"/>
              </w:rPr>
              <w:t xml:space="preserve"> и </w:t>
            </w:r>
            <w:r>
              <w:rPr>
                <w:rStyle w:val="fontstyle01"/>
                <w:sz w:val="18"/>
                <w:szCs w:val="18"/>
                <w:lang w:val="ru-RU"/>
              </w:rPr>
              <w:t>вывозиться</w:t>
            </w:r>
            <w:r>
              <w:rPr>
                <w:rStyle w:val="fontstyle01"/>
                <w:sz w:val="18"/>
                <w:szCs w:val="18"/>
              </w:rPr>
              <w:t xml:space="preserve"> в специальных</w:t>
            </w:r>
            <w:r>
              <w:rPr>
                <w:rStyle w:val="fontstyle01"/>
                <w:sz w:val="18"/>
                <w:szCs w:val="18"/>
                <w:lang w:val="ru-RU"/>
              </w:rPr>
              <w:t xml:space="preserve"> </w:t>
            </w:r>
            <w:r>
              <w:rPr>
                <w:rStyle w:val="fontstyle01"/>
                <w:sz w:val="18"/>
                <w:szCs w:val="18"/>
              </w:rPr>
              <w:t>автомашинах согласно договору</w:t>
            </w:r>
          </w:p>
          <w:p w14:paraId="6E142CA2" w14:textId="77777777" w:rsidR="000E5DC1" w:rsidRDefault="000E5DC1">
            <w:pPr>
              <w:spacing w:after="0"/>
              <w:rPr>
                <w:rFonts w:ascii="Arial" w:hAnsi="Arial" w:cs="Arial"/>
                <w:color w:val="000000"/>
                <w:sz w:val="18"/>
                <w:szCs w:val="18"/>
              </w:rPr>
            </w:pPr>
          </w:p>
          <w:p w14:paraId="17013186" w14:textId="77777777" w:rsidR="000E5DC1" w:rsidRDefault="000E5DC1">
            <w:pPr>
              <w:spacing w:after="0"/>
              <w:rPr>
                <w:rFonts w:ascii="Arial" w:hAnsi="Arial" w:cs="Arial"/>
                <w:color w:val="000000"/>
                <w:sz w:val="18"/>
                <w:szCs w:val="18"/>
                <w:lang w:val="ru-RU"/>
              </w:rPr>
            </w:pPr>
          </w:p>
          <w:p w14:paraId="23D5A019" w14:textId="77777777" w:rsidR="000E5DC1" w:rsidRDefault="000E5DC1">
            <w:pPr>
              <w:spacing w:after="0"/>
              <w:rPr>
                <w:rFonts w:ascii="Arial" w:hAnsi="Arial" w:cs="Arial"/>
                <w:color w:val="000000"/>
                <w:sz w:val="18"/>
                <w:szCs w:val="18"/>
                <w:lang w:val="ru-RU"/>
              </w:rPr>
            </w:pPr>
          </w:p>
          <w:p w14:paraId="556B9E52" w14:textId="77777777" w:rsidR="000E5DC1" w:rsidRDefault="000E5DC1">
            <w:pPr>
              <w:spacing w:after="0"/>
              <w:rPr>
                <w:rFonts w:ascii="Arial" w:hAnsi="Arial" w:cs="Arial"/>
                <w:color w:val="000000"/>
                <w:sz w:val="18"/>
                <w:szCs w:val="18"/>
                <w:lang w:val="ru-RU"/>
              </w:rPr>
            </w:pPr>
          </w:p>
          <w:p w14:paraId="1CA59552" w14:textId="77777777" w:rsidR="000E5DC1" w:rsidRDefault="000E5DC1">
            <w:pPr>
              <w:spacing w:after="0"/>
              <w:rPr>
                <w:rFonts w:ascii="Arial" w:hAnsi="Arial" w:cs="Arial"/>
                <w:color w:val="000000"/>
                <w:sz w:val="18"/>
                <w:szCs w:val="18"/>
                <w:lang w:val="ru-RU"/>
              </w:rPr>
            </w:pPr>
          </w:p>
          <w:p w14:paraId="175E22FD" w14:textId="77777777" w:rsidR="000E5DC1" w:rsidRDefault="000E5DC1">
            <w:pPr>
              <w:spacing w:after="0"/>
              <w:rPr>
                <w:rFonts w:ascii="Arial" w:hAnsi="Arial" w:cs="Arial"/>
                <w:color w:val="000000"/>
                <w:sz w:val="18"/>
                <w:szCs w:val="18"/>
                <w:lang w:val="ru-RU"/>
              </w:rPr>
            </w:pPr>
          </w:p>
          <w:p w14:paraId="1171003B" w14:textId="77777777" w:rsidR="000E5DC1" w:rsidRDefault="000E5DC1">
            <w:pPr>
              <w:spacing w:after="0"/>
              <w:rPr>
                <w:rFonts w:ascii="Arial" w:hAnsi="Arial" w:cs="Arial"/>
                <w:color w:val="000000"/>
                <w:sz w:val="18"/>
                <w:szCs w:val="18"/>
                <w:lang w:val="ru-RU"/>
              </w:rPr>
            </w:pPr>
          </w:p>
          <w:p w14:paraId="37229361" w14:textId="77777777" w:rsidR="000E5DC1" w:rsidRDefault="00000000">
            <w:pPr>
              <w:rPr>
                <w:rFonts w:ascii="Arial" w:hAnsi="Arial" w:cs="Arial"/>
                <w:sz w:val="18"/>
                <w:szCs w:val="18"/>
              </w:rPr>
            </w:pPr>
            <w:r>
              <w:rPr>
                <w:rStyle w:val="fontstyle01"/>
                <w:sz w:val="18"/>
                <w:szCs w:val="18"/>
              </w:rPr>
              <w:t>Материал с удаленным верхним</w:t>
            </w:r>
            <w:r>
              <w:rPr>
                <w:rFonts w:ascii="Arial" w:hAnsi="Arial" w:cs="Arial"/>
                <w:color w:val="000000"/>
                <w:sz w:val="18"/>
                <w:szCs w:val="18"/>
              </w:rPr>
              <w:br/>
            </w:r>
            <w:r>
              <w:rPr>
                <w:rStyle w:val="fontstyle01"/>
                <w:sz w:val="18"/>
                <w:szCs w:val="18"/>
              </w:rPr>
              <w:t xml:space="preserve">слоем грунта </w:t>
            </w:r>
            <w:r>
              <w:rPr>
                <w:rStyle w:val="fontstyle01"/>
                <w:sz w:val="18"/>
                <w:szCs w:val="18"/>
                <w:lang w:val="ru-RU"/>
              </w:rPr>
              <w:t>размещается</w:t>
            </w:r>
            <w:r>
              <w:rPr>
                <w:rStyle w:val="fontstyle01"/>
                <w:sz w:val="18"/>
                <w:szCs w:val="18"/>
              </w:rPr>
              <w:t xml:space="preserve"> вдали</w:t>
            </w:r>
            <w:r>
              <w:rPr>
                <w:rFonts w:ascii="Arial" w:hAnsi="Arial" w:cs="Arial"/>
                <w:color w:val="000000"/>
                <w:sz w:val="18"/>
                <w:szCs w:val="18"/>
              </w:rPr>
              <w:br/>
            </w:r>
            <w:r>
              <w:rPr>
                <w:rStyle w:val="fontstyle01"/>
                <w:sz w:val="18"/>
                <w:szCs w:val="18"/>
              </w:rPr>
              <w:t>от естественного дренажа.</w:t>
            </w:r>
          </w:p>
          <w:p w14:paraId="447CAFB4" w14:textId="77777777" w:rsidR="000E5DC1" w:rsidRDefault="000E5DC1">
            <w:pPr>
              <w:spacing w:after="0"/>
              <w:rPr>
                <w:rFonts w:ascii="Arial" w:hAnsi="Arial" w:cs="Arial"/>
                <w:color w:val="000000"/>
                <w:sz w:val="18"/>
                <w:szCs w:val="18"/>
                <w:lang w:val="ru-RU"/>
              </w:rPr>
            </w:pPr>
          </w:p>
          <w:p w14:paraId="7E6D6075" w14:textId="77777777" w:rsidR="000E5DC1" w:rsidRDefault="000E5DC1">
            <w:pPr>
              <w:spacing w:after="0"/>
              <w:rPr>
                <w:rFonts w:ascii="Arial" w:hAnsi="Arial" w:cs="Arial"/>
                <w:color w:val="000000"/>
                <w:sz w:val="18"/>
                <w:szCs w:val="18"/>
                <w:lang w:val="ru-RU"/>
              </w:rPr>
            </w:pPr>
          </w:p>
          <w:p w14:paraId="451A6110" w14:textId="77777777" w:rsidR="000E5DC1" w:rsidRDefault="00000000">
            <w:pPr>
              <w:spacing w:after="0"/>
              <w:rPr>
                <w:rFonts w:ascii="Arial" w:eastAsia="Arial" w:hAnsi="Arial" w:cs="Arial"/>
                <w:sz w:val="18"/>
                <w:szCs w:val="18"/>
                <w:lang w:val="ru-RU"/>
              </w:rPr>
            </w:pPr>
            <w:r>
              <w:rPr>
                <w:rFonts w:ascii="Arial" w:eastAsia="Arial" w:hAnsi="Arial" w:cs="Arial"/>
                <w:sz w:val="18"/>
                <w:szCs w:val="18"/>
                <w:lang w:val="ru-RU"/>
              </w:rPr>
              <w:t>Питьевая и промышленная вода доставляться к строительным площадкам по железной дороге. Поскольку все ТПС будут построены в районах, близких к существующим железнодорожным станциям, они будут использовать одни и те же источники воды. Например, существующая система водоснабжения в поселке недалеко от ТПС Бухара и</w:t>
            </w:r>
            <w:r>
              <w:rPr>
                <w:rFonts w:ascii="Arial" w:eastAsia="Arial" w:hAnsi="Arial" w:cs="Arial"/>
                <w:sz w:val="18"/>
                <w:szCs w:val="18"/>
                <w:lang w:val="ru-RU"/>
              </w:rPr>
              <w:br/>
              <w:t>существующие колодцы на станциях Хазарасп и Ургенч будут использоваться для питьевых целей. Однако, вода для промышленных нужд для этих ТПС доставляется в цистернах по железной дороге.</w:t>
            </w:r>
          </w:p>
          <w:p w14:paraId="200A86B2" w14:textId="77777777" w:rsidR="000E5DC1" w:rsidRDefault="000E5DC1">
            <w:pPr>
              <w:spacing w:after="0"/>
              <w:rPr>
                <w:rFonts w:ascii="Arial" w:eastAsia="Arial" w:hAnsi="Arial" w:cs="Arial"/>
                <w:sz w:val="18"/>
                <w:szCs w:val="18"/>
                <w:lang w:val="ru-RU"/>
              </w:rPr>
            </w:pPr>
          </w:p>
          <w:p w14:paraId="4EDE1302" w14:textId="77777777" w:rsidR="000E5DC1" w:rsidRDefault="00000000">
            <w:pPr>
              <w:spacing w:after="0"/>
              <w:rPr>
                <w:rFonts w:ascii="Arial" w:eastAsia="Arial" w:hAnsi="Arial" w:cs="Arial"/>
                <w:sz w:val="18"/>
                <w:szCs w:val="18"/>
                <w:lang w:val="ru-RU"/>
              </w:rPr>
            </w:pPr>
            <w:r>
              <w:rPr>
                <w:rFonts w:ascii="Arial" w:eastAsia="Arial" w:hAnsi="Arial" w:cs="Arial"/>
                <w:sz w:val="18"/>
                <w:szCs w:val="18"/>
                <w:lang w:val="ru-RU"/>
              </w:rPr>
              <w:t>Выполняется.</w:t>
            </w:r>
          </w:p>
          <w:p w14:paraId="388C2458" w14:textId="77777777" w:rsidR="000E5DC1" w:rsidRDefault="00000000">
            <w:pPr>
              <w:spacing w:after="0"/>
              <w:rPr>
                <w:rFonts w:ascii="Arial" w:eastAsia="Arial" w:hAnsi="Arial" w:cs="Arial"/>
                <w:sz w:val="18"/>
                <w:szCs w:val="18"/>
                <w:lang w:val="ru-RU"/>
              </w:rPr>
            </w:pPr>
            <w:r>
              <w:rPr>
                <w:rFonts w:ascii="Arial" w:eastAsia="Arial" w:hAnsi="Arial" w:cs="Arial"/>
                <w:sz w:val="18"/>
                <w:szCs w:val="18"/>
                <w:lang w:val="ru-RU"/>
              </w:rPr>
              <w:t>Удаленный верхний слой почвы хранится отдельно, а затем после проведения земляных работ будет использован для засыпки траншей и котлованов фундамента.</w:t>
            </w:r>
          </w:p>
          <w:p w14:paraId="735B1E08" w14:textId="77777777" w:rsidR="000E5DC1" w:rsidRDefault="00000000">
            <w:pPr>
              <w:rPr>
                <w:rFonts w:ascii="Arial" w:hAnsi="Arial" w:cs="Arial"/>
                <w:sz w:val="18"/>
                <w:szCs w:val="18"/>
              </w:rPr>
            </w:pPr>
            <w:r>
              <w:rPr>
                <w:rStyle w:val="fontstyle01"/>
                <w:sz w:val="18"/>
                <w:szCs w:val="18"/>
                <w:lang w:val="ru-RU"/>
              </w:rPr>
              <w:t xml:space="preserve">При этом будут использованы </w:t>
            </w:r>
            <w:r>
              <w:rPr>
                <w:rStyle w:val="fontstyle01"/>
                <w:sz w:val="18"/>
                <w:szCs w:val="18"/>
              </w:rPr>
              <w:t>излишки</w:t>
            </w:r>
            <w:r>
              <w:rPr>
                <w:rFonts w:ascii="Arial" w:hAnsi="Arial" w:cs="Arial"/>
                <w:sz w:val="18"/>
                <w:szCs w:val="18"/>
                <w:lang w:val="ru-RU"/>
              </w:rPr>
              <w:t xml:space="preserve"> </w:t>
            </w:r>
            <w:r>
              <w:rPr>
                <w:rStyle w:val="fontstyle01"/>
                <w:sz w:val="18"/>
                <w:szCs w:val="18"/>
              </w:rPr>
              <w:t>почвы, образовавшиеся</w:t>
            </w:r>
            <w:r>
              <w:rPr>
                <w:rFonts w:ascii="Arial" w:hAnsi="Arial" w:cs="Arial"/>
                <w:color w:val="000000"/>
                <w:sz w:val="18"/>
                <w:szCs w:val="18"/>
                <w:lang w:val="ru-RU"/>
              </w:rPr>
              <w:t xml:space="preserve"> </w:t>
            </w:r>
            <w:r>
              <w:rPr>
                <w:rStyle w:val="fontstyle01"/>
                <w:sz w:val="18"/>
                <w:szCs w:val="18"/>
              </w:rPr>
              <w:t>во время строительства</w:t>
            </w:r>
            <w:r>
              <w:rPr>
                <w:rFonts w:ascii="Arial" w:hAnsi="Arial" w:cs="Arial"/>
                <w:color w:val="000000"/>
                <w:sz w:val="18"/>
                <w:szCs w:val="18"/>
                <w:lang w:val="ru-RU"/>
              </w:rPr>
              <w:t xml:space="preserve"> </w:t>
            </w:r>
            <w:r>
              <w:rPr>
                <w:rStyle w:val="fontstyle01"/>
                <w:sz w:val="18"/>
                <w:szCs w:val="18"/>
              </w:rPr>
              <w:t>ТВП на тех же</w:t>
            </w:r>
            <w:r>
              <w:rPr>
                <w:rFonts w:ascii="Arial" w:hAnsi="Arial" w:cs="Arial"/>
                <w:sz w:val="18"/>
                <w:szCs w:val="18"/>
                <w:lang w:val="ru-RU"/>
              </w:rPr>
              <w:t xml:space="preserve"> </w:t>
            </w:r>
            <w:r>
              <w:rPr>
                <w:rStyle w:val="fontstyle01"/>
                <w:sz w:val="18"/>
                <w:szCs w:val="18"/>
              </w:rPr>
              <w:t xml:space="preserve">подстанциях, </w:t>
            </w:r>
            <w:r>
              <w:rPr>
                <w:rStyle w:val="fontstyle01"/>
                <w:sz w:val="18"/>
                <w:szCs w:val="18"/>
                <w:lang w:val="ru-RU"/>
              </w:rPr>
              <w:t xml:space="preserve">для </w:t>
            </w:r>
            <w:r>
              <w:rPr>
                <w:rStyle w:val="fontstyle01"/>
                <w:sz w:val="18"/>
                <w:szCs w:val="18"/>
              </w:rPr>
              <w:t>создания</w:t>
            </w:r>
            <w:r>
              <w:rPr>
                <w:rStyle w:val="fontstyle01"/>
                <w:sz w:val="18"/>
                <w:szCs w:val="18"/>
                <w:lang w:val="ru-RU"/>
              </w:rPr>
              <w:t xml:space="preserve"> </w:t>
            </w:r>
            <w:r>
              <w:rPr>
                <w:rStyle w:val="fontstyle01"/>
                <w:sz w:val="18"/>
                <w:szCs w:val="18"/>
              </w:rPr>
              <w:t>земляного</w:t>
            </w:r>
            <w:r>
              <w:rPr>
                <w:rFonts w:ascii="Arial" w:hAnsi="Arial" w:cs="Arial"/>
                <w:color w:val="000000"/>
                <w:sz w:val="18"/>
                <w:szCs w:val="18"/>
                <w:lang w:val="ru-RU"/>
              </w:rPr>
              <w:t xml:space="preserve"> </w:t>
            </w:r>
            <w:r>
              <w:rPr>
                <w:rStyle w:val="fontstyle01"/>
                <w:sz w:val="18"/>
                <w:szCs w:val="18"/>
              </w:rPr>
              <w:t xml:space="preserve">полотна </w:t>
            </w:r>
            <w:r>
              <w:rPr>
                <w:rStyle w:val="fontstyle01"/>
                <w:sz w:val="18"/>
                <w:szCs w:val="18"/>
                <w:lang w:val="ru-RU"/>
              </w:rPr>
              <w:t>для</w:t>
            </w:r>
            <w:r>
              <w:rPr>
                <w:rFonts w:ascii="Arial" w:hAnsi="Arial" w:cs="Arial"/>
                <w:sz w:val="18"/>
                <w:szCs w:val="18"/>
                <w:lang w:val="ru-RU"/>
              </w:rPr>
              <w:t xml:space="preserve"> </w:t>
            </w:r>
            <w:r>
              <w:rPr>
                <w:rStyle w:val="fontstyle01"/>
                <w:sz w:val="18"/>
                <w:szCs w:val="18"/>
              </w:rPr>
              <w:lastRenderedPageBreak/>
              <w:t>оборудования или</w:t>
            </w:r>
            <w:r>
              <w:rPr>
                <w:rFonts w:ascii="Arial" w:hAnsi="Arial" w:cs="Arial"/>
                <w:sz w:val="18"/>
                <w:szCs w:val="18"/>
                <w:lang w:val="ru-RU"/>
              </w:rPr>
              <w:t xml:space="preserve"> </w:t>
            </w:r>
            <w:r>
              <w:rPr>
                <w:rStyle w:val="fontstyle01"/>
                <w:sz w:val="18"/>
                <w:szCs w:val="18"/>
              </w:rPr>
              <w:t>благоустройства</w:t>
            </w:r>
            <w:r>
              <w:rPr>
                <w:rFonts w:ascii="Arial" w:hAnsi="Arial" w:cs="Arial"/>
                <w:color w:val="000000"/>
                <w:sz w:val="18"/>
                <w:szCs w:val="18"/>
                <w:lang w:val="ru-RU"/>
              </w:rPr>
              <w:t xml:space="preserve"> </w:t>
            </w:r>
            <w:r>
              <w:rPr>
                <w:rStyle w:val="fontstyle01"/>
                <w:sz w:val="18"/>
                <w:szCs w:val="18"/>
              </w:rPr>
              <w:t>адаптированных</w:t>
            </w:r>
            <w:r>
              <w:rPr>
                <w:rFonts w:ascii="Arial" w:hAnsi="Arial" w:cs="Arial"/>
                <w:color w:val="000000"/>
                <w:sz w:val="18"/>
                <w:szCs w:val="18"/>
                <w:lang w:val="ru-RU"/>
              </w:rPr>
              <w:t xml:space="preserve"> </w:t>
            </w:r>
            <w:r>
              <w:rPr>
                <w:rStyle w:val="fontstyle01"/>
                <w:sz w:val="18"/>
                <w:szCs w:val="18"/>
              </w:rPr>
              <w:t>территорий;</w:t>
            </w:r>
          </w:p>
          <w:p w14:paraId="099BFF7D" w14:textId="77777777" w:rsidR="000E5DC1" w:rsidRDefault="000E5DC1">
            <w:pPr>
              <w:spacing w:after="0"/>
              <w:rPr>
                <w:rFonts w:ascii="Arial" w:eastAsia="Arial" w:hAnsi="Arial" w:cs="Arial"/>
                <w:b/>
                <w:bCs/>
                <w:sz w:val="18"/>
                <w:szCs w:val="18"/>
                <w:lang w:val="ru-RU"/>
              </w:rPr>
            </w:pPr>
          </w:p>
          <w:p w14:paraId="40A50526" w14:textId="77777777" w:rsidR="000E5DC1" w:rsidRDefault="000E5DC1">
            <w:pPr>
              <w:spacing w:after="0"/>
              <w:rPr>
                <w:rFonts w:ascii="Arial" w:eastAsia="Arial" w:hAnsi="Arial" w:cs="Arial"/>
                <w:b/>
                <w:bCs/>
                <w:sz w:val="18"/>
                <w:szCs w:val="18"/>
                <w:lang w:val="ru-RU"/>
              </w:rPr>
            </w:pPr>
          </w:p>
          <w:p w14:paraId="15C35920" w14:textId="77777777" w:rsidR="000E5DC1" w:rsidRDefault="00000000">
            <w:pPr>
              <w:spacing w:after="0"/>
              <w:rPr>
                <w:rFonts w:ascii="Arial" w:eastAsia="Arial" w:hAnsi="Arial" w:cs="Arial"/>
                <w:sz w:val="18"/>
                <w:szCs w:val="18"/>
                <w:lang w:val="ru-RU"/>
              </w:rPr>
            </w:pPr>
            <w:r>
              <w:rPr>
                <w:rFonts w:ascii="Arial" w:eastAsia="Arial" w:hAnsi="Arial" w:cs="Arial"/>
                <w:sz w:val="18"/>
                <w:szCs w:val="18"/>
                <w:lang w:val="ru-RU"/>
              </w:rPr>
              <w:t>Выполнено</w:t>
            </w:r>
          </w:p>
          <w:p w14:paraId="023EDDB2" w14:textId="77777777" w:rsidR="000E5DC1" w:rsidRDefault="00000000">
            <w:pPr>
              <w:rPr>
                <w:rStyle w:val="fontstyle01"/>
                <w:sz w:val="18"/>
                <w:szCs w:val="18"/>
                <w:lang w:val="ru-RU"/>
              </w:rPr>
            </w:pPr>
            <w:r>
              <w:rPr>
                <w:rStyle w:val="fontstyle01"/>
                <w:sz w:val="18"/>
                <w:szCs w:val="18"/>
              </w:rPr>
              <w:t>Подрядчик имеет собственную</w:t>
            </w:r>
            <w:r>
              <w:rPr>
                <w:rFonts w:ascii="Arial" w:hAnsi="Arial" w:cs="Arial"/>
                <w:color w:val="000000"/>
                <w:sz w:val="18"/>
                <w:szCs w:val="18"/>
              </w:rPr>
              <w:br/>
            </w:r>
            <w:r>
              <w:rPr>
                <w:rStyle w:val="fontstyle01"/>
                <w:sz w:val="18"/>
                <w:szCs w:val="18"/>
              </w:rPr>
              <w:t>технику с необходимыми</w:t>
            </w:r>
            <w:r>
              <w:rPr>
                <w:rFonts w:ascii="Arial" w:hAnsi="Arial" w:cs="Arial"/>
                <w:color w:val="000000"/>
                <w:sz w:val="18"/>
                <w:szCs w:val="18"/>
              </w:rPr>
              <w:br/>
            </w:r>
            <w:r>
              <w:rPr>
                <w:rStyle w:val="fontstyle01"/>
                <w:sz w:val="18"/>
                <w:szCs w:val="18"/>
              </w:rPr>
              <w:t>разрешениями в соответствии с</w:t>
            </w:r>
            <w:r>
              <w:rPr>
                <w:rFonts w:ascii="Arial" w:hAnsi="Arial" w:cs="Arial"/>
                <w:color w:val="000000"/>
                <w:sz w:val="18"/>
                <w:szCs w:val="18"/>
              </w:rPr>
              <w:br/>
            </w:r>
            <w:r>
              <w:rPr>
                <w:rStyle w:val="fontstyle01"/>
                <w:sz w:val="18"/>
                <w:szCs w:val="18"/>
              </w:rPr>
              <w:t>национальным</w:t>
            </w:r>
            <w:r>
              <w:rPr>
                <w:rFonts w:ascii="Arial" w:hAnsi="Arial" w:cs="Arial"/>
                <w:color w:val="000000"/>
                <w:sz w:val="18"/>
                <w:szCs w:val="18"/>
                <w:lang w:val="ru-RU"/>
              </w:rPr>
              <w:t xml:space="preserve"> </w:t>
            </w:r>
            <w:r>
              <w:rPr>
                <w:rStyle w:val="fontstyle01"/>
                <w:sz w:val="18"/>
                <w:szCs w:val="18"/>
              </w:rPr>
              <w:t>законодательством</w:t>
            </w:r>
          </w:p>
          <w:p w14:paraId="40CBAA90" w14:textId="77777777" w:rsidR="000E5DC1" w:rsidRDefault="000E5DC1">
            <w:pPr>
              <w:rPr>
                <w:rStyle w:val="fontstyle01"/>
                <w:sz w:val="18"/>
                <w:szCs w:val="18"/>
                <w:lang w:val="ru-RU"/>
              </w:rPr>
            </w:pPr>
          </w:p>
          <w:p w14:paraId="605B394B" w14:textId="77777777" w:rsidR="000E5DC1" w:rsidRDefault="00000000">
            <w:pPr>
              <w:rPr>
                <w:rFonts w:ascii="Arial" w:hAnsi="Arial" w:cs="Arial"/>
                <w:sz w:val="18"/>
                <w:szCs w:val="18"/>
                <w:lang w:val="ru-RU"/>
              </w:rPr>
            </w:pPr>
            <w:r>
              <w:rPr>
                <w:rFonts w:ascii="Arial" w:hAnsi="Arial" w:cs="Arial"/>
                <w:sz w:val="18"/>
                <w:szCs w:val="18"/>
                <w:lang w:val="ru-RU"/>
              </w:rPr>
              <w:t>Выполняется.</w:t>
            </w:r>
          </w:p>
          <w:p w14:paraId="26B1E111" w14:textId="77777777" w:rsidR="000E5DC1" w:rsidRDefault="00000000">
            <w:pPr>
              <w:rPr>
                <w:rFonts w:ascii="Arial" w:hAnsi="Arial" w:cs="Arial"/>
                <w:sz w:val="18"/>
                <w:szCs w:val="18"/>
              </w:rPr>
            </w:pPr>
            <w:r>
              <w:rPr>
                <w:rFonts w:ascii="Arial" w:hAnsi="Arial" w:cs="Arial"/>
                <w:sz w:val="18"/>
                <w:szCs w:val="18"/>
                <w:lang w:val="ru-RU"/>
              </w:rPr>
              <w:t>Подрядчикам назначены корректирующие действия по организации</w:t>
            </w:r>
            <w:r>
              <w:rPr>
                <w:rFonts w:ascii="Arial" w:hAnsi="Arial" w:cs="Arial"/>
                <w:sz w:val="18"/>
                <w:szCs w:val="18"/>
              </w:rPr>
              <w:t xml:space="preserve"> склад</w:t>
            </w:r>
            <w:r>
              <w:rPr>
                <w:rFonts w:ascii="Arial" w:hAnsi="Arial" w:cs="Arial"/>
                <w:sz w:val="18"/>
                <w:szCs w:val="18"/>
                <w:lang w:val="ru-RU"/>
              </w:rPr>
              <w:t>а</w:t>
            </w:r>
            <w:r>
              <w:rPr>
                <w:rFonts w:ascii="Arial" w:hAnsi="Arial" w:cs="Arial"/>
                <w:sz w:val="18"/>
                <w:szCs w:val="18"/>
              </w:rPr>
              <w:t xml:space="preserve"> для хранения </w:t>
            </w:r>
            <w:r>
              <w:rPr>
                <w:rStyle w:val="fontstyle01"/>
                <w:sz w:val="18"/>
                <w:szCs w:val="18"/>
              </w:rPr>
              <w:t>опасны</w:t>
            </w:r>
            <w:r>
              <w:rPr>
                <w:rStyle w:val="fontstyle01"/>
                <w:sz w:val="18"/>
                <w:szCs w:val="18"/>
                <w:lang w:val="ru-RU"/>
              </w:rPr>
              <w:t>х</w:t>
            </w:r>
            <w:r>
              <w:rPr>
                <w:rStyle w:val="fontstyle01"/>
                <w:sz w:val="18"/>
                <w:szCs w:val="18"/>
              </w:rPr>
              <w:t xml:space="preserve"> </w:t>
            </w:r>
            <w:r>
              <w:rPr>
                <w:rStyle w:val="fontstyle01"/>
                <w:sz w:val="18"/>
                <w:szCs w:val="18"/>
                <w:lang w:val="ru-RU"/>
              </w:rPr>
              <w:t>материалов</w:t>
            </w:r>
            <w:r>
              <w:rPr>
                <w:rStyle w:val="fontstyle01"/>
                <w:sz w:val="18"/>
                <w:szCs w:val="18"/>
              </w:rPr>
              <w:t>,</w:t>
            </w:r>
            <w:r>
              <w:rPr>
                <w:rFonts w:ascii="Arial" w:hAnsi="Arial" w:cs="Arial"/>
                <w:sz w:val="18"/>
                <w:szCs w:val="18"/>
                <w:lang w:val="ru-RU"/>
              </w:rPr>
              <w:t xml:space="preserve"> </w:t>
            </w:r>
            <w:r>
              <w:rPr>
                <w:rStyle w:val="fontstyle01"/>
                <w:sz w:val="18"/>
                <w:szCs w:val="18"/>
              </w:rPr>
              <w:t>химикатами,</w:t>
            </w:r>
            <w:r>
              <w:rPr>
                <w:rStyle w:val="fontstyle01"/>
                <w:sz w:val="18"/>
                <w:szCs w:val="18"/>
                <w:lang w:val="ru-RU"/>
              </w:rPr>
              <w:t xml:space="preserve"> в том числе</w:t>
            </w:r>
            <w:r>
              <w:rPr>
                <w:rStyle w:val="fontstyle01"/>
                <w:sz w:val="18"/>
                <w:szCs w:val="18"/>
              </w:rPr>
              <w:t xml:space="preserve"> топливом и</w:t>
            </w:r>
            <w:r>
              <w:rPr>
                <w:rFonts w:ascii="Arial" w:hAnsi="Arial" w:cs="Arial"/>
                <w:sz w:val="18"/>
                <w:szCs w:val="18"/>
                <w:lang w:val="ru-RU"/>
              </w:rPr>
              <w:t xml:space="preserve"> </w:t>
            </w:r>
            <w:r>
              <w:rPr>
                <w:rStyle w:val="fontstyle01"/>
                <w:sz w:val="18"/>
                <w:szCs w:val="18"/>
              </w:rPr>
              <w:t xml:space="preserve">маслами </w:t>
            </w:r>
          </w:p>
          <w:p w14:paraId="11141575" w14:textId="77777777" w:rsidR="000E5DC1" w:rsidRDefault="00000000">
            <w:pPr>
              <w:spacing w:after="0"/>
              <w:rPr>
                <w:rFonts w:ascii="Arial" w:hAnsi="Arial" w:cs="Arial"/>
                <w:b/>
                <w:bCs/>
                <w:color w:val="000000"/>
                <w:sz w:val="18"/>
                <w:szCs w:val="18"/>
                <w:lang w:val="ru-RU"/>
              </w:rPr>
            </w:pPr>
            <w:r>
              <w:rPr>
                <w:rFonts w:ascii="Arial" w:hAnsi="Arial" w:cs="Arial"/>
                <w:sz w:val="18"/>
                <w:szCs w:val="18"/>
              </w:rPr>
              <w:t>Разработать инструкции по предотвращению и ликвидации проливов и просыпай опасных материалов</w:t>
            </w:r>
          </w:p>
          <w:p w14:paraId="4A87D988" w14:textId="77777777" w:rsidR="000E5DC1" w:rsidRDefault="000E5DC1">
            <w:pPr>
              <w:spacing w:after="0"/>
              <w:rPr>
                <w:rFonts w:ascii="Arial" w:hAnsi="Arial" w:cs="Arial"/>
                <w:b/>
                <w:bCs/>
                <w:color w:val="000000"/>
                <w:sz w:val="18"/>
                <w:szCs w:val="18"/>
                <w:lang w:val="ru-RU"/>
              </w:rPr>
            </w:pPr>
          </w:p>
        </w:tc>
      </w:tr>
      <w:tr w:rsidR="000E5DC1" w14:paraId="07AE586E" w14:textId="77777777">
        <w:trPr>
          <w:trHeight w:val="407"/>
        </w:trPr>
        <w:tc>
          <w:tcPr>
            <w:tcW w:w="2263" w:type="dxa"/>
          </w:tcPr>
          <w:p w14:paraId="1E4455FB" w14:textId="77777777" w:rsidR="000E5DC1" w:rsidRDefault="00000000">
            <w:pPr>
              <w:jc w:val="left"/>
              <w:rPr>
                <w:rFonts w:ascii="Arial" w:hAnsi="Arial" w:cs="Arial"/>
                <w:sz w:val="18"/>
                <w:szCs w:val="18"/>
                <w:lang w:val="ru-RU"/>
              </w:rPr>
            </w:pPr>
            <w:r>
              <w:rPr>
                <w:rStyle w:val="fontstyle01"/>
                <w:sz w:val="18"/>
                <w:szCs w:val="18"/>
              </w:rPr>
              <w:lastRenderedPageBreak/>
              <w:t>Воздействие на</w:t>
            </w:r>
            <w:r>
              <w:rPr>
                <w:rFonts w:ascii="Arial" w:hAnsi="Arial" w:cs="Arial"/>
                <w:color w:val="000000"/>
                <w:sz w:val="18"/>
                <w:szCs w:val="18"/>
              </w:rPr>
              <w:br/>
            </w:r>
            <w:r>
              <w:rPr>
                <w:rStyle w:val="fontstyle01"/>
                <w:sz w:val="18"/>
                <w:szCs w:val="18"/>
              </w:rPr>
              <w:t>биологические</w:t>
            </w:r>
            <w:r>
              <w:rPr>
                <w:rFonts w:ascii="Arial" w:hAnsi="Arial" w:cs="Arial"/>
                <w:color w:val="000000"/>
                <w:sz w:val="18"/>
                <w:szCs w:val="18"/>
              </w:rPr>
              <w:br/>
            </w:r>
            <w:r>
              <w:rPr>
                <w:rStyle w:val="fontstyle01"/>
                <w:sz w:val="18"/>
                <w:szCs w:val="18"/>
              </w:rPr>
              <w:t>ресурс</w:t>
            </w:r>
            <w:r>
              <w:rPr>
                <w:rStyle w:val="fontstyle01"/>
                <w:sz w:val="18"/>
                <w:szCs w:val="18"/>
                <w:lang w:val="ru-RU"/>
              </w:rPr>
              <w:t>ы</w:t>
            </w:r>
          </w:p>
          <w:p w14:paraId="3EA33B2D" w14:textId="77777777" w:rsidR="000E5DC1" w:rsidRDefault="000E5DC1">
            <w:pPr>
              <w:spacing w:after="0" w:line="240" w:lineRule="auto"/>
              <w:jc w:val="left"/>
              <w:rPr>
                <w:rFonts w:ascii="Arial" w:eastAsia="Arial" w:hAnsi="Arial" w:cs="Arial"/>
                <w:color w:val="ED0000"/>
                <w:sz w:val="18"/>
                <w:szCs w:val="18"/>
                <w:lang w:val="ru-RU"/>
              </w:rPr>
            </w:pPr>
          </w:p>
        </w:tc>
        <w:tc>
          <w:tcPr>
            <w:tcW w:w="3119" w:type="dxa"/>
          </w:tcPr>
          <w:p w14:paraId="172201A5" w14:textId="77777777" w:rsidR="000E5DC1" w:rsidRDefault="00000000">
            <w:pPr>
              <w:rPr>
                <w:rStyle w:val="fontstyle01"/>
                <w:sz w:val="18"/>
                <w:szCs w:val="18"/>
                <w:lang w:val="ru-RU"/>
              </w:rPr>
            </w:pPr>
            <w:r>
              <w:rPr>
                <w:rStyle w:val="fontstyle01"/>
                <w:sz w:val="18"/>
                <w:szCs w:val="18"/>
              </w:rPr>
              <w:t xml:space="preserve">Воздействие на флору </w:t>
            </w:r>
          </w:p>
          <w:p w14:paraId="0EA5D7AF" w14:textId="77777777" w:rsidR="000E5DC1" w:rsidRDefault="00000000">
            <w:pPr>
              <w:rPr>
                <w:rFonts w:ascii="Arial" w:hAnsi="Arial" w:cs="Arial"/>
                <w:sz w:val="18"/>
                <w:szCs w:val="18"/>
                <w:lang w:val="ru-RU"/>
              </w:rPr>
            </w:pPr>
            <w:r>
              <w:rPr>
                <w:rStyle w:val="fontstyle01"/>
                <w:sz w:val="18"/>
                <w:szCs w:val="18"/>
              </w:rPr>
              <w:t>В случае проведения</w:t>
            </w:r>
            <w:r>
              <w:rPr>
                <w:rFonts w:ascii="Arial" w:hAnsi="Arial" w:cs="Arial"/>
                <w:color w:val="000000"/>
                <w:sz w:val="18"/>
                <w:szCs w:val="18"/>
              </w:rPr>
              <w:br/>
            </w:r>
            <w:r>
              <w:rPr>
                <w:rStyle w:val="fontstyle01"/>
                <w:sz w:val="18"/>
                <w:szCs w:val="18"/>
              </w:rPr>
              <w:t>строительных работ в</w:t>
            </w:r>
            <w:r>
              <w:rPr>
                <w:rFonts w:ascii="Arial" w:hAnsi="Arial" w:cs="Arial"/>
                <w:sz w:val="18"/>
                <w:szCs w:val="18"/>
                <w:lang w:val="ru-RU"/>
              </w:rPr>
              <w:t xml:space="preserve"> </w:t>
            </w:r>
            <w:r>
              <w:rPr>
                <w:rStyle w:val="fontstyle01"/>
                <w:sz w:val="18"/>
                <w:szCs w:val="18"/>
              </w:rPr>
              <w:t>весеннее время,</w:t>
            </w:r>
            <w:r>
              <w:rPr>
                <w:rFonts w:ascii="Arial" w:hAnsi="Arial" w:cs="Arial"/>
                <w:sz w:val="18"/>
                <w:szCs w:val="18"/>
                <w:lang w:val="ru-RU"/>
              </w:rPr>
              <w:t xml:space="preserve"> </w:t>
            </w:r>
            <w:r>
              <w:rPr>
                <w:rStyle w:val="fontstyle01"/>
                <w:sz w:val="18"/>
                <w:szCs w:val="18"/>
              </w:rPr>
              <w:t>проверить территорию</w:t>
            </w:r>
            <w:r>
              <w:rPr>
                <w:rFonts w:ascii="Arial" w:hAnsi="Arial" w:cs="Arial"/>
                <w:color w:val="000000"/>
                <w:sz w:val="18"/>
                <w:szCs w:val="18"/>
              </w:rPr>
              <w:br/>
            </w:r>
            <w:r>
              <w:rPr>
                <w:rStyle w:val="fontstyle01"/>
                <w:sz w:val="18"/>
                <w:szCs w:val="18"/>
              </w:rPr>
              <w:t>проекта на наличие</w:t>
            </w:r>
            <w:r>
              <w:rPr>
                <w:rFonts w:ascii="Arial" w:hAnsi="Arial" w:cs="Arial"/>
                <w:color w:val="000000"/>
                <w:sz w:val="18"/>
                <w:szCs w:val="18"/>
                <w:lang w:val="ru-RU"/>
              </w:rPr>
              <w:t xml:space="preserve"> </w:t>
            </w:r>
            <w:r>
              <w:rPr>
                <w:rStyle w:val="fontstyle01"/>
                <w:sz w:val="18"/>
                <w:szCs w:val="18"/>
                <w:lang w:val="ru-RU"/>
              </w:rPr>
              <w:t>растений</w:t>
            </w:r>
            <w:r>
              <w:rPr>
                <w:rStyle w:val="fontstyle01"/>
                <w:sz w:val="18"/>
                <w:szCs w:val="18"/>
              </w:rPr>
              <w:t>, занесенных в</w:t>
            </w:r>
            <w:r>
              <w:rPr>
                <w:rFonts w:ascii="Arial" w:hAnsi="Arial" w:cs="Arial"/>
                <w:color w:val="000000"/>
                <w:sz w:val="18"/>
                <w:szCs w:val="18"/>
                <w:lang w:val="ru-RU"/>
              </w:rPr>
              <w:t xml:space="preserve"> </w:t>
            </w:r>
            <w:r>
              <w:rPr>
                <w:rStyle w:val="fontstyle01"/>
                <w:sz w:val="18"/>
                <w:szCs w:val="18"/>
              </w:rPr>
              <w:t>Красную книгу,</w:t>
            </w:r>
            <w:r>
              <w:rPr>
                <w:rFonts w:ascii="Arial" w:hAnsi="Arial" w:cs="Arial"/>
                <w:color w:val="000000"/>
                <w:sz w:val="18"/>
                <w:szCs w:val="18"/>
              </w:rPr>
              <w:br/>
            </w:r>
            <w:r>
              <w:rPr>
                <w:rStyle w:val="fontstyle01"/>
                <w:sz w:val="18"/>
                <w:szCs w:val="18"/>
              </w:rPr>
              <w:t>перераспределить или</w:t>
            </w:r>
            <w:r>
              <w:rPr>
                <w:rFonts w:ascii="Arial" w:hAnsi="Arial" w:cs="Arial"/>
                <w:color w:val="000000"/>
                <w:sz w:val="18"/>
                <w:szCs w:val="18"/>
                <w:lang w:val="ru-RU"/>
              </w:rPr>
              <w:t xml:space="preserve"> </w:t>
            </w:r>
            <w:r>
              <w:rPr>
                <w:rStyle w:val="fontstyle01"/>
                <w:sz w:val="18"/>
                <w:szCs w:val="18"/>
              </w:rPr>
              <w:t>выплатить компенсацию в</w:t>
            </w:r>
            <w:r>
              <w:rPr>
                <w:rFonts w:ascii="Arial" w:hAnsi="Arial" w:cs="Arial"/>
                <w:color w:val="000000"/>
                <w:sz w:val="18"/>
                <w:szCs w:val="18"/>
              </w:rPr>
              <w:br/>
            </w:r>
            <w:r>
              <w:rPr>
                <w:rStyle w:val="fontstyle01"/>
                <w:sz w:val="18"/>
                <w:szCs w:val="18"/>
              </w:rPr>
              <w:t>соответствии с</w:t>
            </w:r>
            <w:r>
              <w:rPr>
                <w:rFonts w:ascii="Arial" w:hAnsi="Arial" w:cs="Arial"/>
                <w:color w:val="000000"/>
                <w:sz w:val="18"/>
                <w:szCs w:val="18"/>
                <w:lang w:val="ru-RU"/>
              </w:rPr>
              <w:t xml:space="preserve"> </w:t>
            </w:r>
            <w:r>
              <w:rPr>
                <w:rStyle w:val="fontstyle01"/>
                <w:sz w:val="18"/>
                <w:szCs w:val="18"/>
              </w:rPr>
              <w:t>Постановлением</w:t>
            </w:r>
            <w:r>
              <w:rPr>
                <w:rFonts w:ascii="Arial" w:hAnsi="Arial" w:cs="Arial"/>
                <w:color w:val="000000"/>
                <w:sz w:val="18"/>
                <w:szCs w:val="18"/>
              </w:rPr>
              <w:br/>
            </w:r>
            <w:r>
              <w:rPr>
                <w:rStyle w:val="fontstyle01"/>
                <w:sz w:val="18"/>
                <w:szCs w:val="18"/>
              </w:rPr>
              <w:t>Кабинета Министров</w:t>
            </w:r>
            <w:r>
              <w:rPr>
                <w:rFonts w:ascii="Arial" w:hAnsi="Arial" w:cs="Arial"/>
                <w:color w:val="000000"/>
                <w:sz w:val="18"/>
                <w:szCs w:val="18"/>
              </w:rPr>
              <w:br/>
            </w:r>
            <w:r>
              <w:rPr>
                <w:rStyle w:val="fontstyle01"/>
                <w:sz w:val="18"/>
                <w:szCs w:val="18"/>
              </w:rPr>
              <w:t>Республики Узбекистан №</w:t>
            </w:r>
            <w:r>
              <w:rPr>
                <w:rFonts w:ascii="Arial" w:hAnsi="Arial" w:cs="Arial"/>
                <w:color w:val="000000"/>
                <w:sz w:val="18"/>
                <w:szCs w:val="18"/>
              </w:rPr>
              <w:br/>
            </w:r>
            <w:r>
              <w:rPr>
                <w:rStyle w:val="fontstyle01"/>
                <w:sz w:val="18"/>
                <w:szCs w:val="18"/>
              </w:rPr>
              <w:t>299 от 27 октября 2014</w:t>
            </w:r>
            <w:r>
              <w:rPr>
                <w:rFonts w:ascii="Arial" w:hAnsi="Arial" w:cs="Arial"/>
                <w:color w:val="000000"/>
                <w:sz w:val="18"/>
                <w:szCs w:val="18"/>
              </w:rPr>
              <w:br/>
            </w:r>
            <w:r>
              <w:rPr>
                <w:rStyle w:val="fontstyle01"/>
                <w:sz w:val="18"/>
                <w:szCs w:val="18"/>
              </w:rPr>
              <w:t>года. «О регулировании</w:t>
            </w:r>
            <w:r>
              <w:rPr>
                <w:rFonts w:ascii="Arial" w:hAnsi="Arial" w:cs="Arial"/>
                <w:color w:val="000000"/>
                <w:sz w:val="18"/>
                <w:szCs w:val="18"/>
              </w:rPr>
              <w:br/>
            </w:r>
            <w:r>
              <w:rPr>
                <w:rStyle w:val="fontstyle01"/>
                <w:sz w:val="18"/>
                <w:szCs w:val="18"/>
              </w:rPr>
              <w:t>использования</w:t>
            </w:r>
            <w:r>
              <w:rPr>
                <w:rFonts w:ascii="Arial" w:hAnsi="Arial" w:cs="Arial"/>
                <w:color w:val="000000"/>
                <w:sz w:val="18"/>
                <w:szCs w:val="18"/>
                <w:lang w:val="ru-RU"/>
              </w:rPr>
              <w:t xml:space="preserve"> </w:t>
            </w:r>
            <w:r>
              <w:rPr>
                <w:rStyle w:val="fontstyle01"/>
                <w:sz w:val="18"/>
                <w:szCs w:val="18"/>
              </w:rPr>
              <w:t xml:space="preserve">биологических </w:t>
            </w:r>
            <w:r>
              <w:rPr>
                <w:rStyle w:val="fontstyle01"/>
                <w:sz w:val="18"/>
                <w:szCs w:val="18"/>
              </w:rPr>
              <w:lastRenderedPageBreak/>
              <w:t>ресурсов и</w:t>
            </w:r>
            <w:r>
              <w:rPr>
                <w:rFonts w:ascii="Arial" w:hAnsi="Arial" w:cs="Arial"/>
                <w:color w:val="000000"/>
                <w:sz w:val="18"/>
                <w:szCs w:val="18"/>
                <w:lang w:val="ru-RU"/>
              </w:rPr>
              <w:t xml:space="preserve"> </w:t>
            </w:r>
            <w:r>
              <w:rPr>
                <w:rStyle w:val="fontstyle01"/>
                <w:sz w:val="18"/>
                <w:szCs w:val="18"/>
              </w:rPr>
              <w:t>реализации</w:t>
            </w:r>
            <w:r>
              <w:rPr>
                <w:rFonts w:ascii="Arial" w:hAnsi="Arial" w:cs="Arial"/>
                <w:color w:val="000000"/>
                <w:sz w:val="18"/>
                <w:szCs w:val="18"/>
              </w:rPr>
              <w:br/>
            </w:r>
            <w:r>
              <w:rPr>
                <w:rStyle w:val="fontstyle01"/>
                <w:sz w:val="18"/>
                <w:szCs w:val="18"/>
              </w:rPr>
              <w:t>лицензионных процедур</w:t>
            </w:r>
            <w:r>
              <w:rPr>
                <w:rFonts w:ascii="Arial" w:hAnsi="Arial" w:cs="Arial"/>
                <w:color w:val="000000"/>
                <w:sz w:val="18"/>
                <w:szCs w:val="18"/>
                <w:lang w:val="ru-RU"/>
              </w:rPr>
              <w:t xml:space="preserve"> </w:t>
            </w:r>
            <w:r>
              <w:rPr>
                <w:rStyle w:val="fontstyle01"/>
                <w:sz w:val="18"/>
                <w:szCs w:val="18"/>
              </w:rPr>
              <w:t>на использование</w:t>
            </w:r>
            <w:r>
              <w:rPr>
                <w:rFonts w:ascii="Arial" w:hAnsi="Arial" w:cs="Arial"/>
                <w:color w:val="000000"/>
                <w:sz w:val="18"/>
                <w:szCs w:val="18"/>
                <w:lang w:val="ru-RU"/>
              </w:rPr>
              <w:t xml:space="preserve"> </w:t>
            </w:r>
            <w:r>
              <w:rPr>
                <w:rStyle w:val="fontstyle01"/>
                <w:sz w:val="18"/>
                <w:szCs w:val="18"/>
              </w:rPr>
              <w:t>участков животного и</w:t>
            </w:r>
            <w:r>
              <w:rPr>
                <w:rFonts w:ascii="Arial" w:hAnsi="Arial" w:cs="Arial"/>
                <w:color w:val="000000"/>
                <w:sz w:val="18"/>
                <w:szCs w:val="18"/>
                <w:lang w:val="ru-RU"/>
              </w:rPr>
              <w:t xml:space="preserve"> </w:t>
            </w:r>
            <w:r>
              <w:rPr>
                <w:rStyle w:val="fontstyle01"/>
                <w:sz w:val="18"/>
                <w:szCs w:val="18"/>
              </w:rPr>
              <w:t xml:space="preserve">растительного мира»; </w:t>
            </w:r>
          </w:p>
          <w:p w14:paraId="0B5005A8" w14:textId="77777777" w:rsidR="000E5DC1" w:rsidRDefault="00000000">
            <w:pPr>
              <w:rPr>
                <w:rStyle w:val="fontstyle01"/>
                <w:sz w:val="18"/>
                <w:szCs w:val="18"/>
                <w:lang w:val="ru-RU"/>
              </w:rPr>
            </w:pPr>
            <w:r>
              <w:rPr>
                <w:rStyle w:val="fontstyle01"/>
                <w:sz w:val="18"/>
                <w:szCs w:val="18"/>
              </w:rPr>
              <w:t>Благоустройство и</w:t>
            </w:r>
            <w:r>
              <w:rPr>
                <w:rFonts w:ascii="Arial" w:hAnsi="Arial" w:cs="Arial"/>
                <w:sz w:val="18"/>
                <w:szCs w:val="18"/>
                <w:lang w:val="ru-RU"/>
              </w:rPr>
              <w:t xml:space="preserve"> </w:t>
            </w:r>
            <w:r>
              <w:rPr>
                <w:rStyle w:val="fontstyle01"/>
                <w:sz w:val="18"/>
                <w:szCs w:val="18"/>
              </w:rPr>
              <w:t>озеленение территорий</w:t>
            </w:r>
            <w:r>
              <w:rPr>
                <w:rFonts w:ascii="Arial" w:hAnsi="Arial" w:cs="Arial"/>
                <w:sz w:val="18"/>
                <w:szCs w:val="18"/>
                <w:lang w:val="ru-RU"/>
              </w:rPr>
              <w:t xml:space="preserve"> </w:t>
            </w:r>
            <w:r>
              <w:rPr>
                <w:rStyle w:val="fontstyle01"/>
                <w:sz w:val="18"/>
                <w:szCs w:val="18"/>
              </w:rPr>
              <w:t xml:space="preserve">тяговых подстанций; </w:t>
            </w:r>
          </w:p>
          <w:p w14:paraId="17F5B089" w14:textId="77777777" w:rsidR="000E5DC1" w:rsidRDefault="00000000">
            <w:pPr>
              <w:rPr>
                <w:rStyle w:val="fontstyle01"/>
                <w:sz w:val="18"/>
                <w:szCs w:val="18"/>
                <w:lang w:val="ru-RU"/>
              </w:rPr>
            </w:pPr>
            <w:r>
              <w:rPr>
                <w:rStyle w:val="fontstyle01"/>
                <w:sz w:val="18"/>
                <w:szCs w:val="18"/>
              </w:rPr>
              <w:t>Не применять</w:t>
            </w:r>
            <w:r>
              <w:rPr>
                <w:rFonts w:ascii="Arial" w:hAnsi="Arial" w:cs="Arial"/>
                <w:sz w:val="18"/>
                <w:szCs w:val="18"/>
                <w:lang w:val="ru-RU"/>
              </w:rPr>
              <w:t xml:space="preserve"> </w:t>
            </w:r>
            <w:r>
              <w:rPr>
                <w:rStyle w:val="fontstyle01"/>
                <w:sz w:val="18"/>
                <w:szCs w:val="18"/>
              </w:rPr>
              <w:t>химикаты для удаления</w:t>
            </w:r>
            <w:r>
              <w:rPr>
                <w:rFonts w:ascii="Arial" w:hAnsi="Arial" w:cs="Arial"/>
                <w:sz w:val="18"/>
                <w:szCs w:val="18"/>
                <w:lang w:val="ru-RU"/>
              </w:rPr>
              <w:t xml:space="preserve"> </w:t>
            </w:r>
            <w:r>
              <w:rPr>
                <w:rStyle w:val="fontstyle01"/>
                <w:sz w:val="18"/>
                <w:szCs w:val="18"/>
              </w:rPr>
              <w:t>растительности с</w:t>
            </w:r>
            <w:r>
              <w:rPr>
                <w:rStyle w:val="fontstyle01"/>
                <w:sz w:val="18"/>
                <w:szCs w:val="18"/>
                <w:lang w:val="ru-RU"/>
              </w:rPr>
              <w:t xml:space="preserve"> </w:t>
            </w:r>
            <w:r>
              <w:rPr>
                <w:rStyle w:val="fontstyle01"/>
                <w:sz w:val="18"/>
                <w:szCs w:val="18"/>
              </w:rPr>
              <w:t xml:space="preserve">участков; </w:t>
            </w:r>
          </w:p>
          <w:p w14:paraId="47823B94" w14:textId="77777777" w:rsidR="000E5DC1" w:rsidRDefault="00000000">
            <w:pPr>
              <w:rPr>
                <w:rFonts w:ascii="Arial" w:hAnsi="Arial" w:cs="Arial"/>
                <w:sz w:val="18"/>
                <w:szCs w:val="18"/>
                <w:lang w:val="ru-RU"/>
              </w:rPr>
            </w:pPr>
            <w:r>
              <w:rPr>
                <w:rFonts w:ascii="Arial" w:hAnsi="Arial" w:cs="Arial"/>
                <w:color w:val="000000"/>
                <w:sz w:val="18"/>
                <w:szCs w:val="18"/>
              </w:rPr>
              <w:br/>
            </w:r>
            <w:r>
              <w:rPr>
                <w:rStyle w:val="fontstyle01"/>
                <w:sz w:val="18"/>
                <w:szCs w:val="18"/>
              </w:rPr>
              <w:t>Информирование рабочих</w:t>
            </w:r>
            <w:r>
              <w:rPr>
                <w:rFonts w:ascii="Arial" w:hAnsi="Arial" w:cs="Arial"/>
                <w:color w:val="000000"/>
                <w:sz w:val="18"/>
                <w:szCs w:val="18"/>
                <w:lang w:val="ru-RU"/>
              </w:rPr>
              <w:t xml:space="preserve"> </w:t>
            </w:r>
            <w:r>
              <w:rPr>
                <w:rStyle w:val="fontstyle01"/>
                <w:sz w:val="18"/>
                <w:szCs w:val="18"/>
              </w:rPr>
              <w:t>и обучение по вопросам</w:t>
            </w:r>
            <w:r>
              <w:rPr>
                <w:rFonts w:ascii="Arial" w:hAnsi="Arial" w:cs="Arial"/>
                <w:sz w:val="18"/>
                <w:szCs w:val="18"/>
                <w:lang w:val="ru-RU"/>
              </w:rPr>
              <w:t xml:space="preserve"> </w:t>
            </w:r>
            <w:r>
              <w:rPr>
                <w:rStyle w:val="fontstyle01"/>
                <w:sz w:val="18"/>
                <w:szCs w:val="18"/>
              </w:rPr>
              <w:t xml:space="preserve">защиты местной флоры. </w:t>
            </w:r>
          </w:p>
          <w:p w14:paraId="6A34855D" w14:textId="77777777" w:rsidR="000E5DC1" w:rsidRDefault="00000000">
            <w:pPr>
              <w:spacing w:after="0"/>
              <w:rPr>
                <w:rFonts w:ascii="Arial" w:hAnsi="Arial" w:cs="Arial"/>
                <w:color w:val="000000"/>
                <w:sz w:val="18"/>
                <w:szCs w:val="18"/>
                <w:lang w:val="ru-RU"/>
              </w:rPr>
            </w:pPr>
            <w:r>
              <w:rPr>
                <w:rStyle w:val="fontstyle01"/>
                <w:sz w:val="18"/>
                <w:szCs w:val="18"/>
              </w:rPr>
              <w:t xml:space="preserve">Воздействие на фауну </w:t>
            </w:r>
          </w:p>
          <w:p w14:paraId="7BED3080" w14:textId="77777777" w:rsidR="000E5DC1" w:rsidRDefault="00000000">
            <w:pPr>
              <w:spacing w:after="0"/>
              <w:rPr>
                <w:rStyle w:val="fontstyle01"/>
                <w:sz w:val="18"/>
                <w:szCs w:val="18"/>
                <w:lang w:val="ru-RU"/>
              </w:rPr>
            </w:pPr>
            <w:r>
              <w:rPr>
                <w:rStyle w:val="fontstyle01"/>
                <w:sz w:val="18"/>
                <w:szCs w:val="18"/>
              </w:rPr>
              <w:t>Провести планировку</w:t>
            </w:r>
            <w:r>
              <w:rPr>
                <w:rFonts w:ascii="Arial" w:hAnsi="Arial" w:cs="Arial"/>
                <w:sz w:val="18"/>
                <w:szCs w:val="18"/>
                <w:lang w:val="ru-RU"/>
              </w:rPr>
              <w:t xml:space="preserve"> </w:t>
            </w:r>
            <w:r>
              <w:rPr>
                <w:rStyle w:val="fontstyle01"/>
                <w:sz w:val="18"/>
                <w:szCs w:val="18"/>
              </w:rPr>
              <w:t>территорий, на которых</w:t>
            </w:r>
            <w:r>
              <w:rPr>
                <w:rFonts w:ascii="Arial" w:hAnsi="Arial" w:cs="Arial"/>
                <w:color w:val="000000"/>
                <w:sz w:val="18"/>
                <w:szCs w:val="18"/>
              </w:rPr>
              <w:br/>
            </w:r>
            <w:r>
              <w:rPr>
                <w:rStyle w:val="fontstyle01"/>
                <w:sz w:val="18"/>
                <w:szCs w:val="18"/>
              </w:rPr>
              <w:t>земля добывалась для</w:t>
            </w:r>
            <w:r>
              <w:rPr>
                <w:rFonts w:ascii="Arial" w:hAnsi="Arial" w:cs="Arial"/>
                <w:color w:val="000000"/>
                <w:sz w:val="18"/>
                <w:szCs w:val="18"/>
              </w:rPr>
              <w:br/>
            </w:r>
            <w:r>
              <w:rPr>
                <w:rStyle w:val="fontstyle01"/>
                <w:sz w:val="18"/>
                <w:szCs w:val="18"/>
              </w:rPr>
              <w:t>строительства, во</w:t>
            </w:r>
            <w:r>
              <w:rPr>
                <w:rFonts w:ascii="Arial" w:hAnsi="Arial" w:cs="Arial"/>
                <w:color w:val="000000"/>
                <w:sz w:val="18"/>
                <w:szCs w:val="18"/>
                <w:lang w:val="ru-RU"/>
              </w:rPr>
              <w:t xml:space="preserve"> </w:t>
            </w:r>
            <w:r>
              <w:rPr>
                <w:rStyle w:val="fontstyle01"/>
                <w:sz w:val="18"/>
                <w:szCs w:val="18"/>
              </w:rPr>
              <w:t>избежание привлечения</w:t>
            </w:r>
            <w:r>
              <w:rPr>
                <w:rFonts w:ascii="Arial" w:hAnsi="Arial" w:cs="Arial"/>
                <w:color w:val="000000"/>
                <w:sz w:val="18"/>
                <w:szCs w:val="18"/>
                <w:lang w:val="ru-RU"/>
              </w:rPr>
              <w:t xml:space="preserve"> </w:t>
            </w:r>
            <w:r>
              <w:rPr>
                <w:rStyle w:val="fontstyle01"/>
                <w:sz w:val="18"/>
                <w:szCs w:val="18"/>
              </w:rPr>
              <w:t>перелетных птиц и других</w:t>
            </w:r>
            <w:r>
              <w:rPr>
                <w:rFonts w:ascii="Arial" w:hAnsi="Arial" w:cs="Arial"/>
                <w:color w:val="000000"/>
                <w:sz w:val="18"/>
                <w:szCs w:val="18"/>
                <w:lang w:val="ru-RU"/>
              </w:rPr>
              <w:t xml:space="preserve"> </w:t>
            </w:r>
            <w:r>
              <w:rPr>
                <w:rStyle w:val="fontstyle01"/>
                <w:sz w:val="18"/>
                <w:szCs w:val="18"/>
              </w:rPr>
              <w:t>редких видов животных и</w:t>
            </w:r>
            <w:r>
              <w:rPr>
                <w:rFonts w:ascii="Arial" w:hAnsi="Arial" w:cs="Arial"/>
                <w:color w:val="000000"/>
                <w:sz w:val="18"/>
                <w:szCs w:val="18"/>
              </w:rPr>
              <w:br/>
            </w:r>
            <w:r>
              <w:rPr>
                <w:rStyle w:val="fontstyle01"/>
                <w:sz w:val="18"/>
                <w:szCs w:val="18"/>
              </w:rPr>
              <w:t>их гибели на объектах</w:t>
            </w:r>
            <w:r>
              <w:rPr>
                <w:rFonts w:ascii="Arial" w:hAnsi="Arial" w:cs="Arial"/>
                <w:color w:val="000000"/>
                <w:sz w:val="18"/>
                <w:szCs w:val="18"/>
              </w:rPr>
              <w:br/>
            </w:r>
            <w:r>
              <w:rPr>
                <w:rStyle w:val="fontstyle01"/>
                <w:sz w:val="18"/>
                <w:szCs w:val="18"/>
              </w:rPr>
              <w:t xml:space="preserve">железной дороги; </w:t>
            </w:r>
          </w:p>
          <w:p w14:paraId="556A9808" w14:textId="77777777" w:rsidR="000E5DC1" w:rsidRDefault="00000000">
            <w:pPr>
              <w:spacing w:after="0"/>
              <w:rPr>
                <w:rFonts w:ascii="Arial" w:hAnsi="Arial" w:cs="Arial"/>
                <w:sz w:val="18"/>
                <w:szCs w:val="18"/>
                <w:lang w:val="ru-RU"/>
              </w:rPr>
            </w:pPr>
            <w:r>
              <w:rPr>
                <w:rStyle w:val="fontstyle01"/>
                <w:sz w:val="18"/>
                <w:szCs w:val="18"/>
              </w:rPr>
              <w:t>При</w:t>
            </w:r>
            <w:r>
              <w:rPr>
                <w:rFonts w:ascii="Arial" w:hAnsi="Arial" w:cs="Arial"/>
                <w:sz w:val="18"/>
                <w:szCs w:val="18"/>
                <w:lang w:val="ru-RU"/>
              </w:rPr>
              <w:t xml:space="preserve"> </w:t>
            </w:r>
            <w:r>
              <w:rPr>
                <w:rStyle w:val="fontstyle01"/>
                <w:sz w:val="18"/>
                <w:szCs w:val="18"/>
              </w:rPr>
              <w:t>необходимости</w:t>
            </w:r>
            <w:r>
              <w:rPr>
                <w:rFonts w:ascii="Arial" w:hAnsi="Arial" w:cs="Arial"/>
                <w:sz w:val="18"/>
                <w:szCs w:val="18"/>
                <w:lang w:val="ru-RU"/>
              </w:rPr>
              <w:t xml:space="preserve"> </w:t>
            </w:r>
            <w:r>
              <w:rPr>
                <w:rStyle w:val="fontstyle01"/>
                <w:sz w:val="18"/>
                <w:szCs w:val="18"/>
              </w:rPr>
              <w:t>установите маркеры на</w:t>
            </w:r>
            <w:r>
              <w:rPr>
                <w:rFonts w:ascii="Arial" w:hAnsi="Arial" w:cs="Arial"/>
                <w:sz w:val="18"/>
                <w:szCs w:val="18"/>
                <w:lang w:val="ru-RU"/>
              </w:rPr>
              <w:t xml:space="preserve"> </w:t>
            </w:r>
            <w:r>
              <w:rPr>
                <w:rStyle w:val="fontstyle01"/>
                <w:sz w:val="18"/>
                <w:szCs w:val="18"/>
              </w:rPr>
              <w:t>провода контактной сети</w:t>
            </w:r>
            <w:r>
              <w:rPr>
                <w:rFonts w:ascii="Arial" w:hAnsi="Arial" w:cs="Arial"/>
                <w:sz w:val="18"/>
                <w:szCs w:val="18"/>
                <w:lang w:val="ru-RU"/>
              </w:rPr>
              <w:t xml:space="preserve"> </w:t>
            </w:r>
            <w:r>
              <w:rPr>
                <w:rStyle w:val="fontstyle01"/>
                <w:sz w:val="18"/>
                <w:szCs w:val="18"/>
              </w:rPr>
              <w:t>(на основании</w:t>
            </w:r>
            <w:r>
              <w:rPr>
                <w:rFonts w:ascii="Arial" w:hAnsi="Arial" w:cs="Arial"/>
                <w:sz w:val="18"/>
                <w:szCs w:val="18"/>
                <w:lang w:val="ru-RU"/>
              </w:rPr>
              <w:t xml:space="preserve"> </w:t>
            </w:r>
            <w:r>
              <w:rPr>
                <w:rStyle w:val="fontstyle01"/>
                <w:sz w:val="18"/>
                <w:szCs w:val="18"/>
              </w:rPr>
              <w:t>результатов базового</w:t>
            </w:r>
            <w:r>
              <w:rPr>
                <w:rFonts w:ascii="Arial" w:hAnsi="Arial" w:cs="Arial"/>
                <w:sz w:val="18"/>
                <w:szCs w:val="18"/>
                <w:lang w:val="ru-RU"/>
              </w:rPr>
              <w:t xml:space="preserve"> </w:t>
            </w:r>
            <w:r>
              <w:rPr>
                <w:rStyle w:val="fontstyle01"/>
                <w:sz w:val="18"/>
                <w:szCs w:val="18"/>
              </w:rPr>
              <w:t xml:space="preserve">мониторинга птиц); </w:t>
            </w:r>
          </w:p>
          <w:p w14:paraId="75575CB8" w14:textId="77777777" w:rsidR="000E5DC1" w:rsidRDefault="000E5DC1">
            <w:pPr>
              <w:spacing w:after="0"/>
              <w:rPr>
                <w:rStyle w:val="fontstyle01"/>
                <w:sz w:val="18"/>
                <w:szCs w:val="18"/>
                <w:lang w:val="ru-RU"/>
              </w:rPr>
            </w:pPr>
          </w:p>
          <w:p w14:paraId="338CFBAD" w14:textId="77777777" w:rsidR="000E5DC1" w:rsidRDefault="000E5DC1">
            <w:pPr>
              <w:spacing w:after="0"/>
              <w:rPr>
                <w:rStyle w:val="fontstyle01"/>
                <w:sz w:val="18"/>
                <w:szCs w:val="18"/>
                <w:lang w:val="ru-RU"/>
              </w:rPr>
            </w:pPr>
          </w:p>
          <w:p w14:paraId="429FE700" w14:textId="77777777" w:rsidR="000E5DC1" w:rsidRDefault="000E5DC1">
            <w:pPr>
              <w:spacing w:after="0"/>
              <w:rPr>
                <w:rStyle w:val="fontstyle01"/>
                <w:sz w:val="18"/>
                <w:szCs w:val="18"/>
                <w:lang w:val="ru-RU"/>
              </w:rPr>
            </w:pPr>
          </w:p>
          <w:p w14:paraId="0B6DCBF6" w14:textId="77777777" w:rsidR="000E5DC1" w:rsidRDefault="000E5DC1">
            <w:pPr>
              <w:spacing w:after="0"/>
              <w:rPr>
                <w:rStyle w:val="fontstyle01"/>
                <w:sz w:val="18"/>
                <w:szCs w:val="18"/>
                <w:lang w:val="ru-RU"/>
              </w:rPr>
            </w:pPr>
          </w:p>
          <w:p w14:paraId="0E36517F" w14:textId="77777777" w:rsidR="000E5DC1" w:rsidRDefault="000E5DC1">
            <w:pPr>
              <w:spacing w:after="0"/>
              <w:rPr>
                <w:rStyle w:val="fontstyle01"/>
                <w:sz w:val="18"/>
                <w:szCs w:val="18"/>
                <w:lang w:val="ru-RU"/>
              </w:rPr>
            </w:pPr>
          </w:p>
          <w:p w14:paraId="54E1204B" w14:textId="77777777" w:rsidR="000E5DC1" w:rsidRDefault="000E5DC1">
            <w:pPr>
              <w:spacing w:after="0"/>
              <w:rPr>
                <w:rStyle w:val="fontstyle01"/>
                <w:sz w:val="18"/>
                <w:szCs w:val="18"/>
                <w:lang w:val="ru-RU"/>
              </w:rPr>
            </w:pPr>
          </w:p>
          <w:p w14:paraId="5BA0CF10" w14:textId="77777777" w:rsidR="000E5DC1" w:rsidRDefault="00000000">
            <w:pPr>
              <w:spacing w:after="0"/>
              <w:rPr>
                <w:rFonts w:ascii="Arial" w:hAnsi="Arial" w:cs="Arial"/>
                <w:color w:val="000000"/>
                <w:sz w:val="18"/>
                <w:szCs w:val="18"/>
                <w:lang w:val="ru-RU"/>
              </w:rPr>
            </w:pPr>
            <w:r>
              <w:rPr>
                <w:rStyle w:val="fontstyle01"/>
                <w:sz w:val="18"/>
                <w:szCs w:val="18"/>
              </w:rPr>
              <w:t>Проводить регулярные</w:t>
            </w:r>
            <w:r>
              <w:rPr>
                <w:rFonts w:ascii="Arial" w:hAnsi="Arial" w:cs="Arial"/>
                <w:sz w:val="18"/>
                <w:szCs w:val="18"/>
                <w:lang w:val="ru-RU"/>
              </w:rPr>
              <w:t xml:space="preserve"> </w:t>
            </w:r>
            <w:r>
              <w:rPr>
                <w:rStyle w:val="fontstyle01"/>
                <w:sz w:val="18"/>
                <w:szCs w:val="18"/>
              </w:rPr>
              <w:t>тренинги для строителей и</w:t>
            </w:r>
            <w:r>
              <w:rPr>
                <w:rFonts w:ascii="Arial" w:hAnsi="Arial" w:cs="Arial"/>
                <w:color w:val="000000"/>
                <w:sz w:val="18"/>
                <w:szCs w:val="18"/>
              </w:rPr>
              <w:br/>
            </w:r>
            <w:r>
              <w:rPr>
                <w:rStyle w:val="fontstyle01"/>
                <w:sz w:val="18"/>
                <w:szCs w:val="18"/>
              </w:rPr>
              <w:t>обслуживающего</w:t>
            </w:r>
            <w:r>
              <w:rPr>
                <w:rFonts w:ascii="Arial" w:hAnsi="Arial" w:cs="Arial"/>
                <w:sz w:val="18"/>
                <w:szCs w:val="18"/>
                <w:lang w:val="ru-RU"/>
              </w:rPr>
              <w:t xml:space="preserve"> </w:t>
            </w:r>
            <w:r>
              <w:rPr>
                <w:rStyle w:val="fontstyle01"/>
                <w:sz w:val="18"/>
                <w:szCs w:val="18"/>
              </w:rPr>
              <w:t>персонала</w:t>
            </w:r>
            <w:r>
              <w:rPr>
                <w:rFonts w:ascii="Arial" w:hAnsi="Arial" w:cs="Arial"/>
                <w:color w:val="000000"/>
                <w:sz w:val="18"/>
                <w:szCs w:val="18"/>
              </w:rPr>
              <w:br/>
            </w:r>
            <w:r>
              <w:rPr>
                <w:rStyle w:val="fontstyle01"/>
                <w:sz w:val="18"/>
                <w:szCs w:val="18"/>
              </w:rPr>
              <w:t xml:space="preserve">железнодорожной линии: </w:t>
            </w:r>
          </w:p>
          <w:p w14:paraId="43346F48" w14:textId="77777777" w:rsidR="000E5DC1" w:rsidRDefault="00000000">
            <w:pPr>
              <w:spacing w:after="0"/>
              <w:rPr>
                <w:rFonts w:ascii="Arial" w:hAnsi="Arial" w:cs="Arial"/>
                <w:color w:val="000000"/>
                <w:sz w:val="18"/>
                <w:szCs w:val="18"/>
                <w:lang w:val="ru-RU"/>
              </w:rPr>
            </w:pPr>
            <w:r>
              <w:rPr>
                <w:rStyle w:val="fontstyle01"/>
                <w:sz w:val="18"/>
                <w:szCs w:val="18"/>
              </w:rPr>
              <w:lastRenderedPageBreak/>
              <w:t>О защите</w:t>
            </w:r>
            <w:r>
              <w:rPr>
                <w:rFonts w:ascii="Arial" w:hAnsi="Arial" w:cs="Arial"/>
                <w:sz w:val="18"/>
                <w:szCs w:val="18"/>
                <w:lang w:val="ru-RU"/>
              </w:rPr>
              <w:t xml:space="preserve"> </w:t>
            </w:r>
            <w:r>
              <w:rPr>
                <w:rStyle w:val="fontstyle01"/>
                <w:sz w:val="18"/>
                <w:szCs w:val="18"/>
              </w:rPr>
              <w:t>Среднеазиатской</w:t>
            </w:r>
          </w:p>
          <w:p w14:paraId="4D9DE829" w14:textId="77777777" w:rsidR="000E5DC1" w:rsidRDefault="00000000">
            <w:pPr>
              <w:spacing w:after="0"/>
              <w:rPr>
                <w:rStyle w:val="fontstyle01"/>
                <w:sz w:val="18"/>
                <w:szCs w:val="18"/>
                <w:lang w:val="ru-RU"/>
              </w:rPr>
            </w:pPr>
            <w:r>
              <w:rPr>
                <w:rStyle w:val="fontstyle01"/>
                <w:sz w:val="18"/>
                <w:szCs w:val="18"/>
              </w:rPr>
              <w:t>черепахи, серой варан,</w:t>
            </w:r>
            <w:r>
              <w:rPr>
                <w:rFonts w:ascii="Arial" w:hAnsi="Arial" w:cs="Arial"/>
                <w:sz w:val="18"/>
                <w:szCs w:val="18"/>
                <w:lang w:val="ru-RU"/>
              </w:rPr>
              <w:t xml:space="preserve"> </w:t>
            </w:r>
            <w:r>
              <w:rPr>
                <w:rStyle w:val="fontstyle01"/>
                <w:sz w:val="18"/>
                <w:szCs w:val="18"/>
              </w:rPr>
              <w:t>удавов, дрофы и</w:t>
            </w:r>
            <w:r>
              <w:rPr>
                <w:rFonts w:ascii="Arial" w:hAnsi="Arial" w:cs="Arial"/>
                <w:sz w:val="18"/>
                <w:szCs w:val="18"/>
                <w:lang w:val="ru-RU"/>
              </w:rPr>
              <w:t xml:space="preserve"> </w:t>
            </w:r>
            <w:r>
              <w:rPr>
                <w:rStyle w:val="fontstyle01"/>
                <w:sz w:val="18"/>
                <w:szCs w:val="18"/>
              </w:rPr>
              <w:t xml:space="preserve">длиннохвостого ежа; </w:t>
            </w:r>
          </w:p>
          <w:p w14:paraId="3DE03FEA" w14:textId="77777777" w:rsidR="000E5DC1" w:rsidRDefault="00000000">
            <w:pPr>
              <w:spacing w:after="0"/>
              <w:rPr>
                <w:rStyle w:val="fontstyle01"/>
                <w:sz w:val="18"/>
                <w:szCs w:val="18"/>
                <w:lang w:val="ru-RU"/>
              </w:rPr>
            </w:pPr>
            <w:r>
              <w:rPr>
                <w:rStyle w:val="fontstyle01"/>
                <w:sz w:val="18"/>
                <w:szCs w:val="18"/>
              </w:rPr>
              <w:t>об</w:t>
            </w:r>
            <w:r>
              <w:rPr>
                <w:rFonts w:ascii="Arial" w:hAnsi="Arial" w:cs="Arial"/>
                <w:sz w:val="18"/>
                <w:szCs w:val="18"/>
                <w:lang w:val="ru-RU"/>
              </w:rPr>
              <w:t xml:space="preserve"> </w:t>
            </w:r>
            <w:r>
              <w:rPr>
                <w:rStyle w:val="fontstyle01"/>
                <w:sz w:val="18"/>
                <w:szCs w:val="18"/>
              </w:rPr>
              <w:t>опасности пустынных</w:t>
            </w:r>
            <w:r>
              <w:rPr>
                <w:rFonts w:ascii="Arial" w:hAnsi="Arial" w:cs="Arial"/>
                <w:color w:val="000000"/>
                <w:sz w:val="18"/>
                <w:szCs w:val="18"/>
              </w:rPr>
              <w:br/>
            </w:r>
            <w:r>
              <w:rPr>
                <w:rStyle w:val="fontstyle01"/>
                <w:sz w:val="18"/>
                <w:szCs w:val="18"/>
              </w:rPr>
              <w:t xml:space="preserve">грызунов </w:t>
            </w:r>
          </w:p>
          <w:p w14:paraId="5F00D7BC" w14:textId="77777777" w:rsidR="000E5DC1" w:rsidRDefault="00000000">
            <w:pPr>
              <w:spacing w:after="0"/>
              <w:rPr>
                <w:rFonts w:ascii="Arial" w:hAnsi="Arial" w:cs="Arial"/>
                <w:color w:val="000000"/>
                <w:sz w:val="18"/>
                <w:szCs w:val="18"/>
                <w:lang w:val="ru-RU"/>
              </w:rPr>
            </w:pPr>
            <w:r>
              <w:rPr>
                <w:rStyle w:val="fontstyle01"/>
                <w:sz w:val="18"/>
                <w:szCs w:val="18"/>
              </w:rPr>
              <w:t>О пользе змей</w:t>
            </w:r>
            <w:r>
              <w:rPr>
                <w:rFonts w:ascii="Arial" w:hAnsi="Arial" w:cs="Arial"/>
                <w:sz w:val="18"/>
                <w:szCs w:val="18"/>
                <w:lang w:val="ru-RU"/>
              </w:rPr>
              <w:t xml:space="preserve"> </w:t>
            </w:r>
            <w:r>
              <w:rPr>
                <w:rStyle w:val="fontstyle01"/>
                <w:sz w:val="18"/>
                <w:szCs w:val="18"/>
              </w:rPr>
              <w:t>и правилах поведения при</w:t>
            </w:r>
            <w:r>
              <w:rPr>
                <w:rFonts w:ascii="Arial" w:hAnsi="Arial" w:cs="Arial"/>
                <w:sz w:val="18"/>
                <w:szCs w:val="18"/>
                <w:lang w:val="ru-RU"/>
              </w:rPr>
              <w:t xml:space="preserve"> </w:t>
            </w:r>
            <w:r>
              <w:rPr>
                <w:rStyle w:val="fontstyle01"/>
                <w:sz w:val="18"/>
                <w:szCs w:val="18"/>
              </w:rPr>
              <w:t>встрече с ними.</w:t>
            </w:r>
          </w:p>
        </w:tc>
        <w:tc>
          <w:tcPr>
            <w:tcW w:w="1319" w:type="dxa"/>
            <w:tcBorders>
              <w:right w:val="single" w:sz="4" w:space="0" w:color="auto"/>
            </w:tcBorders>
          </w:tcPr>
          <w:p w14:paraId="3E613E6F"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lastRenderedPageBreak/>
              <w:t>да</w:t>
            </w:r>
          </w:p>
        </w:tc>
        <w:tc>
          <w:tcPr>
            <w:tcW w:w="1186" w:type="dxa"/>
            <w:tcBorders>
              <w:left w:val="single" w:sz="4" w:space="0" w:color="auto"/>
            </w:tcBorders>
          </w:tcPr>
          <w:p w14:paraId="33A4FAD2"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5B37239A"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Выполняется</w:t>
            </w:r>
          </w:p>
          <w:p w14:paraId="6D5DB890" w14:textId="77777777" w:rsidR="000E5DC1" w:rsidRDefault="000E5DC1">
            <w:pPr>
              <w:spacing w:after="0" w:line="240" w:lineRule="auto"/>
              <w:jc w:val="center"/>
              <w:rPr>
                <w:rFonts w:ascii="Arial" w:eastAsia="Arial" w:hAnsi="Arial" w:cs="Arial"/>
                <w:sz w:val="18"/>
                <w:szCs w:val="18"/>
                <w:lang w:val="ru-RU"/>
              </w:rPr>
            </w:pPr>
          </w:p>
          <w:p w14:paraId="3F7E628D" w14:textId="77777777" w:rsidR="000E5DC1" w:rsidRDefault="000E5DC1">
            <w:pPr>
              <w:spacing w:after="0" w:line="240" w:lineRule="auto"/>
              <w:jc w:val="center"/>
              <w:rPr>
                <w:rFonts w:ascii="Arial" w:eastAsia="Arial" w:hAnsi="Arial" w:cs="Arial"/>
                <w:sz w:val="18"/>
                <w:szCs w:val="18"/>
                <w:lang w:val="ru-RU"/>
              </w:rPr>
            </w:pPr>
          </w:p>
          <w:p w14:paraId="6E9786F9" w14:textId="77777777" w:rsidR="000E5DC1" w:rsidRDefault="000E5DC1">
            <w:pPr>
              <w:spacing w:after="0" w:line="240" w:lineRule="auto"/>
              <w:jc w:val="center"/>
              <w:rPr>
                <w:rFonts w:ascii="Arial" w:eastAsia="Arial" w:hAnsi="Arial" w:cs="Arial"/>
                <w:sz w:val="18"/>
                <w:szCs w:val="18"/>
                <w:lang w:val="ru-RU"/>
              </w:rPr>
            </w:pPr>
          </w:p>
          <w:p w14:paraId="4621F0CC" w14:textId="77777777" w:rsidR="000E5DC1" w:rsidRDefault="000E5DC1">
            <w:pPr>
              <w:spacing w:after="0" w:line="240" w:lineRule="auto"/>
              <w:jc w:val="center"/>
              <w:rPr>
                <w:rFonts w:ascii="Arial" w:eastAsia="Arial" w:hAnsi="Arial" w:cs="Arial"/>
                <w:sz w:val="18"/>
                <w:szCs w:val="18"/>
                <w:lang w:val="ru-RU"/>
              </w:rPr>
            </w:pPr>
          </w:p>
          <w:p w14:paraId="1F1FA325" w14:textId="77777777" w:rsidR="000E5DC1" w:rsidRDefault="000E5DC1">
            <w:pPr>
              <w:spacing w:after="0" w:line="240" w:lineRule="auto"/>
              <w:jc w:val="center"/>
              <w:rPr>
                <w:rFonts w:ascii="Arial" w:eastAsia="Arial" w:hAnsi="Arial" w:cs="Arial"/>
                <w:sz w:val="18"/>
                <w:szCs w:val="18"/>
                <w:lang w:val="ru-RU"/>
              </w:rPr>
            </w:pPr>
          </w:p>
          <w:p w14:paraId="1BC27E89" w14:textId="77777777" w:rsidR="000E5DC1" w:rsidRDefault="000E5DC1">
            <w:pPr>
              <w:spacing w:after="0" w:line="240" w:lineRule="auto"/>
              <w:jc w:val="center"/>
              <w:rPr>
                <w:rFonts w:ascii="Arial" w:eastAsia="Arial" w:hAnsi="Arial" w:cs="Arial"/>
                <w:sz w:val="18"/>
                <w:szCs w:val="18"/>
                <w:lang w:val="ru-RU"/>
              </w:rPr>
            </w:pPr>
          </w:p>
          <w:p w14:paraId="0F7D1B2C" w14:textId="77777777" w:rsidR="000E5DC1" w:rsidRDefault="000E5DC1">
            <w:pPr>
              <w:spacing w:after="0" w:line="240" w:lineRule="auto"/>
              <w:jc w:val="center"/>
              <w:rPr>
                <w:rFonts w:ascii="Arial" w:eastAsia="Arial" w:hAnsi="Arial" w:cs="Arial"/>
                <w:sz w:val="18"/>
                <w:szCs w:val="18"/>
                <w:lang w:val="ru-RU"/>
              </w:rPr>
            </w:pPr>
          </w:p>
          <w:p w14:paraId="4D8832D0" w14:textId="77777777" w:rsidR="000E5DC1" w:rsidRDefault="000E5DC1">
            <w:pPr>
              <w:spacing w:after="0" w:line="240" w:lineRule="auto"/>
              <w:jc w:val="center"/>
              <w:rPr>
                <w:rFonts w:ascii="Arial" w:eastAsia="Arial" w:hAnsi="Arial" w:cs="Arial"/>
                <w:sz w:val="18"/>
                <w:szCs w:val="18"/>
                <w:lang w:val="ru-RU"/>
              </w:rPr>
            </w:pPr>
          </w:p>
          <w:p w14:paraId="7D122881" w14:textId="77777777" w:rsidR="000E5DC1" w:rsidRDefault="000E5DC1">
            <w:pPr>
              <w:spacing w:after="0" w:line="240" w:lineRule="auto"/>
              <w:jc w:val="center"/>
              <w:rPr>
                <w:rFonts w:ascii="Arial" w:eastAsia="Arial" w:hAnsi="Arial" w:cs="Arial"/>
                <w:sz w:val="18"/>
                <w:szCs w:val="18"/>
                <w:lang w:val="ru-RU"/>
              </w:rPr>
            </w:pPr>
          </w:p>
          <w:p w14:paraId="3CA8DFFD" w14:textId="77777777" w:rsidR="000E5DC1" w:rsidRDefault="000E5DC1">
            <w:pPr>
              <w:spacing w:after="0" w:line="240" w:lineRule="auto"/>
              <w:jc w:val="center"/>
              <w:rPr>
                <w:rFonts w:ascii="Arial" w:eastAsia="Arial" w:hAnsi="Arial" w:cs="Arial"/>
                <w:sz w:val="18"/>
                <w:szCs w:val="18"/>
                <w:lang w:val="ru-RU"/>
              </w:rPr>
            </w:pPr>
          </w:p>
          <w:p w14:paraId="35A5C1F4" w14:textId="77777777" w:rsidR="000E5DC1" w:rsidRDefault="000E5DC1">
            <w:pPr>
              <w:spacing w:after="0" w:line="240" w:lineRule="auto"/>
              <w:jc w:val="center"/>
              <w:rPr>
                <w:rFonts w:ascii="Arial" w:eastAsia="Arial" w:hAnsi="Arial" w:cs="Arial"/>
                <w:sz w:val="18"/>
                <w:szCs w:val="18"/>
                <w:lang w:val="ru-RU"/>
              </w:rPr>
            </w:pPr>
          </w:p>
          <w:p w14:paraId="330E8DB3" w14:textId="77777777" w:rsidR="000E5DC1" w:rsidRDefault="000E5DC1">
            <w:pPr>
              <w:spacing w:after="0" w:line="240" w:lineRule="auto"/>
              <w:jc w:val="center"/>
              <w:rPr>
                <w:rFonts w:ascii="Arial" w:eastAsia="Arial" w:hAnsi="Arial" w:cs="Arial"/>
                <w:sz w:val="18"/>
                <w:szCs w:val="18"/>
                <w:lang w:val="ru-RU"/>
              </w:rPr>
            </w:pPr>
          </w:p>
          <w:p w14:paraId="505EE09F" w14:textId="77777777" w:rsidR="000E5DC1" w:rsidRDefault="000E5DC1">
            <w:pPr>
              <w:spacing w:after="0" w:line="240" w:lineRule="auto"/>
              <w:jc w:val="center"/>
              <w:rPr>
                <w:rStyle w:val="fontstyle01"/>
                <w:color w:val="auto"/>
                <w:sz w:val="18"/>
                <w:szCs w:val="18"/>
                <w:lang w:val="ru-RU"/>
              </w:rPr>
            </w:pPr>
          </w:p>
          <w:p w14:paraId="62DC105F" w14:textId="77777777" w:rsidR="000E5DC1" w:rsidRDefault="000E5DC1">
            <w:pPr>
              <w:spacing w:after="0" w:line="240" w:lineRule="auto"/>
              <w:jc w:val="center"/>
              <w:rPr>
                <w:rStyle w:val="fontstyle01"/>
                <w:color w:val="auto"/>
                <w:sz w:val="18"/>
                <w:szCs w:val="18"/>
                <w:lang w:val="ru-RU"/>
              </w:rPr>
            </w:pPr>
          </w:p>
          <w:p w14:paraId="2F6CF9D5" w14:textId="77777777" w:rsidR="000E5DC1" w:rsidRDefault="000E5DC1">
            <w:pPr>
              <w:spacing w:after="0" w:line="240" w:lineRule="auto"/>
              <w:jc w:val="center"/>
              <w:rPr>
                <w:rStyle w:val="fontstyle01"/>
                <w:color w:val="auto"/>
                <w:sz w:val="18"/>
                <w:szCs w:val="18"/>
                <w:lang w:val="ru-RU"/>
              </w:rPr>
            </w:pPr>
          </w:p>
          <w:p w14:paraId="02B93ABF" w14:textId="77777777" w:rsidR="000E5DC1" w:rsidRDefault="000E5DC1">
            <w:pPr>
              <w:spacing w:after="0" w:line="240" w:lineRule="auto"/>
              <w:jc w:val="center"/>
              <w:rPr>
                <w:rStyle w:val="fontstyle01"/>
                <w:color w:val="auto"/>
                <w:sz w:val="18"/>
                <w:szCs w:val="18"/>
                <w:lang w:val="ru-RU"/>
              </w:rPr>
            </w:pPr>
          </w:p>
          <w:p w14:paraId="170F671D" w14:textId="77777777" w:rsidR="000E5DC1" w:rsidRDefault="000E5DC1">
            <w:pPr>
              <w:spacing w:after="0" w:line="240" w:lineRule="auto"/>
              <w:jc w:val="center"/>
              <w:rPr>
                <w:rStyle w:val="fontstyle01"/>
                <w:color w:val="auto"/>
                <w:sz w:val="18"/>
                <w:szCs w:val="18"/>
                <w:lang w:val="ru-RU"/>
              </w:rPr>
            </w:pPr>
          </w:p>
          <w:p w14:paraId="44F38014" w14:textId="77777777" w:rsidR="000E5DC1" w:rsidRDefault="000E5DC1">
            <w:pPr>
              <w:spacing w:after="0" w:line="240" w:lineRule="auto"/>
              <w:jc w:val="center"/>
              <w:rPr>
                <w:rStyle w:val="fontstyle01"/>
                <w:color w:val="auto"/>
                <w:sz w:val="18"/>
                <w:szCs w:val="18"/>
                <w:lang w:val="ru-RU"/>
              </w:rPr>
            </w:pPr>
          </w:p>
          <w:p w14:paraId="4C85671E" w14:textId="77777777" w:rsidR="000E5DC1" w:rsidRDefault="000E5DC1">
            <w:pPr>
              <w:spacing w:after="0" w:line="240" w:lineRule="auto"/>
              <w:jc w:val="center"/>
              <w:rPr>
                <w:rStyle w:val="fontstyle01"/>
                <w:color w:val="auto"/>
                <w:sz w:val="18"/>
                <w:szCs w:val="18"/>
                <w:lang w:val="ru-RU"/>
              </w:rPr>
            </w:pPr>
          </w:p>
          <w:p w14:paraId="34D1BA4C" w14:textId="77777777" w:rsidR="000E5DC1" w:rsidRDefault="000E5DC1">
            <w:pPr>
              <w:spacing w:after="0" w:line="240" w:lineRule="auto"/>
              <w:rPr>
                <w:rStyle w:val="fontstyle01"/>
                <w:color w:val="auto"/>
                <w:sz w:val="18"/>
                <w:szCs w:val="18"/>
                <w:lang w:val="ru-RU"/>
              </w:rPr>
            </w:pPr>
          </w:p>
          <w:p w14:paraId="6CE4CBA0" w14:textId="77777777" w:rsidR="000E5DC1" w:rsidRDefault="00000000">
            <w:pPr>
              <w:spacing w:after="0" w:line="240" w:lineRule="auto"/>
              <w:rPr>
                <w:rFonts w:ascii="Arial" w:eastAsia="Arial" w:hAnsi="Arial" w:cs="Arial"/>
                <w:sz w:val="18"/>
                <w:szCs w:val="18"/>
                <w:lang w:val="ru-RU"/>
              </w:rPr>
            </w:pPr>
            <w:r>
              <w:rPr>
                <w:rStyle w:val="fontstyle01"/>
                <w:color w:val="auto"/>
                <w:sz w:val="18"/>
                <w:szCs w:val="18"/>
              </w:rPr>
              <w:t>будет</w:t>
            </w:r>
            <w:r>
              <w:rPr>
                <w:rFonts w:ascii="Arial" w:hAnsi="Arial" w:cs="Arial"/>
                <w:sz w:val="18"/>
                <w:szCs w:val="18"/>
                <w:lang w:val="ru-RU"/>
              </w:rPr>
              <w:t xml:space="preserve"> </w:t>
            </w:r>
            <w:r>
              <w:rPr>
                <w:rStyle w:val="fontstyle01"/>
                <w:color w:val="auto"/>
                <w:sz w:val="18"/>
                <w:szCs w:val="18"/>
              </w:rPr>
              <w:t>выполнено в полном</w:t>
            </w:r>
            <w:r>
              <w:rPr>
                <w:rFonts w:ascii="Arial" w:hAnsi="Arial" w:cs="Arial"/>
                <w:sz w:val="18"/>
                <w:szCs w:val="18"/>
              </w:rPr>
              <w:br/>
            </w:r>
            <w:r>
              <w:rPr>
                <w:rStyle w:val="fontstyle01"/>
                <w:color w:val="auto"/>
                <w:sz w:val="18"/>
                <w:szCs w:val="18"/>
              </w:rPr>
              <w:t>соответствии с</w:t>
            </w:r>
            <w:r>
              <w:rPr>
                <w:rFonts w:ascii="Arial" w:hAnsi="Arial" w:cs="Arial"/>
                <w:sz w:val="18"/>
                <w:szCs w:val="18"/>
                <w:lang w:val="ru-RU"/>
              </w:rPr>
              <w:t xml:space="preserve"> </w:t>
            </w:r>
            <w:r>
              <w:rPr>
                <w:rStyle w:val="fontstyle01"/>
                <w:color w:val="auto"/>
                <w:sz w:val="18"/>
                <w:szCs w:val="18"/>
              </w:rPr>
              <w:t>техническим заданием</w:t>
            </w:r>
            <w:r>
              <w:rPr>
                <w:rFonts w:ascii="Arial" w:hAnsi="Arial" w:cs="Arial"/>
                <w:sz w:val="18"/>
                <w:szCs w:val="18"/>
                <w:lang w:val="ru-RU"/>
              </w:rPr>
              <w:t xml:space="preserve"> </w:t>
            </w:r>
            <w:r>
              <w:rPr>
                <w:rStyle w:val="fontstyle01"/>
                <w:color w:val="auto"/>
                <w:sz w:val="18"/>
                <w:szCs w:val="18"/>
              </w:rPr>
              <w:t>проекта</w:t>
            </w:r>
          </w:p>
          <w:p w14:paraId="2064A70C" w14:textId="77777777" w:rsidR="000E5DC1" w:rsidRDefault="000E5DC1">
            <w:pPr>
              <w:spacing w:after="0" w:line="240" w:lineRule="auto"/>
              <w:jc w:val="center"/>
              <w:rPr>
                <w:rFonts w:ascii="Arial" w:eastAsia="Arial" w:hAnsi="Arial" w:cs="Arial"/>
                <w:sz w:val="18"/>
                <w:szCs w:val="18"/>
                <w:lang w:val="ru-RU"/>
              </w:rPr>
            </w:pPr>
          </w:p>
          <w:p w14:paraId="50693CD1" w14:textId="77777777" w:rsidR="000E5DC1" w:rsidRDefault="000E5DC1">
            <w:pPr>
              <w:spacing w:after="0" w:line="240" w:lineRule="auto"/>
              <w:jc w:val="center"/>
              <w:rPr>
                <w:rFonts w:ascii="Arial" w:eastAsia="Arial" w:hAnsi="Arial" w:cs="Arial"/>
                <w:sz w:val="18"/>
                <w:szCs w:val="18"/>
                <w:lang w:val="ru-RU"/>
              </w:rPr>
            </w:pPr>
          </w:p>
          <w:p w14:paraId="704F0660" w14:textId="77777777" w:rsidR="000E5DC1" w:rsidRDefault="000E5DC1">
            <w:pPr>
              <w:rPr>
                <w:rFonts w:ascii="Arial" w:hAnsi="Arial" w:cs="Arial"/>
                <w:sz w:val="18"/>
                <w:szCs w:val="18"/>
                <w:lang w:val="ru-RU"/>
              </w:rPr>
            </w:pPr>
          </w:p>
          <w:p w14:paraId="22B472A9" w14:textId="77777777" w:rsidR="000E5DC1" w:rsidRDefault="000E5DC1">
            <w:pPr>
              <w:rPr>
                <w:rFonts w:ascii="Arial" w:hAnsi="Arial" w:cs="Arial"/>
                <w:sz w:val="18"/>
                <w:szCs w:val="18"/>
                <w:lang w:val="ru-RU"/>
              </w:rPr>
            </w:pPr>
          </w:p>
          <w:p w14:paraId="7F9F7284" w14:textId="77777777" w:rsidR="000E5DC1" w:rsidRDefault="00000000">
            <w:pPr>
              <w:rPr>
                <w:rFonts w:ascii="Arial" w:hAnsi="Arial" w:cs="Arial"/>
                <w:sz w:val="18"/>
                <w:szCs w:val="18"/>
                <w:lang w:val="ru-RU"/>
              </w:rPr>
            </w:pPr>
            <w:r>
              <w:rPr>
                <w:rFonts w:ascii="Arial" w:hAnsi="Arial" w:cs="Arial"/>
                <w:sz w:val="18"/>
                <w:szCs w:val="18"/>
              </w:rPr>
              <w:t>Не использовалось</w:t>
            </w:r>
          </w:p>
          <w:p w14:paraId="22F929D7" w14:textId="77777777" w:rsidR="000E5DC1" w:rsidRDefault="000E5DC1">
            <w:pPr>
              <w:spacing w:after="0" w:line="240" w:lineRule="auto"/>
              <w:jc w:val="center"/>
              <w:rPr>
                <w:rFonts w:ascii="Arial" w:eastAsia="Arial" w:hAnsi="Arial" w:cs="Arial"/>
                <w:sz w:val="18"/>
                <w:szCs w:val="18"/>
                <w:lang w:val="ru-RU"/>
              </w:rPr>
            </w:pPr>
          </w:p>
          <w:p w14:paraId="4BC6E88F" w14:textId="77777777" w:rsidR="000E5DC1" w:rsidRDefault="000E5DC1">
            <w:pPr>
              <w:spacing w:after="0" w:line="240" w:lineRule="auto"/>
              <w:jc w:val="center"/>
              <w:rPr>
                <w:rFonts w:ascii="Arial" w:eastAsia="Arial" w:hAnsi="Arial" w:cs="Arial"/>
                <w:sz w:val="18"/>
                <w:szCs w:val="18"/>
                <w:lang w:val="ru-RU"/>
              </w:rPr>
            </w:pPr>
          </w:p>
          <w:p w14:paraId="28D48C6B" w14:textId="77777777" w:rsidR="000E5DC1" w:rsidRDefault="000E5DC1">
            <w:pPr>
              <w:spacing w:after="0" w:line="240" w:lineRule="auto"/>
              <w:jc w:val="center"/>
              <w:rPr>
                <w:rFonts w:ascii="Arial" w:eastAsia="Arial" w:hAnsi="Arial" w:cs="Arial"/>
                <w:sz w:val="18"/>
                <w:szCs w:val="18"/>
                <w:lang w:val="ru-RU"/>
              </w:rPr>
            </w:pPr>
          </w:p>
          <w:p w14:paraId="7D1BAFDF" w14:textId="77777777" w:rsidR="000E5DC1" w:rsidRDefault="000E5DC1">
            <w:pPr>
              <w:spacing w:after="0" w:line="240" w:lineRule="auto"/>
              <w:jc w:val="center"/>
              <w:rPr>
                <w:rFonts w:ascii="Arial" w:eastAsia="Arial" w:hAnsi="Arial" w:cs="Arial"/>
                <w:sz w:val="18"/>
                <w:szCs w:val="18"/>
                <w:lang w:val="ru-RU"/>
              </w:rPr>
            </w:pPr>
          </w:p>
          <w:p w14:paraId="2A36F766"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выполняется</w:t>
            </w:r>
          </w:p>
          <w:p w14:paraId="19BDC16C" w14:textId="77777777" w:rsidR="000E5DC1" w:rsidRDefault="000E5DC1">
            <w:pPr>
              <w:spacing w:after="0" w:line="240" w:lineRule="auto"/>
              <w:jc w:val="center"/>
              <w:rPr>
                <w:rFonts w:ascii="Arial" w:eastAsia="Arial" w:hAnsi="Arial" w:cs="Arial"/>
                <w:sz w:val="18"/>
                <w:szCs w:val="18"/>
                <w:lang w:val="ru-RU"/>
              </w:rPr>
            </w:pPr>
          </w:p>
          <w:p w14:paraId="1FB21D02" w14:textId="77777777" w:rsidR="000E5DC1" w:rsidRDefault="000E5DC1">
            <w:pPr>
              <w:spacing w:after="0" w:line="240" w:lineRule="auto"/>
              <w:jc w:val="center"/>
              <w:rPr>
                <w:rFonts w:ascii="Arial" w:eastAsia="Arial" w:hAnsi="Arial" w:cs="Arial"/>
                <w:sz w:val="18"/>
                <w:szCs w:val="18"/>
                <w:lang w:val="ru-RU"/>
              </w:rPr>
            </w:pPr>
          </w:p>
          <w:p w14:paraId="0F0FA83A" w14:textId="77777777" w:rsidR="000E5DC1" w:rsidRDefault="000E5DC1">
            <w:pPr>
              <w:spacing w:after="0" w:line="240" w:lineRule="auto"/>
              <w:jc w:val="center"/>
              <w:rPr>
                <w:rFonts w:ascii="Arial" w:eastAsia="Arial" w:hAnsi="Arial" w:cs="Arial"/>
                <w:sz w:val="18"/>
                <w:szCs w:val="18"/>
                <w:lang w:val="ru-RU"/>
              </w:rPr>
            </w:pPr>
          </w:p>
          <w:p w14:paraId="66B56C05" w14:textId="77777777" w:rsidR="000E5DC1" w:rsidRDefault="000E5DC1">
            <w:pPr>
              <w:spacing w:after="0" w:line="240" w:lineRule="auto"/>
              <w:jc w:val="center"/>
              <w:rPr>
                <w:rFonts w:ascii="Arial" w:eastAsia="Arial" w:hAnsi="Arial" w:cs="Arial"/>
                <w:sz w:val="18"/>
                <w:szCs w:val="18"/>
                <w:lang w:val="ru-RU"/>
              </w:rPr>
            </w:pPr>
          </w:p>
          <w:p w14:paraId="58FDE96F" w14:textId="77777777" w:rsidR="000E5DC1" w:rsidRDefault="000E5DC1">
            <w:pPr>
              <w:spacing w:after="0" w:line="240" w:lineRule="auto"/>
              <w:jc w:val="center"/>
              <w:rPr>
                <w:rFonts w:ascii="Arial" w:eastAsia="Arial" w:hAnsi="Arial" w:cs="Arial"/>
                <w:sz w:val="18"/>
                <w:szCs w:val="18"/>
                <w:lang w:val="ru-RU"/>
              </w:rPr>
            </w:pPr>
          </w:p>
          <w:p w14:paraId="1FF13D90" w14:textId="77777777" w:rsidR="000E5DC1" w:rsidRDefault="000E5DC1">
            <w:pPr>
              <w:spacing w:after="0" w:line="240" w:lineRule="auto"/>
              <w:jc w:val="center"/>
              <w:rPr>
                <w:rFonts w:ascii="Arial" w:eastAsia="Arial" w:hAnsi="Arial" w:cs="Arial"/>
                <w:sz w:val="18"/>
                <w:szCs w:val="18"/>
                <w:lang w:val="ru-RU"/>
              </w:rPr>
            </w:pPr>
          </w:p>
          <w:p w14:paraId="04D388EB" w14:textId="77777777" w:rsidR="000E5DC1" w:rsidRDefault="000E5DC1">
            <w:pPr>
              <w:spacing w:after="0" w:line="240" w:lineRule="auto"/>
              <w:jc w:val="center"/>
              <w:rPr>
                <w:rFonts w:ascii="Arial" w:eastAsia="Arial" w:hAnsi="Arial" w:cs="Arial"/>
                <w:sz w:val="18"/>
                <w:szCs w:val="18"/>
                <w:lang w:val="ru-RU"/>
              </w:rPr>
            </w:pPr>
          </w:p>
          <w:p w14:paraId="42385D69" w14:textId="77777777" w:rsidR="000E5DC1" w:rsidRDefault="000E5DC1">
            <w:pPr>
              <w:spacing w:after="0" w:line="240" w:lineRule="auto"/>
              <w:jc w:val="center"/>
              <w:rPr>
                <w:rFonts w:ascii="Arial" w:eastAsia="Arial" w:hAnsi="Arial" w:cs="Arial"/>
                <w:sz w:val="18"/>
                <w:szCs w:val="18"/>
                <w:lang w:val="ru-RU"/>
              </w:rPr>
            </w:pPr>
          </w:p>
          <w:p w14:paraId="07646E46" w14:textId="77777777" w:rsidR="000E5DC1" w:rsidRDefault="000E5DC1">
            <w:pPr>
              <w:spacing w:after="0" w:line="240" w:lineRule="auto"/>
              <w:jc w:val="center"/>
              <w:rPr>
                <w:rFonts w:ascii="Arial" w:eastAsia="Arial" w:hAnsi="Arial" w:cs="Arial"/>
                <w:sz w:val="18"/>
                <w:szCs w:val="18"/>
                <w:lang w:val="ru-RU"/>
              </w:rPr>
            </w:pPr>
          </w:p>
          <w:p w14:paraId="32E720D6" w14:textId="77777777" w:rsidR="000E5DC1" w:rsidRDefault="000E5DC1">
            <w:pPr>
              <w:spacing w:after="0" w:line="240" w:lineRule="auto"/>
              <w:jc w:val="center"/>
              <w:rPr>
                <w:rFonts w:ascii="Arial" w:eastAsia="Arial" w:hAnsi="Arial" w:cs="Arial"/>
                <w:sz w:val="18"/>
                <w:szCs w:val="18"/>
                <w:lang w:val="ru-RU"/>
              </w:rPr>
            </w:pPr>
          </w:p>
          <w:p w14:paraId="67E38E6D" w14:textId="77777777" w:rsidR="000E5DC1" w:rsidRDefault="000E5DC1">
            <w:pPr>
              <w:spacing w:after="0" w:line="240" w:lineRule="auto"/>
              <w:jc w:val="center"/>
              <w:rPr>
                <w:rFonts w:ascii="Arial" w:eastAsia="Arial" w:hAnsi="Arial" w:cs="Arial"/>
                <w:sz w:val="18"/>
                <w:szCs w:val="18"/>
                <w:lang w:val="ru-RU"/>
              </w:rPr>
            </w:pPr>
          </w:p>
          <w:p w14:paraId="1FDBDFE3" w14:textId="77777777" w:rsidR="000E5DC1" w:rsidRDefault="000E5DC1">
            <w:pPr>
              <w:spacing w:after="0" w:line="240" w:lineRule="auto"/>
              <w:jc w:val="center"/>
              <w:rPr>
                <w:rFonts w:ascii="Arial" w:eastAsia="Arial" w:hAnsi="Arial" w:cs="Arial"/>
                <w:sz w:val="18"/>
                <w:szCs w:val="18"/>
                <w:lang w:val="ru-RU"/>
              </w:rPr>
            </w:pPr>
          </w:p>
          <w:p w14:paraId="5128DDB5" w14:textId="77777777" w:rsidR="000E5DC1" w:rsidRDefault="000E5DC1">
            <w:pPr>
              <w:spacing w:after="0" w:line="240" w:lineRule="auto"/>
              <w:jc w:val="center"/>
              <w:rPr>
                <w:rFonts w:ascii="Arial" w:eastAsia="Arial" w:hAnsi="Arial" w:cs="Arial"/>
                <w:sz w:val="18"/>
                <w:szCs w:val="18"/>
                <w:lang w:val="ru-RU"/>
              </w:rPr>
            </w:pPr>
          </w:p>
          <w:p w14:paraId="27CE4538" w14:textId="77777777" w:rsidR="000E5DC1" w:rsidRDefault="000E5DC1">
            <w:pPr>
              <w:spacing w:after="0" w:line="240" w:lineRule="auto"/>
              <w:jc w:val="center"/>
              <w:rPr>
                <w:rFonts w:ascii="Arial" w:eastAsia="Arial" w:hAnsi="Arial" w:cs="Arial"/>
                <w:sz w:val="18"/>
                <w:szCs w:val="18"/>
                <w:lang w:val="ru-RU"/>
              </w:rPr>
            </w:pPr>
          </w:p>
          <w:p w14:paraId="2F422E5E" w14:textId="77777777" w:rsidR="000E5DC1" w:rsidRDefault="000E5DC1">
            <w:pPr>
              <w:spacing w:after="0" w:line="240" w:lineRule="auto"/>
              <w:jc w:val="center"/>
              <w:rPr>
                <w:rFonts w:ascii="Arial" w:eastAsia="Arial" w:hAnsi="Arial" w:cs="Arial"/>
                <w:sz w:val="18"/>
                <w:szCs w:val="18"/>
                <w:lang w:val="ru-RU"/>
              </w:rPr>
            </w:pPr>
          </w:p>
          <w:p w14:paraId="18F98865" w14:textId="77777777" w:rsidR="000E5DC1" w:rsidRDefault="000E5DC1">
            <w:pPr>
              <w:spacing w:after="0" w:line="240" w:lineRule="auto"/>
              <w:jc w:val="center"/>
              <w:rPr>
                <w:rFonts w:ascii="Arial" w:eastAsia="Arial" w:hAnsi="Arial" w:cs="Arial"/>
                <w:sz w:val="18"/>
                <w:szCs w:val="18"/>
                <w:lang w:val="ru-RU"/>
              </w:rPr>
            </w:pPr>
          </w:p>
          <w:p w14:paraId="37F23FAB" w14:textId="77777777" w:rsidR="000E5DC1" w:rsidRDefault="000E5DC1">
            <w:pPr>
              <w:spacing w:after="0" w:line="240" w:lineRule="auto"/>
              <w:jc w:val="center"/>
              <w:rPr>
                <w:rFonts w:ascii="Arial" w:eastAsia="Arial" w:hAnsi="Arial" w:cs="Arial"/>
                <w:sz w:val="18"/>
                <w:szCs w:val="18"/>
                <w:lang w:val="ru-RU"/>
              </w:rPr>
            </w:pPr>
          </w:p>
          <w:p w14:paraId="638146B4" w14:textId="77777777" w:rsidR="000E5DC1" w:rsidRDefault="000E5DC1">
            <w:pPr>
              <w:spacing w:after="0" w:line="240" w:lineRule="auto"/>
              <w:jc w:val="center"/>
              <w:rPr>
                <w:rFonts w:ascii="Arial" w:eastAsia="Arial" w:hAnsi="Arial" w:cs="Arial"/>
                <w:sz w:val="18"/>
                <w:szCs w:val="18"/>
                <w:lang w:val="ru-RU"/>
              </w:rPr>
            </w:pPr>
          </w:p>
          <w:p w14:paraId="71826172" w14:textId="77777777" w:rsidR="000E5DC1" w:rsidRDefault="000E5DC1">
            <w:pPr>
              <w:spacing w:after="0" w:line="240" w:lineRule="auto"/>
              <w:jc w:val="center"/>
              <w:rPr>
                <w:rFonts w:ascii="Arial" w:eastAsia="Arial" w:hAnsi="Arial" w:cs="Arial"/>
                <w:sz w:val="18"/>
                <w:szCs w:val="18"/>
                <w:lang w:val="ru-RU"/>
              </w:rPr>
            </w:pPr>
          </w:p>
          <w:p w14:paraId="31E14E7F" w14:textId="77777777" w:rsidR="000E5DC1" w:rsidRDefault="000E5DC1">
            <w:pPr>
              <w:spacing w:after="0" w:line="240" w:lineRule="auto"/>
              <w:jc w:val="center"/>
              <w:rPr>
                <w:rFonts w:ascii="Arial" w:eastAsia="Arial" w:hAnsi="Arial" w:cs="Arial"/>
                <w:sz w:val="18"/>
                <w:szCs w:val="18"/>
                <w:lang w:val="ru-RU"/>
              </w:rPr>
            </w:pPr>
          </w:p>
          <w:p w14:paraId="2B8D302F" w14:textId="77777777" w:rsidR="000E5DC1" w:rsidRDefault="000E5DC1">
            <w:pPr>
              <w:spacing w:after="0" w:line="240" w:lineRule="auto"/>
              <w:jc w:val="center"/>
              <w:rPr>
                <w:rFonts w:ascii="Arial" w:eastAsia="Arial" w:hAnsi="Arial" w:cs="Arial"/>
                <w:sz w:val="18"/>
                <w:szCs w:val="18"/>
                <w:lang w:val="ru-RU"/>
              </w:rPr>
            </w:pPr>
          </w:p>
          <w:p w14:paraId="627E50F1" w14:textId="77777777" w:rsidR="000E5DC1" w:rsidRDefault="000E5DC1">
            <w:pPr>
              <w:spacing w:after="0" w:line="240" w:lineRule="auto"/>
              <w:jc w:val="center"/>
              <w:rPr>
                <w:rFonts w:ascii="Arial" w:eastAsia="Arial" w:hAnsi="Arial" w:cs="Arial"/>
                <w:sz w:val="18"/>
                <w:szCs w:val="18"/>
                <w:lang w:val="ru-RU"/>
              </w:rPr>
            </w:pPr>
          </w:p>
          <w:p w14:paraId="22F40D89" w14:textId="77777777" w:rsidR="000E5DC1" w:rsidRDefault="000E5DC1">
            <w:pPr>
              <w:spacing w:after="0" w:line="240" w:lineRule="auto"/>
              <w:jc w:val="center"/>
              <w:rPr>
                <w:rFonts w:ascii="Arial" w:eastAsia="Arial" w:hAnsi="Arial" w:cs="Arial"/>
                <w:sz w:val="18"/>
                <w:szCs w:val="18"/>
                <w:lang w:val="ru-RU"/>
              </w:rPr>
            </w:pPr>
          </w:p>
          <w:p w14:paraId="07B80E66" w14:textId="77777777" w:rsidR="000E5DC1" w:rsidRDefault="000E5DC1">
            <w:pPr>
              <w:spacing w:after="0" w:line="240" w:lineRule="auto"/>
              <w:jc w:val="center"/>
              <w:rPr>
                <w:rFonts w:ascii="Arial" w:eastAsia="Arial" w:hAnsi="Arial" w:cs="Arial"/>
                <w:sz w:val="18"/>
                <w:szCs w:val="18"/>
                <w:lang w:val="ru-RU"/>
              </w:rPr>
            </w:pPr>
          </w:p>
          <w:p w14:paraId="3B0D196D" w14:textId="77777777" w:rsidR="000E5DC1" w:rsidRDefault="000E5DC1">
            <w:pPr>
              <w:spacing w:after="0" w:line="240" w:lineRule="auto"/>
              <w:rPr>
                <w:rFonts w:ascii="Arial" w:eastAsia="Arial" w:hAnsi="Arial" w:cs="Arial"/>
                <w:sz w:val="18"/>
                <w:szCs w:val="18"/>
                <w:lang w:val="ru-RU"/>
              </w:rPr>
            </w:pPr>
          </w:p>
          <w:p w14:paraId="0095312F" w14:textId="77777777" w:rsidR="000E5DC1" w:rsidRDefault="000E5DC1">
            <w:pPr>
              <w:spacing w:after="0" w:line="240" w:lineRule="auto"/>
              <w:rPr>
                <w:rFonts w:ascii="Arial" w:eastAsia="Arial" w:hAnsi="Arial" w:cs="Arial"/>
                <w:sz w:val="18"/>
                <w:szCs w:val="18"/>
                <w:lang w:val="ru-RU"/>
              </w:rPr>
            </w:pPr>
          </w:p>
          <w:p w14:paraId="768C8F98" w14:textId="77777777" w:rsidR="000E5DC1" w:rsidRDefault="000E5DC1">
            <w:pPr>
              <w:spacing w:after="0" w:line="240" w:lineRule="auto"/>
              <w:rPr>
                <w:rFonts w:ascii="Arial" w:eastAsia="Arial" w:hAnsi="Arial" w:cs="Arial"/>
                <w:sz w:val="18"/>
                <w:szCs w:val="18"/>
                <w:lang w:val="ru-RU"/>
              </w:rPr>
            </w:pPr>
          </w:p>
        </w:tc>
        <w:tc>
          <w:tcPr>
            <w:tcW w:w="3944" w:type="dxa"/>
          </w:tcPr>
          <w:p w14:paraId="096DAAEA" w14:textId="77777777" w:rsidR="000E5DC1" w:rsidRDefault="00000000">
            <w:pPr>
              <w:rPr>
                <w:rFonts w:ascii="Arial" w:hAnsi="Arial" w:cs="Arial"/>
                <w:sz w:val="18"/>
                <w:szCs w:val="18"/>
                <w:lang w:val="ru-RU"/>
              </w:rPr>
            </w:pPr>
            <w:r>
              <w:rPr>
                <w:rFonts w:ascii="Arial" w:hAnsi="Arial" w:cs="Arial"/>
                <w:sz w:val="18"/>
                <w:szCs w:val="18"/>
                <w:lang w:val="ru-RU"/>
              </w:rPr>
              <w:lastRenderedPageBreak/>
              <w:t xml:space="preserve">при проведении осмотра трассы ТПС Бухара и ТПС </w:t>
            </w:r>
            <w:proofErr w:type="spellStart"/>
            <w:r>
              <w:rPr>
                <w:rFonts w:ascii="Arial" w:hAnsi="Arial" w:cs="Arial"/>
                <w:sz w:val="18"/>
                <w:szCs w:val="18"/>
                <w:lang w:val="ru-RU"/>
              </w:rPr>
              <w:t>Новбахор</w:t>
            </w:r>
            <w:proofErr w:type="spellEnd"/>
            <w:r>
              <w:rPr>
                <w:rFonts w:ascii="Arial" w:hAnsi="Arial" w:cs="Arial"/>
                <w:sz w:val="18"/>
                <w:szCs w:val="18"/>
                <w:lang w:val="ru-RU"/>
              </w:rPr>
              <w:t>, были выявлены территории с чувствительной зоной (растительностью), Подрядчиком будут применены смягчающие защитные меры по сохранению растительности в пределах границ строительной площадки, существующая растительность будет сохранена, где это возможно.</w:t>
            </w:r>
          </w:p>
          <w:p w14:paraId="4F429937" w14:textId="77777777" w:rsidR="000E5DC1" w:rsidRDefault="000E5DC1">
            <w:pPr>
              <w:rPr>
                <w:rFonts w:ascii="Arial" w:hAnsi="Arial" w:cs="Arial"/>
                <w:sz w:val="18"/>
                <w:szCs w:val="18"/>
                <w:lang w:val="ru-RU"/>
              </w:rPr>
            </w:pPr>
          </w:p>
          <w:p w14:paraId="48FCB463" w14:textId="77777777" w:rsidR="000E5DC1" w:rsidRDefault="000E5DC1">
            <w:pPr>
              <w:rPr>
                <w:rFonts w:ascii="Arial" w:hAnsi="Arial" w:cs="Arial"/>
                <w:sz w:val="18"/>
                <w:szCs w:val="18"/>
                <w:lang w:val="ru-RU"/>
              </w:rPr>
            </w:pPr>
          </w:p>
          <w:p w14:paraId="21A118E7" w14:textId="77777777" w:rsidR="000E5DC1" w:rsidRDefault="000E5DC1">
            <w:pPr>
              <w:rPr>
                <w:rFonts w:ascii="Arial" w:hAnsi="Arial" w:cs="Arial"/>
                <w:sz w:val="18"/>
                <w:szCs w:val="18"/>
                <w:lang w:val="ru-RU"/>
              </w:rPr>
            </w:pPr>
          </w:p>
          <w:p w14:paraId="3C450EB7" w14:textId="77777777" w:rsidR="000E5DC1" w:rsidRDefault="00000000">
            <w:pPr>
              <w:rPr>
                <w:rFonts w:ascii="Arial" w:hAnsi="Arial" w:cs="Arial"/>
                <w:sz w:val="18"/>
                <w:szCs w:val="18"/>
              </w:rPr>
            </w:pPr>
            <w:r>
              <w:rPr>
                <w:rStyle w:val="fontstyle01"/>
                <w:sz w:val="18"/>
                <w:szCs w:val="18"/>
              </w:rPr>
              <w:lastRenderedPageBreak/>
              <w:t>Рекультивация и озеленение</w:t>
            </w:r>
            <w:r>
              <w:rPr>
                <w:rFonts w:ascii="Arial" w:hAnsi="Arial" w:cs="Arial"/>
                <w:color w:val="000000"/>
                <w:sz w:val="18"/>
                <w:szCs w:val="18"/>
              </w:rPr>
              <w:br/>
            </w:r>
            <w:r>
              <w:rPr>
                <w:rStyle w:val="fontstyle01"/>
                <w:sz w:val="18"/>
                <w:szCs w:val="18"/>
              </w:rPr>
              <w:t>являются частью проекта.</w:t>
            </w:r>
          </w:p>
          <w:p w14:paraId="4052502E" w14:textId="77777777" w:rsidR="000E5DC1" w:rsidRDefault="000E5DC1">
            <w:pPr>
              <w:rPr>
                <w:rStyle w:val="fontstyle01"/>
                <w:color w:val="auto"/>
                <w:sz w:val="18"/>
                <w:szCs w:val="18"/>
              </w:rPr>
            </w:pPr>
          </w:p>
          <w:p w14:paraId="30DADC6A" w14:textId="77777777" w:rsidR="000E5DC1" w:rsidRDefault="000E5DC1">
            <w:pPr>
              <w:rPr>
                <w:rFonts w:ascii="Arial" w:hAnsi="Arial" w:cs="Arial"/>
                <w:sz w:val="18"/>
                <w:szCs w:val="18"/>
                <w:lang w:val="ru-RU"/>
              </w:rPr>
            </w:pPr>
          </w:p>
          <w:p w14:paraId="574690F8" w14:textId="77777777" w:rsidR="000E5DC1" w:rsidRDefault="00000000">
            <w:pPr>
              <w:rPr>
                <w:rFonts w:ascii="Arial" w:hAnsi="Arial" w:cs="Arial"/>
                <w:sz w:val="18"/>
                <w:szCs w:val="18"/>
                <w:lang w:val="ru-RU"/>
              </w:rPr>
            </w:pPr>
            <w:r>
              <w:rPr>
                <w:rFonts w:ascii="Arial" w:hAnsi="Arial" w:cs="Arial"/>
                <w:sz w:val="18"/>
                <w:szCs w:val="18"/>
              </w:rPr>
              <w:t>Не использовалось</w:t>
            </w:r>
          </w:p>
          <w:p w14:paraId="4934585A" w14:textId="77777777" w:rsidR="000E5DC1" w:rsidRDefault="000E5DC1">
            <w:pPr>
              <w:rPr>
                <w:rFonts w:ascii="Arial" w:hAnsi="Arial" w:cs="Arial"/>
                <w:sz w:val="18"/>
                <w:szCs w:val="18"/>
                <w:lang w:val="ru-RU"/>
              </w:rPr>
            </w:pPr>
          </w:p>
          <w:p w14:paraId="782E61DD" w14:textId="77777777" w:rsidR="000E5DC1" w:rsidRDefault="00000000">
            <w:pPr>
              <w:rPr>
                <w:rFonts w:ascii="Arial" w:hAnsi="Arial" w:cs="Arial"/>
                <w:sz w:val="18"/>
                <w:szCs w:val="18"/>
              </w:rPr>
            </w:pPr>
            <w:r>
              <w:rPr>
                <w:rStyle w:val="fontstyle01"/>
                <w:sz w:val="18"/>
                <w:szCs w:val="18"/>
              </w:rPr>
              <w:t>Весь персонал на объекте</w:t>
            </w:r>
            <w:r>
              <w:rPr>
                <w:rFonts w:ascii="Arial" w:hAnsi="Arial" w:cs="Arial"/>
                <w:color w:val="000000"/>
                <w:sz w:val="18"/>
                <w:szCs w:val="18"/>
              </w:rPr>
              <w:br/>
            </w:r>
            <w:r>
              <w:rPr>
                <w:rStyle w:val="fontstyle01"/>
                <w:sz w:val="18"/>
                <w:szCs w:val="18"/>
              </w:rPr>
              <w:t>проходил регулярное обучение</w:t>
            </w:r>
            <w:r>
              <w:rPr>
                <w:rFonts w:ascii="Arial" w:hAnsi="Arial" w:cs="Arial"/>
                <w:color w:val="000000"/>
                <w:sz w:val="18"/>
                <w:szCs w:val="18"/>
              </w:rPr>
              <w:br/>
            </w:r>
            <w:r>
              <w:rPr>
                <w:rStyle w:val="fontstyle01"/>
                <w:sz w:val="18"/>
                <w:szCs w:val="18"/>
              </w:rPr>
              <w:t>безопасности и защите</w:t>
            </w:r>
            <w:r>
              <w:rPr>
                <w:rFonts w:ascii="Arial" w:hAnsi="Arial" w:cs="Arial"/>
                <w:sz w:val="18"/>
                <w:szCs w:val="18"/>
                <w:lang w:val="ru-RU"/>
              </w:rPr>
              <w:t xml:space="preserve"> </w:t>
            </w:r>
            <w:r>
              <w:rPr>
                <w:rStyle w:val="fontstyle01"/>
                <w:sz w:val="18"/>
                <w:szCs w:val="18"/>
              </w:rPr>
              <w:t>окружающей среды (E&amp;S) и</w:t>
            </w:r>
            <w:r>
              <w:rPr>
                <w:rFonts w:ascii="Arial" w:hAnsi="Arial" w:cs="Arial"/>
                <w:sz w:val="18"/>
                <w:szCs w:val="18"/>
                <w:lang w:val="ru-RU"/>
              </w:rPr>
              <w:t xml:space="preserve"> </w:t>
            </w:r>
            <w:r>
              <w:rPr>
                <w:rStyle w:val="fontstyle01"/>
                <w:sz w:val="18"/>
                <w:szCs w:val="18"/>
              </w:rPr>
              <w:t>обучение экологической</w:t>
            </w:r>
            <w:r>
              <w:rPr>
                <w:rFonts w:ascii="Arial" w:hAnsi="Arial" w:cs="Arial"/>
                <w:color w:val="000000"/>
                <w:sz w:val="18"/>
                <w:szCs w:val="18"/>
              </w:rPr>
              <w:br/>
            </w:r>
            <w:r>
              <w:rPr>
                <w:rStyle w:val="fontstyle01"/>
                <w:sz w:val="18"/>
                <w:szCs w:val="18"/>
              </w:rPr>
              <w:t>осведомленности на базовом</w:t>
            </w:r>
            <w:r>
              <w:rPr>
                <w:rFonts w:ascii="Arial" w:hAnsi="Arial" w:cs="Arial"/>
                <w:sz w:val="18"/>
                <w:szCs w:val="18"/>
                <w:lang w:val="ru-RU"/>
              </w:rPr>
              <w:t xml:space="preserve"> </w:t>
            </w:r>
            <w:r>
              <w:rPr>
                <w:rStyle w:val="fontstyle01"/>
                <w:sz w:val="18"/>
                <w:szCs w:val="18"/>
              </w:rPr>
              <w:t>уровне.</w:t>
            </w:r>
          </w:p>
          <w:p w14:paraId="266D4E14" w14:textId="77777777" w:rsidR="000E5DC1" w:rsidRDefault="000E5DC1">
            <w:pPr>
              <w:rPr>
                <w:rFonts w:ascii="Arial" w:hAnsi="Arial" w:cs="Arial"/>
                <w:sz w:val="18"/>
                <w:szCs w:val="18"/>
              </w:rPr>
            </w:pPr>
          </w:p>
          <w:p w14:paraId="4A59133B" w14:textId="77777777" w:rsidR="000E5DC1" w:rsidRDefault="00000000">
            <w:pPr>
              <w:pStyle w:val="af6"/>
              <w:spacing w:after="0" w:line="240" w:lineRule="auto"/>
              <w:ind w:left="0"/>
              <w:rPr>
                <w:rFonts w:ascii="Arial" w:hAnsi="Arial" w:cs="Arial"/>
                <w:b/>
                <w:bCs/>
                <w:i/>
                <w:iCs/>
                <w:sz w:val="18"/>
                <w:szCs w:val="18"/>
                <w:lang w:val="ru-RU"/>
              </w:rPr>
            </w:pPr>
            <w:r>
              <w:rPr>
                <w:rFonts w:ascii="Arial" w:hAnsi="Arial" w:cs="Arial"/>
                <w:sz w:val="18"/>
                <w:szCs w:val="18"/>
              </w:rPr>
              <w:t xml:space="preserve">В целях минимизации риска столкновения птиц с контактной сетью </w:t>
            </w:r>
            <w:r>
              <w:rPr>
                <w:rFonts w:ascii="Arial" w:hAnsi="Arial" w:cs="Arial"/>
                <w:sz w:val="18"/>
                <w:szCs w:val="18"/>
                <w:lang w:val="ru-RU"/>
              </w:rPr>
              <w:t>на ж/д предлагается</w:t>
            </w:r>
            <w:r>
              <w:rPr>
                <w:rFonts w:ascii="Arial" w:hAnsi="Arial" w:cs="Arial"/>
                <w:sz w:val="18"/>
                <w:szCs w:val="18"/>
              </w:rPr>
              <w:t xml:space="preserve"> подрядчикам ОАО «</w:t>
            </w:r>
            <w:proofErr w:type="spellStart"/>
            <w:r>
              <w:rPr>
                <w:rFonts w:ascii="Arial" w:hAnsi="Arial" w:cs="Arial"/>
                <w:sz w:val="18"/>
                <w:szCs w:val="18"/>
              </w:rPr>
              <w:t>Тожикгидроэлектромонтаж</w:t>
            </w:r>
            <w:proofErr w:type="spellEnd"/>
            <w:r>
              <w:rPr>
                <w:rFonts w:ascii="Arial" w:hAnsi="Arial" w:cs="Arial"/>
                <w:sz w:val="18"/>
                <w:szCs w:val="18"/>
              </w:rPr>
              <w:t xml:space="preserve">» </w:t>
            </w:r>
            <w:r>
              <w:rPr>
                <w:rFonts w:ascii="Arial" w:hAnsi="Arial" w:cs="Arial"/>
                <w:b/>
                <w:bCs/>
                <w:i/>
                <w:iCs/>
                <w:sz w:val="18"/>
                <w:szCs w:val="18"/>
              </w:rPr>
              <w:t>два способа:</w:t>
            </w:r>
          </w:p>
          <w:p w14:paraId="5643A097" w14:textId="77777777" w:rsidR="000E5DC1" w:rsidRDefault="00000000">
            <w:pPr>
              <w:pStyle w:val="af6"/>
              <w:spacing w:after="0" w:line="240" w:lineRule="auto"/>
              <w:ind w:left="0"/>
              <w:rPr>
                <w:rFonts w:ascii="Arial" w:hAnsi="Arial" w:cs="Arial"/>
                <w:sz w:val="18"/>
                <w:szCs w:val="18"/>
                <w:lang w:val="ru-RU"/>
              </w:rPr>
            </w:pPr>
            <w:r>
              <w:rPr>
                <w:rFonts w:ascii="Arial" w:hAnsi="Arial" w:cs="Arial"/>
                <w:b/>
                <w:bCs/>
                <w:sz w:val="18"/>
                <w:szCs w:val="18"/>
                <w:lang w:val="ru-RU"/>
              </w:rPr>
              <w:t>а)</w:t>
            </w:r>
            <w:r>
              <w:rPr>
                <w:rFonts w:ascii="Arial" w:hAnsi="Arial" w:cs="Arial"/>
                <w:sz w:val="18"/>
                <w:szCs w:val="18"/>
                <w:lang w:val="ru-RU"/>
              </w:rPr>
              <w:t xml:space="preserve"> </w:t>
            </w:r>
            <w:r>
              <w:rPr>
                <w:rFonts w:ascii="Arial" w:hAnsi="Arial" w:cs="Arial"/>
                <w:sz w:val="18"/>
                <w:szCs w:val="18"/>
              </w:rPr>
              <w:t xml:space="preserve">Планировка территорий, на которых </w:t>
            </w:r>
            <w:r>
              <w:rPr>
                <w:rFonts w:ascii="Arial" w:hAnsi="Arial" w:cs="Arial"/>
                <w:sz w:val="18"/>
                <w:szCs w:val="18"/>
                <w:lang w:val="ru-RU"/>
              </w:rPr>
              <w:t xml:space="preserve">ранее </w:t>
            </w:r>
            <w:r>
              <w:rPr>
                <w:rFonts w:ascii="Arial" w:hAnsi="Arial" w:cs="Arial"/>
                <w:sz w:val="18"/>
                <w:szCs w:val="18"/>
              </w:rPr>
              <w:t>добывалась земля для</w:t>
            </w:r>
            <w:r>
              <w:rPr>
                <w:rFonts w:ascii="Arial" w:hAnsi="Arial" w:cs="Arial"/>
                <w:sz w:val="18"/>
                <w:szCs w:val="18"/>
              </w:rPr>
              <w:br/>
              <w:t>строительства, во избежание привлечения перелетных птиц и других редких</w:t>
            </w:r>
            <w:r>
              <w:rPr>
                <w:rFonts w:ascii="Arial" w:hAnsi="Arial" w:cs="Arial"/>
                <w:sz w:val="18"/>
                <w:szCs w:val="18"/>
                <w:lang w:val="ru-RU"/>
              </w:rPr>
              <w:t xml:space="preserve"> </w:t>
            </w:r>
            <w:r>
              <w:rPr>
                <w:rFonts w:ascii="Arial" w:hAnsi="Arial" w:cs="Arial"/>
                <w:sz w:val="18"/>
                <w:szCs w:val="18"/>
              </w:rPr>
              <w:t xml:space="preserve">видов животных и их гибели на объектах железной дороги; </w:t>
            </w:r>
          </w:p>
          <w:p w14:paraId="7B7498BE" w14:textId="77777777" w:rsidR="000E5DC1" w:rsidRDefault="00000000">
            <w:pPr>
              <w:pStyle w:val="af6"/>
              <w:spacing w:after="0" w:line="240" w:lineRule="auto"/>
              <w:ind w:left="0"/>
              <w:rPr>
                <w:rFonts w:ascii="Arial" w:hAnsi="Arial" w:cs="Arial"/>
                <w:sz w:val="18"/>
                <w:szCs w:val="18"/>
                <w:lang w:val="ru-RU"/>
              </w:rPr>
            </w:pPr>
            <w:r>
              <w:rPr>
                <w:rFonts w:ascii="Arial" w:hAnsi="Arial" w:cs="Arial"/>
                <w:b/>
                <w:bCs/>
                <w:sz w:val="18"/>
                <w:szCs w:val="18"/>
                <w:lang w:val="en-US"/>
              </w:rPr>
              <w:t>b</w:t>
            </w:r>
            <w:r>
              <w:rPr>
                <w:rFonts w:ascii="Arial" w:hAnsi="Arial" w:cs="Arial"/>
                <w:b/>
                <w:bCs/>
                <w:sz w:val="18"/>
                <w:szCs w:val="18"/>
                <w:lang w:val="ru-RU"/>
              </w:rPr>
              <w:t>)</w:t>
            </w:r>
            <w:r>
              <w:rPr>
                <w:rFonts w:ascii="Arial" w:hAnsi="Arial" w:cs="Arial"/>
                <w:sz w:val="18"/>
                <w:szCs w:val="18"/>
                <w:lang w:val="ru-RU"/>
              </w:rPr>
              <w:t xml:space="preserve"> Установка</w:t>
            </w:r>
            <w:r>
              <w:rPr>
                <w:rFonts w:ascii="Arial" w:hAnsi="Arial" w:cs="Arial"/>
                <w:sz w:val="18"/>
                <w:szCs w:val="18"/>
              </w:rPr>
              <w:t xml:space="preserve"> маркеров на контактной</w:t>
            </w:r>
            <w:r>
              <w:rPr>
                <w:rFonts w:ascii="Arial" w:hAnsi="Arial" w:cs="Arial"/>
                <w:sz w:val="18"/>
                <w:szCs w:val="18"/>
                <w:lang w:val="ru-RU"/>
              </w:rPr>
              <w:t xml:space="preserve"> </w:t>
            </w:r>
            <w:r>
              <w:rPr>
                <w:rFonts w:ascii="Arial" w:hAnsi="Arial" w:cs="Arial"/>
                <w:sz w:val="18"/>
                <w:szCs w:val="18"/>
              </w:rPr>
              <w:t xml:space="preserve">сети (500 метров) в обе стороны для каждого пруда). </w:t>
            </w:r>
          </w:p>
          <w:p w14:paraId="4314B3B3" w14:textId="77777777" w:rsidR="000E5DC1" w:rsidRDefault="00000000">
            <w:pPr>
              <w:pStyle w:val="af6"/>
              <w:spacing w:after="0" w:line="240" w:lineRule="auto"/>
              <w:ind w:left="0"/>
              <w:rPr>
                <w:rFonts w:ascii="Arial" w:hAnsi="Arial" w:cs="Arial"/>
                <w:sz w:val="18"/>
                <w:szCs w:val="18"/>
                <w:lang w:val="ru-RU"/>
              </w:rPr>
            </w:pPr>
            <w:r>
              <w:rPr>
                <w:rFonts w:ascii="Arial" w:hAnsi="Arial" w:cs="Arial"/>
                <w:sz w:val="18"/>
                <w:szCs w:val="18"/>
                <w:lang w:val="ru-RU"/>
              </w:rPr>
              <w:t xml:space="preserve">Окончательные мероприятия по смягчению воздействия на флору и фауну будут отражены в ПУОС по каждой площадке и представлены подрядчиком </w:t>
            </w:r>
            <w:r>
              <w:rPr>
                <w:rFonts w:ascii="Arial" w:hAnsi="Arial" w:cs="Arial"/>
                <w:sz w:val="18"/>
                <w:szCs w:val="18"/>
              </w:rPr>
              <w:t>ОАО</w:t>
            </w:r>
            <w:r>
              <w:rPr>
                <w:rFonts w:ascii="Arial" w:hAnsi="Arial" w:cs="Arial"/>
                <w:sz w:val="18"/>
                <w:szCs w:val="18"/>
                <w:lang w:val="ru-RU"/>
              </w:rPr>
              <w:t xml:space="preserve"> </w:t>
            </w:r>
            <w:r>
              <w:rPr>
                <w:rFonts w:ascii="Arial" w:hAnsi="Arial" w:cs="Arial"/>
                <w:sz w:val="18"/>
                <w:szCs w:val="18"/>
              </w:rPr>
              <w:t>«</w:t>
            </w:r>
            <w:proofErr w:type="spellStart"/>
            <w:r>
              <w:rPr>
                <w:rFonts w:ascii="Arial" w:hAnsi="Arial" w:cs="Arial"/>
                <w:sz w:val="18"/>
                <w:szCs w:val="18"/>
              </w:rPr>
              <w:t>Тожикгидроэлектромонтаж</w:t>
            </w:r>
            <w:proofErr w:type="spellEnd"/>
            <w:r>
              <w:rPr>
                <w:rFonts w:ascii="Arial" w:hAnsi="Arial" w:cs="Arial"/>
                <w:sz w:val="18"/>
                <w:szCs w:val="18"/>
              </w:rPr>
              <w:t>»</w:t>
            </w:r>
            <w:r>
              <w:rPr>
                <w:rFonts w:ascii="Arial" w:hAnsi="Arial" w:cs="Arial"/>
                <w:sz w:val="18"/>
                <w:szCs w:val="18"/>
                <w:lang w:val="ru-RU"/>
              </w:rPr>
              <w:t>.</w:t>
            </w:r>
          </w:p>
          <w:p w14:paraId="0C3EAB7A" w14:textId="77777777" w:rsidR="000E5DC1" w:rsidRDefault="000E5DC1">
            <w:pPr>
              <w:rPr>
                <w:rFonts w:ascii="Arial" w:hAnsi="Arial" w:cs="Arial"/>
                <w:sz w:val="18"/>
                <w:szCs w:val="18"/>
                <w:lang w:val="ru-RU"/>
              </w:rPr>
            </w:pPr>
          </w:p>
          <w:p w14:paraId="5B452BCE" w14:textId="77777777" w:rsidR="000E5DC1" w:rsidRDefault="00000000">
            <w:pPr>
              <w:rPr>
                <w:rFonts w:ascii="Arial" w:hAnsi="Arial" w:cs="Arial"/>
                <w:sz w:val="18"/>
                <w:szCs w:val="18"/>
                <w:lang w:val="ru-RU"/>
              </w:rPr>
            </w:pPr>
            <w:r>
              <w:rPr>
                <w:rFonts w:ascii="Arial" w:hAnsi="Arial" w:cs="Arial"/>
                <w:sz w:val="18"/>
                <w:szCs w:val="18"/>
                <w:lang w:val="ru-RU"/>
              </w:rPr>
              <w:t>Выполняется</w:t>
            </w:r>
          </w:p>
        </w:tc>
      </w:tr>
      <w:tr w:rsidR="000E5DC1" w14:paraId="426882D4" w14:textId="77777777">
        <w:trPr>
          <w:trHeight w:val="407"/>
        </w:trPr>
        <w:tc>
          <w:tcPr>
            <w:tcW w:w="2263" w:type="dxa"/>
          </w:tcPr>
          <w:p w14:paraId="4683183A" w14:textId="77777777" w:rsidR="000E5DC1" w:rsidRDefault="000E5DC1">
            <w:pPr>
              <w:jc w:val="left"/>
              <w:rPr>
                <w:rStyle w:val="fontstyle01"/>
                <w:sz w:val="18"/>
                <w:szCs w:val="18"/>
              </w:rPr>
            </w:pPr>
          </w:p>
        </w:tc>
        <w:tc>
          <w:tcPr>
            <w:tcW w:w="3119" w:type="dxa"/>
          </w:tcPr>
          <w:p w14:paraId="2E453F9D" w14:textId="77777777" w:rsidR="000E5DC1" w:rsidRDefault="00000000">
            <w:pPr>
              <w:rPr>
                <w:rStyle w:val="fontstyle01"/>
                <w:sz w:val="18"/>
                <w:szCs w:val="18"/>
                <w:lang w:val="ru-RU"/>
              </w:rPr>
            </w:pPr>
            <w:r>
              <w:rPr>
                <w:rFonts w:ascii="Arial" w:hAnsi="Arial" w:cs="Arial"/>
                <w:color w:val="000000"/>
                <w:sz w:val="18"/>
                <w:szCs w:val="18"/>
              </w:rPr>
              <w:t xml:space="preserve">Для эффективного выполнения </w:t>
            </w:r>
            <w:r>
              <w:rPr>
                <w:rFonts w:ascii="Arial" w:hAnsi="Arial" w:cs="Arial"/>
                <w:color w:val="000000"/>
                <w:sz w:val="18"/>
                <w:szCs w:val="18"/>
                <w:lang w:val="ru-RU"/>
              </w:rPr>
              <w:t xml:space="preserve">защитных </w:t>
            </w:r>
            <w:r>
              <w:rPr>
                <w:rFonts w:ascii="Arial" w:hAnsi="Arial" w:cs="Arial"/>
                <w:color w:val="000000"/>
                <w:sz w:val="18"/>
                <w:szCs w:val="18"/>
              </w:rPr>
              <w:t>действий необходимо</w:t>
            </w:r>
            <w:r>
              <w:rPr>
                <w:rFonts w:ascii="Arial" w:hAnsi="Arial" w:cs="Arial"/>
                <w:color w:val="000000"/>
                <w:sz w:val="18"/>
                <w:szCs w:val="18"/>
              </w:rPr>
              <w:br/>
              <w:t>будет нанять квалифицированного национального эксперта по</w:t>
            </w:r>
            <w:r>
              <w:rPr>
                <w:rFonts w:ascii="Arial" w:hAnsi="Arial" w:cs="Arial"/>
                <w:color w:val="000000"/>
                <w:sz w:val="18"/>
                <w:szCs w:val="18"/>
              </w:rPr>
              <w:br/>
              <w:t>биоразнообразию, который будет проводить мониторинг миграции птиц и</w:t>
            </w:r>
            <w:r>
              <w:rPr>
                <w:rFonts w:ascii="Arial" w:hAnsi="Arial" w:cs="Arial"/>
                <w:color w:val="000000"/>
                <w:sz w:val="18"/>
                <w:szCs w:val="18"/>
                <w:lang w:val="ru-RU"/>
              </w:rPr>
              <w:t xml:space="preserve"> </w:t>
            </w:r>
            <w:r>
              <w:rPr>
                <w:rFonts w:ascii="Arial" w:hAnsi="Arial" w:cs="Arial"/>
                <w:color w:val="000000"/>
                <w:sz w:val="18"/>
                <w:szCs w:val="18"/>
              </w:rPr>
              <w:t>будет работать с ГРП</w:t>
            </w:r>
          </w:p>
        </w:tc>
        <w:tc>
          <w:tcPr>
            <w:tcW w:w="1319" w:type="dxa"/>
            <w:tcBorders>
              <w:right w:val="single" w:sz="4" w:space="0" w:color="auto"/>
            </w:tcBorders>
          </w:tcPr>
          <w:p w14:paraId="31A63C02"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УТЙ</w:t>
            </w:r>
          </w:p>
        </w:tc>
        <w:tc>
          <w:tcPr>
            <w:tcW w:w="1186" w:type="dxa"/>
            <w:tcBorders>
              <w:left w:val="single" w:sz="4" w:space="0" w:color="auto"/>
            </w:tcBorders>
          </w:tcPr>
          <w:p w14:paraId="5158E7A0"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УТЙ</w:t>
            </w:r>
          </w:p>
        </w:tc>
        <w:tc>
          <w:tcPr>
            <w:tcW w:w="2560" w:type="dxa"/>
          </w:tcPr>
          <w:p w14:paraId="5ABAC93A"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В процессе работы</w:t>
            </w:r>
          </w:p>
        </w:tc>
        <w:tc>
          <w:tcPr>
            <w:tcW w:w="3944" w:type="dxa"/>
          </w:tcPr>
          <w:p w14:paraId="4AC6A9AF" w14:textId="77777777" w:rsidR="000E5DC1" w:rsidRDefault="00000000">
            <w:pPr>
              <w:rPr>
                <w:rStyle w:val="fontstyle01"/>
                <w:color w:val="auto"/>
                <w:sz w:val="18"/>
                <w:szCs w:val="18"/>
                <w:lang w:val="ru-RU"/>
              </w:rPr>
            </w:pPr>
            <w:r>
              <w:rPr>
                <w:rStyle w:val="fontstyle01"/>
                <w:color w:val="auto"/>
                <w:sz w:val="18"/>
                <w:szCs w:val="18"/>
                <w:lang w:val="ru-RU"/>
              </w:rPr>
              <w:t xml:space="preserve">Консультантом по надзору ООС было направлено письмо в УТЙ о найме, </w:t>
            </w:r>
            <w:r>
              <w:rPr>
                <w:rFonts w:ascii="Arial" w:hAnsi="Arial" w:cs="Arial"/>
                <w:color w:val="000000"/>
                <w:sz w:val="18"/>
                <w:szCs w:val="18"/>
                <w:lang w:val="ru-RU"/>
              </w:rPr>
              <w:t>квалифицированного специалиста</w:t>
            </w:r>
            <w:r>
              <w:rPr>
                <w:rFonts w:ascii="Arial" w:hAnsi="Arial" w:cs="Arial"/>
                <w:sz w:val="18"/>
                <w:szCs w:val="18"/>
              </w:rPr>
              <w:t xml:space="preserve"> орнитолог</w:t>
            </w:r>
            <w:r>
              <w:rPr>
                <w:rFonts w:ascii="Arial" w:hAnsi="Arial" w:cs="Arial"/>
                <w:sz w:val="18"/>
                <w:szCs w:val="18"/>
                <w:lang w:val="ru-RU"/>
              </w:rPr>
              <w:t xml:space="preserve">а для проведения мониторинга перелетных птиц </w:t>
            </w:r>
            <w:r>
              <w:rPr>
                <w:rFonts w:ascii="Arial" w:hAnsi="Arial" w:cs="Arial"/>
                <w:color w:val="000000"/>
              </w:rPr>
              <w:t xml:space="preserve"> </w:t>
            </w:r>
            <w:r>
              <w:rPr>
                <w:rFonts w:ascii="Arial" w:hAnsi="Arial" w:cs="Arial"/>
                <w:sz w:val="18"/>
                <w:szCs w:val="18"/>
              </w:rPr>
              <w:t xml:space="preserve"> и критически опасны</w:t>
            </w:r>
            <w:r>
              <w:rPr>
                <w:rFonts w:ascii="Arial" w:hAnsi="Arial" w:cs="Arial"/>
                <w:sz w:val="18"/>
                <w:szCs w:val="18"/>
                <w:lang w:val="ru-RU"/>
              </w:rPr>
              <w:t>х</w:t>
            </w:r>
            <w:r>
              <w:rPr>
                <w:rFonts w:ascii="Arial" w:hAnsi="Arial" w:cs="Arial"/>
                <w:sz w:val="18"/>
                <w:szCs w:val="18"/>
              </w:rPr>
              <w:t xml:space="preserve"> мест</w:t>
            </w:r>
            <w:r>
              <w:rPr>
                <w:rFonts w:ascii="Arial" w:hAnsi="Arial" w:cs="Arial"/>
                <w:sz w:val="18"/>
                <w:szCs w:val="18"/>
                <w:lang w:val="ru-RU"/>
              </w:rPr>
              <w:t>ах</w:t>
            </w:r>
            <w:r>
              <w:rPr>
                <w:rFonts w:ascii="Arial" w:hAnsi="Arial" w:cs="Arial"/>
                <w:sz w:val="18"/>
                <w:szCs w:val="18"/>
              </w:rPr>
              <w:t>, в период миграции (конец апреля-май и сентябрь-октябрь)</w:t>
            </w:r>
            <w:r>
              <w:rPr>
                <w:rFonts w:ascii="Arial" w:hAnsi="Arial" w:cs="Arial"/>
                <w:sz w:val="18"/>
                <w:szCs w:val="18"/>
                <w:lang w:val="ru-RU"/>
              </w:rPr>
              <w:t xml:space="preserve">. </w:t>
            </w:r>
            <w:r>
              <w:rPr>
                <w:rFonts w:ascii="Arial" w:hAnsi="Arial" w:cs="Arial"/>
                <w:b/>
                <w:bCs/>
                <w:sz w:val="18"/>
                <w:szCs w:val="18"/>
                <w:lang w:val="ru-RU"/>
              </w:rPr>
              <w:t>Приложение №7</w:t>
            </w:r>
          </w:p>
        </w:tc>
      </w:tr>
      <w:tr w:rsidR="000E5DC1" w14:paraId="44A2B4FD" w14:textId="77777777">
        <w:trPr>
          <w:trHeight w:val="407"/>
        </w:trPr>
        <w:tc>
          <w:tcPr>
            <w:tcW w:w="2263" w:type="dxa"/>
          </w:tcPr>
          <w:p w14:paraId="3E6FDA34" w14:textId="77777777" w:rsidR="000E5DC1" w:rsidRDefault="00000000">
            <w:pPr>
              <w:jc w:val="left"/>
              <w:rPr>
                <w:rFonts w:ascii="Arial" w:hAnsi="Arial" w:cs="Arial"/>
                <w:sz w:val="18"/>
                <w:szCs w:val="18"/>
              </w:rPr>
            </w:pPr>
            <w:r>
              <w:rPr>
                <w:rStyle w:val="fontstyle01"/>
                <w:sz w:val="18"/>
                <w:szCs w:val="18"/>
              </w:rPr>
              <w:t>Воздействие на</w:t>
            </w:r>
            <w:r>
              <w:rPr>
                <w:rFonts w:ascii="Arial" w:hAnsi="Arial" w:cs="Arial"/>
                <w:color w:val="000000"/>
                <w:sz w:val="18"/>
                <w:szCs w:val="18"/>
              </w:rPr>
              <w:br/>
            </w:r>
            <w:r>
              <w:rPr>
                <w:rStyle w:val="fontstyle01"/>
                <w:sz w:val="18"/>
                <w:szCs w:val="18"/>
              </w:rPr>
              <w:t>землепользование</w:t>
            </w:r>
          </w:p>
          <w:p w14:paraId="6412D8E7" w14:textId="77777777" w:rsidR="000E5DC1" w:rsidRDefault="000E5DC1">
            <w:pPr>
              <w:spacing w:after="0" w:line="240" w:lineRule="auto"/>
              <w:jc w:val="left"/>
              <w:rPr>
                <w:rFonts w:ascii="Arial" w:eastAsia="Arial" w:hAnsi="Arial" w:cs="Arial"/>
                <w:color w:val="ED0000"/>
                <w:sz w:val="18"/>
                <w:szCs w:val="18"/>
              </w:rPr>
            </w:pPr>
          </w:p>
        </w:tc>
        <w:tc>
          <w:tcPr>
            <w:tcW w:w="3119" w:type="dxa"/>
          </w:tcPr>
          <w:p w14:paraId="4217F1DB" w14:textId="77777777" w:rsidR="000E5DC1" w:rsidRDefault="00000000">
            <w:pPr>
              <w:rPr>
                <w:rFonts w:ascii="Arial" w:hAnsi="Arial" w:cs="Arial"/>
                <w:sz w:val="18"/>
                <w:szCs w:val="18"/>
                <w:lang w:val="ru-RU"/>
              </w:rPr>
            </w:pPr>
            <w:r>
              <w:rPr>
                <w:rStyle w:val="fontstyle01"/>
                <w:sz w:val="18"/>
                <w:szCs w:val="18"/>
              </w:rPr>
              <w:t>Все строительные работы</w:t>
            </w:r>
            <w:r>
              <w:rPr>
                <w:rFonts w:ascii="Arial" w:hAnsi="Arial" w:cs="Arial"/>
                <w:color w:val="000000"/>
                <w:sz w:val="18"/>
                <w:szCs w:val="18"/>
              </w:rPr>
              <w:br/>
            </w:r>
            <w:r>
              <w:rPr>
                <w:rStyle w:val="fontstyle01"/>
                <w:sz w:val="18"/>
                <w:szCs w:val="18"/>
              </w:rPr>
              <w:t>будут проводиться на</w:t>
            </w:r>
            <w:r>
              <w:rPr>
                <w:rFonts w:ascii="Arial" w:hAnsi="Arial" w:cs="Arial"/>
                <w:color w:val="000000"/>
                <w:sz w:val="18"/>
                <w:szCs w:val="18"/>
              </w:rPr>
              <w:br/>
            </w:r>
            <w:r>
              <w:rPr>
                <w:rStyle w:val="fontstyle01"/>
                <w:sz w:val="18"/>
                <w:szCs w:val="18"/>
              </w:rPr>
              <w:t>выделенных землях</w:t>
            </w:r>
            <w:r>
              <w:rPr>
                <w:rStyle w:val="fontstyle01"/>
                <w:sz w:val="18"/>
                <w:szCs w:val="18"/>
                <w:lang w:val="ru-RU"/>
              </w:rPr>
              <w:t>.</w:t>
            </w:r>
          </w:p>
        </w:tc>
        <w:tc>
          <w:tcPr>
            <w:tcW w:w="1319" w:type="dxa"/>
            <w:tcBorders>
              <w:right w:val="single" w:sz="4" w:space="0" w:color="auto"/>
            </w:tcBorders>
          </w:tcPr>
          <w:p w14:paraId="2BA63387"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1186" w:type="dxa"/>
            <w:tcBorders>
              <w:left w:val="single" w:sz="4" w:space="0" w:color="auto"/>
            </w:tcBorders>
          </w:tcPr>
          <w:p w14:paraId="22139B23"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65334011"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соблюдено</w:t>
            </w:r>
          </w:p>
        </w:tc>
        <w:tc>
          <w:tcPr>
            <w:tcW w:w="3944" w:type="dxa"/>
          </w:tcPr>
          <w:p w14:paraId="7A2DA869" w14:textId="77777777" w:rsidR="000E5DC1" w:rsidRDefault="00000000">
            <w:pPr>
              <w:spacing w:after="0"/>
              <w:rPr>
                <w:rFonts w:ascii="Arial" w:hAnsi="Arial" w:cs="Arial"/>
                <w:sz w:val="18"/>
                <w:szCs w:val="18"/>
                <w:lang w:val="ru-RU"/>
              </w:rPr>
            </w:pPr>
            <w:r>
              <w:rPr>
                <w:rFonts w:ascii="Arial" w:hAnsi="Arial" w:cs="Arial"/>
                <w:sz w:val="18"/>
                <w:szCs w:val="18"/>
                <w:lang w:val="ru-RU"/>
              </w:rPr>
              <w:t>соблюдено</w:t>
            </w:r>
          </w:p>
        </w:tc>
      </w:tr>
      <w:tr w:rsidR="000E5DC1" w14:paraId="7C727B22" w14:textId="77777777">
        <w:trPr>
          <w:trHeight w:val="407"/>
        </w:trPr>
        <w:tc>
          <w:tcPr>
            <w:tcW w:w="2263" w:type="dxa"/>
          </w:tcPr>
          <w:p w14:paraId="310616AB" w14:textId="77777777" w:rsidR="000E5DC1" w:rsidRDefault="00000000">
            <w:pPr>
              <w:spacing w:after="0"/>
              <w:jc w:val="left"/>
              <w:rPr>
                <w:rFonts w:ascii="Arial" w:hAnsi="Arial" w:cs="Arial"/>
                <w:sz w:val="18"/>
                <w:szCs w:val="18"/>
              </w:rPr>
            </w:pPr>
            <w:r>
              <w:rPr>
                <w:rStyle w:val="fontstyle01"/>
                <w:sz w:val="18"/>
                <w:szCs w:val="18"/>
              </w:rPr>
              <w:t>Образование отходов</w:t>
            </w:r>
          </w:p>
          <w:p w14:paraId="51A05FE8" w14:textId="77777777" w:rsidR="000E5DC1" w:rsidRDefault="000E5DC1">
            <w:pPr>
              <w:spacing w:after="0" w:line="240" w:lineRule="auto"/>
              <w:jc w:val="left"/>
              <w:rPr>
                <w:rFonts w:ascii="Arial" w:eastAsia="Arial" w:hAnsi="Arial" w:cs="Arial"/>
                <w:color w:val="ED0000"/>
                <w:sz w:val="18"/>
                <w:szCs w:val="18"/>
                <w:lang w:val="ru-RU"/>
              </w:rPr>
            </w:pPr>
          </w:p>
        </w:tc>
        <w:tc>
          <w:tcPr>
            <w:tcW w:w="3119" w:type="dxa"/>
          </w:tcPr>
          <w:p w14:paraId="108C338E" w14:textId="77777777" w:rsidR="000E5DC1" w:rsidRDefault="00000000">
            <w:pPr>
              <w:spacing w:after="0"/>
              <w:rPr>
                <w:rStyle w:val="fontstyle01"/>
                <w:sz w:val="18"/>
                <w:szCs w:val="18"/>
                <w:lang w:val="ru-RU"/>
              </w:rPr>
            </w:pPr>
            <w:r>
              <w:rPr>
                <w:rStyle w:val="fontstyle01"/>
                <w:sz w:val="18"/>
                <w:szCs w:val="18"/>
                <w:u w:val="single"/>
              </w:rPr>
              <w:t>Неопасные отходы</w:t>
            </w:r>
            <w:r>
              <w:rPr>
                <w:rFonts w:ascii="Arial" w:hAnsi="Arial" w:cs="Arial"/>
                <w:color w:val="000000"/>
                <w:sz w:val="18"/>
                <w:szCs w:val="18"/>
              </w:rPr>
              <w:br/>
            </w:r>
            <w:r>
              <w:rPr>
                <w:rStyle w:val="fontstyle01"/>
                <w:sz w:val="18"/>
                <w:szCs w:val="18"/>
              </w:rPr>
              <w:t>1. Разделить отходы на</w:t>
            </w:r>
            <w:r>
              <w:rPr>
                <w:rFonts w:ascii="Arial" w:hAnsi="Arial" w:cs="Arial"/>
                <w:color w:val="000000"/>
                <w:sz w:val="18"/>
                <w:szCs w:val="18"/>
              </w:rPr>
              <w:br/>
            </w:r>
            <w:r>
              <w:rPr>
                <w:rStyle w:val="fontstyle01"/>
                <w:sz w:val="18"/>
                <w:szCs w:val="18"/>
              </w:rPr>
              <w:t>пригодные для повторного</w:t>
            </w:r>
            <w:r>
              <w:rPr>
                <w:rFonts w:ascii="Arial" w:hAnsi="Arial" w:cs="Arial"/>
                <w:color w:val="000000"/>
                <w:sz w:val="18"/>
                <w:szCs w:val="18"/>
              </w:rPr>
              <w:br/>
            </w:r>
            <w:r>
              <w:rPr>
                <w:rStyle w:val="fontstyle01"/>
                <w:sz w:val="18"/>
                <w:szCs w:val="18"/>
              </w:rPr>
              <w:t>использования и не</w:t>
            </w:r>
            <w:r>
              <w:rPr>
                <w:rFonts w:ascii="Arial" w:hAnsi="Arial" w:cs="Arial"/>
                <w:color w:val="000000"/>
                <w:sz w:val="18"/>
                <w:szCs w:val="18"/>
                <w:lang w:val="ru-RU"/>
              </w:rPr>
              <w:t xml:space="preserve"> </w:t>
            </w:r>
            <w:r>
              <w:rPr>
                <w:rStyle w:val="fontstyle01"/>
                <w:sz w:val="18"/>
                <w:szCs w:val="18"/>
              </w:rPr>
              <w:t>подлежащие переработке</w:t>
            </w:r>
            <w:r>
              <w:rPr>
                <w:rFonts w:ascii="Arial" w:hAnsi="Arial" w:cs="Arial"/>
                <w:color w:val="000000"/>
                <w:sz w:val="18"/>
                <w:szCs w:val="18"/>
              </w:rPr>
              <w:br/>
            </w:r>
            <w:r>
              <w:rPr>
                <w:rStyle w:val="fontstyle01"/>
                <w:sz w:val="18"/>
                <w:szCs w:val="18"/>
              </w:rPr>
              <w:t>отходы;</w:t>
            </w:r>
            <w:r>
              <w:rPr>
                <w:rFonts w:ascii="Arial" w:hAnsi="Arial" w:cs="Arial"/>
                <w:color w:val="000000"/>
                <w:sz w:val="18"/>
                <w:szCs w:val="18"/>
              </w:rPr>
              <w:br/>
            </w:r>
            <w:r>
              <w:rPr>
                <w:rStyle w:val="fontstyle01"/>
                <w:sz w:val="18"/>
                <w:szCs w:val="18"/>
              </w:rPr>
              <w:t>2. Заключение договоров с</w:t>
            </w:r>
            <w:r>
              <w:rPr>
                <w:rFonts w:ascii="Arial" w:hAnsi="Arial" w:cs="Arial"/>
                <w:color w:val="000000"/>
                <w:sz w:val="18"/>
                <w:szCs w:val="18"/>
              </w:rPr>
              <w:br/>
            </w:r>
            <w:r>
              <w:rPr>
                <w:rStyle w:val="fontstyle01"/>
                <w:sz w:val="18"/>
                <w:szCs w:val="18"/>
              </w:rPr>
              <w:t>соответствующими</w:t>
            </w:r>
            <w:r>
              <w:rPr>
                <w:rFonts w:ascii="Arial" w:hAnsi="Arial" w:cs="Arial"/>
                <w:color w:val="000000"/>
                <w:sz w:val="18"/>
                <w:szCs w:val="18"/>
                <w:lang w:val="ru-RU"/>
              </w:rPr>
              <w:t xml:space="preserve"> </w:t>
            </w:r>
            <w:r>
              <w:rPr>
                <w:rStyle w:val="fontstyle01"/>
                <w:sz w:val="18"/>
                <w:szCs w:val="18"/>
              </w:rPr>
              <w:t>ведомствами (Хокимият,</w:t>
            </w:r>
            <w:r>
              <w:rPr>
                <w:rFonts w:ascii="Arial" w:hAnsi="Arial" w:cs="Arial"/>
                <w:color w:val="000000"/>
                <w:sz w:val="18"/>
                <w:szCs w:val="18"/>
              </w:rPr>
              <w:br/>
            </w:r>
            <w:r>
              <w:rPr>
                <w:rStyle w:val="fontstyle01"/>
                <w:sz w:val="18"/>
                <w:szCs w:val="18"/>
              </w:rPr>
              <w:t>Водоканал и др.) На</w:t>
            </w:r>
            <w:r>
              <w:rPr>
                <w:rFonts w:ascii="Arial" w:hAnsi="Arial" w:cs="Arial"/>
                <w:color w:val="000000"/>
                <w:sz w:val="18"/>
                <w:szCs w:val="18"/>
              </w:rPr>
              <w:br/>
            </w:r>
            <w:r>
              <w:rPr>
                <w:rStyle w:val="fontstyle01"/>
                <w:sz w:val="18"/>
                <w:szCs w:val="18"/>
              </w:rPr>
              <w:t>размещение твердых и</w:t>
            </w:r>
            <w:r>
              <w:rPr>
                <w:rFonts w:ascii="Arial" w:hAnsi="Arial" w:cs="Arial"/>
                <w:color w:val="000000"/>
                <w:sz w:val="18"/>
                <w:szCs w:val="18"/>
              </w:rPr>
              <w:br/>
            </w:r>
            <w:r>
              <w:rPr>
                <w:rStyle w:val="fontstyle01"/>
                <w:sz w:val="18"/>
                <w:szCs w:val="18"/>
              </w:rPr>
              <w:t>жидких отходов;</w:t>
            </w:r>
          </w:p>
          <w:p w14:paraId="6DA2941E" w14:textId="77777777" w:rsidR="000E5DC1" w:rsidRDefault="000E5DC1">
            <w:pPr>
              <w:spacing w:after="0"/>
              <w:rPr>
                <w:rFonts w:ascii="Arial" w:hAnsi="Arial" w:cs="Arial"/>
                <w:sz w:val="18"/>
                <w:szCs w:val="18"/>
                <w:lang w:val="ru-RU"/>
              </w:rPr>
            </w:pPr>
          </w:p>
          <w:p w14:paraId="11193252" w14:textId="77777777" w:rsidR="000E5DC1" w:rsidRDefault="000E5DC1">
            <w:pPr>
              <w:spacing w:after="0"/>
              <w:rPr>
                <w:rFonts w:ascii="Arial" w:hAnsi="Arial" w:cs="Arial"/>
                <w:sz w:val="18"/>
                <w:szCs w:val="18"/>
                <w:lang w:val="ru-RU"/>
              </w:rPr>
            </w:pPr>
          </w:p>
          <w:p w14:paraId="0EAC2B2A" w14:textId="77777777" w:rsidR="000E5DC1" w:rsidRDefault="00000000">
            <w:pPr>
              <w:spacing w:after="0"/>
              <w:rPr>
                <w:rFonts w:ascii="Arial" w:hAnsi="Arial" w:cs="Arial"/>
                <w:color w:val="000000"/>
                <w:sz w:val="18"/>
                <w:szCs w:val="18"/>
                <w:lang w:val="ru-RU"/>
              </w:rPr>
            </w:pPr>
            <w:r>
              <w:rPr>
                <w:rFonts w:ascii="Arial" w:hAnsi="Arial" w:cs="Arial"/>
                <w:sz w:val="18"/>
                <w:szCs w:val="18"/>
                <w:lang w:val="ru-RU"/>
              </w:rPr>
              <w:t xml:space="preserve">3. </w:t>
            </w:r>
            <w:r>
              <w:rPr>
                <w:rStyle w:val="fontstyle01"/>
                <w:sz w:val="18"/>
                <w:szCs w:val="18"/>
              </w:rPr>
              <w:t>До начала</w:t>
            </w:r>
            <w:r>
              <w:rPr>
                <w:rFonts w:ascii="Arial" w:hAnsi="Arial" w:cs="Arial"/>
                <w:sz w:val="18"/>
                <w:szCs w:val="18"/>
                <w:lang w:val="ru-RU"/>
              </w:rPr>
              <w:t xml:space="preserve"> </w:t>
            </w:r>
            <w:r>
              <w:rPr>
                <w:rStyle w:val="fontstyle01"/>
                <w:sz w:val="18"/>
                <w:szCs w:val="18"/>
              </w:rPr>
              <w:t>реабилитационных работ по</w:t>
            </w:r>
            <w:r>
              <w:rPr>
                <w:rFonts w:ascii="Arial" w:hAnsi="Arial" w:cs="Arial"/>
                <w:color w:val="000000"/>
                <w:sz w:val="18"/>
                <w:szCs w:val="18"/>
                <w:lang w:val="ru-RU"/>
              </w:rPr>
              <w:t xml:space="preserve"> </w:t>
            </w:r>
            <w:r>
              <w:rPr>
                <w:rStyle w:val="fontstyle01"/>
                <w:sz w:val="18"/>
                <w:szCs w:val="18"/>
              </w:rPr>
              <w:t>сносу существующих зданий</w:t>
            </w:r>
            <w:r>
              <w:rPr>
                <w:rFonts w:ascii="Arial" w:hAnsi="Arial" w:cs="Arial"/>
                <w:color w:val="000000"/>
                <w:sz w:val="18"/>
                <w:szCs w:val="18"/>
                <w:lang w:val="ru-RU"/>
              </w:rPr>
              <w:t xml:space="preserve"> </w:t>
            </w:r>
            <w:r>
              <w:rPr>
                <w:rStyle w:val="fontstyle01"/>
                <w:sz w:val="18"/>
                <w:szCs w:val="18"/>
              </w:rPr>
              <w:t>ГРП-ЭПС совместно с</w:t>
            </w:r>
            <w:r>
              <w:rPr>
                <w:rStyle w:val="fontstyle01"/>
                <w:sz w:val="18"/>
                <w:szCs w:val="18"/>
                <w:lang w:val="ru-RU"/>
              </w:rPr>
              <w:t xml:space="preserve"> </w:t>
            </w:r>
            <w:r>
              <w:rPr>
                <w:rFonts w:ascii="Arial" w:hAnsi="Arial" w:cs="Arial"/>
                <w:sz w:val="18"/>
                <w:szCs w:val="18"/>
                <w:lang w:val="ru-RU"/>
              </w:rPr>
              <w:t>менеджером</w:t>
            </w:r>
            <w:r>
              <w:rPr>
                <w:rStyle w:val="fontstyle01"/>
                <w:sz w:val="18"/>
                <w:szCs w:val="18"/>
              </w:rPr>
              <w:t xml:space="preserve"> подрядчика,</w:t>
            </w:r>
            <w:r>
              <w:rPr>
                <w:rFonts w:ascii="Arial" w:hAnsi="Arial" w:cs="Arial"/>
                <w:color w:val="000000"/>
                <w:sz w:val="18"/>
                <w:szCs w:val="18"/>
              </w:rPr>
              <w:br/>
            </w:r>
            <w:r>
              <w:rPr>
                <w:rStyle w:val="fontstyle01"/>
                <w:sz w:val="18"/>
                <w:szCs w:val="18"/>
              </w:rPr>
              <w:t>EMO и HSO проведут</w:t>
            </w:r>
            <w:r>
              <w:rPr>
                <w:rFonts w:ascii="Arial" w:hAnsi="Arial" w:cs="Arial"/>
                <w:color w:val="000000"/>
                <w:sz w:val="18"/>
                <w:szCs w:val="18"/>
                <w:lang w:val="ru-RU"/>
              </w:rPr>
              <w:t xml:space="preserve"> </w:t>
            </w:r>
            <w:r>
              <w:rPr>
                <w:rStyle w:val="fontstyle01"/>
                <w:sz w:val="18"/>
                <w:szCs w:val="18"/>
              </w:rPr>
              <w:t>наблюдения за старыми</w:t>
            </w:r>
            <w:r>
              <w:rPr>
                <w:rFonts w:ascii="Arial" w:hAnsi="Arial" w:cs="Arial"/>
                <w:color w:val="000000"/>
                <w:sz w:val="18"/>
                <w:szCs w:val="18"/>
              </w:rPr>
              <w:br/>
            </w:r>
            <w:r>
              <w:rPr>
                <w:rStyle w:val="fontstyle01"/>
                <w:sz w:val="18"/>
                <w:szCs w:val="18"/>
              </w:rPr>
              <w:lastRenderedPageBreak/>
              <w:t>зданиями и сооружениями на</w:t>
            </w:r>
            <w:r>
              <w:rPr>
                <w:rFonts w:ascii="Arial" w:hAnsi="Arial" w:cs="Arial"/>
                <w:color w:val="000000"/>
                <w:sz w:val="18"/>
                <w:szCs w:val="18"/>
              </w:rPr>
              <w:br/>
            </w:r>
            <w:r>
              <w:rPr>
                <w:rStyle w:val="fontstyle01"/>
                <w:sz w:val="18"/>
                <w:szCs w:val="18"/>
              </w:rPr>
              <w:t>предмет наличия асбестовых</w:t>
            </w:r>
            <w:r>
              <w:rPr>
                <w:rFonts w:ascii="Arial" w:hAnsi="Arial" w:cs="Arial"/>
                <w:color w:val="000000"/>
                <w:sz w:val="18"/>
                <w:szCs w:val="18"/>
              </w:rPr>
              <w:br/>
            </w:r>
            <w:r>
              <w:rPr>
                <w:rStyle w:val="fontstyle01"/>
                <w:sz w:val="18"/>
                <w:szCs w:val="18"/>
              </w:rPr>
              <w:t>материалов;</w:t>
            </w:r>
            <w:r>
              <w:rPr>
                <w:rFonts w:ascii="Arial" w:hAnsi="Arial" w:cs="Arial"/>
                <w:color w:val="000000"/>
                <w:sz w:val="18"/>
                <w:szCs w:val="18"/>
              </w:rPr>
              <w:br/>
            </w:r>
          </w:p>
        </w:tc>
        <w:tc>
          <w:tcPr>
            <w:tcW w:w="1319" w:type="dxa"/>
            <w:tcBorders>
              <w:right w:val="single" w:sz="4" w:space="0" w:color="auto"/>
            </w:tcBorders>
          </w:tcPr>
          <w:p w14:paraId="7E00A6A6"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lastRenderedPageBreak/>
              <w:t>В процессе работы</w:t>
            </w:r>
          </w:p>
          <w:p w14:paraId="7A061793" w14:textId="77777777" w:rsidR="000E5DC1" w:rsidRDefault="000E5DC1">
            <w:pPr>
              <w:spacing w:after="0" w:line="240" w:lineRule="auto"/>
              <w:jc w:val="center"/>
              <w:rPr>
                <w:rFonts w:ascii="Arial" w:eastAsia="Arial" w:hAnsi="Arial" w:cs="Arial"/>
                <w:bCs/>
                <w:sz w:val="18"/>
                <w:szCs w:val="18"/>
                <w:lang w:val="ru-RU"/>
              </w:rPr>
            </w:pPr>
          </w:p>
        </w:tc>
        <w:tc>
          <w:tcPr>
            <w:tcW w:w="1186" w:type="dxa"/>
            <w:tcBorders>
              <w:left w:val="single" w:sz="4" w:space="0" w:color="auto"/>
            </w:tcBorders>
          </w:tcPr>
          <w:p w14:paraId="56C36A8C"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В процессе работы</w:t>
            </w:r>
          </w:p>
          <w:p w14:paraId="21DB5859" w14:textId="77777777" w:rsidR="000E5DC1" w:rsidRDefault="000E5DC1">
            <w:pPr>
              <w:spacing w:after="0" w:line="240" w:lineRule="auto"/>
              <w:jc w:val="center"/>
              <w:rPr>
                <w:rFonts w:ascii="Arial" w:eastAsia="Arial" w:hAnsi="Arial" w:cs="Arial"/>
                <w:bCs/>
                <w:sz w:val="18"/>
                <w:szCs w:val="18"/>
                <w:lang w:val="ru-RU"/>
              </w:rPr>
            </w:pPr>
          </w:p>
        </w:tc>
        <w:tc>
          <w:tcPr>
            <w:tcW w:w="2560" w:type="dxa"/>
          </w:tcPr>
          <w:p w14:paraId="76D91FDA"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В процессе работы</w:t>
            </w:r>
          </w:p>
          <w:p w14:paraId="02A7E004" w14:textId="77777777" w:rsidR="000E5DC1" w:rsidRDefault="000E5DC1">
            <w:pPr>
              <w:spacing w:after="0" w:line="240" w:lineRule="auto"/>
              <w:jc w:val="center"/>
              <w:rPr>
                <w:rFonts w:ascii="Arial" w:eastAsia="Arial" w:hAnsi="Arial" w:cs="Arial"/>
                <w:sz w:val="18"/>
                <w:szCs w:val="18"/>
                <w:lang w:val="ru-RU"/>
              </w:rPr>
            </w:pPr>
          </w:p>
          <w:p w14:paraId="7D49A9A1" w14:textId="77777777" w:rsidR="000E5DC1" w:rsidRDefault="000E5DC1">
            <w:pPr>
              <w:spacing w:after="0" w:line="240" w:lineRule="auto"/>
              <w:jc w:val="center"/>
              <w:rPr>
                <w:rFonts w:ascii="Arial" w:eastAsia="Arial" w:hAnsi="Arial" w:cs="Arial"/>
                <w:sz w:val="18"/>
                <w:szCs w:val="18"/>
                <w:lang w:val="ru-RU"/>
              </w:rPr>
            </w:pPr>
          </w:p>
          <w:p w14:paraId="0DFD7DD4" w14:textId="77777777" w:rsidR="000E5DC1" w:rsidRDefault="000E5DC1">
            <w:pPr>
              <w:spacing w:after="0" w:line="240" w:lineRule="auto"/>
              <w:jc w:val="center"/>
              <w:rPr>
                <w:rFonts w:ascii="Arial" w:eastAsia="Arial" w:hAnsi="Arial" w:cs="Arial"/>
                <w:sz w:val="18"/>
                <w:szCs w:val="18"/>
                <w:lang w:val="ru-RU"/>
              </w:rPr>
            </w:pPr>
          </w:p>
          <w:p w14:paraId="50D0EDA1" w14:textId="77777777" w:rsidR="000E5DC1" w:rsidRDefault="000E5DC1">
            <w:pPr>
              <w:spacing w:after="0" w:line="240" w:lineRule="auto"/>
              <w:jc w:val="center"/>
              <w:rPr>
                <w:rFonts w:ascii="Arial" w:eastAsia="Arial" w:hAnsi="Arial" w:cs="Arial"/>
                <w:sz w:val="18"/>
                <w:szCs w:val="18"/>
                <w:lang w:val="ru-RU"/>
              </w:rPr>
            </w:pPr>
          </w:p>
          <w:p w14:paraId="7A391B7E" w14:textId="77777777" w:rsidR="000E5DC1" w:rsidRDefault="000E5DC1">
            <w:pPr>
              <w:spacing w:after="0" w:line="240" w:lineRule="auto"/>
              <w:jc w:val="center"/>
              <w:rPr>
                <w:rFonts w:ascii="Arial" w:eastAsia="Arial" w:hAnsi="Arial" w:cs="Arial"/>
                <w:sz w:val="18"/>
                <w:szCs w:val="18"/>
                <w:lang w:val="ru-RU"/>
              </w:rPr>
            </w:pPr>
          </w:p>
          <w:p w14:paraId="7BE0A116" w14:textId="77777777" w:rsidR="000E5DC1" w:rsidRDefault="000E5DC1">
            <w:pPr>
              <w:spacing w:after="0" w:line="240" w:lineRule="auto"/>
              <w:jc w:val="center"/>
              <w:rPr>
                <w:rFonts w:ascii="Arial" w:eastAsia="Arial" w:hAnsi="Arial" w:cs="Arial"/>
                <w:sz w:val="18"/>
                <w:szCs w:val="18"/>
                <w:lang w:val="ru-RU"/>
              </w:rPr>
            </w:pPr>
          </w:p>
          <w:p w14:paraId="7390D3FB" w14:textId="77777777" w:rsidR="000E5DC1" w:rsidRDefault="000E5DC1">
            <w:pPr>
              <w:spacing w:after="0" w:line="240" w:lineRule="auto"/>
              <w:jc w:val="center"/>
              <w:rPr>
                <w:rFonts w:ascii="Arial" w:eastAsia="Arial" w:hAnsi="Arial" w:cs="Arial"/>
                <w:sz w:val="18"/>
                <w:szCs w:val="18"/>
                <w:lang w:val="ru-RU"/>
              </w:rPr>
            </w:pPr>
          </w:p>
          <w:p w14:paraId="1621424A" w14:textId="77777777" w:rsidR="000E5DC1" w:rsidRDefault="000E5DC1">
            <w:pPr>
              <w:spacing w:after="0" w:line="240" w:lineRule="auto"/>
              <w:jc w:val="center"/>
              <w:rPr>
                <w:rFonts w:ascii="Arial" w:eastAsia="Arial" w:hAnsi="Arial" w:cs="Arial"/>
                <w:sz w:val="18"/>
                <w:szCs w:val="18"/>
                <w:lang w:val="ru-RU"/>
              </w:rPr>
            </w:pPr>
          </w:p>
          <w:p w14:paraId="14F8DF56" w14:textId="77777777" w:rsidR="000E5DC1" w:rsidRDefault="000E5DC1">
            <w:pPr>
              <w:spacing w:after="0" w:line="240" w:lineRule="auto"/>
              <w:jc w:val="center"/>
              <w:rPr>
                <w:rFonts w:ascii="Arial" w:eastAsia="Arial" w:hAnsi="Arial" w:cs="Arial"/>
                <w:sz w:val="18"/>
                <w:szCs w:val="18"/>
                <w:lang w:val="ru-RU"/>
              </w:rPr>
            </w:pPr>
          </w:p>
          <w:p w14:paraId="2A9CA08A" w14:textId="77777777" w:rsidR="000E5DC1" w:rsidRDefault="000E5DC1">
            <w:pPr>
              <w:spacing w:after="0" w:line="240" w:lineRule="auto"/>
              <w:jc w:val="center"/>
              <w:rPr>
                <w:rFonts w:ascii="Arial" w:eastAsia="Arial" w:hAnsi="Arial" w:cs="Arial"/>
                <w:sz w:val="18"/>
                <w:szCs w:val="18"/>
                <w:lang w:val="ru-RU"/>
              </w:rPr>
            </w:pPr>
          </w:p>
          <w:p w14:paraId="55C78DBF" w14:textId="77777777" w:rsidR="000E5DC1" w:rsidRDefault="000E5DC1">
            <w:pPr>
              <w:spacing w:after="0" w:line="240" w:lineRule="auto"/>
              <w:jc w:val="center"/>
              <w:rPr>
                <w:rFonts w:ascii="Arial" w:eastAsia="Arial" w:hAnsi="Arial" w:cs="Arial"/>
                <w:sz w:val="18"/>
                <w:szCs w:val="18"/>
                <w:lang w:val="ru-RU"/>
              </w:rPr>
            </w:pPr>
          </w:p>
          <w:p w14:paraId="6395BA64" w14:textId="77777777" w:rsidR="000E5DC1" w:rsidRDefault="000E5DC1">
            <w:pPr>
              <w:spacing w:after="0" w:line="240" w:lineRule="auto"/>
              <w:jc w:val="center"/>
              <w:rPr>
                <w:rFonts w:ascii="Arial" w:eastAsia="Arial" w:hAnsi="Arial" w:cs="Arial"/>
                <w:sz w:val="18"/>
                <w:szCs w:val="18"/>
                <w:lang w:val="ru-RU"/>
              </w:rPr>
            </w:pPr>
          </w:p>
          <w:p w14:paraId="021C7EA6" w14:textId="77777777" w:rsidR="000E5DC1" w:rsidRDefault="000E5DC1">
            <w:pPr>
              <w:spacing w:after="0" w:line="240" w:lineRule="auto"/>
              <w:jc w:val="center"/>
              <w:rPr>
                <w:rFonts w:ascii="Arial" w:eastAsia="Arial" w:hAnsi="Arial" w:cs="Arial"/>
                <w:sz w:val="18"/>
                <w:szCs w:val="18"/>
                <w:lang w:val="ru-RU"/>
              </w:rPr>
            </w:pPr>
          </w:p>
          <w:p w14:paraId="1A33647F" w14:textId="77777777" w:rsidR="000E5DC1" w:rsidRDefault="000E5DC1">
            <w:pPr>
              <w:spacing w:after="0" w:line="240" w:lineRule="auto"/>
              <w:jc w:val="center"/>
              <w:rPr>
                <w:rFonts w:ascii="Arial" w:eastAsia="Arial" w:hAnsi="Arial" w:cs="Arial"/>
                <w:sz w:val="18"/>
                <w:szCs w:val="18"/>
                <w:lang w:val="ru-RU"/>
              </w:rPr>
            </w:pPr>
          </w:p>
          <w:p w14:paraId="40A32CD6" w14:textId="77777777" w:rsidR="000E5DC1" w:rsidRDefault="000E5DC1">
            <w:pPr>
              <w:spacing w:after="0" w:line="240" w:lineRule="auto"/>
              <w:jc w:val="center"/>
              <w:rPr>
                <w:rFonts w:ascii="Arial" w:eastAsia="Arial" w:hAnsi="Arial" w:cs="Arial"/>
                <w:sz w:val="18"/>
                <w:szCs w:val="18"/>
                <w:lang w:val="ru-RU"/>
              </w:rPr>
            </w:pPr>
          </w:p>
          <w:p w14:paraId="4EFBF046" w14:textId="77777777" w:rsidR="000E5DC1" w:rsidRDefault="000E5DC1">
            <w:pPr>
              <w:spacing w:after="0" w:line="240" w:lineRule="auto"/>
              <w:jc w:val="center"/>
              <w:rPr>
                <w:rFonts w:ascii="Arial" w:eastAsia="Arial" w:hAnsi="Arial" w:cs="Arial"/>
                <w:sz w:val="18"/>
                <w:szCs w:val="18"/>
                <w:lang w:val="ru-RU"/>
              </w:rPr>
            </w:pPr>
          </w:p>
          <w:p w14:paraId="323D81CD" w14:textId="77777777" w:rsidR="000E5DC1" w:rsidRDefault="000E5DC1">
            <w:pPr>
              <w:spacing w:after="0" w:line="240" w:lineRule="auto"/>
              <w:jc w:val="center"/>
              <w:rPr>
                <w:rFonts w:ascii="Arial" w:eastAsia="Arial" w:hAnsi="Arial" w:cs="Arial"/>
                <w:sz w:val="18"/>
                <w:szCs w:val="18"/>
                <w:lang w:val="ru-RU"/>
              </w:rPr>
            </w:pPr>
          </w:p>
          <w:p w14:paraId="7CA95D2D" w14:textId="77777777" w:rsidR="000E5DC1" w:rsidRDefault="00000000">
            <w:pPr>
              <w:jc w:val="center"/>
              <w:rPr>
                <w:rFonts w:ascii="Arial" w:hAnsi="Arial" w:cs="Arial"/>
                <w:sz w:val="18"/>
                <w:szCs w:val="18"/>
              </w:rPr>
            </w:pPr>
            <w:r>
              <w:rPr>
                <w:rStyle w:val="fontstyle01"/>
                <w:color w:val="auto"/>
                <w:sz w:val="18"/>
                <w:szCs w:val="18"/>
              </w:rPr>
              <w:t>Асбестосодержащих</w:t>
            </w:r>
            <w:r>
              <w:rPr>
                <w:rFonts w:ascii="Arial" w:hAnsi="Arial" w:cs="Arial"/>
                <w:sz w:val="18"/>
                <w:szCs w:val="18"/>
              </w:rPr>
              <w:br/>
            </w:r>
            <w:r>
              <w:rPr>
                <w:rStyle w:val="fontstyle01"/>
                <w:color w:val="auto"/>
                <w:sz w:val="18"/>
                <w:szCs w:val="18"/>
              </w:rPr>
              <w:t>материалов при</w:t>
            </w:r>
            <w:r>
              <w:rPr>
                <w:rFonts w:ascii="Arial" w:hAnsi="Arial" w:cs="Arial"/>
                <w:sz w:val="18"/>
                <w:szCs w:val="18"/>
              </w:rPr>
              <w:br/>
            </w:r>
            <w:r>
              <w:rPr>
                <w:rStyle w:val="fontstyle01"/>
                <w:color w:val="auto"/>
                <w:sz w:val="18"/>
                <w:szCs w:val="18"/>
              </w:rPr>
              <w:lastRenderedPageBreak/>
              <w:t>демонтажных работах</w:t>
            </w:r>
            <w:r>
              <w:rPr>
                <w:rFonts w:ascii="Arial" w:hAnsi="Arial" w:cs="Arial"/>
                <w:sz w:val="18"/>
                <w:szCs w:val="18"/>
              </w:rPr>
              <w:br/>
            </w:r>
            <w:r>
              <w:rPr>
                <w:rStyle w:val="fontstyle01"/>
                <w:color w:val="auto"/>
                <w:sz w:val="18"/>
                <w:szCs w:val="18"/>
              </w:rPr>
              <w:t xml:space="preserve">не </w:t>
            </w:r>
            <w:r>
              <w:rPr>
                <w:rStyle w:val="fontstyle01"/>
                <w:color w:val="auto"/>
                <w:sz w:val="18"/>
                <w:szCs w:val="18"/>
                <w:lang w:val="ru-RU"/>
              </w:rPr>
              <w:t>обнаружено</w:t>
            </w:r>
            <w:r>
              <w:rPr>
                <w:rStyle w:val="fontstyle01"/>
                <w:color w:val="auto"/>
                <w:sz w:val="18"/>
                <w:szCs w:val="18"/>
              </w:rPr>
              <w:t>.</w:t>
            </w:r>
          </w:p>
          <w:p w14:paraId="08688109" w14:textId="77777777" w:rsidR="000E5DC1" w:rsidRDefault="000E5DC1">
            <w:pPr>
              <w:spacing w:after="0" w:line="240" w:lineRule="auto"/>
              <w:jc w:val="center"/>
              <w:rPr>
                <w:rFonts w:ascii="Arial" w:eastAsia="Arial" w:hAnsi="Arial" w:cs="Arial"/>
                <w:sz w:val="18"/>
                <w:szCs w:val="18"/>
              </w:rPr>
            </w:pPr>
          </w:p>
        </w:tc>
        <w:tc>
          <w:tcPr>
            <w:tcW w:w="3944" w:type="dxa"/>
          </w:tcPr>
          <w:p w14:paraId="2C2AE926" w14:textId="77777777" w:rsidR="000E5DC1" w:rsidRDefault="00000000">
            <w:pPr>
              <w:spacing w:after="0"/>
              <w:rPr>
                <w:rFonts w:ascii="Arial" w:hAnsi="Arial" w:cs="Arial"/>
                <w:sz w:val="18"/>
                <w:szCs w:val="18"/>
              </w:rPr>
            </w:pPr>
            <w:r>
              <w:rPr>
                <w:rFonts w:ascii="Arial" w:hAnsi="Arial" w:cs="Arial"/>
                <w:sz w:val="18"/>
                <w:szCs w:val="18"/>
                <w:lang w:val="ru-RU"/>
              </w:rPr>
              <w:lastRenderedPageBreak/>
              <w:t>Подрядчикам даны корректирующие действия, наладить</w:t>
            </w:r>
            <w:r>
              <w:rPr>
                <w:rFonts w:ascii="Arial" w:hAnsi="Arial" w:cs="Arial"/>
                <w:sz w:val="18"/>
                <w:szCs w:val="18"/>
              </w:rPr>
              <w:t xml:space="preserve"> управление бытовыми и строительными отходами: </w:t>
            </w:r>
          </w:p>
          <w:p w14:paraId="053F1719" w14:textId="77777777" w:rsidR="000E5DC1" w:rsidRDefault="00000000">
            <w:pPr>
              <w:spacing w:after="0"/>
              <w:rPr>
                <w:rFonts w:ascii="Arial" w:hAnsi="Arial" w:cs="Arial"/>
                <w:sz w:val="18"/>
                <w:szCs w:val="18"/>
              </w:rPr>
            </w:pPr>
            <w:r>
              <w:rPr>
                <w:rFonts w:ascii="Arial" w:hAnsi="Arial" w:cs="Arial"/>
                <w:sz w:val="18"/>
                <w:szCs w:val="18"/>
              </w:rPr>
              <w:t>- организовать отдельное место для складирования строительных отходов;</w:t>
            </w:r>
          </w:p>
          <w:p w14:paraId="6065C7B6" w14:textId="77777777" w:rsidR="000E5DC1" w:rsidRDefault="00000000">
            <w:pPr>
              <w:spacing w:after="0"/>
              <w:rPr>
                <w:rFonts w:ascii="Arial" w:hAnsi="Arial" w:cs="Arial"/>
                <w:sz w:val="18"/>
                <w:szCs w:val="18"/>
              </w:rPr>
            </w:pPr>
            <w:r>
              <w:rPr>
                <w:rFonts w:ascii="Arial" w:hAnsi="Arial" w:cs="Arial"/>
                <w:sz w:val="18"/>
                <w:szCs w:val="18"/>
              </w:rPr>
              <w:t xml:space="preserve">- строительные отходы хранятся на поддонах (запрещается хранение непосредственно на почвенном покрове); </w:t>
            </w:r>
          </w:p>
          <w:p w14:paraId="3BAB82B6" w14:textId="77777777" w:rsidR="000E5DC1" w:rsidRDefault="00000000">
            <w:pPr>
              <w:spacing w:after="0"/>
              <w:rPr>
                <w:rFonts w:ascii="Arial" w:hAnsi="Arial" w:cs="Arial"/>
                <w:sz w:val="18"/>
                <w:szCs w:val="18"/>
              </w:rPr>
            </w:pPr>
            <w:r>
              <w:rPr>
                <w:rFonts w:ascii="Arial" w:hAnsi="Arial" w:cs="Arial"/>
                <w:sz w:val="18"/>
                <w:szCs w:val="18"/>
              </w:rPr>
              <w:t xml:space="preserve">- сбор, вывоз, учет вывоза регистрируется в журнале движения производственных отходов. </w:t>
            </w:r>
          </w:p>
          <w:p w14:paraId="3DC241AE" w14:textId="77777777" w:rsidR="000E5DC1" w:rsidRDefault="00000000">
            <w:pPr>
              <w:spacing w:after="0"/>
              <w:rPr>
                <w:rFonts w:ascii="Arial" w:hAnsi="Arial" w:cs="Arial"/>
                <w:sz w:val="18"/>
                <w:szCs w:val="18"/>
                <w:lang w:val="ru-RU"/>
              </w:rPr>
            </w:pPr>
            <w:r>
              <w:rPr>
                <w:rFonts w:ascii="Arial" w:hAnsi="Arial" w:cs="Arial"/>
                <w:sz w:val="18"/>
                <w:szCs w:val="18"/>
              </w:rPr>
              <w:t>- заключение договора на вывоз с ГУП «</w:t>
            </w:r>
            <w:proofErr w:type="spellStart"/>
            <w:r>
              <w:rPr>
                <w:rFonts w:ascii="Arial" w:hAnsi="Arial" w:cs="Arial"/>
                <w:sz w:val="18"/>
                <w:szCs w:val="18"/>
              </w:rPr>
              <w:t>Тоза</w:t>
            </w:r>
            <w:proofErr w:type="spellEnd"/>
            <w:r>
              <w:rPr>
                <w:rFonts w:ascii="Arial" w:hAnsi="Arial" w:cs="Arial"/>
                <w:sz w:val="18"/>
                <w:szCs w:val="18"/>
              </w:rPr>
              <w:t xml:space="preserve"> </w:t>
            </w:r>
            <w:proofErr w:type="spellStart"/>
            <w:r>
              <w:rPr>
                <w:rFonts w:ascii="Arial" w:hAnsi="Arial" w:cs="Arial"/>
                <w:sz w:val="18"/>
                <w:szCs w:val="18"/>
              </w:rPr>
              <w:t>худуд</w:t>
            </w:r>
            <w:proofErr w:type="spellEnd"/>
            <w:r>
              <w:rPr>
                <w:rFonts w:ascii="Arial" w:hAnsi="Arial" w:cs="Arial"/>
                <w:sz w:val="18"/>
                <w:szCs w:val="18"/>
              </w:rPr>
              <w:t>».</w:t>
            </w:r>
          </w:p>
          <w:p w14:paraId="605E8793" w14:textId="77777777" w:rsidR="000E5DC1" w:rsidRDefault="000E5DC1">
            <w:pPr>
              <w:spacing w:after="0"/>
              <w:rPr>
                <w:rFonts w:ascii="Arial" w:hAnsi="Arial" w:cs="Arial"/>
                <w:sz w:val="18"/>
                <w:szCs w:val="18"/>
                <w:lang w:val="ru-RU"/>
              </w:rPr>
            </w:pPr>
          </w:p>
          <w:p w14:paraId="25840AAA" w14:textId="77777777" w:rsidR="000E5DC1" w:rsidRDefault="000E5DC1">
            <w:pPr>
              <w:spacing w:after="0"/>
              <w:rPr>
                <w:rFonts w:ascii="Arial" w:hAnsi="Arial" w:cs="Arial"/>
                <w:sz w:val="18"/>
                <w:szCs w:val="18"/>
                <w:lang w:val="ru-RU"/>
              </w:rPr>
            </w:pPr>
          </w:p>
          <w:p w14:paraId="5599E3B0" w14:textId="77777777" w:rsidR="000E5DC1" w:rsidRDefault="00000000">
            <w:pPr>
              <w:rPr>
                <w:rFonts w:ascii="Arial" w:hAnsi="Arial" w:cs="Arial"/>
                <w:sz w:val="18"/>
                <w:szCs w:val="18"/>
              </w:rPr>
            </w:pPr>
            <w:r>
              <w:rPr>
                <w:rStyle w:val="fontstyle01"/>
                <w:color w:val="auto"/>
                <w:sz w:val="18"/>
                <w:szCs w:val="18"/>
              </w:rPr>
              <w:t>Асбестосодержащих материалов</w:t>
            </w:r>
            <w:r>
              <w:rPr>
                <w:rFonts w:ascii="Arial" w:hAnsi="Arial" w:cs="Arial"/>
                <w:sz w:val="18"/>
                <w:szCs w:val="18"/>
              </w:rPr>
              <w:br/>
            </w:r>
            <w:r>
              <w:rPr>
                <w:rStyle w:val="fontstyle01"/>
                <w:color w:val="auto"/>
                <w:sz w:val="18"/>
                <w:szCs w:val="18"/>
              </w:rPr>
              <w:t>при демонтажных работах не</w:t>
            </w:r>
            <w:r>
              <w:rPr>
                <w:rFonts w:ascii="Arial" w:hAnsi="Arial" w:cs="Arial"/>
                <w:sz w:val="18"/>
                <w:szCs w:val="18"/>
              </w:rPr>
              <w:br/>
            </w:r>
            <w:r>
              <w:rPr>
                <w:rStyle w:val="fontstyle01"/>
                <w:color w:val="auto"/>
                <w:sz w:val="18"/>
                <w:szCs w:val="18"/>
              </w:rPr>
              <w:t>обнаружено.</w:t>
            </w:r>
          </w:p>
          <w:p w14:paraId="0BC0BF2B" w14:textId="77777777" w:rsidR="000E5DC1" w:rsidRDefault="000E5DC1">
            <w:pPr>
              <w:spacing w:after="0"/>
              <w:rPr>
                <w:rFonts w:ascii="Arial" w:hAnsi="Arial" w:cs="Arial"/>
                <w:sz w:val="18"/>
                <w:szCs w:val="18"/>
              </w:rPr>
            </w:pPr>
          </w:p>
        </w:tc>
      </w:tr>
      <w:tr w:rsidR="000E5DC1" w14:paraId="5484D585" w14:textId="77777777">
        <w:trPr>
          <w:trHeight w:val="407"/>
        </w:trPr>
        <w:tc>
          <w:tcPr>
            <w:tcW w:w="2263" w:type="dxa"/>
          </w:tcPr>
          <w:p w14:paraId="4EEAAF20" w14:textId="77777777" w:rsidR="000E5DC1" w:rsidRDefault="00000000">
            <w:pPr>
              <w:jc w:val="left"/>
              <w:rPr>
                <w:rFonts w:ascii="Arial" w:hAnsi="Arial" w:cs="Arial"/>
                <w:sz w:val="18"/>
                <w:szCs w:val="18"/>
              </w:rPr>
            </w:pPr>
            <w:r>
              <w:rPr>
                <w:rStyle w:val="fontstyle01"/>
                <w:sz w:val="18"/>
                <w:szCs w:val="18"/>
              </w:rPr>
              <w:t>Воздействие на</w:t>
            </w:r>
            <w:r>
              <w:rPr>
                <w:rFonts w:ascii="Arial" w:hAnsi="Arial" w:cs="Arial"/>
                <w:color w:val="000000"/>
                <w:sz w:val="18"/>
                <w:szCs w:val="18"/>
              </w:rPr>
              <w:br/>
            </w:r>
            <w:r>
              <w:rPr>
                <w:rStyle w:val="fontstyle01"/>
                <w:sz w:val="18"/>
                <w:szCs w:val="18"/>
              </w:rPr>
              <w:t>социально</w:t>
            </w:r>
            <w:r>
              <w:rPr>
                <w:rFonts w:ascii="Arial" w:hAnsi="Arial" w:cs="Arial"/>
                <w:color w:val="000000"/>
                <w:sz w:val="18"/>
                <w:szCs w:val="18"/>
              </w:rPr>
              <w:br/>
            </w:r>
            <w:r>
              <w:rPr>
                <w:rStyle w:val="fontstyle01"/>
                <w:sz w:val="18"/>
                <w:szCs w:val="18"/>
              </w:rPr>
              <w:t>экономические</w:t>
            </w:r>
            <w:r>
              <w:rPr>
                <w:rFonts w:ascii="Arial" w:hAnsi="Arial" w:cs="Arial"/>
                <w:color w:val="000000"/>
                <w:sz w:val="18"/>
                <w:szCs w:val="18"/>
              </w:rPr>
              <w:br/>
            </w:r>
            <w:r>
              <w:rPr>
                <w:rStyle w:val="fontstyle01"/>
                <w:sz w:val="18"/>
                <w:szCs w:val="18"/>
              </w:rPr>
              <w:t>ресурсы</w:t>
            </w:r>
          </w:p>
          <w:p w14:paraId="1C4D4E7F" w14:textId="77777777" w:rsidR="000E5DC1" w:rsidRDefault="000E5DC1">
            <w:pPr>
              <w:spacing w:after="0" w:line="240" w:lineRule="auto"/>
              <w:jc w:val="left"/>
              <w:rPr>
                <w:rFonts w:ascii="Arial" w:eastAsia="Arial" w:hAnsi="Arial" w:cs="Arial"/>
                <w:color w:val="ED0000"/>
                <w:sz w:val="18"/>
                <w:szCs w:val="18"/>
                <w:lang w:val="ru-RU"/>
              </w:rPr>
            </w:pPr>
          </w:p>
        </w:tc>
        <w:tc>
          <w:tcPr>
            <w:tcW w:w="3119" w:type="dxa"/>
          </w:tcPr>
          <w:p w14:paraId="5CC918E1" w14:textId="77777777" w:rsidR="000E5DC1" w:rsidRDefault="00000000">
            <w:pPr>
              <w:rPr>
                <w:rFonts w:ascii="Arial" w:hAnsi="Arial" w:cs="Arial"/>
                <w:sz w:val="18"/>
                <w:szCs w:val="18"/>
                <w:lang w:val="ru-RU"/>
              </w:rPr>
            </w:pPr>
            <w:r>
              <w:rPr>
                <w:rStyle w:val="fontstyle01"/>
                <w:sz w:val="18"/>
                <w:szCs w:val="18"/>
              </w:rPr>
              <w:t>Повышение</w:t>
            </w:r>
            <w:r>
              <w:rPr>
                <w:rFonts w:ascii="Arial" w:hAnsi="Arial" w:cs="Arial"/>
                <w:color w:val="000000"/>
                <w:sz w:val="18"/>
                <w:szCs w:val="18"/>
                <w:lang w:val="ru-RU"/>
              </w:rPr>
              <w:t xml:space="preserve"> </w:t>
            </w:r>
            <w:r>
              <w:rPr>
                <w:rStyle w:val="fontstyle01"/>
                <w:sz w:val="18"/>
                <w:szCs w:val="18"/>
              </w:rPr>
              <w:t>осведомленности</w:t>
            </w:r>
            <w:r>
              <w:rPr>
                <w:rFonts w:ascii="Arial" w:hAnsi="Arial" w:cs="Arial"/>
                <w:color w:val="000000"/>
                <w:sz w:val="18"/>
                <w:szCs w:val="18"/>
              </w:rPr>
              <w:br/>
            </w:r>
            <w:r>
              <w:rPr>
                <w:rStyle w:val="fontstyle01"/>
                <w:sz w:val="18"/>
                <w:szCs w:val="18"/>
              </w:rPr>
              <w:t>населения о проектной</w:t>
            </w:r>
            <w:r>
              <w:rPr>
                <w:rFonts w:ascii="Arial" w:hAnsi="Arial" w:cs="Arial"/>
                <w:color w:val="000000"/>
                <w:sz w:val="18"/>
                <w:szCs w:val="18"/>
                <w:lang w:val="ru-RU"/>
              </w:rPr>
              <w:t xml:space="preserve"> </w:t>
            </w:r>
            <w:r>
              <w:rPr>
                <w:rStyle w:val="fontstyle01"/>
                <w:sz w:val="18"/>
                <w:szCs w:val="18"/>
              </w:rPr>
              <w:t>территории посредством</w:t>
            </w:r>
            <w:r>
              <w:rPr>
                <w:lang w:val="ru-RU"/>
              </w:rPr>
              <w:t xml:space="preserve"> </w:t>
            </w:r>
            <w:r>
              <w:rPr>
                <w:rStyle w:val="fontstyle01"/>
                <w:sz w:val="18"/>
                <w:szCs w:val="18"/>
              </w:rPr>
              <w:t>коммуникации и</w:t>
            </w:r>
            <w:r>
              <w:rPr>
                <w:rFonts w:ascii="Arial" w:hAnsi="Arial" w:cs="Arial"/>
                <w:sz w:val="18"/>
                <w:szCs w:val="18"/>
                <w:lang w:val="ru-RU"/>
              </w:rPr>
              <w:t xml:space="preserve"> </w:t>
            </w:r>
            <w:r>
              <w:rPr>
                <w:rStyle w:val="fontstyle01"/>
                <w:sz w:val="18"/>
                <w:szCs w:val="18"/>
              </w:rPr>
              <w:t>заблаговременного</w:t>
            </w:r>
            <w:r>
              <w:rPr>
                <w:lang w:val="ru-RU"/>
              </w:rPr>
              <w:t xml:space="preserve"> </w:t>
            </w:r>
            <w:r>
              <w:rPr>
                <w:rStyle w:val="fontstyle01"/>
                <w:sz w:val="18"/>
                <w:szCs w:val="18"/>
              </w:rPr>
              <w:t>информирования</w:t>
            </w:r>
            <w:r>
              <w:rPr>
                <w:rFonts w:ascii="Arial" w:hAnsi="Arial" w:cs="Arial"/>
                <w:color w:val="000000"/>
                <w:sz w:val="18"/>
                <w:szCs w:val="18"/>
                <w:lang w:val="ru-RU"/>
              </w:rPr>
              <w:t xml:space="preserve"> </w:t>
            </w:r>
            <w:r>
              <w:rPr>
                <w:rStyle w:val="fontstyle01"/>
                <w:sz w:val="18"/>
                <w:szCs w:val="18"/>
              </w:rPr>
              <w:t>общественности о</w:t>
            </w:r>
            <w:r>
              <w:rPr>
                <w:lang w:val="ru-RU"/>
              </w:rPr>
              <w:t xml:space="preserve"> </w:t>
            </w:r>
            <w:r>
              <w:rPr>
                <w:rStyle w:val="fontstyle01"/>
                <w:sz w:val="18"/>
                <w:szCs w:val="18"/>
              </w:rPr>
              <w:t>проектных работах;</w:t>
            </w:r>
          </w:p>
          <w:p w14:paraId="29CC592A" w14:textId="77777777" w:rsidR="000E5DC1" w:rsidRDefault="00000000">
            <w:pPr>
              <w:rPr>
                <w:rFonts w:ascii="Arial" w:hAnsi="Arial" w:cs="Arial"/>
                <w:sz w:val="18"/>
                <w:szCs w:val="18"/>
                <w:lang w:val="ru-RU"/>
              </w:rPr>
            </w:pPr>
            <w:r>
              <w:rPr>
                <w:rStyle w:val="fontstyle01"/>
                <w:sz w:val="18"/>
                <w:szCs w:val="18"/>
              </w:rPr>
              <w:t>Привлекайте местных</w:t>
            </w:r>
            <w:r>
              <w:rPr>
                <w:rFonts w:ascii="Arial" w:hAnsi="Arial" w:cs="Arial"/>
                <w:sz w:val="18"/>
                <w:szCs w:val="18"/>
                <w:lang w:val="ru-RU"/>
              </w:rPr>
              <w:t xml:space="preserve"> </w:t>
            </w:r>
            <w:r>
              <w:rPr>
                <w:rStyle w:val="fontstyle01"/>
                <w:sz w:val="18"/>
                <w:szCs w:val="18"/>
              </w:rPr>
              <w:t>рабочих к работам по</w:t>
            </w:r>
            <w:r>
              <w:rPr>
                <w:rFonts w:ascii="Arial" w:hAnsi="Arial" w:cs="Arial"/>
                <w:color w:val="000000"/>
                <w:sz w:val="18"/>
                <w:szCs w:val="18"/>
                <w:lang w:val="ru-RU"/>
              </w:rPr>
              <w:t xml:space="preserve"> </w:t>
            </w:r>
            <w:r>
              <w:rPr>
                <w:rStyle w:val="fontstyle01"/>
                <w:sz w:val="18"/>
                <w:szCs w:val="18"/>
              </w:rPr>
              <w:t>проекту там, где не</w:t>
            </w:r>
            <w:r>
              <w:rPr>
                <w:rFonts w:ascii="Arial" w:hAnsi="Arial" w:cs="Arial"/>
                <w:color w:val="000000"/>
                <w:sz w:val="18"/>
                <w:szCs w:val="18"/>
              </w:rPr>
              <w:br/>
            </w:r>
            <w:r>
              <w:rPr>
                <w:rStyle w:val="fontstyle01"/>
                <w:sz w:val="18"/>
                <w:szCs w:val="18"/>
              </w:rPr>
              <w:t>требуется особой</w:t>
            </w:r>
            <w:r>
              <w:rPr>
                <w:rFonts w:ascii="Arial" w:hAnsi="Arial" w:cs="Arial"/>
                <w:color w:val="000000"/>
                <w:sz w:val="18"/>
                <w:szCs w:val="18"/>
                <w:lang w:val="ru-RU"/>
              </w:rPr>
              <w:t xml:space="preserve"> </w:t>
            </w:r>
            <w:r>
              <w:rPr>
                <w:rStyle w:val="fontstyle01"/>
                <w:sz w:val="18"/>
                <w:szCs w:val="18"/>
              </w:rPr>
              <w:t>квалификации.</w:t>
            </w:r>
          </w:p>
        </w:tc>
        <w:tc>
          <w:tcPr>
            <w:tcW w:w="1319" w:type="dxa"/>
            <w:tcBorders>
              <w:right w:val="single" w:sz="4" w:space="0" w:color="auto"/>
            </w:tcBorders>
          </w:tcPr>
          <w:p w14:paraId="1F85698A"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1186" w:type="dxa"/>
            <w:tcBorders>
              <w:left w:val="single" w:sz="4" w:space="0" w:color="auto"/>
            </w:tcBorders>
          </w:tcPr>
          <w:p w14:paraId="5C2E9F55"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03A375AC"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Выполнено</w:t>
            </w:r>
          </w:p>
          <w:p w14:paraId="30E5E947" w14:textId="77777777" w:rsidR="000E5DC1" w:rsidRDefault="000E5DC1">
            <w:pPr>
              <w:spacing w:after="0" w:line="240" w:lineRule="auto"/>
              <w:jc w:val="center"/>
              <w:rPr>
                <w:rFonts w:ascii="Arial" w:eastAsia="Arial" w:hAnsi="Arial" w:cs="Arial"/>
                <w:sz w:val="18"/>
                <w:szCs w:val="18"/>
                <w:lang w:val="ru-RU"/>
              </w:rPr>
            </w:pPr>
          </w:p>
          <w:p w14:paraId="7F331F8E" w14:textId="77777777" w:rsidR="000E5DC1" w:rsidRDefault="000E5DC1">
            <w:pPr>
              <w:spacing w:after="0" w:line="240" w:lineRule="auto"/>
              <w:jc w:val="center"/>
              <w:rPr>
                <w:rFonts w:ascii="Arial" w:eastAsia="Arial" w:hAnsi="Arial" w:cs="Arial"/>
                <w:sz w:val="18"/>
                <w:szCs w:val="18"/>
                <w:lang w:val="ru-RU"/>
              </w:rPr>
            </w:pPr>
          </w:p>
          <w:p w14:paraId="674E97D3" w14:textId="77777777" w:rsidR="000E5DC1" w:rsidRDefault="000E5DC1">
            <w:pPr>
              <w:spacing w:after="0" w:line="240" w:lineRule="auto"/>
              <w:jc w:val="center"/>
              <w:rPr>
                <w:rFonts w:ascii="Arial" w:eastAsia="Arial" w:hAnsi="Arial" w:cs="Arial"/>
                <w:sz w:val="18"/>
                <w:szCs w:val="18"/>
                <w:lang w:val="ru-RU"/>
              </w:rPr>
            </w:pPr>
          </w:p>
          <w:p w14:paraId="4D2362A0" w14:textId="77777777" w:rsidR="000E5DC1" w:rsidRDefault="000E5DC1">
            <w:pPr>
              <w:spacing w:after="0" w:line="240" w:lineRule="auto"/>
              <w:jc w:val="center"/>
              <w:rPr>
                <w:rFonts w:ascii="Arial" w:eastAsia="Arial" w:hAnsi="Arial" w:cs="Arial"/>
                <w:sz w:val="18"/>
                <w:szCs w:val="18"/>
                <w:lang w:val="ru-RU"/>
              </w:rPr>
            </w:pPr>
          </w:p>
          <w:p w14:paraId="618B8052" w14:textId="77777777" w:rsidR="000E5DC1" w:rsidRDefault="000E5DC1">
            <w:pPr>
              <w:spacing w:after="0" w:line="240" w:lineRule="auto"/>
              <w:jc w:val="center"/>
              <w:rPr>
                <w:rFonts w:ascii="Arial" w:eastAsia="Arial" w:hAnsi="Arial" w:cs="Arial"/>
                <w:sz w:val="18"/>
                <w:szCs w:val="18"/>
                <w:lang w:val="ru-RU"/>
              </w:rPr>
            </w:pPr>
          </w:p>
          <w:p w14:paraId="3FC6AEB8" w14:textId="77777777" w:rsidR="000E5DC1" w:rsidRDefault="000E5DC1">
            <w:pPr>
              <w:spacing w:after="0" w:line="240" w:lineRule="auto"/>
              <w:jc w:val="center"/>
              <w:rPr>
                <w:rFonts w:ascii="Arial" w:eastAsia="Arial" w:hAnsi="Arial" w:cs="Arial"/>
                <w:sz w:val="18"/>
                <w:szCs w:val="18"/>
                <w:lang w:val="ru-RU"/>
              </w:rPr>
            </w:pPr>
          </w:p>
          <w:p w14:paraId="44299605" w14:textId="77777777" w:rsidR="000E5DC1" w:rsidRDefault="000E5DC1">
            <w:pPr>
              <w:spacing w:after="0" w:line="240" w:lineRule="auto"/>
              <w:jc w:val="center"/>
              <w:rPr>
                <w:rFonts w:ascii="Arial" w:eastAsia="Arial" w:hAnsi="Arial" w:cs="Arial"/>
                <w:sz w:val="18"/>
                <w:szCs w:val="18"/>
                <w:lang w:val="ru-RU"/>
              </w:rPr>
            </w:pPr>
          </w:p>
          <w:p w14:paraId="0A6D1B1B" w14:textId="77777777" w:rsidR="000E5DC1" w:rsidRDefault="000E5DC1">
            <w:pPr>
              <w:spacing w:after="0" w:line="240" w:lineRule="auto"/>
              <w:jc w:val="center"/>
              <w:rPr>
                <w:rFonts w:ascii="Arial" w:eastAsia="Arial" w:hAnsi="Arial" w:cs="Arial"/>
                <w:sz w:val="18"/>
                <w:szCs w:val="18"/>
                <w:lang w:val="ru-RU"/>
              </w:rPr>
            </w:pPr>
          </w:p>
          <w:p w14:paraId="16B593C2" w14:textId="77777777" w:rsidR="000E5DC1" w:rsidRDefault="000E5DC1">
            <w:pPr>
              <w:spacing w:after="0" w:line="240" w:lineRule="auto"/>
              <w:jc w:val="center"/>
              <w:rPr>
                <w:rFonts w:ascii="Arial" w:eastAsia="Arial" w:hAnsi="Arial" w:cs="Arial"/>
                <w:sz w:val="18"/>
                <w:szCs w:val="18"/>
                <w:lang w:val="ru-RU"/>
              </w:rPr>
            </w:pPr>
          </w:p>
          <w:p w14:paraId="4EF22EC0" w14:textId="77777777" w:rsidR="000E5DC1" w:rsidRDefault="000E5DC1">
            <w:pPr>
              <w:spacing w:after="0" w:line="240" w:lineRule="auto"/>
              <w:jc w:val="center"/>
              <w:rPr>
                <w:rFonts w:ascii="Arial" w:eastAsia="Arial" w:hAnsi="Arial" w:cs="Arial"/>
                <w:sz w:val="18"/>
                <w:szCs w:val="18"/>
                <w:lang w:val="ru-RU"/>
              </w:rPr>
            </w:pPr>
          </w:p>
          <w:p w14:paraId="3BF85B36" w14:textId="77777777" w:rsidR="000E5DC1" w:rsidRDefault="00000000">
            <w:pPr>
              <w:spacing w:after="0" w:line="240" w:lineRule="auto"/>
              <w:rPr>
                <w:rFonts w:ascii="Arial" w:eastAsia="Arial" w:hAnsi="Arial" w:cs="Arial"/>
                <w:sz w:val="18"/>
                <w:szCs w:val="18"/>
                <w:lang w:val="ru-RU"/>
              </w:rPr>
            </w:pPr>
            <w:r>
              <w:rPr>
                <w:rStyle w:val="fontstyle01"/>
                <w:sz w:val="18"/>
                <w:szCs w:val="18"/>
                <w:lang w:val="ru-RU"/>
              </w:rPr>
              <w:t>Привлечены местные</w:t>
            </w:r>
            <w:r>
              <w:rPr>
                <w:rFonts w:ascii="Arial" w:hAnsi="Arial" w:cs="Arial"/>
                <w:sz w:val="18"/>
                <w:szCs w:val="18"/>
                <w:lang w:val="ru-RU"/>
              </w:rPr>
              <w:t xml:space="preserve"> </w:t>
            </w:r>
            <w:r>
              <w:rPr>
                <w:rStyle w:val="fontstyle01"/>
                <w:sz w:val="18"/>
                <w:szCs w:val="18"/>
                <w:lang w:val="ru-RU"/>
              </w:rPr>
              <w:t>рабочие</w:t>
            </w:r>
            <w:r>
              <w:rPr>
                <w:rStyle w:val="fontstyle01"/>
                <w:sz w:val="18"/>
                <w:szCs w:val="18"/>
              </w:rPr>
              <w:t xml:space="preserve"> к работам</w:t>
            </w:r>
            <w:r>
              <w:rPr>
                <w:rStyle w:val="fontstyle01"/>
                <w:sz w:val="18"/>
                <w:szCs w:val="18"/>
                <w:lang w:val="ru-RU"/>
              </w:rPr>
              <w:t xml:space="preserve"> по проекту</w:t>
            </w:r>
          </w:p>
        </w:tc>
        <w:tc>
          <w:tcPr>
            <w:tcW w:w="3944" w:type="dxa"/>
          </w:tcPr>
          <w:p w14:paraId="41CFE9D4" w14:textId="77777777" w:rsidR="000E5DC1" w:rsidRDefault="00000000">
            <w:pPr>
              <w:spacing w:after="0"/>
              <w:rPr>
                <w:rFonts w:ascii="Arial" w:hAnsi="Arial" w:cs="Arial"/>
                <w:sz w:val="18"/>
                <w:szCs w:val="18"/>
                <w:lang w:val="ru-RU"/>
              </w:rPr>
            </w:pPr>
            <w:r>
              <w:rPr>
                <w:rFonts w:ascii="Arial" w:hAnsi="Arial" w:cs="Arial"/>
                <w:sz w:val="18"/>
                <w:szCs w:val="18"/>
                <w:lang w:val="ru-RU"/>
              </w:rPr>
              <w:t>Выполнено</w:t>
            </w:r>
          </w:p>
          <w:p w14:paraId="604A413B" w14:textId="77777777" w:rsidR="000E5DC1" w:rsidRDefault="000E5DC1">
            <w:pPr>
              <w:spacing w:after="0"/>
              <w:rPr>
                <w:rFonts w:ascii="Arial" w:hAnsi="Arial" w:cs="Arial"/>
                <w:sz w:val="18"/>
                <w:szCs w:val="18"/>
                <w:lang w:val="ru-RU"/>
              </w:rPr>
            </w:pPr>
          </w:p>
          <w:p w14:paraId="1BB55EC2" w14:textId="77777777" w:rsidR="000E5DC1" w:rsidRDefault="000E5DC1">
            <w:pPr>
              <w:spacing w:after="0"/>
              <w:rPr>
                <w:rFonts w:ascii="Arial" w:hAnsi="Arial" w:cs="Arial"/>
                <w:sz w:val="18"/>
                <w:szCs w:val="18"/>
                <w:lang w:val="ru-RU"/>
              </w:rPr>
            </w:pPr>
          </w:p>
          <w:p w14:paraId="180108A7" w14:textId="77777777" w:rsidR="000E5DC1" w:rsidRDefault="000E5DC1">
            <w:pPr>
              <w:spacing w:after="0"/>
              <w:rPr>
                <w:rFonts w:ascii="Arial" w:hAnsi="Arial" w:cs="Arial"/>
                <w:sz w:val="18"/>
                <w:szCs w:val="18"/>
                <w:lang w:val="ru-RU"/>
              </w:rPr>
            </w:pPr>
          </w:p>
          <w:p w14:paraId="7AB5AFC7" w14:textId="77777777" w:rsidR="000E5DC1" w:rsidRDefault="000E5DC1">
            <w:pPr>
              <w:spacing w:after="0"/>
              <w:rPr>
                <w:rFonts w:ascii="Arial" w:hAnsi="Arial" w:cs="Arial"/>
                <w:sz w:val="18"/>
                <w:szCs w:val="18"/>
                <w:lang w:val="ru-RU"/>
              </w:rPr>
            </w:pPr>
          </w:p>
          <w:p w14:paraId="27255F94" w14:textId="77777777" w:rsidR="000E5DC1" w:rsidRDefault="000E5DC1">
            <w:pPr>
              <w:spacing w:after="0"/>
              <w:rPr>
                <w:rFonts w:ascii="Arial" w:hAnsi="Arial" w:cs="Arial"/>
                <w:sz w:val="18"/>
                <w:szCs w:val="18"/>
                <w:lang w:val="ru-RU"/>
              </w:rPr>
            </w:pPr>
          </w:p>
          <w:p w14:paraId="5FD07506" w14:textId="77777777" w:rsidR="000E5DC1" w:rsidRDefault="000E5DC1">
            <w:pPr>
              <w:spacing w:after="0"/>
              <w:rPr>
                <w:rFonts w:ascii="Arial" w:hAnsi="Arial" w:cs="Arial"/>
                <w:sz w:val="18"/>
                <w:szCs w:val="18"/>
                <w:lang w:val="ru-RU"/>
              </w:rPr>
            </w:pPr>
          </w:p>
          <w:p w14:paraId="5B26533A" w14:textId="77777777" w:rsidR="000E5DC1" w:rsidRDefault="000E5DC1">
            <w:pPr>
              <w:spacing w:after="0"/>
              <w:rPr>
                <w:rFonts w:ascii="Arial" w:hAnsi="Arial" w:cs="Arial"/>
                <w:sz w:val="18"/>
                <w:szCs w:val="18"/>
                <w:lang w:val="ru-RU"/>
              </w:rPr>
            </w:pPr>
          </w:p>
          <w:p w14:paraId="6853AF0F" w14:textId="77777777" w:rsidR="000E5DC1" w:rsidRDefault="000E5DC1">
            <w:pPr>
              <w:spacing w:after="0"/>
              <w:rPr>
                <w:rFonts w:ascii="Arial" w:hAnsi="Arial" w:cs="Arial"/>
                <w:sz w:val="18"/>
                <w:szCs w:val="18"/>
                <w:lang w:val="ru-RU"/>
              </w:rPr>
            </w:pPr>
          </w:p>
          <w:p w14:paraId="6D6FCE3A" w14:textId="77777777" w:rsidR="000E5DC1" w:rsidRDefault="000E5DC1">
            <w:pPr>
              <w:spacing w:after="0"/>
              <w:rPr>
                <w:rFonts w:ascii="Arial" w:hAnsi="Arial" w:cs="Arial"/>
                <w:sz w:val="18"/>
                <w:szCs w:val="18"/>
                <w:lang w:val="ru-RU"/>
              </w:rPr>
            </w:pPr>
          </w:p>
          <w:p w14:paraId="754789F8" w14:textId="77777777" w:rsidR="000E5DC1" w:rsidRDefault="00000000">
            <w:pPr>
              <w:spacing w:after="0"/>
              <w:rPr>
                <w:rFonts w:ascii="Arial" w:hAnsi="Arial" w:cs="Arial"/>
                <w:sz w:val="18"/>
                <w:szCs w:val="18"/>
                <w:lang w:val="ru-RU"/>
              </w:rPr>
            </w:pPr>
            <w:r>
              <w:rPr>
                <w:rStyle w:val="fontstyle01"/>
                <w:sz w:val="18"/>
                <w:szCs w:val="18"/>
                <w:lang w:val="ru-RU"/>
              </w:rPr>
              <w:t>Привлечены местные</w:t>
            </w:r>
            <w:r>
              <w:rPr>
                <w:rFonts w:ascii="Arial" w:hAnsi="Arial" w:cs="Arial"/>
                <w:sz w:val="18"/>
                <w:szCs w:val="18"/>
                <w:lang w:val="ru-RU"/>
              </w:rPr>
              <w:t xml:space="preserve"> </w:t>
            </w:r>
            <w:r>
              <w:rPr>
                <w:rStyle w:val="fontstyle01"/>
                <w:sz w:val="18"/>
                <w:szCs w:val="18"/>
                <w:lang w:val="ru-RU"/>
              </w:rPr>
              <w:t>рабочие</w:t>
            </w:r>
            <w:r>
              <w:rPr>
                <w:rStyle w:val="fontstyle01"/>
                <w:sz w:val="18"/>
                <w:szCs w:val="18"/>
              </w:rPr>
              <w:t xml:space="preserve"> к работам</w:t>
            </w:r>
            <w:r>
              <w:rPr>
                <w:rStyle w:val="fontstyle01"/>
                <w:sz w:val="18"/>
                <w:szCs w:val="18"/>
                <w:lang w:val="ru-RU"/>
              </w:rPr>
              <w:t xml:space="preserve"> по проекту</w:t>
            </w:r>
          </w:p>
        </w:tc>
      </w:tr>
      <w:tr w:rsidR="000E5DC1" w14:paraId="41EE8BCA" w14:textId="77777777">
        <w:trPr>
          <w:trHeight w:val="976"/>
        </w:trPr>
        <w:tc>
          <w:tcPr>
            <w:tcW w:w="2263" w:type="dxa"/>
          </w:tcPr>
          <w:p w14:paraId="070034D9" w14:textId="77777777" w:rsidR="000E5DC1" w:rsidRDefault="00000000">
            <w:pPr>
              <w:jc w:val="left"/>
              <w:rPr>
                <w:rFonts w:ascii="Arial" w:hAnsi="Arial" w:cs="Arial"/>
                <w:sz w:val="18"/>
                <w:szCs w:val="18"/>
              </w:rPr>
            </w:pPr>
            <w:r>
              <w:rPr>
                <w:rStyle w:val="fontstyle01"/>
                <w:sz w:val="18"/>
                <w:szCs w:val="18"/>
              </w:rPr>
              <w:t>Риски, связанные с</w:t>
            </w:r>
            <w:r>
              <w:rPr>
                <w:rFonts w:ascii="Arial" w:hAnsi="Arial" w:cs="Arial"/>
                <w:color w:val="000000"/>
                <w:sz w:val="18"/>
                <w:szCs w:val="18"/>
              </w:rPr>
              <w:br/>
            </w:r>
            <w:r>
              <w:rPr>
                <w:rStyle w:val="fontstyle01"/>
                <w:sz w:val="18"/>
                <w:szCs w:val="18"/>
              </w:rPr>
              <w:t>охраной здоровья и</w:t>
            </w:r>
            <w:r>
              <w:rPr>
                <w:rFonts w:ascii="Arial" w:hAnsi="Arial" w:cs="Arial"/>
                <w:color w:val="000000"/>
                <w:sz w:val="18"/>
                <w:szCs w:val="18"/>
              </w:rPr>
              <w:br/>
            </w:r>
            <w:r>
              <w:rPr>
                <w:rStyle w:val="fontstyle01"/>
                <w:sz w:val="18"/>
                <w:szCs w:val="18"/>
              </w:rPr>
              <w:t>безопасностью</w:t>
            </w:r>
          </w:p>
          <w:p w14:paraId="2DF82108" w14:textId="77777777" w:rsidR="000E5DC1" w:rsidRDefault="000E5DC1">
            <w:pPr>
              <w:spacing w:after="0" w:line="240" w:lineRule="auto"/>
              <w:jc w:val="left"/>
              <w:rPr>
                <w:rFonts w:ascii="Arial" w:eastAsia="Arial" w:hAnsi="Arial" w:cs="Arial"/>
                <w:color w:val="ED0000"/>
                <w:sz w:val="18"/>
                <w:szCs w:val="18"/>
              </w:rPr>
            </w:pPr>
          </w:p>
        </w:tc>
        <w:tc>
          <w:tcPr>
            <w:tcW w:w="3119" w:type="dxa"/>
          </w:tcPr>
          <w:p w14:paraId="2317EC3A" w14:textId="77777777" w:rsidR="000E5DC1" w:rsidRDefault="00000000">
            <w:pPr>
              <w:spacing w:after="0"/>
              <w:rPr>
                <w:rFonts w:ascii="Arial" w:hAnsi="Arial" w:cs="Arial"/>
                <w:bCs/>
                <w:i/>
                <w:iCs/>
                <w:sz w:val="18"/>
                <w:szCs w:val="18"/>
                <w:lang w:val="ru-RU"/>
              </w:rPr>
            </w:pPr>
            <w:r>
              <w:rPr>
                <w:rFonts w:ascii="Arial" w:hAnsi="Arial" w:cs="Arial"/>
                <w:bCs/>
                <w:i/>
                <w:iCs/>
                <w:sz w:val="18"/>
                <w:szCs w:val="18"/>
                <w:lang w:val="ru-RU"/>
              </w:rPr>
              <w:t>Общественное здоровье</w:t>
            </w:r>
            <w:r>
              <w:rPr>
                <w:rFonts w:ascii="Arial" w:hAnsi="Arial" w:cs="Arial"/>
                <w:bCs/>
                <w:i/>
                <w:iCs/>
                <w:sz w:val="18"/>
                <w:szCs w:val="18"/>
                <w:lang w:val="ru-RU"/>
              </w:rPr>
              <w:br/>
              <w:t xml:space="preserve">и безопасность </w:t>
            </w:r>
          </w:p>
          <w:p w14:paraId="67CE2903" w14:textId="77777777" w:rsidR="000E5DC1" w:rsidRDefault="00000000">
            <w:pPr>
              <w:spacing w:after="0"/>
              <w:rPr>
                <w:rFonts w:ascii="Arial" w:hAnsi="Arial" w:cs="Arial"/>
                <w:bCs/>
                <w:sz w:val="18"/>
                <w:szCs w:val="18"/>
                <w:lang w:val="ru-RU"/>
              </w:rPr>
            </w:pPr>
            <w:r>
              <w:rPr>
                <w:rFonts w:ascii="Arial" w:hAnsi="Arial" w:cs="Arial"/>
                <w:bCs/>
                <w:sz w:val="18"/>
                <w:szCs w:val="18"/>
                <w:lang w:val="ru-RU"/>
              </w:rPr>
              <w:t>Подрядчики должны будут</w:t>
            </w:r>
            <w:r>
              <w:rPr>
                <w:rFonts w:ascii="Arial" w:hAnsi="Arial" w:cs="Arial"/>
                <w:bCs/>
                <w:sz w:val="18"/>
                <w:szCs w:val="18"/>
                <w:lang w:val="ru-RU"/>
              </w:rPr>
              <w:br/>
              <w:t xml:space="preserve">разработать планы управления дорожным движением с четкими указаниями </w:t>
            </w:r>
            <w:proofErr w:type="gramStart"/>
            <w:r>
              <w:rPr>
                <w:rFonts w:ascii="Arial" w:hAnsi="Arial" w:cs="Arial"/>
                <w:bCs/>
                <w:sz w:val="18"/>
                <w:szCs w:val="18"/>
                <w:lang w:val="ru-RU"/>
              </w:rPr>
              <w:t>маршрутов движения</w:t>
            </w:r>
            <w:proofErr w:type="gramEnd"/>
            <w:r>
              <w:rPr>
                <w:rFonts w:ascii="Arial" w:hAnsi="Arial" w:cs="Arial"/>
                <w:bCs/>
                <w:sz w:val="18"/>
                <w:szCs w:val="18"/>
                <w:lang w:val="ru-RU"/>
              </w:rPr>
              <w:t xml:space="preserve"> транспортных средств, размещением</w:t>
            </w:r>
            <w:r>
              <w:rPr>
                <w:rFonts w:ascii="Arial" w:hAnsi="Arial" w:cs="Arial"/>
                <w:bCs/>
                <w:sz w:val="18"/>
                <w:szCs w:val="18"/>
                <w:lang w:val="ru-RU"/>
              </w:rPr>
              <w:br/>
              <w:t>специальных знаков,</w:t>
            </w:r>
            <w:r>
              <w:rPr>
                <w:rFonts w:ascii="Arial" w:eastAsia="Times New Roman" w:hAnsi="Arial" w:cs="Arial"/>
                <w:sz w:val="18"/>
                <w:szCs w:val="18"/>
                <w:lang w:val="ru-RU" w:eastAsia="en-CA"/>
              </w:rPr>
              <w:t xml:space="preserve"> </w:t>
            </w:r>
            <w:r>
              <w:rPr>
                <w:rFonts w:ascii="Arial" w:hAnsi="Arial" w:cs="Arial"/>
                <w:bCs/>
                <w:sz w:val="18"/>
                <w:szCs w:val="18"/>
                <w:lang w:val="ru-RU"/>
              </w:rPr>
              <w:t>ограничениями скорости внутри населенных пунктов (30 км / ч) и</w:t>
            </w:r>
            <w:r>
              <w:rPr>
                <w:rFonts w:ascii="Arial" w:hAnsi="Arial" w:cs="Arial"/>
                <w:bCs/>
                <w:sz w:val="18"/>
                <w:szCs w:val="18"/>
                <w:lang w:val="ru-RU"/>
              </w:rPr>
              <w:br/>
              <w:t xml:space="preserve">графиком транспортных мероприятий, чтобы помочь смягчить пиковые нагрузки в периоды движения; </w:t>
            </w:r>
          </w:p>
          <w:p w14:paraId="6B083DEA" w14:textId="77777777" w:rsidR="000E5DC1" w:rsidRDefault="000E5DC1">
            <w:pPr>
              <w:spacing w:after="0"/>
              <w:rPr>
                <w:rFonts w:ascii="Arial" w:hAnsi="Arial" w:cs="Arial"/>
                <w:bCs/>
                <w:sz w:val="18"/>
                <w:szCs w:val="18"/>
                <w:lang w:val="ru-RU"/>
              </w:rPr>
            </w:pPr>
          </w:p>
          <w:p w14:paraId="363C3471" w14:textId="77777777" w:rsidR="000E5DC1" w:rsidRDefault="00000000">
            <w:pPr>
              <w:spacing w:after="0"/>
              <w:rPr>
                <w:rFonts w:ascii="Arial" w:hAnsi="Arial" w:cs="Arial"/>
                <w:bCs/>
                <w:sz w:val="18"/>
                <w:szCs w:val="18"/>
                <w:lang w:val="ru-RU"/>
              </w:rPr>
            </w:pPr>
            <w:r>
              <w:rPr>
                <w:rFonts w:ascii="Arial" w:hAnsi="Arial" w:cs="Arial"/>
                <w:bCs/>
                <w:sz w:val="18"/>
                <w:szCs w:val="18"/>
              </w:rPr>
              <w:t>На строительных</w:t>
            </w:r>
            <w:r>
              <w:rPr>
                <w:rFonts w:ascii="Arial" w:hAnsi="Arial" w:cs="Arial"/>
                <w:bCs/>
                <w:sz w:val="18"/>
                <w:szCs w:val="18"/>
                <w:lang w:val="ru-RU"/>
              </w:rPr>
              <w:t xml:space="preserve"> </w:t>
            </w:r>
            <w:r>
              <w:rPr>
                <w:rFonts w:ascii="Arial" w:hAnsi="Arial" w:cs="Arial"/>
                <w:bCs/>
                <w:sz w:val="18"/>
                <w:szCs w:val="18"/>
              </w:rPr>
              <w:t>площадках будут</w:t>
            </w:r>
            <w:r>
              <w:rPr>
                <w:rFonts w:ascii="Arial" w:hAnsi="Arial" w:cs="Arial"/>
                <w:bCs/>
                <w:sz w:val="18"/>
                <w:szCs w:val="18"/>
                <w:lang w:val="ru-RU"/>
              </w:rPr>
              <w:t xml:space="preserve"> </w:t>
            </w:r>
            <w:r>
              <w:rPr>
                <w:rFonts w:ascii="Arial" w:hAnsi="Arial" w:cs="Arial"/>
                <w:bCs/>
                <w:sz w:val="18"/>
                <w:szCs w:val="18"/>
              </w:rPr>
              <w:t>размещены четкие знаки,</w:t>
            </w:r>
            <w:r>
              <w:rPr>
                <w:rFonts w:ascii="Arial" w:hAnsi="Arial" w:cs="Arial"/>
                <w:bCs/>
                <w:sz w:val="18"/>
                <w:szCs w:val="18"/>
              </w:rPr>
              <w:br/>
              <w:t>предупреждающие людей</w:t>
            </w:r>
            <w:r>
              <w:rPr>
                <w:rFonts w:ascii="Arial" w:hAnsi="Arial" w:cs="Arial"/>
                <w:bCs/>
                <w:sz w:val="18"/>
                <w:szCs w:val="18"/>
                <w:lang w:val="ru-RU"/>
              </w:rPr>
              <w:t xml:space="preserve"> </w:t>
            </w:r>
            <w:r>
              <w:rPr>
                <w:rFonts w:ascii="Arial" w:hAnsi="Arial" w:cs="Arial"/>
                <w:bCs/>
                <w:sz w:val="18"/>
                <w:szCs w:val="18"/>
              </w:rPr>
              <w:t>о потенциальных</w:t>
            </w:r>
            <w:r>
              <w:rPr>
                <w:rFonts w:ascii="Arial" w:hAnsi="Arial" w:cs="Arial"/>
                <w:bCs/>
                <w:sz w:val="18"/>
                <w:szCs w:val="18"/>
                <w:lang w:val="ru-RU"/>
              </w:rPr>
              <w:t xml:space="preserve"> </w:t>
            </w:r>
            <w:r>
              <w:rPr>
                <w:rFonts w:ascii="Arial" w:hAnsi="Arial" w:cs="Arial"/>
                <w:bCs/>
                <w:sz w:val="18"/>
                <w:szCs w:val="18"/>
              </w:rPr>
              <w:t>опасностях, таких как</w:t>
            </w:r>
            <w:r>
              <w:rPr>
                <w:rFonts w:ascii="Arial" w:hAnsi="Arial" w:cs="Arial"/>
                <w:bCs/>
                <w:sz w:val="18"/>
                <w:szCs w:val="18"/>
                <w:lang w:val="ru-RU"/>
              </w:rPr>
              <w:t xml:space="preserve"> </w:t>
            </w:r>
            <w:r>
              <w:rPr>
                <w:rFonts w:ascii="Arial" w:hAnsi="Arial" w:cs="Arial"/>
                <w:bCs/>
                <w:sz w:val="18"/>
                <w:szCs w:val="18"/>
              </w:rPr>
              <w:t>движущиеся машины,</w:t>
            </w:r>
            <w:r>
              <w:rPr>
                <w:rFonts w:ascii="Arial" w:hAnsi="Arial" w:cs="Arial"/>
                <w:bCs/>
                <w:sz w:val="18"/>
                <w:szCs w:val="18"/>
              </w:rPr>
              <w:br/>
            </w:r>
            <w:r>
              <w:rPr>
                <w:rFonts w:ascii="Arial" w:hAnsi="Arial" w:cs="Arial"/>
                <w:bCs/>
                <w:sz w:val="18"/>
                <w:szCs w:val="18"/>
              </w:rPr>
              <w:lastRenderedPageBreak/>
              <w:t>земляные работы и пр., и</w:t>
            </w:r>
            <w:r>
              <w:rPr>
                <w:rFonts w:ascii="Arial" w:hAnsi="Arial" w:cs="Arial"/>
                <w:bCs/>
                <w:sz w:val="18"/>
                <w:szCs w:val="18"/>
              </w:rPr>
              <w:br/>
              <w:t>повышающие</w:t>
            </w:r>
            <w:r>
              <w:rPr>
                <w:rFonts w:ascii="Arial" w:hAnsi="Arial" w:cs="Arial"/>
                <w:bCs/>
                <w:sz w:val="18"/>
                <w:szCs w:val="18"/>
                <w:lang w:val="ru-RU"/>
              </w:rPr>
              <w:t xml:space="preserve"> </w:t>
            </w:r>
            <w:r>
              <w:rPr>
                <w:rFonts w:ascii="Arial" w:hAnsi="Arial" w:cs="Arial"/>
                <w:bCs/>
                <w:sz w:val="18"/>
                <w:szCs w:val="18"/>
              </w:rPr>
              <w:t>осведомленность о</w:t>
            </w:r>
            <w:r>
              <w:rPr>
                <w:rFonts w:ascii="Arial" w:hAnsi="Arial" w:cs="Arial"/>
                <w:bCs/>
                <w:sz w:val="18"/>
                <w:szCs w:val="18"/>
                <w:lang w:val="ru-RU"/>
              </w:rPr>
              <w:t xml:space="preserve"> </w:t>
            </w:r>
            <w:r>
              <w:rPr>
                <w:rFonts w:ascii="Arial" w:hAnsi="Arial" w:cs="Arial"/>
                <w:bCs/>
                <w:sz w:val="18"/>
                <w:szCs w:val="18"/>
              </w:rPr>
              <w:t>вопросах безопасности.</w:t>
            </w:r>
          </w:p>
          <w:p w14:paraId="3EB4A566" w14:textId="77777777" w:rsidR="000E5DC1" w:rsidRDefault="000E5DC1">
            <w:pPr>
              <w:spacing w:after="0"/>
              <w:rPr>
                <w:rFonts w:ascii="Arial" w:hAnsi="Arial" w:cs="Arial"/>
                <w:bCs/>
                <w:sz w:val="18"/>
                <w:szCs w:val="18"/>
                <w:lang w:val="ru-RU"/>
              </w:rPr>
            </w:pPr>
          </w:p>
          <w:p w14:paraId="333A056F" w14:textId="77777777" w:rsidR="000E5DC1" w:rsidRDefault="000E5DC1">
            <w:pPr>
              <w:spacing w:after="0"/>
              <w:rPr>
                <w:rFonts w:ascii="Arial" w:hAnsi="Arial" w:cs="Arial"/>
                <w:bCs/>
                <w:sz w:val="18"/>
                <w:szCs w:val="18"/>
                <w:lang w:val="ru-RU"/>
              </w:rPr>
            </w:pPr>
          </w:p>
          <w:p w14:paraId="53EF42D2" w14:textId="77777777" w:rsidR="000E5DC1" w:rsidRDefault="000E5DC1">
            <w:pPr>
              <w:spacing w:after="0"/>
              <w:rPr>
                <w:rFonts w:ascii="Arial" w:hAnsi="Arial" w:cs="Arial"/>
                <w:bCs/>
                <w:sz w:val="18"/>
                <w:szCs w:val="18"/>
                <w:lang w:val="ru-RU"/>
              </w:rPr>
            </w:pPr>
          </w:p>
          <w:p w14:paraId="1CE367C7" w14:textId="77777777" w:rsidR="000E5DC1" w:rsidRDefault="00000000">
            <w:pPr>
              <w:rPr>
                <w:rFonts w:ascii="Arial" w:hAnsi="Arial" w:cs="Arial"/>
                <w:sz w:val="18"/>
                <w:szCs w:val="18"/>
                <w:lang w:val="ru-RU"/>
              </w:rPr>
            </w:pPr>
            <w:r>
              <w:rPr>
                <w:rFonts w:ascii="Arial" w:hAnsi="Arial" w:cs="Arial"/>
                <w:bCs/>
                <w:sz w:val="18"/>
                <w:szCs w:val="18"/>
                <w:lang w:val="ru-RU"/>
              </w:rPr>
              <w:t>Чтобы избежать случаев</w:t>
            </w:r>
            <w:r>
              <w:rPr>
                <w:rFonts w:ascii="Arial" w:hAnsi="Arial" w:cs="Arial"/>
                <w:bCs/>
                <w:sz w:val="18"/>
                <w:szCs w:val="18"/>
                <w:lang w:val="ru-RU"/>
              </w:rPr>
              <w:br/>
              <w:t>гендерного насилия и сексуальной эксплуатации и надругательств, каждый подрядчик должен разработать и внедрить Кодекс поведения</w:t>
            </w:r>
          </w:p>
          <w:p w14:paraId="5B110FF0" w14:textId="77777777" w:rsidR="000E5DC1" w:rsidRDefault="000E5DC1">
            <w:pPr>
              <w:spacing w:after="0"/>
              <w:rPr>
                <w:rFonts w:ascii="Arial" w:hAnsi="Arial" w:cs="Arial"/>
                <w:bCs/>
                <w:sz w:val="18"/>
                <w:szCs w:val="18"/>
                <w:lang w:val="ru-RU"/>
              </w:rPr>
            </w:pPr>
          </w:p>
          <w:p w14:paraId="389D5171" w14:textId="77777777" w:rsidR="000E5DC1" w:rsidRDefault="00000000">
            <w:pPr>
              <w:rPr>
                <w:rStyle w:val="fontstyle01"/>
                <w:i/>
                <w:iCs/>
                <w:color w:val="auto"/>
                <w:sz w:val="18"/>
                <w:szCs w:val="18"/>
                <w:lang w:val="ru-RU"/>
              </w:rPr>
            </w:pPr>
            <w:r>
              <w:rPr>
                <w:rStyle w:val="fontstyle01"/>
                <w:i/>
                <w:iCs/>
                <w:color w:val="auto"/>
                <w:sz w:val="18"/>
                <w:szCs w:val="18"/>
              </w:rPr>
              <w:t>Охрана здоровья и</w:t>
            </w:r>
            <w:r>
              <w:rPr>
                <w:rFonts w:ascii="Arial" w:hAnsi="Arial" w:cs="Arial"/>
                <w:i/>
                <w:iCs/>
                <w:sz w:val="18"/>
                <w:szCs w:val="18"/>
              </w:rPr>
              <w:br/>
            </w:r>
            <w:r>
              <w:rPr>
                <w:rStyle w:val="fontstyle01"/>
                <w:i/>
                <w:iCs/>
                <w:color w:val="auto"/>
                <w:sz w:val="18"/>
                <w:szCs w:val="18"/>
              </w:rPr>
              <w:t>обеспечение безопасности</w:t>
            </w:r>
            <w:r>
              <w:rPr>
                <w:rFonts w:ascii="Arial" w:hAnsi="Arial" w:cs="Arial"/>
                <w:i/>
                <w:iCs/>
                <w:sz w:val="18"/>
                <w:szCs w:val="18"/>
              </w:rPr>
              <w:br/>
            </w:r>
            <w:r>
              <w:rPr>
                <w:rStyle w:val="fontstyle01"/>
                <w:i/>
                <w:iCs/>
                <w:color w:val="auto"/>
                <w:sz w:val="18"/>
                <w:szCs w:val="18"/>
              </w:rPr>
              <w:t>на рабочем месте</w:t>
            </w:r>
          </w:p>
          <w:p w14:paraId="064A1B12" w14:textId="77777777" w:rsidR="000E5DC1" w:rsidRDefault="00000000">
            <w:pPr>
              <w:rPr>
                <w:rFonts w:ascii="Arial" w:hAnsi="Arial" w:cs="Arial"/>
                <w:bCs/>
                <w:sz w:val="18"/>
                <w:szCs w:val="18"/>
                <w:lang w:val="ru-RU"/>
              </w:rPr>
            </w:pPr>
            <w:r>
              <w:rPr>
                <w:rFonts w:ascii="Arial" w:hAnsi="Arial" w:cs="Arial"/>
                <w:b/>
                <w:bCs/>
                <w:i/>
                <w:iCs/>
                <w:sz w:val="18"/>
                <w:szCs w:val="18"/>
                <w:lang w:val="ru-RU"/>
              </w:rPr>
              <w:t>Общие положения</w:t>
            </w:r>
          </w:p>
          <w:p w14:paraId="63FD2BCC" w14:textId="77777777" w:rsidR="000E5DC1" w:rsidRDefault="00000000">
            <w:pPr>
              <w:rPr>
                <w:rFonts w:ascii="Arial" w:hAnsi="Arial" w:cs="Arial"/>
                <w:bCs/>
                <w:sz w:val="18"/>
                <w:szCs w:val="18"/>
                <w:lang w:val="ru-RU"/>
              </w:rPr>
            </w:pPr>
            <w:r>
              <w:rPr>
                <w:rFonts w:ascii="Arial" w:hAnsi="Arial" w:cs="Arial"/>
                <w:bCs/>
                <w:sz w:val="18"/>
                <w:szCs w:val="18"/>
                <w:lang w:val="ru-RU"/>
              </w:rPr>
              <w:t>Подрядчики должны разработать план охраны</w:t>
            </w:r>
            <w:r>
              <w:rPr>
                <w:rFonts w:ascii="Arial" w:hAnsi="Arial" w:cs="Arial"/>
                <w:bCs/>
                <w:sz w:val="18"/>
                <w:szCs w:val="18"/>
                <w:lang w:val="ru-RU"/>
              </w:rPr>
              <w:br/>
              <w:t>труда (</w:t>
            </w:r>
            <w:r>
              <w:rPr>
                <w:rFonts w:ascii="Arial" w:hAnsi="Arial" w:cs="Arial"/>
                <w:bCs/>
                <w:sz w:val="18"/>
                <w:szCs w:val="18"/>
                <w:lang w:val="en-CA"/>
              </w:rPr>
              <w:t>OSHP</w:t>
            </w:r>
            <w:r>
              <w:rPr>
                <w:rFonts w:ascii="Arial" w:hAnsi="Arial" w:cs="Arial"/>
                <w:bCs/>
                <w:sz w:val="18"/>
                <w:szCs w:val="18"/>
                <w:lang w:val="ru-RU"/>
              </w:rPr>
              <w:t>) на основе</w:t>
            </w:r>
            <w:r>
              <w:rPr>
                <w:rFonts w:ascii="Arial" w:hAnsi="Arial" w:cs="Arial"/>
                <w:bCs/>
                <w:sz w:val="18"/>
                <w:szCs w:val="18"/>
                <w:lang w:val="ru-RU"/>
              </w:rPr>
              <w:br/>
              <w:t>Общего руководства по ОСЗТ (2007).</w:t>
            </w:r>
          </w:p>
          <w:p w14:paraId="02861C09" w14:textId="77777777" w:rsidR="000E5DC1" w:rsidRDefault="00000000">
            <w:pPr>
              <w:rPr>
                <w:rFonts w:ascii="Arial" w:hAnsi="Arial" w:cs="Arial"/>
                <w:sz w:val="18"/>
                <w:szCs w:val="18"/>
                <w:lang w:val="ru-RU"/>
              </w:rPr>
            </w:pPr>
            <w:r>
              <w:rPr>
                <w:rFonts w:ascii="Arial" w:hAnsi="Arial" w:cs="Arial"/>
                <w:bCs/>
                <w:sz w:val="18"/>
                <w:szCs w:val="18"/>
                <w:lang w:val="ru-RU"/>
              </w:rPr>
              <w:t>Подрядчики должны проводить обучение рабочих по вопросам</w:t>
            </w:r>
            <w:r>
              <w:rPr>
                <w:rFonts w:ascii="Arial" w:hAnsi="Arial" w:cs="Arial"/>
                <w:bCs/>
                <w:sz w:val="18"/>
                <w:szCs w:val="18"/>
                <w:lang w:val="ru-RU"/>
              </w:rPr>
              <w:br/>
              <w:t>техники безопасности и</w:t>
            </w:r>
            <w:r>
              <w:rPr>
                <w:rFonts w:ascii="Arial" w:hAnsi="Arial" w:cs="Arial"/>
                <w:bCs/>
                <w:sz w:val="18"/>
                <w:szCs w:val="18"/>
                <w:lang w:val="ru-RU"/>
              </w:rPr>
              <w:br/>
              <w:t>плана охраны окружающей среды на площадке;</w:t>
            </w:r>
            <w:r>
              <w:rPr>
                <w:rFonts w:ascii="Arial" w:hAnsi="Arial" w:cs="Arial"/>
                <w:sz w:val="18"/>
                <w:szCs w:val="18"/>
              </w:rPr>
              <w:t xml:space="preserve"> </w:t>
            </w:r>
          </w:p>
          <w:p w14:paraId="6DEE4076" w14:textId="77777777" w:rsidR="000E5DC1" w:rsidRDefault="000E5DC1">
            <w:pPr>
              <w:rPr>
                <w:rFonts w:ascii="Arial" w:hAnsi="Arial" w:cs="Arial"/>
                <w:bCs/>
                <w:sz w:val="18"/>
                <w:szCs w:val="18"/>
                <w:lang w:val="ru-RU"/>
              </w:rPr>
            </w:pPr>
          </w:p>
          <w:p w14:paraId="682BDBBD" w14:textId="77777777" w:rsidR="000E5DC1" w:rsidRDefault="000E5DC1">
            <w:pPr>
              <w:rPr>
                <w:rFonts w:ascii="Arial" w:hAnsi="Arial" w:cs="Arial"/>
                <w:bCs/>
                <w:sz w:val="18"/>
                <w:szCs w:val="18"/>
                <w:lang w:val="ru-RU"/>
              </w:rPr>
            </w:pPr>
          </w:p>
          <w:p w14:paraId="7599CF94" w14:textId="77777777" w:rsidR="000E5DC1" w:rsidRDefault="00000000">
            <w:pPr>
              <w:rPr>
                <w:rFonts w:ascii="Arial" w:hAnsi="Arial" w:cs="Arial"/>
                <w:bCs/>
                <w:sz w:val="18"/>
                <w:szCs w:val="18"/>
                <w:lang w:val="ru-RU"/>
              </w:rPr>
            </w:pPr>
            <w:r>
              <w:rPr>
                <w:rFonts w:ascii="Arial" w:hAnsi="Arial" w:cs="Arial"/>
                <w:b/>
                <w:bCs/>
                <w:i/>
                <w:iCs/>
                <w:sz w:val="18"/>
                <w:szCs w:val="18"/>
              </w:rPr>
              <w:t>Работы по укладке</w:t>
            </w:r>
            <w:r>
              <w:rPr>
                <w:rFonts w:ascii="Arial" w:hAnsi="Arial" w:cs="Arial"/>
                <w:b/>
                <w:bCs/>
                <w:i/>
                <w:iCs/>
                <w:sz w:val="18"/>
                <w:szCs w:val="18"/>
              </w:rPr>
              <w:br/>
            </w:r>
            <w:proofErr w:type="spellStart"/>
            <w:proofErr w:type="gramStart"/>
            <w:r>
              <w:rPr>
                <w:rFonts w:ascii="Arial" w:hAnsi="Arial" w:cs="Arial"/>
                <w:b/>
                <w:bCs/>
                <w:i/>
                <w:iCs/>
                <w:sz w:val="18"/>
                <w:szCs w:val="18"/>
              </w:rPr>
              <w:t>волоконно</w:t>
            </w:r>
            <w:proofErr w:type="spellEnd"/>
            <w:r>
              <w:rPr>
                <w:rFonts w:ascii="Arial" w:hAnsi="Arial" w:cs="Arial"/>
                <w:b/>
                <w:bCs/>
                <w:i/>
                <w:iCs/>
                <w:sz w:val="18"/>
                <w:szCs w:val="18"/>
                <w:lang w:val="ru-RU"/>
              </w:rPr>
              <w:t xml:space="preserve">- </w:t>
            </w:r>
            <w:r>
              <w:rPr>
                <w:rFonts w:ascii="Arial" w:hAnsi="Arial" w:cs="Arial"/>
                <w:b/>
                <w:bCs/>
                <w:i/>
                <w:iCs/>
                <w:sz w:val="18"/>
                <w:szCs w:val="18"/>
              </w:rPr>
              <w:t>оптического</w:t>
            </w:r>
            <w:proofErr w:type="gramEnd"/>
            <w:r>
              <w:rPr>
                <w:rFonts w:ascii="Arial" w:hAnsi="Arial" w:cs="Arial"/>
                <w:b/>
                <w:bCs/>
                <w:i/>
                <w:iCs/>
                <w:sz w:val="18"/>
                <w:szCs w:val="18"/>
              </w:rPr>
              <w:br/>
              <w:t>кабеля</w:t>
            </w:r>
            <w:r>
              <w:rPr>
                <w:rFonts w:ascii="Arial" w:hAnsi="Arial" w:cs="Arial"/>
                <w:bCs/>
                <w:sz w:val="18"/>
                <w:szCs w:val="18"/>
                <w:lang w:val="ru-RU"/>
              </w:rPr>
              <w:br/>
              <w:t xml:space="preserve">Все сотрудники, выполняющие какие-либо работы по сращиванию </w:t>
            </w:r>
            <w:r>
              <w:rPr>
                <w:rFonts w:ascii="Arial" w:hAnsi="Arial" w:cs="Arial"/>
                <w:bCs/>
                <w:sz w:val="18"/>
                <w:szCs w:val="18"/>
                <w:lang w:val="ru-RU"/>
              </w:rPr>
              <w:lastRenderedPageBreak/>
              <w:t>кабеля или его</w:t>
            </w:r>
            <w:r>
              <w:rPr>
                <w:rFonts w:ascii="Arial" w:hAnsi="Arial" w:cs="Arial"/>
                <w:bCs/>
                <w:sz w:val="18"/>
                <w:szCs w:val="18"/>
                <w:lang w:val="ru-RU"/>
              </w:rPr>
              <w:br/>
            </w:r>
            <w:proofErr w:type="spellStart"/>
            <w:r>
              <w:rPr>
                <w:rFonts w:ascii="Arial" w:hAnsi="Arial" w:cs="Arial"/>
                <w:bCs/>
                <w:sz w:val="18"/>
                <w:szCs w:val="18"/>
                <w:lang w:val="ru-RU"/>
              </w:rPr>
              <w:t>оконцеванию</w:t>
            </w:r>
            <w:proofErr w:type="spellEnd"/>
            <w:r>
              <w:rPr>
                <w:rFonts w:ascii="Arial" w:hAnsi="Arial" w:cs="Arial"/>
                <w:bCs/>
                <w:sz w:val="18"/>
                <w:szCs w:val="18"/>
                <w:lang w:val="ru-RU"/>
              </w:rPr>
              <w:t>, должны всегда носить защитные очки с боковыми щитками. Любые другие сотрудники или руководители объекта, входящие в рабочую зону, также должны носить защитные</w:t>
            </w:r>
            <w:r>
              <w:rPr>
                <w:rFonts w:ascii="Arial" w:hAnsi="Arial" w:cs="Arial"/>
                <w:bCs/>
                <w:sz w:val="18"/>
                <w:szCs w:val="18"/>
                <w:lang w:val="ru-RU"/>
              </w:rPr>
              <w:br/>
              <w:t xml:space="preserve">очки с боковыми щитками. </w:t>
            </w:r>
          </w:p>
          <w:p w14:paraId="28BD4C84" w14:textId="77777777" w:rsidR="000E5DC1" w:rsidRDefault="00000000">
            <w:pPr>
              <w:rPr>
                <w:rFonts w:ascii="Arial" w:hAnsi="Arial" w:cs="Arial"/>
                <w:bCs/>
                <w:sz w:val="18"/>
                <w:szCs w:val="18"/>
                <w:lang w:val="ru-RU"/>
              </w:rPr>
            </w:pPr>
            <w:r>
              <w:rPr>
                <w:rFonts w:ascii="Arial" w:hAnsi="Arial" w:cs="Arial"/>
                <w:bCs/>
                <w:sz w:val="18"/>
                <w:szCs w:val="18"/>
                <w:lang w:val="ru-RU"/>
              </w:rPr>
              <w:t>Не допускайте попадания</w:t>
            </w:r>
            <w:r>
              <w:rPr>
                <w:rFonts w:ascii="Arial" w:hAnsi="Arial" w:cs="Arial"/>
                <w:bCs/>
                <w:sz w:val="18"/>
                <w:szCs w:val="18"/>
                <w:lang w:val="ru-RU"/>
              </w:rPr>
              <w:br/>
              <w:t>еды и напитков в рабочую</w:t>
            </w:r>
            <w:r>
              <w:rPr>
                <w:rFonts w:ascii="Arial" w:hAnsi="Arial" w:cs="Arial"/>
                <w:bCs/>
                <w:sz w:val="18"/>
                <w:szCs w:val="18"/>
                <w:lang w:val="ru-RU"/>
              </w:rPr>
              <w:br/>
              <w:t>зону. Рабочие могут носить одноразовые фартуки, чтобы частицы волокна не попали на</w:t>
            </w:r>
            <w:r>
              <w:rPr>
                <w:rFonts w:ascii="Arial" w:hAnsi="Arial" w:cs="Arial"/>
                <w:bCs/>
                <w:sz w:val="18"/>
                <w:szCs w:val="18"/>
                <w:lang w:val="ru-RU"/>
              </w:rPr>
              <w:br/>
              <w:t>одежду. Перед тем, как</w:t>
            </w:r>
            <w:r>
              <w:rPr>
                <w:rFonts w:ascii="Arial" w:hAnsi="Arial" w:cs="Arial"/>
                <w:bCs/>
                <w:sz w:val="18"/>
                <w:szCs w:val="18"/>
                <w:lang w:val="ru-RU"/>
              </w:rPr>
              <w:br/>
              <w:t>покинуть рабочую зону,</w:t>
            </w:r>
            <w:r>
              <w:rPr>
                <w:rFonts w:ascii="Arial" w:hAnsi="Arial" w:cs="Arial"/>
                <w:bCs/>
                <w:sz w:val="18"/>
                <w:szCs w:val="18"/>
                <w:lang w:val="ru-RU"/>
              </w:rPr>
              <w:br/>
              <w:t>работник должен всегда</w:t>
            </w:r>
            <w:r>
              <w:rPr>
                <w:rFonts w:ascii="Arial" w:hAnsi="Arial" w:cs="Arial"/>
                <w:bCs/>
                <w:sz w:val="18"/>
                <w:szCs w:val="18"/>
                <w:lang w:val="ru-RU"/>
              </w:rPr>
              <w:br/>
              <w:t xml:space="preserve">проверять свою одежду на предмет обрывков волокон, </w:t>
            </w:r>
            <w:proofErr w:type="gramStart"/>
            <w:r>
              <w:rPr>
                <w:rFonts w:ascii="Arial" w:hAnsi="Arial" w:cs="Arial"/>
                <w:bCs/>
                <w:sz w:val="18"/>
                <w:szCs w:val="18"/>
                <w:lang w:val="ru-RU"/>
              </w:rPr>
              <w:t>и</w:t>
            </w:r>
            <w:proofErr w:type="gramEnd"/>
            <w:r>
              <w:rPr>
                <w:rFonts w:ascii="Arial" w:hAnsi="Arial" w:cs="Arial"/>
                <w:bCs/>
                <w:sz w:val="18"/>
                <w:szCs w:val="18"/>
                <w:lang w:val="ru-RU"/>
              </w:rPr>
              <w:t xml:space="preserve"> если они обнаружены, они могут</w:t>
            </w:r>
            <w:r>
              <w:rPr>
                <w:rFonts w:ascii="Arial" w:hAnsi="Arial" w:cs="Arial"/>
                <w:bCs/>
                <w:sz w:val="18"/>
                <w:szCs w:val="18"/>
                <w:lang w:val="ru-RU"/>
              </w:rPr>
              <w:br/>
              <w:t>удалить их с помощью двустороннего скотча.</w:t>
            </w:r>
          </w:p>
        </w:tc>
        <w:tc>
          <w:tcPr>
            <w:tcW w:w="1319" w:type="dxa"/>
            <w:tcBorders>
              <w:right w:val="single" w:sz="4" w:space="0" w:color="auto"/>
            </w:tcBorders>
          </w:tcPr>
          <w:p w14:paraId="012D1F3A" w14:textId="77777777" w:rsidR="000E5DC1" w:rsidRDefault="00000000">
            <w:pPr>
              <w:jc w:val="center"/>
              <w:rPr>
                <w:rFonts w:ascii="Arial" w:eastAsia="Arial" w:hAnsi="Arial" w:cs="Arial"/>
                <w:bCs/>
                <w:sz w:val="18"/>
                <w:szCs w:val="18"/>
                <w:lang w:val="ru-RU"/>
              </w:rPr>
            </w:pPr>
            <w:r>
              <w:rPr>
                <w:rFonts w:ascii="Arial" w:eastAsia="Arial" w:hAnsi="Arial" w:cs="Arial"/>
                <w:bCs/>
                <w:sz w:val="18"/>
                <w:szCs w:val="18"/>
                <w:lang w:val="ru-RU"/>
              </w:rPr>
              <w:lastRenderedPageBreak/>
              <w:t>В процессе доработки</w:t>
            </w:r>
          </w:p>
        </w:tc>
        <w:tc>
          <w:tcPr>
            <w:tcW w:w="1186" w:type="dxa"/>
            <w:tcBorders>
              <w:left w:val="single" w:sz="4" w:space="0" w:color="auto"/>
            </w:tcBorders>
          </w:tcPr>
          <w:p w14:paraId="3B139B2F" w14:textId="77777777" w:rsidR="000E5DC1" w:rsidRDefault="00000000">
            <w:pPr>
              <w:jc w:val="center"/>
              <w:rPr>
                <w:rFonts w:ascii="Arial" w:eastAsia="Arial" w:hAnsi="Arial" w:cs="Arial"/>
                <w:bCs/>
                <w:sz w:val="18"/>
                <w:szCs w:val="18"/>
                <w:lang w:val="ru-RU"/>
              </w:rPr>
            </w:pPr>
            <w:r>
              <w:rPr>
                <w:rFonts w:ascii="Arial" w:eastAsia="Arial" w:hAnsi="Arial" w:cs="Arial"/>
                <w:bCs/>
                <w:sz w:val="18"/>
                <w:szCs w:val="18"/>
                <w:lang w:val="ru-RU"/>
              </w:rPr>
              <w:t xml:space="preserve">В процессе доработки </w:t>
            </w:r>
          </w:p>
        </w:tc>
        <w:tc>
          <w:tcPr>
            <w:tcW w:w="2560" w:type="dxa"/>
          </w:tcPr>
          <w:p w14:paraId="7A352CDE" w14:textId="77777777" w:rsidR="000E5DC1" w:rsidRDefault="00000000">
            <w:pPr>
              <w:tabs>
                <w:tab w:val="left" w:pos="709"/>
              </w:tabs>
              <w:spacing w:after="120"/>
              <w:rPr>
                <w:rFonts w:ascii="Arial" w:hAnsi="Arial" w:cs="Arial"/>
                <w:sz w:val="18"/>
                <w:szCs w:val="18"/>
                <w:lang w:val="ru-RU"/>
              </w:rPr>
            </w:pPr>
            <w:r>
              <w:rPr>
                <w:rFonts w:ascii="Arial" w:hAnsi="Arial" w:cs="Arial"/>
                <w:sz w:val="18"/>
                <w:szCs w:val="18"/>
                <w:lang w:val="ru-RU"/>
              </w:rPr>
              <w:t>После полученных комментариев от АБР, Подрядчиками дорабатывался План</w:t>
            </w:r>
            <w:r>
              <w:rPr>
                <w:rFonts w:ascii="Arial" w:hAnsi="Arial" w:cs="Arial"/>
                <w:sz w:val="18"/>
                <w:szCs w:val="18"/>
              </w:rPr>
              <w:t xml:space="preserve"> управления окружающей средой (ПУОС</w:t>
            </w:r>
            <w:r>
              <w:rPr>
                <w:rFonts w:ascii="Arial" w:hAnsi="Arial" w:cs="Arial"/>
                <w:sz w:val="18"/>
                <w:szCs w:val="18"/>
                <w:lang w:val="ru-RU"/>
              </w:rPr>
              <w:t>КУ</w:t>
            </w:r>
            <w:r>
              <w:rPr>
                <w:rFonts w:ascii="Arial" w:hAnsi="Arial" w:cs="Arial"/>
                <w:sz w:val="18"/>
                <w:szCs w:val="18"/>
              </w:rPr>
              <w:t>) для</w:t>
            </w:r>
            <w:r>
              <w:rPr>
                <w:rFonts w:ascii="Arial" w:hAnsi="Arial" w:cs="Arial"/>
                <w:sz w:val="18"/>
                <w:szCs w:val="18"/>
                <w:lang w:val="ru-RU"/>
              </w:rPr>
              <w:t xml:space="preserve"> </w:t>
            </w:r>
            <w:proofErr w:type="gramStart"/>
            <w:r>
              <w:rPr>
                <w:rFonts w:ascii="Arial" w:hAnsi="Arial" w:cs="Arial"/>
                <w:sz w:val="18"/>
                <w:szCs w:val="18"/>
              </w:rPr>
              <w:t>конкретных  участков</w:t>
            </w:r>
            <w:proofErr w:type="gramEnd"/>
          </w:p>
          <w:p w14:paraId="6507414C" w14:textId="77777777" w:rsidR="000E5DC1" w:rsidRDefault="000E5DC1">
            <w:pPr>
              <w:spacing w:after="0" w:line="240" w:lineRule="auto"/>
              <w:rPr>
                <w:rFonts w:ascii="Arial" w:eastAsia="Arial" w:hAnsi="Arial" w:cs="Arial"/>
                <w:color w:val="ED0000"/>
                <w:sz w:val="18"/>
                <w:szCs w:val="18"/>
                <w:lang w:val="ru-RU"/>
              </w:rPr>
            </w:pPr>
          </w:p>
          <w:p w14:paraId="6260FC2A" w14:textId="77777777" w:rsidR="000E5DC1" w:rsidRDefault="000E5DC1">
            <w:pPr>
              <w:spacing w:after="0" w:line="240" w:lineRule="auto"/>
              <w:rPr>
                <w:rFonts w:ascii="Arial" w:eastAsia="Arial" w:hAnsi="Arial" w:cs="Arial"/>
                <w:color w:val="ED0000"/>
                <w:sz w:val="18"/>
                <w:szCs w:val="18"/>
                <w:lang w:val="ru-RU"/>
              </w:rPr>
            </w:pPr>
          </w:p>
          <w:p w14:paraId="3DB6C541" w14:textId="77777777" w:rsidR="000E5DC1" w:rsidRDefault="000E5DC1">
            <w:pPr>
              <w:spacing w:after="0" w:line="240" w:lineRule="auto"/>
              <w:rPr>
                <w:rFonts w:ascii="Arial" w:eastAsia="Arial" w:hAnsi="Arial" w:cs="Arial"/>
                <w:color w:val="ED0000"/>
                <w:sz w:val="18"/>
                <w:szCs w:val="18"/>
                <w:lang w:val="ru-RU"/>
              </w:rPr>
            </w:pPr>
          </w:p>
          <w:p w14:paraId="27BA1AF8" w14:textId="77777777" w:rsidR="000E5DC1" w:rsidRDefault="000E5DC1">
            <w:pPr>
              <w:spacing w:after="0" w:line="240" w:lineRule="auto"/>
              <w:rPr>
                <w:rFonts w:ascii="Arial" w:eastAsia="Arial" w:hAnsi="Arial" w:cs="Arial"/>
                <w:color w:val="ED0000"/>
                <w:sz w:val="18"/>
                <w:szCs w:val="18"/>
                <w:lang w:val="ru-RU"/>
              </w:rPr>
            </w:pPr>
          </w:p>
          <w:p w14:paraId="29A95318" w14:textId="77777777" w:rsidR="000E5DC1" w:rsidRDefault="000E5DC1">
            <w:pPr>
              <w:spacing w:after="0" w:line="240" w:lineRule="auto"/>
              <w:rPr>
                <w:rFonts w:ascii="Arial" w:eastAsia="Arial" w:hAnsi="Arial" w:cs="Arial"/>
                <w:color w:val="ED0000"/>
                <w:sz w:val="18"/>
                <w:szCs w:val="18"/>
                <w:lang w:val="ru-RU"/>
              </w:rPr>
            </w:pPr>
          </w:p>
          <w:p w14:paraId="5FE57FA2" w14:textId="77777777" w:rsidR="000E5DC1" w:rsidRDefault="000E5DC1">
            <w:pPr>
              <w:spacing w:after="0" w:line="240" w:lineRule="auto"/>
              <w:rPr>
                <w:rFonts w:ascii="Arial" w:eastAsia="Arial" w:hAnsi="Arial" w:cs="Arial"/>
                <w:color w:val="ED0000"/>
                <w:sz w:val="18"/>
                <w:szCs w:val="18"/>
                <w:lang w:val="ru-RU"/>
              </w:rPr>
            </w:pPr>
          </w:p>
          <w:p w14:paraId="025E415F" w14:textId="77777777" w:rsidR="000E5DC1" w:rsidRDefault="000E5DC1">
            <w:pPr>
              <w:spacing w:after="0" w:line="240" w:lineRule="auto"/>
              <w:rPr>
                <w:rFonts w:ascii="Arial" w:eastAsia="Arial" w:hAnsi="Arial" w:cs="Arial"/>
                <w:color w:val="ED0000"/>
                <w:sz w:val="18"/>
                <w:szCs w:val="18"/>
                <w:lang w:val="ru-RU"/>
              </w:rPr>
            </w:pPr>
          </w:p>
          <w:p w14:paraId="74FE92FB" w14:textId="77777777" w:rsidR="000E5DC1" w:rsidRDefault="000E5DC1">
            <w:pPr>
              <w:spacing w:after="0" w:line="240" w:lineRule="auto"/>
              <w:rPr>
                <w:rFonts w:ascii="Arial" w:eastAsia="Arial" w:hAnsi="Arial" w:cs="Arial"/>
                <w:color w:val="ED0000"/>
                <w:sz w:val="18"/>
                <w:szCs w:val="18"/>
                <w:lang w:val="ru-RU"/>
              </w:rPr>
            </w:pPr>
          </w:p>
          <w:p w14:paraId="65598D3C" w14:textId="77777777" w:rsidR="000E5DC1" w:rsidRDefault="000E5DC1">
            <w:pPr>
              <w:spacing w:after="0" w:line="240" w:lineRule="auto"/>
              <w:rPr>
                <w:rFonts w:ascii="Arial" w:eastAsia="Arial" w:hAnsi="Arial" w:cs="Arial"/>
                <w:color w:val="ED0000"/>
                <w:sz w:val="18"/>
                <w:szCs w:val="18"/>
                <w:lang w:val="ru-RU"/>
              </w:rPr>
            </w:pPr>
          </w:p>
          <w:p w14:paraId="378C36DA" w14:textId="77777777" w:rsidR="000E5DC1" w:rsidRDefault="00000000">
            <w:pPr>
              <w:spacing w:after="0" w:line="240" w:lineRule="auto"/>
              <w:rPr>
                <w:rFonts w:ascii="Arial" w:eastAsia="Arial" w:hAnsi="Arial" w:cs="Arial"/>
                <w:sz w:val="18"/>
                <w:szCs w:val="18"/>
                <w:lang w:val="ru-RU"/>
              </w:rPr>
            </w:pPr>
            <w:r>
              <w:rPr>
                <w:rFonts w:ascii="Arial" w:eastAsia="Arial" w:hAnsi="Arial" w:cs="Arial"/>
                <w:sz w:val="18"/>
                <w:szCs w:val="18"/>
                <w:lang w:val="ru-RU"/>
              </w:rPr>
              <w:t xml:space="preserve">В процессе работы </w:t>
            </w:r>
          </w:p>
          <w:p w14:paraId="19210CEF" w14:textId="77777777" w:rsidR="000E5DC1" w:rsidRDefault="000E5DC1">
            <w:pPr>
              <w:spacing w:after="0" w:line="240" w:lineRule="auto"/>
              <w:rPr>
                <w:rFonts w:ascii="Arial" w:eastAsia="Arial" w:hAnsi="Arial" w:cs="Arial"/>
                <w:sz w:val="18"/>
                <w:szCs w:val="18"/>
                <w:lang w:val="ru-RU"/>
              </w:rPr>
            </w:pPr>
          </w:p>
          <w:p w14:paraId="23F9E818" w14:textId="77777777" w:rsidR="000E5DC1" w:rsidRDefault="000E5DC1">
            <w:pPr>
              <w:spacing w:after="0" w:line="240" w:lineRule="auto"/>
              <w:rPr>
                <w:rFonts w:ascii="Arial" w:eastAsia="Arial" w:hAnsi="Arial" w:cs="Arial"/>
                <w:sz w:val="18"/>
                <w:szCs w:val="18"/>
                <w:lang w:val="ru-RU"/>
              </w:rPr>
            </w:pPr>
          </w:p>
          <w:p w14:paraId="4549AE32" w14:textId="77777777" w:rsidR="000E5DC1" w:rsidRDefault="000E5DC1">
            <w:pPr>
              <w:spacing w:after="0" w:line="240" w:lineRule="auto"/>
              <w:rPr>
                <w:rFonts w:ascii="Arial" w:eastAsia="Arial" w:hAnsi="Arial" w:cs="Arial"/>
                <w:sz w:val="18"/>
                <w:szCs w:val="18"/>
                <w:lang w:val="ru-RU"/>
              </w:rPr>
            </w:pPr>
          </w:p>
          <w:p w14:paraId="36AC86F6" w14:textId="77777777" w:rsidR="000E5DC1" w:rsidRDefault="000E5DC1">
            <w:pPr>
              <w:spacing w:after="0" w:line="240" w:lineRule="auto"/>
              <w:rPr>
                <w:rFonts w:ascii="Arial" w:eastAsia="Arial" w:hAnsi="Arial" w:cs="Arial"/>
                <w:sz w:val="18"/>
                <w:szCs w:val="18"/>
                <w:lang w:val="ru-RU"/>
              </w:rPr>
            </w:pPr>
          </w:p>
          <w:p w14:paraId="13C25A32" w14:textId="77777777" w:rsidR="000E5DC1" w:rsidRDefault="000E5DC1">
            <w:pPr>
              <w:spacing w:after="0" w:line="240" w:lineRule="auto"/>
              <w:rPr>
                <w:rFonts w:ascii="Arial" w:eastAsia="Arial" w:hAnsi="Arial" w:cs="Arial"/>
                <w:sz w:val="18"/>
                <w:szCs w:val="18"/>
                <w:lang w:val="ru-RU"/>
              </w:rPr>
            </w:pPr>
          </w:p>
          <w:p w14:paraId="220AE6F0" w14:textId="77777777" w:rsidR="000E5DC1" w:rsidRDefault="000E5DC1">
            <w:pPr>
              <w:spacing w:after="0" w:line="240" w:lineRule="auto"/>
              <w:rPr>
                <w:rFonts w:ascii="Arial" w:eastAsia="Arial" w:hAnsi="Arial" w:cs="Arial"/>
                <w:sz w:val="18"/>
                <w:szCs w:val="18"/>
                <w:lang w:val="ru-RU"/>
              </w:rPr>
            </w:pPr>
          </w:p>
          <w:p w14:paraId="174A5690" w14:textId="77777777" w:rsidR="000E5DC1" w:rsidRDefault="000E5DC1">
            <w:pPr>
              <w:spacing w:after="0" w:line="240" w:lineRule="auto"/>
              <w:rPr>
                <w:rFonts w:ascii="Arial" w:eastAsia="Arial" w:hAnsi="Arial" w:cs="Arial"/>
                <w:sz w:val="18"/>
                <w:szCs w:val="18"/>
                <w:lang w:val="ru-RU"/>
              </w:rPr>
            </w:pPr>
          </w:p>
          <w:p w14:paraId="19E78FD5" w14:textId="77777777" w:rsidR="000E5DC1" w:rsidRDefault="000E5DC1">
            <w:pPr>
              <w:spacing w:after="0" w:line="240" w:lineRule="auto"/>
              <w:rPr>
                <w:rFonts w:ascii="Arial" w:eastAsia="Arial" w:hAnsi="Arial" w:cs="Arial"/>
                <w:sz w:val="18"/>
                <w:szCs w:val="18"/>
                <w:lang w:val="ru-RU"/>
              </w:rPr>
            </w:pPr>
          </w:p>
          <w:p w14:paraId="638596B9" w14:textId="77777777" w:rsidR="000E5DC1" w:rsidRDefault="000E5DC1">
            <w:pPr>
              <w:spacing w:after="0" w:line="240" w:lineRule="auto"/>
              <w:rPr>
                <w:rFonts w:ascii="Arial" w:eastAsia="Arial" w:hAnsi="Arial" w:cs="Arial"/>
                <w:sz w:val="18"/>
                <w:szCs w:val="18"/>
                <w:lang w:val="ru-RU"/>
              </w:rPr>
            </w:pPr>
          </w:p>
          <w:p w14:paraId="16F427D4" w14:textId="77777777" w:rsidR="000E5DC1" w:rsidRDefault="000E5DC1">
            <w:pPr>
              <w:spacing w:after="0" w:line="240" w:lineRule="auto"/>
              <w:rPr>
                <w:rFonts w:ascii="Arial" w:eastAsia="Arial" w:hAnsi="Arial" w:cs="Arial"/>
                <w:sz w:val="18"/>
                <w:szCs w:val="18"/>
                <w:lang w:val="ru-RU"/>
              </w:rPr>
            </w:pPr>
          </w:p>
          <w:p w14:paraId="2FA8A3B8" w14:textId="77777777" w:rsidR="000E5DC1" w:rsidRDefault="000E5DC1">
            <w:pPr>
              <w:spacing w:after="0" w:line="240" w:lineRule="auto"/>
              <w:rPr>
                <w:rFonts w:ascii="Arial" w:eastAsia="Arial" w:hAnsi="Arial" w:cs="Arial"/>
                <w:sz w:val="18"/>
                <w:szCs w:val="18"/>
                <w:lang w:val="ru-RU"/>
              </w:rPr>
            </w:pPr>
          </w:p>
          <w:p w14:paraId="739D8A0E" w14:textId="77777777" w:rsidR="000E5DC1" w:rsidRDefault="000E5DC1">
            <w:pPr>
              <w:spacing w:after="0" w:line="240" w:lineRule="auto"/>
              <w:rPr>
                <w:rFonts w:ascii="Arial" w:eastAsia="Arial" w:hAnsi="Arial" w:cs="Arial"/>
                <w:sz w:val="18"/>
                <w:szCs w:val="18"/>
                <w:lang w:val="ru-RU"/>
              </w:rPr>
            </w:pPr>
          </w:p>
          <w:p w14:paraId="7DC62E79" w14:textId="77777777" w:rsidR="000E5DC1" w:rsidRDefault="000E5DC1">
            <w:pPr>
              <w:spacing w:after="0" w:line="240" w:lineRule="auto"/>
              <w:rPr>
                <w:rFonts w:ascii="Arial" w:eastAsia="Arial" w:hAnsi="Arial" w:cs="Arial"/>
                <w:sz w:val="18"/>
                <w:szCs w:val="18"/>
                <w:lang w:val="ru-RU"/>
              </w:rPr>
            </w:pPr>
          </w:p>
          <w:p w14:paraId="36F1CDAC" w14:textId="77777777" w:rsidR="000E5DC1" w:rsidRDefault="00000000">
            <w:pPr>
              <w:spacing w:after="0" w:line="240" w:lineRule="auto"/>
              <w:rPr>
                <w:rFonts w:ascii="Arial" w:eastAsia="Arial" w:hAnsi="Arial" w:cs="Arial"/>
                <w:sz w:val="18"/>
                <w:szCs w:val="18"/>
                <w:lang w:val="ru-RU"/>
              </w:rPr>
            </w:pPr>
            <w:r>
              <w:rPr>
                <w:rFonts w:ascii="Arial" w:eastAsia="Arial" w:hAnsi="Arial" w:cs="Arial"/>
                <w:sz w:val="18"/>
                <w:szCs w:val="18"/>
                <w:lang w:val="ru-RU"/>
              </w:rPr>
              <w:t>В процессе работы</w:t>
            </w:r>
          </w:p>
          <w:p w14:paraId="756C00BE" w14:textId="77777777" w:rsidR="000E5DC1" w:rsidRDefault="000E5DC1">
            <w:pPr>
              <w:spacing w:after="0" w:line="240" w:lineRule="auto"/>
              <w:rPr>
                <w:rFonts w:ascii="Arial" w:eastAsia="Arial" w:hAnsi="Arial" w:cs="Arial"/>
                <w:sz w:val="18"/>
                <w:szCs w:val="18"/>
                <w:lang w:val="ru-RU"/>
              </w:rPr>
            </w:pPr>
          </w:p>
          <w:p w14:paraId="4B65813E" w14:textId="77777777" w:rsidR="000E5DC1" w:rsidRDefault="000E5DC1">
            <w:pPr>
              <w:spacing w:after="0" w:line="240" w:lineRule="auto"/>
              <w:rPr>
                <w:rFonts w:ascii="Arial" w:eastAsia="Arial" w:hAnsi="Arial" w:cs="Arial"/>
                <w:sz w:val="18"/>
                <w:szCs w:val="18"/>
                <w:lang w:val="ru-RU"/>
              </w:rPr>
            </w:pPr>
          </w:p>
          <w:p w14:paraId="101C0A0F" w14:textId="77777777" w:rsidR="000E5DC1" w:rsidRDefault="000E5DC1">
            <w:pPr>
              <w:spacing w:after="0" w:line="240" w:lineRule="auto"/>
              <w:rPr>
                <w:rFonts w:ascii="Arial" w:eastAsia="Arial" w:hAnsi="Arial" w:cs="Arial"/>
                <w:sz w:val="18"/>
                <w:szCs w:val="18"/>
                <w:lang w:val="ru-RU"/>
              </w:rPr>
            </w:pPr>
          </w:p>
          <w:p w14:paraId="1EBA8F75" w14:textId="77777777" w:rsidR="000E5DC1" w:rsidRDefault="000E5DC1">
            <w:pPr>
              <w:spacing w:after="0" w:line="240" w:lineRule="auto"/>
              <w:rPr>
                <w:rFonts w:ascii="Arial" w:eastAsia="Arial" w:hAnsi="Arial" w:cs="Arial"/>
                <w:sz w:val="18"/>
                <w:szCs w:val="18"/>
                <w:lang w:val="ru-RU"/>
              </w:rPr>
            </w:pPr>
          </w:p>
          <w:p w14:paraId="761E4335" w14:textId="77777777" w:rsidR="000E5DC1" w:rsidRDefault="000E5DC1">
            <w:pPr>
              <w:spacing w:after="0" w:line="240" w:lineRule="auto"/>
              <w:rPr>
                <w:rFonts w:ascii="Arial" w:eastAsia="Arial" w:hAnsi="Arial" w:cs="Arial"/>
                <w:sz w:val="18"/>
                <w:szCs w:val="18"/>
                <w:lang w:val="ru-RU"/>
              </w:rPr>
            </w:pPr>
          </w:p>
          <w:p w14:paraId="020541F1" w14:textId="77777777" w:rsidR="000E5DC1" w:rsidRDefault="000E5DC1">
            <w:pPr>
              <w:spacing w:after="0" w:line="240" w:lineRule="auto"/>
              <w:rPr>
                <w:rFonts w:ascii="Arial" w:eastAsia="Arial" w:hAnsi="Arial" w:cs="Arial"/>
                <w:sz w:val="18"/>
                <w:szCs w:val="18"/>
                <w:lang w:val="ru-RU"/>
              </w:rPr>
            </w:pPr>
          </w:p>
          <w:p w14:paraId="1EBF6D6E" w14:textId="77777777" w:rsidR="000E5DC1" w:rsidRDefault="000E5DC1">
            <w:pPr>
              <w:spacing w:after="0" w:line="240" w:lineRule="auto"/>
              <w:rPr>
                <w:rFonts w:ascii="Arial" w:eastAsia="Arial" w:hAnsi="Arial" w:cs="Arial"/>
                <w:sz w:val="18"/>
                <w:szCs w:val="18"/>
                <w:lang w:val="ru-RU"/>
              </w:rPr>
            </w:pPr>
          </w:p>
          <w:p w14:paraId="30D5D541" w14:textId="77777777" w:rsidR="000E5DC1" w:rsidRDefault="000E5DC1">
            <w:pPr>
              <w:spacing w:after="0" w:line="240" w:lineRule="auto"/>
              <w:rPr>
                <w:rFonts w:ascii="Arial" w:eastAsia="Arial" w:hAnsi="Arial" w:cs="Arial"/>
                <w:sz w:val="18"/>
                <w:szCs w:val="18"/>
                <w:lang w:val="ru-RU"/>
              </w:rPr>
            </w:pPr>
          </w:p>
          <w:p w14:paraId="1662E340" w14:textId="77777777" w:rsidR="000E5DC1" w:rsidRDefault="000E5DC1">
            <w:pPr>
              <w:spacing w:after="0" w:line="240" w:lineRule="auto"/>
              <w:rPr>
                <w:rFonts w:ascii="Arial" w:eastAsia="Arial" w:hAnsi="Arial" w:cs="Arial"/>
                <w:sz w:val="18"/>
                <w:szCs w:val="18"/>
                <w:lang w:val="ru-RU"/>
              </w:rPr>
            </w:pPr>
          </w:p>
          <w:p w14:paraId="6AB4D069" w14:textId="77777777" w:rsidR="000E5DC1" w:rsidRDefault="000E5DC1">
            <w:pPr>
              <w:spacing w:after="0" w:line="240" w:lineRule="auto"/>
              <w:rPr>
                <w:rFonts w:ascii="Arial" w:eastAsia="Arial" w:hAnsi="Arial" w:cs="Arial"/>
                <w:sz w:val="18"/>
                <w:szCs w:val="18"/>
                <w:lang w:val="ru-RU"/>
              </w:rPr>
            </w:pPr>
          </w:p>
          <w:p w14:paraId="35AC34E5" w14:textId="77777777" w:rsidR="000E5DC1" w:rsidRDefault="000E5DC1">
            <w:pPr>
              <w:spacing w:after="0" w:line="240" w:lineRule="auto"/>
              <w:rPr>
                <w:rFonts w:ascii="Arial" w:eastAsia="Arial" w:hAnsi="Arial" w:cs="Arial"/>
                <w:sz w:val="18"/>
                <w:szCs w:val="18"/>
                <w:lang w:val="ru-RU"/>
              </w:rPr>
            </w:pPr>
          </w:p>
          <w:p w14:paraId="2A760C7C" w14:textId="77777777" w:rsidR="000E5DC1" w:rsidRDefault="000E5DC1">
            <w:pPr>
              <w:spacing w:after="0" w:line="240" w:lineRule="auto"/>
              <w:rPr>
                <w:rFonts w:ascii="Arial" w:eastAsia="Arial" w:hAnsi="Arial" w:cs="Arial"/>
                <w:sz w:val="18"/>
                <w:szCs w:val="18"/>
                <w:lang w:val="ru-RU"/>
              </w:rPr>
            </w:pPr>
          </w:p>
          <w:p w14:paraId="0DC9BBFB" w14:textId="77777777" w:rsidR="000E5DC1" w:rsidRDefault="000E5DC1">
            <w:pPr>
              <w:spacing w:after="0" w:line="240" w:lineRule="auto"/>
              <w:rPr>
                <w:rFonts w:ascii="Arial" w:eastAsia="Arial" w:hAnsi="Arial" w:cs="Arial"/>
                <w:sz w:val="18"/>
                <w:szCs w:val="18"/>
                <w:lang w:val="ru-RU"/>
              </w:rPr>
            </w:pPr>
          </w:p>
          <w:p w14:paraId="0F3D31E0"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В процессе работы</w:t>
            </w:r>
          </w:p>
          <w:p w14:paraId="39AF1FDD" w14:textId="77777777" w:rsidR="000E5DC1" w:rsidRDefault="000E5DC1">
            <w:pPr>
              <w:spacing w:after="0" w:line="240" w:lineRule="auto"/>
              <w:jc w:val="center"/>
              <w:rPr>
                <w:rFonts w:ascii="Arial" w:eastAsia="Arial" w:hAnsi="Arial" w:cs="Arial"/>
                <w:sz w:val="18"/>
                <w:szCs w:val="18"/>
                <w:lang w:val="ru-RU"/>
              </w:rPr>
            </w:pPr>
          </w:p>
          <w:p w14:paraId="0E6631B0" w14:textId="77777777" w:rsidR="000E5DC1" w:rsidRDefault="000E5DC1">
            <w:pPr>
              <w:spacing w:after="0" w:line="240" w:lineRule="auto"/>
              <w:jc w:val="center"/>
              <w:rPr>
                <w:rFonts w:ascii="Arial" w:eastAsia="Arial" w:hAnsi="Arial" w:cs="Arial"/>
                <w:sz w:val="18"/>
                <w:szCs w:val="18"/>
                <w:lang w:val="ru-RU"/>
              </w:rPr>
            </w:pPr>
          </w:p>
          <w:p w14:paraId="018CDC99" w14:textId="77777777" w:rsidR="000E5DC1" w:rsidRDefault="000E5DC1">
            <w:pPr>
              <w:spacing w:after="0" w:line="240" w:lineRule="auto"/>
              <w:jc w:val="center"/>
              <w:rPr>
                <w:rFonts w:ascii="Arial" w:eastAsia="Arial" w:hAnsi="Arial" w:cs="Arial"/>
                <w:sz w:val="18"/>
                <w:szCs w:val="18"/>
                <w:lang w:val="ru-RU"/>
              </w:rPr>
            </w:pPr>
          </w:p>
          <w:p w14:paraId="13F77AC7" w14:textId="77777777" w:rsidR="000E5DC1" w:rsidRDefault="000E5DC1">
            <w:pPr>
              <w:spacing w:after="0" w:line="240" w:lineRule="auto"/>
              <w:jc w:val="center"/>
              <w:rPr>
                <w:rFonts w:ascii="Arial" w:eastAsia="Arial" w:hAnsi="Arial" w:cs="Arial"/>
                <w:sz w:val="18"/>
                <w:szCs w:val="18"/>
                <w:lang w:val="ru-RU"/>
              </w:rPr>
            </w:pPr>
          </w:p>
          <w:p w14:paraId="182DE9AE" w14:textId="77777777" w:rsidR="000E5DC1" w:rsidRDefault="000E5DC1">
            <w:pPr>
              <w:spacing w:after="0" w:line="240" w:lineRule="auto"/>
              <w:jc w:val="center"/>
              <w:rPr>
                <w:rFonts w:ascii="Arial" w:eastAsia="Arial" w:hAnsi="Arial" w:cs="Arial"/>
                <w:sz w:val="18"/>
                <w:szCs w:val="18"/>
                <w:lang w:val="ru-RU"/>
              </w:rPr>
            </w:pPr>
          </w:p>
          <w:p w14:paraId="346A7ED5" w14:textId="77777777" w:rsidR="000E5DC1" w:rsidRDefault="000E5DC1">
            <w:pPr>
              <w:spacing w:after="0" w:line="240" w:lineRule="auto"/>
              <w:jc w:val="center"/>
              <w:rPr>
                <w:rFonts w:ascii="Arial" w:eastAsia="Arial" w:hAnsi="Arial" w:cs="Arial"/>
                <w:sz w:val="18"/>
                <w:szCs w:val="18"/>
                <w:lang w:val="ru-RU"/>
              </w:rPr>
            </w:pPr>
          </w:p>
          <w:p w14:paraId="74907F90" w14:textId="77777777" w:rsidR="000E5DC1" w:rsidRDefault="000E5DC1">
            <w:pPr>
              <w:spacing w:after="0" w:line="240" w:lineRule="auto"/>
              <w:jc w:val="center"/>
              <w:rPr>
                <w:rFonts w:ascii="Arial" w:eastAsia="Arial" w:hAnsi="Arial" w:cs="Arial"/>
                <w:color w:val="ED0000"/>
                <w:sz w:val="18"/>
                <w:szCs w:val="18"/>
                <w:lang w:val="ru-RU"/>
              </w:rPr>
            </w:pPr>
          </w:p>
          <w:p w14:paraId="667AB920"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Выполняется</w:t>
            </w:r>
          </w:p>
          <w:p w14:paraId="0D1CE1F6" w14:textId="77777777" w:rsidR="000E5DC1" w:rsidRDefault="000E5DC1">
            <w:pPr>
              <w:spacing w:after="0" w:line="240" w:lineRule="auto"/>
              <w:jc w:val="center"/>
              <w:rPr>
                <w:rFonts w:ascii="Arial" w:eastAsia="Arial" w:hAnsi="Arial" w:cs="Arial"/>
                <w:sz w:val="18"/>
                <w:szCs w:val="18"/>
                <w:lang w:val="ru-RU"/>
              </w:rPr>
            </w:pPr>
          </w:p>
          <w:p w14:paraId="28154BF9" w14:textId="77777777" w:rsidR="000E5DC1" w:rsidRDefault="000E5DC1">
            <w:pPr>
              <w:spacing w:after="0" w:line="240" w:lineRule="auto"/>
              <w:jc w:val="center"/>
              <w:rPr>
                <w:rFonts w:ascii="Arial" w:eastAsia="Arial" w:hAnsi="Arial" w:cs="Arial"/>
                <w:sz w:val="18"/>
                <w:szCs w:val="18"/>
                <w:lang w:val="ru-RU"/>
              </w:rPr>
            </w:pPr>
          </w:p>
          <w:p w14:paraId="54104C5F" w14:textId="77777777" w:rsidR="000E5DC1" w:rsidRDefault="000E5DC1">
            <w:pPr>
              <w:spacing w:after="0" w:line="240" w:lineRule="auto"/>
              <w:jc w:val="center"/>
              <w:rPr>
                <w:rFonts w:ascii="Arial" w:eastAsia="Arial" w:hAnsi="Arial" w:cs="Arial"/>
                <w:sz w:val="18"/>
                <w:szCs w:val="18"/>
                <w:lang w:val="ru-RU"/>
              </w:rPr>
            </w:pPr>
          </w:p>
          <w:p w14:paraId="104ECC34" w14:textId="77777777" w:rsidR="000E5DC1" w:rsidRDefault="000E5DC1">
            <w:pPr>
              <w:spacing w:after="0" w:line="240" w:lineRule="auto"/>
              <w:jc w:val="center"/>
              <w:rPr>
                <w:rFonts w:ascii="Arial" w:eastAsia="Arial" w:hAnsi="Arial" w:cs="Arial"/>
                <w:sz w:val="18"/>
                <w:szCs w:val="18"/>
                <w:lang w:val="ru-RU"/>
              </w:rPr>
            </w:pPr>
          </w:p>
          <w:p w14:paraId="39FCABC0" w14:textId="77777777" w:rsidR="000E5DC1" w:rsidRDefault="000E5DC1">
            <w:pPr>
              <w:spacing w:after="0" w:line="240" w:lineRule="auto"/>
              <w:jc w:val="center"/>
              <w:rPr>
                <w:rFonts w:ascii="Arial" w:eastAsia="Arial" w:hAnsi="Arial" w:cs="Arial"/>
                <w:sz w:val="18"/>
                <w:szCs w:val="18"/>
                <w:lang w:val="ru-RU"/>
              </w:rPr>
            </w:pPr>
          </w:p>
          <w:p w14:paraId="2D55BBD1" w14:textId="77777777" w:rsidR="000E5DC1" w:rsidRDefault="000E5DC1">
            <w:pPr>
              <w:spacing w:after="0" w:line="240" w:lineRule="auto"/>
              <w:jc w:val="center"/>
              <w:rPr>
                <w:rFonts w:ascii="Arial" w:eastAsia="Arial" w:hAnsi="Arial" w:cs="Arial"/>
                <w:sz w:val="18"/>
                <w:szCs w:val="18"/>
                <w:lang w:val="ru-RU"/>
              </w:rPr>
            </w:pPr>
          </w:p>
          <w:p w14:paraId="4D131D50" w14:textId="77777777" w:rsidR="000E5DC1" w:rsidRDefault="000E5DC1">
            <w:pPr>
              <w:spacing w:after="0" w:line="240" w:lineRule="auto"/>
              <w:jc w:val="center"/>
              <w:rPr>
                <w:rFonts w:ascii="Arial" w:eastAsia="Arial" w:hAnsi="Arial" w:cs="Arial"/>
                <w:sz w:val="18"/>
                <w:szCs w:val="18"/>
                <w:lang w:val="ru-RU"/>
              </w:rPr>
            </w:pPr>
          </w:p>
          <w:p w14:paraId="71585E7A" w14:textId="77777777" w:rsidR="000E5DC1" w:rsidRDefault="000E5DC1">
            <w:pPr>
              <w:spacing w:after="0" w:line="240" w:lineRule="auto"/>
              <w:jc w:val="center"/>
              <w:rPr>
                <w:rFonts w:ascii="Arial" w:eastAsia="Arial" w:hAnsi="Arial" w:cs="Arial"/>
                <w:sz w:val="18"/>
                <w:szCs w:val="18"/>
                <w:lang w:val="ru-RU"/>
              </w:rPr>
            </w:pPr>
          </w:p>
          <w:p w14:paraId="662D550C" w14:textId="77777777" w:rsidR="000E5DC1" w:rsidRDefault="000E5DC1">
            <w:pPr>
              <w:spacing w:after="0" w:line="240" w:lineRule="auto"/>
              <w:jc w:val="center"/>
              <w:rPr>
                <w:rFonts w:ascii="Arial" w:eastAsia="Arial" w:hAnsi="Arial" w:cs="Arial"/>
                <w:sz w:val="18"/>
                <w:szCs w:val="18"/>
                <w:lang w:val="ru-RU"/>
              </w:rPr>
            </w:pPr>
          </w:p>
          <w:p w14:paraId="74248865" w14:textId="77777777" w:rsidR="000E5DC1" w:rsidRDefault="000E5DC1">
            <w:pPr>
              <w:spacing w:after="0" w:line="240" w:lineRule="auto"/>
              <w:jc w:val="center"/>
              <w:rPr>
                <w:rFonts w:ascii="Arial" w:eastAsia="Arial" w:hAnsi="Arial" w:cs="Arial"/>
                <w:sz w:val="18"/>
                <w:szCs w:val="18"/>
                <w:lang w:val="ru-RU"/>
              </w:rPr>
            </w:pPr>
          </w:p>
          <w:p w14:paraId="38917F21" w14:textId="77777777" w:rsidR="000E5DC1" w:rsidRDefault="00000000">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lastRenderedPageBreak/>
              <w:t>Выполняются</w:t>
            </w:r>
          </w:p>
          <w:p w14:paraId="40C6F951" w14:textId="77777777" w:rsidR="000E5DC1" w:rsidRDefault="000E5DC1">
            <w:pPr>
              <w:spacing w:after="0" w:line="240" w:lineRule="auto"/>
              <w:jc w:val="center"/>
              <w:rPr>
                <w:rFonts w:ascii="Arial" w:eastAsia="Arial" w:hAnsi="Arial" w:cs="Arial"/>
                <w:sz w:val="18"/>
                <w:szCs w:val="18"/>
                <w:lang w:val="ru-RU"/>
              </w:rPr>
            </w:pPr>
          </w:p>
          <w:p w14:paraId="2C577A95" w14:textId="77777777" w:rsidR="000E5DC1" w:rsidRDefault="000E5DC1">
            <w:pPr>
              <w:spacing w:after="0" w:line="240" w:lineRule="auto"/>
              <w:jc w:val="center"/>
              <w:rPr>
                <w:rFonts w:ascii="Arial" w:eastAsia="Arial" w:hAnsi="Arial" w:cs="Arial"/>
                <w:sz w:val="18"/>
                <w:szCs w:val="18"/>
                <w:lang w:val="ru-RU"/>
              </w:rPr>
            </w:pPr>
          </w:p>
          <w:p w14:paraId="33067E05" w14:textId="77777777" w:rsidR="000E5DC1" w:rsidRDefault="000E5DC1">
            <w:pPr>
              <w:spacing w:after="0" w:line="240" w:lineRule="auto"/>
              <w:jc w:val="center"/>
              <w:rPr>
                <w:rFonts w:ascii="Arial" w:eastAsia="Arial" w:hAnsi="Arial" w:cs="Arial"/>
                <w:sz w:val="18"/>
                <w:szCs w:val="18"/>
                <w:lang w:val="ru-RU"/>
              </w:rPr>
            </w:pPr>
          </w:p>
          <w:p w14:paraId="1B1D6221" w14:textId="77777777" w:rsidR="000E5DC1" w:rsidRDefault="000E5DC1">
            <w:pPr>
              <w:spacing w:after="0" w:line="240" w:lineRule="auto"/>
              <w:jc w:val="center"/>
              <w:rPr>
                <w:rFonts w:ascii="Arial" w:eastAsia="Arial" w:hAnsi="Arial" w:cs="Arial"/>
                <w:sz w:val="18"/>
                <w:szCs w:val="18"/>
                <w:lang w:val="ru-RU"/>
              </w:rPr>
            </w:pPr>
          </w:p>
          <w:p w14:paraId="514A5D6F" w14:textId="77777777" w:rsidR="000E5DC1" w:rsidRDefault="000E5DC1">
            <w:pPr>
              <w:spacing w:after="0" w:line="240" w:lineRule="auto"/>
              <w:jc w:val="center"/>
              <w:rPr>
                <w:rFonts w:ascii="Arial" w:eastAsia="Arial" w:hAnsi="Arial" w:cs="Arial"/>
                <w:sz w:val="18"/>
                <w:szCs w:val="18"/>
                <w:lang w:val="ru-RU"/>
              </w:rPr>
            </w:pPr>
          </w:p>
          <w:p w14:paraId="2CEF562C" w14:textId="77777777" w:rsidR="000E5DC1" w:rsidRDefault="000E5DC1">
            <w:pPr>
              <w:spacing w:after="0" w:line="240" w:lineRule="auto"/>
              <w:jc w:val="center"/>
              <w:rPr>
                <w:rFonts w:ascii="Arial" w:eastAsia="Arial" w:hAnsi="Arial" w:cs="Arial"/>
                <w:sz w:val="18"/>
                <w:szCs w:val="18"/>
                <w:lang w:val="ru-RU"/>
              </w:rPr>
            </w:pPr>
          </w:p>
          <w:p w14:paraId="74C9B092" w14:textId="77777777" w:rsidR="000E5DC1" w:rsidRDefault="000E5DC1">
            <w:pPr>
              <w:spacing w:after="0" w:line="240" w:lineRule="auto"/>
              <w:jc w:val="center"/>
              <w:rPr>
                <w:rFonts w:ascii="Arial" w:eastAsia="Arial" w:hAnsi="Arial" w:cs="Arial"/>
                <w:sz w:val="18"/>
                <w:szCs w:val="18"/>
                <w:lang w:val="ru-RU"/>
              </w:rPr>
            </w:pPr>
          </w:p>
          <w:p w14:paraId="7887C207" w14:textId="77777777" w:rsidR="000E5DC1" w:rsidRDefault="000E5DC1">
            <w:pPr>
              <w:spacing w:after="0" w:line="240" w:lineRule="auto"/>
              <w:jc w:val="center"/>
              <w:rPr>
                <w:rFonts w:ascii="Arial" w:eastAsia="Arial" w:hAnsi="Arial" w:cs="Arial"/>
                <w:sz w:val="18"/>
                <w:szCs w:val="18"/>
                <w:lang w:val="ru-RU"/>
              </w:rPr>
            </w:pPr>
          </w:p>
          <w:p w14:paraId="0B2B8374" w14:textId="77777777" w:rsidR="000E5DC1" w:rsidRDefault="000E5DC1">
            <w:pPr>
              <w:spacing w:after="0" w:line="240" w:lineRule="auto"/>
              <w:jc w:val="center"/>
              <w:rPr>
                <w:rFonts w:ascii="Arial" w:eastAsia="Arial" w:hAnsi="Arial" w:cs="Arial"/>
                <w:sz w:val="18"/>
                <w:szCs w:val="18"/>
                <w:lang w:val="ru-RU"/>
              </w:rPr>
            </w:pPr>
          </w:p>
          <w:p w14:paraId="1F5EA4D3" w14:textId="77777777" w:rsidR="000E5DC1" w:rsidRDefault="000E5DC1">
            <w:pPr>
              <w:spacing w:after="0" w:line="240" w:lineRule="auto"/>
              <w:jc w:val="center"/>
              <w:rPr>
                <w:rFonts w:ascii="Arial" w:eastAsia="Arial" w:hAnsi="Arial" w:cs="Arial"/>
                <w:sz w:val="18"/>
                <w:szCs w:val="18"/>
                <w:lang w:val="ru-RU"/>
              </w:rPr>
            </w:pPr>
          </w:p>
          <w:p w14:paraId="0CE60886" w14:textId="77777777" w:rsidR="000E5DC1" w:rsidRDefault="000E5DC1">
            <w:pPr>
              <w:spacing w:after="0" w:line="240" w:lineRule="auto"/>
              <w:jc w:val="center"/>
              <w:rPr>
                <w:rFonts w:ascii="Arial" w:eastAsia="Arial" w:hAnsi="Arial" w:cs="Arial"/>
                <w:sz w:val="18"/>
                <w:szCs w:val="18"/>
                <w:lang w:val="ru-RU"/>
              </w:rPr>
            </w:pPr>
          </w:p>
          <w:p w14:paraId="6FE1B64C" w14:textId="77777777" w:rsidR="000E5DC1" w:rsidRDefault="000E5DC1">
            <w:pPr>
              <w:spacing w:after="0" w:line="240" w:lineRule="auto"/>
              <w:jc w:val="center"/>
              <w:rPr>
                <w:rFonts w:ascii="Arial" w:eastAsia="Arial" w:hAnsi="Arial" w:cs="Arial"/>
                <w:sz w:val="18"/>
                <w:szCs w:val="18"/>
                <w:lang w:val="ru-RU"/>
              </w:rPr>
            </w:pPr>
          </w:p>
          <w:p w14:paraId="411B7599" w14:textId="77777777" w:rsidR="000E5DC1" w:rsidRDefault="000E5DC1">
            <w:pPr>
              <w:spacing w:after="0" w:line="240" w:lineRule="auto"/>
              <w:jc w:val="center"/>
              <w:rPr>
                <w:rFonts w:ascii="Arial" w:eastAsia="Arial" w:hAnsi="Arial" w:cs="Arial"/>
                <w:sz w:val="18"/>
                <w:szCs w:val="18"/>
                <w:lang w:val="ru-RU"/>
              </w:rPr>
            </w:pPr>
          </w:p>
          <w:p w14:paraId="557B4F50" w14:textId="77777777" w:rsidR="000E5DC1" w:rsidRDefault="000E5DC1">
            <w:pPr>
              <w:spacing w:after="0" w:line="240" w:lineRule="auto"/>
              <w:jc w:val="center"/>
              <w:rPr>
                <w:rFonts w:ascii="Arial" w:eastAsia="Arial" w:hAnsi="Arial" w:cs="Arial"/>
                <w:sz w:val="18"/>
                <w:szCs w:val="18"/>
                <w:lang w:val="ru-RU"/>
              </w:rPr>
            </w:pPr>
          </w:p>
          <w:p w14:paraId="769E9D01" w14:textId="77777777" w:rsidR="000E5DC1" w:rsidRDefault="000E5DC1">
            <w:pPr>
              <w:spacing w:after="0" w:line="240" w:lineRule="auto"/>
              <w:jc w:val="center"/>
              <w:rPr>
                <w:rFonts w:ascii="Arial" w:eastAsia="Arial" w:hAnsi="Arial" w:cs="Arial"/>
                <w:sz w:val="18"/>
                <w:szCs w:val="18"/>
                <w:lang w:val="ru-RU"/>
              </w:rPr>
            </w:pPr>
          </w:p>
          <w:p w14:paraId="3DFA339D" w14:textId="77777777" w:rsidR="000E5DC1" w:rsidRDefault="000E5DC1">
            <w:pPr>
              <w:spacing w:after="0" w:line="240" w:lineRule="auto"/>
              <w:jc w:val="center"/>
              <w:rPr>
                <w:rFonts w:ascii="Arial" w:eastAsia="Arial" w:hAnsi="Arial" w:cs="Arial"/>
                <w:sz w:val="18"/>
                <w:szCs w:val="18"/>
                <w:lang w:val="ru-RU"/>
              </w:rPr>
            </w:pPr>
          </w:p>
          <w:p w14:paraId="429AD870" w14:textId="77777777" w:rsidR="000E5DC1" w:rsidRDefault="00000000">
            <w:pPr>
              <w:spacing w:after="0" w:line="240" w:lineRule="auto"/>
              <w:jc w:val="center"/>
              <w:rPr>
                <w:rFonts w:ascii="Arial" w:eastAsia="Arial" w:hAnsi="Arial" w:cs="Arial"/>
                <w:color w:val="ED0000"/>
                <w:sz w:val="18"/>
                <w:szCs w:val="18"/>
                <w:lang w:val="ru-RU"/>
              </w:rPr>
            </w:pPr>
            <w:r>
              <w:rPr>
                <w:rFonts w:ascii="Arial" w:eastAsia="Arial" w:hAnsi="Arial" w:cs="Arial"/>
                <w:sz w:val="18"/>
                <w:szCs w:val="18"/>
                <w:lang w:val="ru-RU"/>
              </w:rPr>
              <w:t>выполняется</w:t>
            </w:r>
          </w:p>
        </w:tc>
        <w:tc>
          <w:tcPr>
            <w:tcW w:w="3944" w:type="dxa"/>
          </w:tcPr>
          <w:p w14:paraId="496E28B0" w14:textId="77777777" w:rsidR="000E5DC1" w:rsidRDefault="00000000">
            <w:pPr>
              <w:spacing w:after="0"/>
              <w:rPr>
                <w:rFonts w:ascii="Arial" w:hAnsi="Arial" w:cs="Arial"/>
                <w:sz w:val="18"/>
                <w:szCs w:val="18"/>
                <w:lang w:val="ru-RU"/>
              </w:rPr>
            </w:pPr>
            <w:r>
              <w:rPr>
                <w:rFonts w:ascii="Arial" w:hAnsi="Arial" w:cs="Arial"/>
                <w:sz w:val="18"/>
                <w:szCs w:val="18"/>
                <w:lang w:val="ru-RU"/>
              </w:rPr>
              <w:lastRenderedPageBreak/>
              <w:t>Выполнено.</w:t>
            </w:r>
          </w:p>
          <w:p w14:paraId="221BC646" w14:textId="77777777" w:rsidR="000E5DC1" w:rsidRDefault="00000000">
            <w:pPr>
              <w:spacing w:after="0"/>
              <w:rPr>
                <w:rFonts w:ascii="Arial" w:hAnsi="Arial" w:cs="Arial"/>
                <w:bCs/>
                <w:color w:val="000000"/>
                <w:sz w:val="18"/>
                <w:szCs w:val="18"/>
                <w:lang w:val="ru-RU"/>
              </w:rPr>
            </w:pPr>
            <w:r>
              <w:rPr>
                <w:rFonts w:ascii="Arial" w:hAnsi="Arial" w:cs="Arial"/>
                <w:sz w:val="18"/>
                <w:szCs w:val="18"/>
                <w:lang w:val="ru-RU"/>
              </w:rPr>
              <w:t xml:space="preserve"> ПУОСКУ доработан и представлен на согласование </w:t>
            </w:r>
            <w:r>
              <w:rPr>
                <w:rFonts w:ascii="Arial" w:hAnsi="Arial" w:cs="Arial"/>
                <w:bCs/>
                <w:color w:val="000000"/>
                <w:sz w:val="18"/>
                <w:szCs w:val="18"/>
                <w:lang w:val="ru-RU"/>
              </w:rPr>
              <w:t>АБР</w:t>
            </w:r>
          </w:p>
          <w:p w14:paraId="1E923935" w14:textId="77777777" w:rsidR="000E5DC1" w:rsidRDefault="000E5DC1">
            <w:pPr>
              <w:rPr>
                <w:rFonts w:ascii="Arial" w:hAnsi="Arial" w:cs="Arial"/>
                <w:sz w:val="18"/>
                <w:szCs w:val="18"/>
                <w:lang w:val="ru-RU"/>
              </w:rPr>
            </w:pPr>
          </w:p>
          <w:p w14:paraId="6AA96E8F" w14:textId="77777777" w:rsidR="000E5DC1" w:rsidRDefault="000E5DC1">
            <w:pPr>
              <w:rPr>
                <w:rFonts w:ascii="Arial" w:hAnsi="Arial" w:cs="Arial"/>
                <w:sz w:val="18"/>
                <w:szCs w:val="18"/>
                <w:lang w:val="ru-RU"/>
              </w:rPr>
            </w:pPr>
          </w:p>
          <w:p w14:paraId="010348A8" w14:textId="77777777" w:rsidR="000E5DC1" w:rsidRDefault="000E5DC1">
            <w:pPr>
              <w:rPr>
                <w:rFonts w:ascii="Arial" w:hAnsi="Arial" w:cs="Arial"/>
                <w:sz w:val="18"/>
                <w:szCs w:val="18"/>
                <w:lang w:val="ru-RU"/>
              </w:rPr>
            </w:pPr>
          </w:p>
          <w:p w14:paraId="76070D4D" w14:textId="77777777" w:rsidR="000E5DC1" w:rsidRDefault="000E5DC1">
            <w:pPr>
              <w:rPr>
                <w:rFonts w:ascii="Arial" w:hAnsi="Arial" w:cs="Arial"/>
                <w:sz w:val="18"/>
                <w:szCs w:val="18"/>
                <w:lang w:val="ru-RU"/>
              </w:rPr>
            </w:pPr>
          </w:p>
          <w:p w14:paraId="07962CA0" w14:textId="77777777" w:rsidR="000E5DC1" w:rsidRDefault="000E5DC1">
            <w:pPr>
              <w:rPr>
                <w:rFonts w:ascii="Arial" w:hAnsi="Arial" w:cs="Arial"/>
                <w:sz w:val="18"/>
                <w:szCs w:val="18"/>
                <w:lang w:val="ru-RU"/>
              </w:rPr>
            </w:pPr>
          </w:p>
          <w:p w14:paraId="273AB97D" w14:textId="77777777" w:rsidR="000E5DC1" w:rsidRDefault="000E5DC1">
            <w:pPr>
              <w:rPr>
                <w:rFonts w:ascii="Arial" w:hAnsi="Arial" w:cs="Arial"/>
                <w:sz w:val="18"/>
                <w:szCs w:val="18"/>
                <w:lang w:val="ru-RU"/>
              </w:rPr>
            </w:pPr>
          </w:p>
          <w:p w14:paraId="12EAAF34" w14:textId="77777777" w:rsidR="000E5DC1" w:rsidRDefault="000E5DC1">
            <w:pPr>
              <w:rPr>
                <w:rFonts w:ascii="Arial" w:hAnsi="Arial" w:cs="Arial"/>
                <w:sz w:val="18"/>
                <w:szCs w:val="18"/>
                <w:lang w:val="ru-RU"/>
              </w:rPr>
            </w:pPr>
          </w:p>
          <w:p w14:paraId="5050199C" w14:textId="77777777" w:rsidR="000E5DC1" w:rsidRDefault="000E5DC1">
            <w:pPr>
              <w:rPr>
                <w:rFonts w:ascii="Arial" w:hAnsi="Arial" w:cs="Arial"/>
                <w:sz w:val="18"/>
                <w:szCs w:val="18"/>
                <w:lang w:val="ru-RU"/>
              </w:rPr>
            </w:pPr>
          </w:p>
          <w:p w14:paraId="2BF34699" w14:textId="77777777" w:rsidR="000E5DC1" w:rsidRDefault="00000000">
            <w:pPr>
              <w:spacing w:after="0"/>
              <w:rPr>
                <w:rFonts w:ascii="Arial" w:hAnsi="Arial" w:cs="Arial"/>
                <w:bCs/>
                <w:sz w:val="18"/>
                <w:szCs w:val="18"/>
                <w:lang w:val="ru-RU"/>
              </w:rPr>
            </w:pPr>
            <w:r>
              <w:rPr>
                <w:rFonts w:ascii="Arial" w:hAnsi="Arial" w:cs="Arial"/>
                <w:sz w:val="18"/>
                <w:szCs w:val="18"/>
                <w:lang w:val="ru-RU"/>
              </w:rPr>
              <w:t xml:space="preserve">Установлен </w:t>
            </w:r>
            <w:r>
              <w:rPr>
                <w:rFonts w:ascii="Arial" w:hAnsi="Arial" w:cs="Arial"/>
                <w:sz w:val="18"/>
                <w:szCs w:val="18"/>
              </w:rPr>
              <w:t>паспорт строительного объекта</w:t>
            </w:r>
            <w:r>
              <w:rPr>
                <w:rFonts w:ascii="Arial" w:hAnsi="Arial" w:cs="Arial"/>
                <w:sz w:val="18"/>
                <w:szCs w:val="18"/>
                <w:lang w:val="ru-RU"/>
              </w:rPr>
              <w:t>. Устанавливаются</w:t>
            </w:r>
            <w:r>
              <w:rPr>
                <w:rFonts w:ascii="Arial" w:hAnsi="Arial" w:cs="Arial"/>
                <w:sz w:val="18"/>
                <w:szCs w:val="18"/>
              </w:rPr>
              <w:t xml:space="preserve"> таблички условных и предупреждающих знаков на оборудовании и на объектах, находящихся на территории</w:t>
            </w:r>
            <w:r>
              <w:rPr>
                <w:rFonts w:ascii="Arial" w:hAnsi="Arial" w:cs="Arial"/>
                <w:sz w:val="18"/>
                <w:szCs w:val="18"/>
                <w:lang w:val="ru-RU"/>
              </w:rPr>
              <w:t xml:space="preserve"> </w:t>
            </w:r>
            <w:r>
              <w:rPr>
                <w:rFonts w:ascii="Arial" w:hAnsi="Arial" w:cs="Arial"/>
                <w:sz w:val="18"/>
                <w:szCs w:val="18"/>
              </w:rPr>
              <w:t xml:space="preserve">строительной площадки. </w:t>
            </w:r>
            <w:r>
              <w:rPr>
                <w:rFonts w:ascii="Arial" w:hAnsi="Arial" w:cs="Arial"/>
                <w:sz w:val="18"/>
                <w:szCs w:val="18"/>
                <w:lang w:val="ru-RU"/>
              </w:rPr>
              <w:t xml:space="preserve"> </w:t>
            </w:r>
            <w:r>
              <w:rPr>
                <w:rFonts w:ascii="Arial" w:hAnsi="Arial" w:cs="Arial"/>
                <w:sz w:val="18"/>
                <w:szCs w:val="18"/>
              </w:rPr>
              <w:t>персонала.</w:t>
            </w:r>
            <w:r>
              <w:rPr>
                <w:rFonts w:ascii="Arial" w:hAnsi="Arial" w:cs="Arial"/>
                <w:bCs/>
                <w:sz w:val="18"/>
                <w:szCs w:val="18"/>
              </w:rPr>
              <w:t xml:space="preserve"> Все </w:t>
            </w:r>
            <w:r>
              <w:rPr>
                <w:rFonts w:ascii="Arial" w:hAnsi="Arial" w:cs="Arial"/>
                <w:bCs/>
                <w:sz w:val="18"/>
                <w:szCs w:val="18"/>
              </w:rPr>
              <w:lastRenderedPageBreak/>
              <w:t>строительные</w:t>
            </w:r>
            <w:r>
              <w:rPr>
                <w:rFonts w:ascii="Arial" w:hAnsi="Arial" w:cs="Arial"/>
                <w:bCs/>
                <w:sz w:val="18"/>
                <w:szCs w:val="18"/>
                <w:lang w:val="ru-RU"/>
              </w:rPr>
              <w:t xml:space="preserve"> </w:t>
            </w:r>
            <w:r>
              <w:rPr>
                <w:rFonts w:ascii="Arial" w:hAnsi="Arial" w:cs="Arial"/>
                <w:bCs/>
                <w:sz w:val="18"/>
                <w:szCs w:val="18"/>
              </w:rPr>
              <w:t>площадки, траншеи и</w:t>
            </w:r>
            <w:r>
              <w:rPr>
                <w:rFonts w:ascii="Arial" w:hAnsi="Arial" w:cs="Arial"/>
                <w:bCs/>
                <w:sz w:val="18"/>
                <w:szCs w:val="18"/>
                <w:lang w:val="ru-RU"/>
              </w:rPr>
              <w:t xml:space="preserve"> </w:t>
            </w:r>
            <w:r>
              <w:rPr>
                <w:rFonts w:ascii="Arial" w:hAnsi="Arial" w:cs="Arial"/>
                <w:bCs/>
                <w:sz w:val="18"/>
                <w:szCs w:val="18"/>
              </w:rPr>
              <w:t>котлованы будут</w:t>
            </w:r>
            <w:r>
              <w:rPr>
                <w:rFonts w:ascii="Arial" w:hAnsi="Arial" w:cs="Arial"/>
                <w:bCs/>
                <w:sz w:val="18"/>
                <w:szCs w:val="18"/>
                <w:lang w:val="ru-RU"/>
              </w:rPr>
              <w:t xml:space="preserve"> </w:t>
            </w:r>
            <w:r>
              <w:rPr>
                <w:rFonts w:ascii="Arial" w:hAnsi="Arial" w:cs="Arial"/>
                <w:bCs/>
                <w:sz w:val="18"/>
                <w:szCs w:val="18"/>
              </w:rPr>
              <w:t>правильно освещены и</w:t>
            </w:r>
            <w:r>
              <w:rPr>
                <w:rFonts w:ascii="Arial" w:hAnsi="Arial" w:cs="Arial"/>
                <w:bCs/>
                <w:sz w:val="18"/>
                <w:szCs w:val="18"/>
                <w:lang w:val="ru-RU"/>
              </w:rPr>
              <w:t xml:space="preserve"> </w:t>
            </w:r>
            <w:r>
              <w:rPr>
                <w:rFonts w:ascii="Arial" w:hAnsi="Arial" w:cs="Arial"/>
                <w:bCs/>
                <w:sz w:val="18"/>
                <w:szCs w:val="18"/>
              </w:rPr>
              <w:t>огорожены;</w:t>
            </w:r>
          </w:p>
          <w:p w14:paraId="2EE815A7" w14:textId="77777777" w:rsidR="000E5DC1" w:rsidRDefault="00000000">
            <w:pPr>
              <w:rPr>
                <w:rFonts w:ascii="Arial" w:hAnsi="Arial" w:cs="Arial"/>
                <w:sz w:val="18"/>
                <w:szCs w:val="18"/>
              </w:rPr>
            </w:pPr>
            <w:r>
              <w:rPr>
                <w:rStyle w:val="fontstyle01"/>
                <w:sz w:val="18"/>
                <w:szCs w:val="18"/>
                <w:lang w:val="ru-RU"/>
              </w:rPr>
              <w:t>Ограждения</w:t>
            </w:r>
            <w:r>
              <w:rPr>
                <w:rFonts w:ascii="Arial" w:hAnsi="Arial" w:cs="Arial"/>
                <w:sz w:val="18"/>
                <w:szCs w:val="18"/>
                <w:lang w:val="ru-RU"/>
              </w:rPr>
              <w:t xml:space="preserve"> </w:t>
            </w:r>
            <w:r>
              <w:rPr>
                <w:rStyle w:val="fontstyle01"/>
                <w:sz w:val="18"/>
                <w:szCs w:val="18"/>
              </w:rPr>
              <w:t>лентой и установки знаков</w:t>
            </w:r>
            <w:r>
              <w:rPr>
                <w:rFonts w:ascii="Arial" w:hAnsi="Arial" w:cs="Arial"/>
                <w:sz w:val="18"/>
                <w:szCs w:val="18"/>
                <w:lang w:val="ru-RU"/>
              </w:rPr>
              <w:t xml:space="preserve"> </w:t>
            </w:r>
            <w:r>
              <w:rPr>
                <w:rStyle w:val="fontstyle01"/>
                <w:sz w:val="18"/>
                <w:szCs w:val="18"/>
              </w:rPr>
              <w:t>учитывается в проектных</w:t>
            </w:r>
            <w:r>
              <w:rPr>
                <w:rFonts w:ascii="Arial" w:hAnsi="Arial" w:cs="Arial"/>
                <w:sz w:val="18"/>
                <w:szCs w:val="18"/>
                <w:lang w:val="ru-RU"/>
              </w:rPr>
              <w:t xml:space="preserve"> </w:t>
            </w:r>
            <w:r>
              <w:rPr>
                <w:rStyle w:val="fontstyle01"/>
                <w:sz w:val="18"/>
                <w:szCs w:val="18"/>
              </w:rPr>
              <w:t>решениях и в требованиях ТБ.</w:t>
            </w:r>
          </w:p>
          <w:p w14:paraId="189378BE" w14:textId="77777777" w:rsidR="000E5DC1" w:rsidRDefault="00000000">
            <w:pPr>
              <w:spacing w:after="0"/>
              <w:rPr>
                <w:rFonts w:ascii="Arial" w:hAnsi="Arial" w:cs="Arial"/>
                <w:bCs/>
                <w:sz w:val="18"/>
                <w:szCs w:val="18"/>
                <w:lang w:val="ru-RU"/>
              </w:rPr>
            </w:pPr>
            <w:r>
              <w:rPr>
                <w:rFonts w:ascii="Arial" w:hAnsi="Arial" w:cs="Arial"/>
                <w:sz w:val="18"/>
                <w:szCs w:val="18"/>
                <w:lang w:val="ru-RU"/>
              </w:rPr>
              <w:t xml:space="preserve"> Осуществляется проверка </w:t>
            </w:r>
            <w:r>
              <w:rPr>
                <w:rFonts w:ascii="Arial" w:hAnsi="Arial" w:cs="Arial"/>
                <w:sz w:val="18"/>
                <w:szCs w:val="18"/>
              </w:rPr>
              <w:t>знаний назначения этих знаков при инструктаже</w:t>
            </w:r>
          </w:p>
          <w:p w14:paraId="6C8BD907" w14:textId="77777777" w:rsidR="000E5DC1" w:rsidRDefault="000E5DC1">
            <w:pPr>
              <w:spacing w:after="0"/>
              <w:rPr>
                <w:rFonts w:ascii="Arial" w:hAnsi="Arial" w:cs="Arial"/>
                <w:sz w:val="18"/>
                <w:szCs w:val="18"/>
                <w:lang w:val="ru-RU"/>
              </w:rPr>
            </w:pPr>
          </w:p>
          <w:p w14:paraId="4C11D0BC" w14:textId="77777777" w:rsidR="000E5DC1" w:rsidRDefault="00000000">
            <w:pPr>
              <w:spacing w:after="0"/>
              <w:rPr>
                <w:rFonts w:ascii="Arial" w:eastAsia="Arial" w:hAnsi="Arial" w:cs="Arial"/>
                <w:sz w:val="18"/>
                <w:szCs w:val="18"/>
                <w:lang w:val="ru-RU"/>
              </w:rPr>
            </w:pPr>
            <w:r>
              <w:rPr>
                <w:rFonts w:ascii="Arial" w:eastAsia="Arial" w:hAnsi="Arial" w:cs="Arial"/>
                <w:sz w:val="18"/>
                <w:szCs w:val="18"/>
                <w:lang w:val="ru-RU"/>
              </w:rPr>
              <w:t>В процессе работы</w:t>
            </w:r>
          </w:p>
          <w:p w14:paraId="6281AB6A" w14:textId="77777777" w:rsidR="000E5DC1" w:rsidRDefault="000E5DC1">
            <w:pPr>
              <w:spacing w:after="0"/>
              <w:rPr>
                <w:rFonts w:ascii="Arial" w:eastAsia="Arial" w:hAnsi="Arial" w:cs="Arial"/>
                <w:sz w:val="18"/>
                <w:szCs w:val="18"/>
                <w:lang w:val="ru-RU"/>
              </w:rPr>
            </w:pPr>
          </w:p>
          <w:p w14:paraId="2399E9A9" w14:textId="77777777" w:rsidR="000E5DC1" w:rsidRDefault="000E5DC1">
            <w:pPr>
              <w:spacing w:after="0"/>
              <w:rPr>
                <w:rFonts w:ascii="Arial" w:eastAsia="Arial" w:hAnsi="Arial" w:cs="Arial"/>
                <w:sz w:val="18"/>
                <w:szCs w:val="18"/>
                <w:lang w:val="ru-RU"/>
              </w:rPr>
            </w:pPr>
          </w:p>
          <w:p w14:paraId="62A5BE4D" w14:textId="77777777" w:rsidR="000E5DC1" w:rsidRDefault="000E5DC1">
            <w:pPr>
              <w:spacing w:after="0"/>
              <w:rPr>
                <w:rFonts w:ascii="Arial" w:eastAsia="Arial" w:hAnsi="Arial" w:cs="Arial"/>
                <w:sz w:val="18"/>
                <w:szCs w:val="18"/>
                <w:lang w:val="ru-RU"/>
              </w:rPr>
            </w:pPr>
          </w:p>
          <w:p w14:paraId="0B827BDF" w14:textId="77777777" w:rsidR="000E5DC1" w:rsidRDefault="000E5DC1">
            <w:pPr>
              <w:spacing w:after="0"/>
              <w:rPr>
                <w:rFonts w:ascii="Arial" w:eastAsia="Arial" w:hAnsi="Arial" w:cs="Arial"/>
                <w:sz w:val="18"/>
                <w:szCs w:val="18"/>
                <w:lang w:val="ru-RU"/>
              </w:rPr>
            </w:pPr>
          </w:p>
          <w:p w14:paraId="27D6E312" w14:textId="77777777" w:rsidR="000E5DC1" w:rsidRDefault="000E5DC1">
            <w:pPr>
              <w:spacing w:after="0"/>
              <w:rPr>
                <w:rFonts w:ascii="Arial" w:eastAsia="Arial" w:hAnsi="Arial" w:cs="Arial"/>
                <w:sz w:val="18"/>
                <w:szCs w:val="18"/>
                <w:lang w:val="ru-RU"/>
              </w:rPr>
            </w:pPr>
          </w:p>
          <w:p w14:paraId="79D1E0D5" w14:textId="77777777" w:rsidR="000E5DC1" w:rsidRDefault="000E5DC1">
            <w:pPr>
              <w:spacing w:after="0"/>
              <w:rPr>
                <w:rFonts w:ascii="Arial" w:eastAsia="Arial" w:hAnsi="Arial" w:cs="Arial"/>
                <w:sz w:val="18"/>
                <w:szCs w:val="18"/>
                <w:lang w:val="ru-RU"/>
              </w:rPr>
            </w:pPr>
          </w:p>
          <w:p w14:paraId="03AB4D89" w14:textId="77777777" w:rsidR="000E5DC1" w:rsidRDefault="000E5DC1">
            <w:pPr>
              <w:spacing w:after="0"/>
              <w:rPr>
                <w:rFonts w:ascii="Arial" w:eastAsia="Arial" w:hAnsi="Arial" w:cs="Arial"/>
                <w:sz w:val="18"/>
                <w:szCs w:val="18"/>
                <w:lang w:val="ru-RU"/>
              </w:rPr>
            </w:pPr>
          </w:p>
          <w:p w14:paraId="5DCA2183" w14:textId="77777777" w:rsidR="000E5DC1" w:rsidRDefault="000E5DC1">
            <w:pPr>
              <w:spacing w:after="0"/>
              <w:rPr>
                <w:rFonts w:ascii="Arial" w:eastAsia="Arial" w:hAnsi="Arial" w:cs="Arial"/>
                <w:sz w:val="18"/>
                <w:szCs w:val="18"/>
                <w:lang w:val="ru-RU"/>
              </w:rPr>
            </w:pPr>
          </w:p>
          <w:p w14:paraId="2E7486E4" w14:textId="77777777" w:rsidR="000E5DC1" w:rsidRDefault="000E5DC1">
            <w:pPr>
              <w:spacing w:after="0"/>
              <w:rPr>
                <w:rFonts w:ascii="Arial" w:eastAsia="Arial" w:hAnsi="Arial" w:cs="Arial"/>
                <w:sz w:val="18"/>
                <w:szCs w:val="18"/>
                <w:lang w:val="ru-RU"/>
              </w:rPr>
            </w:pPr>
          </w:p>
          <w:p w14:paraId="4767ACAC" w14:textId="77777777" w:rsidR="000E5DC1" w:rsidRDefault="000E5DC1">
            <w:pPr>
              <w:spacing w:after="0"/>
              <w:rPr>
                <w:rFonts w:ascii="Arial" w:eastAsia="Arial" w:hAnsi="Arial" w:cs="Arial"/>
                <w:sz w:val="18"/>
                <w:szCs w:val="18"/>
                <w:lang w:val="ru-RU"/>
              </w:rPr>
            </w:pPr>
          </w:p>
          <w:p w14:paraId="6F582623" w14:textId="77777777" w:rsidR="000E5DC1" w:rsidRDefault="00000000">
            <w:pPr>
              <w:spacing w:after="0"/>
              <w:rPr>
                <w:rFonts w:ascii="Arial" w:eastAsia="Arial" w:hAnsi="Arial" w:cs="Arial"/>
                <w:sz w:val="18"/>
                <w:szCs w:val="18"/>
                <w:lang w:val="ru-RU"/>
              </w:rPr>
            </w:pPr>
            <w:r>
              <w:rPr>
                <w:rFonts w:ascii="Arial" w:eastAsia="Arial" w:hAnsi="Arial" w:cs="Arial"/>
                <w:sz w:val="18"/>
                <w:szCs w:val="18"/>
                <w:lang w:val="ru-RU"/>
              </w:rPr>
              <w:t>В процессе работы</w:t>
            </w:r>
          </w:p>
          <w:p w14:paraId="23BBFCE2" w14:textId="77777777" w:rsidR="000E5DC1" w:rsidRDefault="000E5DC1">
            <w:pPr>
              <w:spacing w:after="0"/>
              <w:rPr>
                <w:rFonts w:ascii="Arial" w:eastAsia="Arial" w:hAnsi="Arial" w:cs="Arial"/>
                <w:sz w:val="18"/>
                <w:szCs w:val="18"/>
                <w:lang w:val="ru-RU"/>
              </w:rPr>
            </w:pPr>
          </w:p>
          <w:p w14:paraId="7DE140CA" w14:textId="77777777" w:rsidR="000E5DC1" w:rsidRDefault="000E5DC1">
            <w:pPr>
              <w:spacing w:after="0"/>
              <w:rPr>
                <w:rFonts w:ascii="Arial" w:eastAsia="Arial" w:hAnsi="Arial" w:cs="Arial"/>
                <w:sz w:val="18"/>
                <w:szCs w:val="18"/>
                <w:lang w:val="ru-RU"/>
              </w:rPr>
            </w:pPr>
          </w:p>
          <w:p w14:paraId="457F8BA8" w14:textId="77777777" w:rsidR="000E5DC1" w:rsidRDefault="000E5DC1">
            <w:pPr>
              <w:spacing w:after="0"/>
              <w:rPr>
                <w:rFonts w:ascii="Arial" w:eastAsia="Arial" w:hAnsi="Arial" w:cs="Arial"/>
                <w:sz w:val="18"/>
                <w:szCs w:val="18"/>
                <w:lang w:val="ru-RU"/>
              </w:rPr>
            </w:pPr>
          </w:p>
          <w:p w14:paraId="491D72B0" w14:textId="77777777" w:rsidR="000E5DC1" w:rsidRDefault="000E5DC1">
            <w:pPr>
              <w:spacing w:after="0"/>
              <w:rPr>
                <w:rFonts w:ascii="Arial" w:eastAsia="Arial" w:hAnsi="Arial" w:cs="Arial"/>
                <w:sz w:val="18"/>
                <w:szCs w:val="18"/>
                <w:lang w:val="ru-RU"/>
              </w:rPr>
            </w:pPr>
          </w:p>
          <w:p w14:paraId="09C5AECB" w14:textId="77777777" w:rsidR="000E5DC1" w:rsidRDefault="000E5DC1">
            <w:pPr>
              <w:spacing w:after="0"/>
              <w:rPr>
                <w:rFonts w:ascii="Arial" w:eastAsia="Arial" w:hAnsi="Arial" w:cs="Arial"/>
                <w:sz w:val="18"/>
                <w:szCs w:val="18"/>
                <w:lang w:val="ru-RU"/>
              </w:rPr>
            </w:pPr>
          </w:p>
          <w:p w14:paraId="7FCF67F3" w14:textId="77777777" w:rsidR="000E5DC1" w:rsidRDefault="000E5DC1">
            <w:pPr>
              <w:spacing w:after="0"/>
              <w:rPr>
                <w:rFonts w:ascii="Arial" w:eastAsia="Arial" w:hAnsi="Arial" w:cs="Arial"/>
                <w:sz w:val="18"/>
                <w:szCs w:val="18"/>
                <w:lang w:val="ru-RU"/>
              </w:rPr>
            </w:pPr>
          </w:p>
          <w:p w14:paraId="52D3DD0C" w14:textId="77777777" w:rsidR="000E5DC1" w:rsidRDefault="00000000">
            <w:pPr>
              <w:rPr>
                <w:rFonts w:ascii="Arial" w:hAnsi="Arial" w:cs="Arial"/>
                <w:sz w:val="18"/>
                <w:szCs w:val="18"/>
              </w:rPr>
            </w:pPr>
            <w:r>
              <w:rPr>
                <w:rStyle w:val="fontstyle01"/>
                <w:sz w:val="18"/>
                <w:szCs w:val="18"/>
              </w:rPr>
              <w:t>Весь персонал на объекте</w:t>
            </w:r>
            <w:r>
              <w:rPr>
                <w:rFonts w:ascii="Arial" w:hAnsi="Arial" w:cs="Arial"/>
                <w:color w:val="000000"/>
                <w:sz w:val="18"/>
                <w:szCs w:val="18"/>
              </w:rPr>
              <w:br/>
            </w:r>
            <w:r>
              <w:rPr>
                <w:rStyle w:val="fontstyle01"/>
                <w:sz w:val="18"/>
                <w:szCs w:val="18"/>
              </w:rPr>
              <w:t>проходил регулярное обучение</w:t>
            </w:r>
            <w:r>
              <w:rPr>
                <w:rFonts w:ascii="Arial" w:hAnsi="Arial" w:cs="Arial"/>
                <w:color w:val="000000"/>
                <w:sz w:val="18"/>
                <w:szCs w:val="18"/>
              </w:rPr>
              <w:br/>
            </w:r>
            <w:r>
              <w:rPr>
                <w:rStyle w:val="fontstyle01"/>
                <w:sz w:val="18"/>
                <w:szCs w:val="18"/>
              </w:rPr>
              <w:t>безопасности и защите</w:t>
            </w:r>
            <w:r>
              <w:rPr>
                <w:rFonts w:ascii="Arial" w:hAnsi="Arial" w:cs="Arial"/>
                <w:color w:val="000000"/>
                <w:sz w:val="18"/>
                <w:szCs w:val="18"/>
              </w:rPr>
              <w:br/>
            </w:r>
            <w:r>
              <w:rPr>
                <w:rStyle w:val="fontstyle01"/>
                <w:sz w:val="18"/>
                <w:szCs w:val="18"/>
              </w:rPr>
              <w:t>окружающей среды (E&amp;S) и</w:t>
            </w:r>
            <w:r>
              <w:rPr>
                <w:rFonts w:ascii="Arial" w:hAnsi="Arial" w:cs="Arial"/>
                <w:color w:val="000000"/>
                <w:sz w:val="18"/>
                <w:szCs w:val="18"/>
              </w:rPr>
              <w:br/>
            </w:r>
            <w:r>
              <w:rPr>
                <w:rStyle w:val="fontstyle01"/>
                <w:sz w:val="18"/>
                <w:szCs w:val="18"/>
              </w:rPr>
              <w:t>обучение экологической</w:t>
            </w:r>
            <w:r>
              <w:rPr>
                <w:rFonts w:ascii="Arial" w:hAnsi="Arial" w:cs="Arial"/>
                <w:sz w:val="18"/>
                <w:szCs w:val="18"/>
                <w:lang w:val="ru-RU"/>
              </w:rPr>
              <w:t xml:space="preserve"> </w:t>
            </w:r>
            <w:r>
              <w:rPr>
                <w:rStyle w:val="fontstyle01"/>
                <w:sz w:val="18"/>
                <w:szCs w:val="18"/>
              </w:rPr>
              <w:t>осведомленности на базовом</w:t>
            </w:r>
            <w:r>
              <w:rPr>
                <w:rStyle w:val="fontstyle01"/>
                <w:sz w:val="18"/>
                <w:szCs w:val="18"/>
                <w:lang w:val="ru-RU"/>
              </w:rPr>
              <w:t xml:space="preserve"> </w:t>
            </w:r>
            <w:r>
              <w:rPr>
                <w:rStyle w:val="fontstyle01"/>
                <w:sz w:val="18"/>
                <w:szCs w:val="18"/>
              </w:rPr>
              <w:t>уровне.</w:t>
            </w:r>
          </w:p>
          <w:p w14:paraId="24D3F44C" w14:textId="77777777" w:rsidR="000E5DC1" w:rsidRDefault="000E5DC1">
            <w:pPr>
              <w:spacing w:after="0"/>
              <w:rPr>
                <w:rFonts w:ascii="Arial" w:hAnsi="Arial" w:cs="Arial"/>
                <w:sz w:val="18"/>
                <w:szCs w:val="18"/>
                <w:lang w:val="ru-RU"/>
              </w:rPr>
            </w:pPr>
          </w:p>
          <w:p w14:paraId="724FC067" w14:textId="77777777" w:rsidR="000E5DC1" w:rsidRDefault="000E5DC1">
            <w:pPr>
              <w:spacing w:after="0"/>
              <w:rPr>
                <w:rFonts w:ascii="Arial" w:hAnsi="Arial" w:cs="Arial"/>
                <w:sz w:val="18"/>
                <w:szCs w:val="18"/>
                <w:lang w:val="ru-RU"/>
              </w:rPr>
            </w:pPr>
          </w:p>
          <w:p w14:paraId="7895237B" w14:textId="77777777" w:rsidR="000E5DC1" w:rsidRDefault="000E5DC1">
            <w:pPr>
              <w:spacing w:after="0"/>
              <w:rPr>
                <w:rFonts w:ascii="Arial" w:hAnsi="Arial" w:cs="Arial"/>
                <w:sz w:val="18"/>
                <w:szCs w:val="18"/>
                <w:lang w:val="ru-RU"/>
              </w:rPr>
            </w:pPr>
          </w:p>
          <w:p w14:paraId="0C7F0D76" w14:textId="77777777" w:rsidR="000E5DC1" w:rsidRDefault="00000000">
            <w:pPr>
              <w:spacing w:after="0"/>
              <w:jc w:val="center"/>
              <w:rPr>
                <w:rFonts w:ascii="Arial" w:hAnsi="Arial" w:cs="Arial"/>
                <w:sz w:val="18"/>
                <w:szCs w:val="18"/>
                <w:lang w:val="ru-RU"/>
              </w:rPr>
            </w:pPr>
            <w:r>
              <w:rPr>
                <w:rFonts w:ascii="Arial" w:hAnsi="Arial" w:cs="Arial"/>
                <w:sz w:val="18"/>
                <w:szCs w:val="18"/>
                <w:lang w:val="ru-RU"/>
              </w:rPr>
              <w:t>Выполняются</w:t>
            </w:r>
          </w:p>
          <w:p w14:paraId="01343160" w14:textId="77777777" w:rsidR="000E5DC1" w:rsidRDefault="000E5DC1">
            <w:pPr>
              <w:spacing w:after="0"/>
              <w:rPr>
                <w:rFonts w:ascii="Arial" w:hAnsi="Arial" w:cs="Arial"/>
                <w:sz w:val="18"/>
                <w:szCs w:val="18"/>
                <w:lang w:val="ru-RU"/>
              </w:rPr>
            </w:pPr>
          </w:p>
          <w:p w14:paraId="4A56EA9E" w14:textId="77777777" w:rsidR="000E5DC1" w:rsidRDefault="000E5DC1">
            <w:pPr>
              <w:spacing w:after="0"/>
              <w:rPr>
                <w:rFonts w:ascii="Arial" w:hAnsi="Arial" w:cs="Arial"/>
                <w:sz w:val="18"/>
                <w:szCs w:val="18"/>
                <w:lang w:val="ru-RU"/>
              </w:rPr>
            </w:pPr>
          </w:p>
          <w:p w14:paraId="037398D4" w14:textId="77777777" w:rsidR="000E5DC1" w:rsidRDefault="000E5DC1">
            <w:pPr>
              <w:spacing w:after="0"/>
              <w:rPr>
                <w:rFonts w:ascii="Arial" w:hAnsi="Arial" w:cs="Arial"/>
                <w:sz w:val="18"/>
                <w:szCs w:val="18"/>
                <w:lang w:val="ru-RU"/>
              </w:rPr>
            </w:pPr>
          </w:p>
          <w:p w14:paraId="04BAAB66" w14:textId="77777777" w:rsidR="000E5DC1" w:rsidRDefault="000E5DC1">
            <w:pPr>
              <w:spacing w:after="0"/>
              <w:rPr>
                <w:rFonts w:ascii="Arial" w:hAnsi="Arial" w:cs="Arial"/>
                <w:sz w:val="18"/>
                <w:szCs w:val="18"/>
                <w:lang w:val="ru-RU"/>
              </w:rPr>
            </w:pPr>
          </w:p>
          <w:p w14:paraId="084E2C3E" w14:textId="77777777" w:rsidR="000E5DC1" w:rsidRDefault="000E5DC1">
            <w:pPr>
              <w:spacing w:after="0"/>
              <w:rPr>
                <w:rFonts w:ascii="Arial" w:hAnsi="Arial" w:cs="Arial"/>
                <w:sz w:val="18"/>
                <w:szCs w:val="18"/>
                <w:lang w:val="ru-RU"/>
              </w:rPr>
            </w:pPr>
          </w:p>
          <w:p w14:paraId="3A04053D" w14:textId="77777777" w:rsidR="000E5DC1" w:rsidRDefault="000E5DC1">
            <w:pPr>
              <w:spacing w:after="0"/>
              <w:rPr>
                <w:rFonts w:ascii="Arial" w:hAnsi="Arial" w:cs="Arial"/>
                <w:sz w:val="18"/>
                <w:szCs w:val="18"/>
                <w:lang w:val="ru-RU"/>
              </w:rPr>
            </w:pPr>
          </w:p>
          <w:p w14:paraId="4749D046" w14:textId="77777777" w:rsidR="000E5DC1" w:rsidRDefault="000E5DC1">
            <w:pPr>
              <w:spacing w:after="0"/>
              <w:rPr>
                <w:rFonts w:ascii="Arial" w:hAnsi="Arial" w:cs="Arial"/>
                <w:sz w:val="18"/>
                <w:szCs w:val="18"/>
                <w:lang w:val="ru-RU"/>
              </w:rPr>
            </w:pPr>
          </w:p>
          <w:p w14:paraId="75C7E278" w14:textId="77777777" w:rsidR="000E5DC1" w:rsidRDefault="000E5DC1">
            <w:pPr>
              <w:spacing w:after="0"/>
              <w:rPr>
                <w:rFonts w:ascii="Arial" w:hAnsi="Arial" w:cs="Arial"/>
                <w:sz w:val="18"/>
                <w:szCs w:val="18"/>
                <w:lang w:val="ru-RU"/>
              </w:rPr>
            </w:pPr>
          </w:p>
          <w:p w14:paraId="10481C05" w14:textId="77777777" w:rsidR="000E5DC1" w:rsidRDefault="000E5DC1">
            <w:pPr>
              <w:spacing w:after="0"/>
              <w:rPr>
                <w:rFonts w:ascii="Arial" w:hAnsi="Arial" w:cs="Arial"/>
                <w:sz w:val="18"/>
                <w:szCs w:val="18"/>
                <w:lang w:val="ru-RU"/>
              </w:rPr>
            </w:pPr>
          </w:p>
          <w:p w14:paraId="39679A33" w14:textId="77777777" w:rsidR="000E5DC1" w:rsidRDefault="000E5DC1">
            <w:pPr>
              <w:spacing w:after="0"/>
              <w:rPr>
                <w:rFonts w:ascii="Arial" w:hAnsi="Arial" w:cs="Arial"/>
                <w:sz w:val="18"/>
                <w:szCs w:val="18"/>
                <w:lang w:val="ru-RU"/>
              </w:rPr>
            </w:pPr>
          </w:p>
          <w:p w14:paraId="56935AB6" w14:textId="77777777" w:rsidR="000E5DC1" w:rsidRDefault="000E5DC1">
            <w:pPr>
              <w:spacing w:after="0"/>
              <w:rPr>
                <w:rFonts w:ascii="Arial" w:hAnsi="Arial" w:cs="Arial"/>
                <w:sz w:val="18"/>
                <w:szCs w:val="18"/>
                <w:lang w:val="ru-RU"/>
              </w:rPr>
            </w:pPr>
          </w:p>
          <w:p w14:paraId="6E0BDD31" w14:textId="77777777" w:rsidR="000E5DC1" w:rsidRDefault="000E5DC1">
            <w:pPr>
              <w:spacing w:after="0"/>
              <w:rPr>
                <w:rFonts w:ascii="Arial" w:hAnsi="Arial" w:cs="Arial"/>
                <w:sz w:val="18"/>
                <w:szCs w:val="18"/>
                <w:lang w:val="ru-RU"/>
              </w:rPr>
            </w:pPr>
          </w:p>
          <w:p w14:paraId="5831A247" w14:textId="77777777" w:rsidR="000E5DC1" w:rsidRDefault="000E5DC1">
            <w:pPr>
              <w:spacing w:after="0"/>
              <w:rPr>
                <w:rFonts w:ascii="Arial" w:hAnsi="Arial" w:cs="Arial"/>
                <w:sz w:val="18"/>
                <w:szCs w:val="18"/>
                <w:lang w:val="ru-RU"/>
              </w:rPr>
            </w:pPr>
          </w:p>
          <w:p w14:paraId="032B52D7" w14:textId="77777777" w:rsidR="000E5DC1" w:rsidRDefault="000E5DC1">
            <w:pPr>
              <w:spacing w:after="0"/>
              <w:rPr>
                <w:rFonts w:ascii="Arial" w:hAnsi="Arial" w:cs="Arial"/>
                <w:sz w:val="18"/>
                <w:szCs w:val="18"/>
                <w:lang w:val="ru-RU"/>
              </w:rPr>
            </w:pPr>
          </w:p>
          <w:p w14:paraId="3015BBCD" w14:textId="77777777" w:rsidR="000E5DC1" w:rsidRDefault="000E5DC1">
            <w:pPr>
              <w:spacing w:after="0"/>
              <w:rPr>
                <w:rFonts w:ascii="Arial" w:hAnsi="Arial" w:cs="Arial"/>
                <w:sz w:val="18"/>
                <w:szCs w:val="18"/>
                <w:lang w:val="ru-RU"/>
              </w:rPr>
            </w:pPr>
          </w:p>
          <w:p w14:paraId="4CD27C12" w14:textId="77777777" w:rsidR="000E5DC1" w:rsidRDefault="00000000">
            <w:pPr>
              <w:spacing w:after="0"/>
              <w:jc w:val="center"/>
              <w:rPr>
                <w:rFonts w:ascii="Arial" w:hAnsi="Arial" w:cs="Arial"/>
                <w:sz w:val="18"/>
                <w:szCs w:val="18"/>
                <w:lang w:val="ru-RU"/>
              </w:rPr>
            </w:pPr>
            <w:r>
              <w:rPr>
                <w:rFonts w:ascii="Arial" w:eastAsia="Arial" w:hAnsi="Arial" w:cs="Arial"/>
                <w:sz w:val="18"/>
                <w:szCs w:val="18"/>
                <w:lang w:val="ru-RU"/>
              </w:rPr>
              <w:t>выполняется</w:t>
            </w:r>
          </w:p>
        </w:tc>
      </w:tr>
      <w:tr w:rsidR="000E5DC1" w14:paraId="2B7FD70B" w14:textId="77777777">
        <w:trPr>
          <w:trHeight w:val="407"/>
        </w:trPr>
        <w:tc>
          <w:tcPr>
            <w:tcW w:w="2263" w:type="dxa"/>
          </w:tcPr>
          <w:p w14:paraId="7775A8A2" w14:textId="77777777" w:rsidR="000E5DC1" w:rsidRDefault="00000000">
            <w:pPr>
              <w:jc w:val="left"/>
              <w:rPr>
                <w:rFonts w:ascii="Arial" w:hAnsi="Arial" w:cs="Arial"/>
                <w:sz w:val="18"/>
                <w:szCs w:val="18"/>
              </w:rPr>
            </w:pPr>
            <w:r>
              <w:rPr>
                <w:rStyle w:val="fontstyle01"/>
                <w:sz w:val="18"/>
                <w:szCs w:val="18"/>
              </w:rPr>
              <w:lastRenderedPageBreak/>
              <w:t>Создание и</w:t>
            </w:r>
            <w:r>
              <w:rPr>
                <w:rFonts w:ascii="Arial" w:hAnsi="Arial" w:cs="Arial"/>
                <w:color w:val="000000"/>
                <w:sz w:val="18"/>
                <w:szCs w:val="18"/>
              </w:rPr>
              <w:br/>
            </w:r>
            <w:r>
              <w:rPr>
                <w:rStyle w:val="fontstyle01"/>
                <w:sz w:val="18"/>
                <w:szCs w:val="18"/>
              </w:rPr>
              <w:t>эксплуатация</w:t>
            </w:r>
            <w:r>
              <w:rPr>
                <w:rFonts w:ascii="Arial" w:hAnsi="Arial" w:cs="Arial"/>
                <w:color w:val="000000"/>
                <w:sz w:val="18"/>
                <w:szCs w:val="18"/>
              </w:rPr>
              <w:br/>
            </w:r>
            <w:r>
              <w:rPr>
                <w:rStyle w:val="fontstyle01"/>
                <w:sz w:val="18"/>
                <w:szCs w:val="18"/>
              </w:rPr>
              <w:t>строительных</w:t>
            </w:r>
            <w:r>
              <w:rPr>
                <w:rFonts w:ascii="Arial" w:hAnsi="Arial" w:cs="Arial"/>
                <w:color w:val="000000"/>
                <w:sz w:val="18"/>
                <w:szCs w:val="18"/>
              </w:rPr>
              <w:br/>
            </w:r>
            <w:r>
              <w:rPr>
                <w:rStyle w:val="fontstyle01"/>
                <w:sz w:val="18"/>
                <w:szCs w:val="18"/>
              </w:rPr>
              <w:t>городков</w:t>
            </w:r>
          </w:p>
          <w:p w14:paraId="77D35066" w14:textId="77777777" w:rsidR="000E5DC1" w:rsidRDefault="000E5DC1">
            <w:pPr>
              <w:spacing w:after="0" w:line="240" w:lineRule="auto"/>
              <w:jc w:val="left"/>
              <w:rPr>
                <w:rFonts w:ascii="Arial" w:eastAsia="Arial" w:hAnsi="Arial" w:cs="Arial"/>
                <w:color w:val="ED0000"/>
                <w:sz w:val="18"/>
                <w:szCs w:val="18"/>
                <w:lang w:val="ru-RU"/>
              </w:rPr>
            </w:pPr>
          </w:p>
        </w:tc>
        <w:tc>
          <w:tcPr>
            <w:tcW w:w="3119" w:type="dxa"/>
          </w:tcPr>
          <w:p w14:paraId="00C05B82" w14:textId="77777777" w:rsidR="000E5DC1" w:rsidRDefault="00000000">
            <w:pPr>
              <w:rPr>
                <w:rFonts w:ascii="Arial" w:hAnsi="Arial" w:cs="Arial"/>
                <w:sz w:val="18"/>
                <w:szCs w:val="18"/>
              </w:rPr>
            </w:pPr>
            <w:r>
              <w:rPr>
                <w:rStyle w:val="fontstyle01"/>
                <w:sz w:val="18"/>
                <w:szCs w:val="18"/>
              </w:rPr>
              <w:t>ПУ</w:t>
            </w:r>
            <w:r>
              <w:rPr>
                <w:rStyle w:val="fontstyle01"/>
                <w:sz w:val="18"/>
                <w:szCs w:val="18"/>
                <w:lang w:val="ru-RU"/>
              </w:rPr>
              <w:t>ОСКУ</w:t>
            </w:r>
            <w:r>
              <w:rPr>
                <w:rStyle w:val="fontstyle01"/>
                <w:sz w:val="18"/>
                <w:szCs w:val="18"/>
              </w:rPr>
              <w:t xml:space="preserve"> для рабочих / строительных городков будет</w:t>
            </w:r>
            <w:r>
              <w:rPr>
                <w:rFonts w:ascii="Arial" w:hAnsi="Arial" w:cs="Arial"/>
                <w:sz w:val="18"/>
                <w:szCs w:val="18"/>
                <w:lang w:val="ru-RU"/>
              </w:rPr>
              <w:t xml:space="preserve"> </w:t>
            </w:r>
            <w:r>
              <w:rPr>
                <w:rStyle w:val="fontstyle01"/>
                <w:sz w:val="18"/>
                <w:szCs w:val="18"/>
              </w:rPr>
              <w:t>описывать порядок сбора и удаления отходов,</w:t>
            </w:r>
            <w:r>
              <w:rPr>
                <w:rFonts w:ascii="Arial" w:hAnsi="Arial" w:cs="Arial"/>
                <w:color w:val="000000"/>
                <w:sz w:val="18"/>
                <w:szCs w:val="18"/>
              </w:rPr>
              <w:br/>
            </w:r>
            <w:r>
              <w:rPr>
                <w:rStyle w:val="fontstyle01"/>
                <w:sz w:val="18"/>
                <w:szCs w:val="18"/>
              </w:rPr>
              <w:t>обустройство лагеря (например, место для хранения</w:t>
            </w:r>
            <w:r>
              <w:rPr>
                <w:rFonts w:ascii="Arial" w:hAnsi="Arial" w:cs="Arial"/>
                <w:sz w:val="18"/>
                <w:szCs w:val="18"/>
                <w:lang w:val="ru-RU"/>
              </w:rPr>
              <w:t xml:space="preserve"> </w:t>
            </w:r>
            <w:r>
              <w:rPr>
                <w:rStyle w:val="fontstyle01"/>
                <w:sz w:val="18"/>
                <w:szCs w:val="18"/>
              </w:rPr>
              <w:t>строительных материалов и техники, если таковые</w:t>
            </w:r>
            <w:r>
              <w:rPr>
                <w:rFonts w:ascii="Arial" w:hAnsi="Arial" w:cs="Arial"/>
                <w:sz w:val="18"/>
                <w:szCs w:val="18"/>
                <w:lang w:val="ru-RU"/>
              </w:rPr>
              <w:t xml:space="preserve"> </w:t>
            </w:r>
            <w:r>
              <w:rPr>
                <w:rStyle w:val="fontstyle01"/>
                <w:sz w:val="18"/>
                <w:szCs w:val="18"/>
              </w:rPr>
              <w:t>имеются, прачечные и туалеты, подъездные</w:t>
            </w:r>
            <w:r>
              <w:rPr>
                <w:rFonts w:ascii="Arial" w:hAnsi="Arial" w:cs="Arial"/>
                <w:sz w:val="18"/>
                <w:szCs w:val="18"/>
                <w:lang w:val="ru-RU"/>
              </w:rPr>
              <w:t xml:space="preserve"> </w:t>
            </w:r>
            <w:r>
              <w:rPr>
                <w:rStyle w:val="fontstyle01"/>
                <w:sz w:val="18"/>
                <w:szCs w:val="18"/>
              </w:rPr>
              <w:t>дороги);</w:t>
            </w:r>
          </w:p>
          <w:p w14:paraId="6E8346D7" w14:textId="77777777" w:rsidR="000E5DC1" w:rsidRDefault="00000000">
            <w:pPr>
              <w:spacing w:after="0"/>
              <w:rPr>
                <w:rFonts w:ascii="Arial" w:hAnsi="Arial" w:cs="Arial"/>
                <w:bCs/>
                <w:sz w:val="18"/>
                <w:szCs w:val="18"/>
                <w:lang w:val="ru-RU"/>
              </w:rPr>
            </w:pPr>
            <w:r>
              <w:rPr>
                <w:rFonts w:ascii="Arial" w:hAnsi="Arial" w:cs="Arial"/>
                <w:bCs/>
                <w:sz w:val="18"/>
                <w:szCs w:val="18"/>
                <w:lang w:val="ru-RU"/>
              </w:rPr>
              <w:br/>
              <w:t>выбрать расположение лагерей так, чтобы избежать конфликтов с местным населением - например, на удалении от места высокой плотности населения;</w:t>
            </w:r>
          </w:p>
        </w:tc>
        <w:tc>
          <w:tcPr>
            <w:tcW w:w="1319" w:type="dxa"/>
            <w:tcBorders>
              <w:right w:val="single" w:sz="4" w:space="0" w:color="auto"/>
            </w:tcBorders>
          </w:tcPr>
          <w:p w14:paraId="3D41A449"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В процессе доработки</w:t>
            </w:r>
          </w:p>
        </w:tc>
        <w:tc>
          <w:tcPr>
            <w:tcW w:w="1186" w:type="dxa"/>
            <w:tcBorders>
              <w:left w:val="single" w:sz="4" w:space="0" w:color="auto"/>
            </w:tcBorders>
          </w:tcPr>
          <w:p w14:paraId="1A486568"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В процессе доработки</w:t>
            </w:r>
          </w:p>
        </w:tc>
        <w:tc>
          <w:tcPr>
            <w:tcW w:w="2560" w:type="dxa"/>
          </w:tcPr>
          <w:p w14:paraId="6666F4EF" w14:textId="77777777" w:rsidR="000E5DC1" w:rsidRDefault="00000000">
            <w:pPr>
              <w:tabs>
                <w:tab w:val="left" w:pos="709"/>
              </w:tabs>
              <w:spacing w:after="120"/>
              <w:rPr>
                <w:rFonts w:ascii="Arial" w:hAnsi="Arial" w:cs="Arial"/>
                <w:sz w:val="18"/>
                <w:szCs w:val="18"/>
                <w:lang w:val="ru-RU"/>
              </w:rPr>
            </w:pPr>
            <w:r>
              <w:rPr>
                <w:rFonts w:ascii="Arial" w:hAnsi="Arial" w:cs="Arial"/>
                <w:sz w:val="18"/>
                <w:szCs w:val="18"/>
                <w:lang w:val="ru-RU"/>
              </w:rPr>
              <w:t>После полученных комментариев от АБР, Подрядчиками дорабатывается План</w:t>
            </w:r>
            <w:r>
              <w:rPr>
                <w:rFonts w:ascii="Arial" w:hAnsi="Arial" w:cs="Arial"/>
                <w:sz w:val="18"/>
                <w:szCs w:val="18"/>
              </w:rPr>
              <w:t xml:space="preserve"> управления окружающей средой</w:t>
            </w:r>
            <w:r>
              <w:rPr>
                <w:rFonts w:ascii="Arial" w:hAnsi="Arial" w:cs="Arial"/>
                <w:sz w:val="18"/>
                <w:szCs w:val="18"/>
                <w:lang w:val="ru-RU"/>
              </w:rPr>
              <w:t xml:space="preserve"> для конкретных </w:t>
            </w:r>
            <w:proofErr w:type="gramStart"/>
            <w:r>
              <w:rPr>
                <w:rFonts w:ascii="Arial" w:hAnsi="Arial" w:cs="Arial"/>
                <w:sz w:val="18"/>
                <w:szCs w:val="18"/>
                <w:lang w:val="ru-RU"/>
              </w:rPr>
              <w:t>участков</w:t>
            </w:r>
            <w:r>
              <w:rPr>
                <w:rFonts w:ascii="Arial" w:hAnsi="Arial" w:cs="Arial"/>
                <w:sz w:val="18"/>
                <w:szCs w:val="18"/>
              </w:rPr>
              <w:t>(</w:t>
            </w:r>
            <w:proofErr w:type="gramEnd"/>
            <w:r>
              <w:rPr>
                <w:rFonts w:ascii="Arial" w:hAnsi="Arial" w:cs="Arial"/>
                <w:sz w:val="18"/>
                <w:szCs w:val="18"/>
              </w:rPr>
              <w:t>ПУОС</w:t>
            </w:r>
            <w:r>
              <w:rPr>
                <w:rFonts w:ascii="Arial" w:hAnsi="Arial" w:cs="Arial"/>
                <w:sz w:val="18"/>
                <w:szCs w:val="18"/>
                <w:lang w:val="ru-RU"/>
              </w:rPr>
              <w:t>КУ</w:t>
            </w:r>
            <w:r>
              <w:rPr>
                <w:rFonts w:ascii="Arial" w:hAnsi="Arial" w:cs="Arial"/>
                <w:sz w:val="18"/>
                <w:szCs w:val="18"/>
              </w:rPr>
              <w:t xml:space="preserve">)  </w:t>
            </w:r>
          </w:p>
          <w:p w14:paraId="16CF70D5" w14:textId="77777777" w:rsidR="000E5DC1" w:rsidRDefault="000E5DC1">
            <w:pPr>
              <w:spacing w:after="0" w:line="240" w:lineRule="auto"/>
              <w:jc w:val="center"/>
              <w:rPr>
                <w:rFonts w:ascii="Arial" w:eastAsia="Arial" w:hAnsi="Arial" w:cs="Arial"/>
                <w:color w:val="ED0000"/>
                <w:sz w:val="18"/>
                <w:szCs w:val="18"/>
                <w:lang w:val="ru-RU"/>
              </w:rPr>
            </w:pPr>
          </w:p>
          <w:p w14:paraId="2F286675" w14:textId="77777777" w:rsidR="000E5DC1" w:rsidRDefault="000E5DC1">
            <w:pPr>
              <w:spacing w:after="0" w:line="240" w:lineRule="auto"/>
              <w:jc w:val="center"/>
              <w:rPr>
                <w:rFonts w:ascii="Arial" w:eastAsia="Arial" w:hAnsi="Arial" w:cs="Arial"/>
                <w:color w:val="ED0000"/>
                <w:sz w:val="18"/>
                <w:szCs w:val="18"/>
                <w:lang w:val="ru-RU"/>
              </w:rPr>
            </w:pPr>
          </w:p>
          <w:p w14:paraId="3BEF707E" w14:textId="77777777" w:rsidR="000E5DC1" w:rsidRDefault="000E5DC1">
            <w:pPr>
              <w:spacing w:after="0" w:line="240" w:lineRule="auto"/>
              <w:jc w:val="center"/>
              <w:rPr>
                <w:rFonts w:ascii="Arial" w:eastAsia="Arial" w:hAnsi="Arial" w:cs="Arial"/>
                <w:sz w:val="18"/>
                <w:szCs w:val="18"/>
                <w:lang w:val="ru-RU"/>
              </w:rPr>
            </w:pPr>
          </w:p>
          <w:p w14:paraId="6BBB7161" w14:textId="77777777" w:rsidR="000E5DC1" w:rsidRDefault="000E5DC1">
            <w:pPr>
              <w:spacing w:after="0" w:line="240" w:lineRule="auto"/>
              <w:jc w:val="center"/>
              <w:rPr>
                <w:rFonts w:ascii="Arial" w:eastAsia="Arial" w:hAnsi="Arial" w:cs="Arial"/>
                <w:sz w:val="18"/>
                <w:szCs w:val="18"/>
                <w:lang w:val="ru-RU"/>
              </w:rPr>
            </w:pPr>
          </w:p>
          <w:p w14:paraId="10F98DC1" w14:textId="77777777" w:rsidR="000E5DC1" w:rsidRDefault="00000000">
            <w:pPr>
              <w:spacing w:after="0" w:line="240" w:lineRule="auto"/>
              <w:jc w:val="center"/>
              <w:rPr>
                <w:rFonts w:ascii="Arial" w:eastAsia="Arial" w:hAnsi="Arial" w:cs="Arial"/>
                <w:color w:val="ED0000"/>
                <w:sz w:val="18"/>
                <w:szCs w:val="18"/>
                <w:lang w:val="ru-RU"/>
              </w:rPr>
            </w:pPr>
            <w:r>
              <w:rPr>
                <w:rFonts w:ascii="Arial" w:eastAsia="Arial" w:hAnsi="Arial" w:cs="Arial"/>
                <w:sz w:val="18"/>
                <w:szCs w:val="18"/>
                <w:lang w:val="ru-RU"/>
              </w:rPr>
              <w:t>соблюдено</w:t>
            </w:r>
          </w:p>
        </w:tc>
        <w:tc>
          <w:tcPr>
            <w:tcW w:w="3944" w:type="dxa"/>
          </w:tcPr>
          <w:p w14:paraId="50BFCDCC" w14:textId="77777777" w:rsidR="000E5DC1" w:rsidRDefault="00000000">
            <w:pPr>
              <w:spacing w:after="0"/>
              <w:rPr>
                <w:rFonts w:ascii="Arial" w:hAnsi="Arial" w:cs="Arial"/>
                <w:sz w:val="18"/>
                <w:szCs w:val="18"/>
                <w:lang w:val="ru-RU"/>
              </w:rPr>
            </w:pPr>
            <w:r>
              <w:rPr>
                <w:rFonts w:ascii="Arial" w:hAnsi="Arial" w:cs="Arial"/>
                <w:sz w:val="18"/>
                <w:szCs w:val="18"/>
                <w:lang w:val="ru-RU"/>
              </w:rPr>
              <w:t>Выполнено.</w:t>
            </w:r>
          </w:p>
          <w:p w14:paraId="6946FD26" w14:textId="77777777" w:rsidR="000E5DC1" w:rsidRDefault="00000000">
            <w:pPr>
              <w:spacing w:after="0"/>
              <w:rPr>
                <w:rFonts w:ascii="Arial" w:hAnsi="Arial" w:cs="Arial"/>
                <w:bCs/>
                <w:color w:val="000000"/>
                <w:sz w:val="18"/>
                <w:szCs w:val="18"/>
                <w:lang w:val="ru-RU"/>
              </w:rPr>
            </w:pPr>
            <w:r>
              <w:rPr>
                <w:rFonts w:ascii="Arial" w:hAnsi="Arial" w:cs="Arial"/>
                <w:sz w:val="18"/>
                <w:szCs w:val="18"/>
                <w:lang w:val="ru-RU"/>
              </w:rPr>
              <w:t xml:space="preserve"> ПУОСКУ доработан и представлен на согласование </w:t>
            </w:r>
            <w:r>
              <w:rPr>
                <w:rFonts w:ascii="Arial" w:hAnsi="Arial" w:cs="Arial"/>
                <w:bCs/>
                <w:color w:val="000000"/>
                <w:sz w:val="18"/>
                <w:szCs w:val="18"/>
                <w:lang w:val="ru-RU"/>
              </w:rPr>
              <w:t>АБР</w:t>
            </w:r>
          </w:p>
          <w:p w14:paraId="636A862D" w14:textId="77777777" w:rsidR="000E5DC1" w:rsidRDefault="000E5DC1">
            <w:pPr>
              <w:spacing w:after="0"/>
              <w:rPr>
                <w:rFonts w:ascii="Arial" w:hAnsi="Arial" w:cs="Arial"/>
                <w:bCs/>
                <w:color w:val="000000"/>
                <w:sz w:val="18"/>
                <w:szCs w:val="18"/>
                <w:lang w:val="ru-RU"/>
              </w:rPr>
            </w:pPr>
          </w:p>
          <w:p w14:paraId="08AA515B" w14:textId="77777777" w:rsidR="000E5DC1" w:rsidRDefault="000E5DC1">
            <w:pPr>
              <w:spacing w:after="0"/>
              <w:rPr>
                <w:rFonts w:ascii="Arial" w:hAnsi="Arial" w:cs="Arial"/>
                <w:bCs/>
                <w:color w:val="000000"/>
                <w:sz w:val="18"/>
                <w:szCs w:val="18"/>
                <w:lang w:val="ru-RU"/>
              </w:rPr>
            </w:pPr>
          </w:p>
          <w:p w14:paraId="08FFBDD8" w14:textId="77777777" w:rsidR="000E5DC1" w:rsidRDefault="000E5DC1">
            <w:pPr>
              <w:spacing w:after="0"/>
              <w:rPr>
                <w:rFonts w:ascii="Arial" w:hAnsi="Arial" w:cs="Arial"/>
                <w:bCs/>
                <w:color w:val="000000"/>
                <w:sz w:val="18"/>
                <w:szCs w:val="18"/>
                <w:lang w:val="ru-RU"/>
              </w:rPr>
            </w:pPr>
          </w:p>
          <w:p w14:paraId="5622BA45" w14:textId="77777777" w:rsidR="000E5DC1" w:rsidRDefault="000E5DC1">
            <w:pPr>
              <w:spacing w:after="0"/>
              <w:rPr>
                <w:rFonts w:ascii="Arial" w:hAnsi="Arial" w:cs="Arial"/>
                <w:bCs/>
                <w:color w:val="000000"/>
                <w:sz w:val="18"/>
                <w:szCs w:val="18"/>
                <w:lang w:val="ru-RU"/>
              </w:rPr>
            </w:pPr>
          </w:p>
          <w:p w14:paraId="0D50C8C1" w14:textId="77777777" w:rsidR="000E5DC1" w:rsidRDefault="000E5DC1">
            <w:pPr>
              <w:spacing w:after="0"/>
              <w:rPr>
                <w:rFonts w:ascii="Arial" w:hAnsi="Arial" w:cs="Arial"/>
                <w:bCs/>
                <w:color w:val="000000"/>
                <w:sz w:val="18"/>
                <w:szCs w:val="18"/>
                <w:lang w:val="ru-RU"/>
              </w:rPr>
            </w:pPr>
          </w:p>
          <w:p w14:paraId="6F3245DD" w14:textId="77777777" w:rsidR="000E5DC1" w:rsidRDefault="000E5DC1">
            <w:pPr>
              <w:spacing w:after="0"/>
              <w:rPr>
                <w:rFonts w:ascii="Arial" w:hAnsi="Arial" w:cs="Arial"/>
                <w:bCs/>
                <w:color w:val="000000"/>
                <w:sz w:val="18"/>
                <w:szCs w:val="18"/>
                <w:lang w:val="ru-RU"/>
              </w:rPr>
            </w:pPr>
          </w:p>
          <w:p w14:paraId="76AF2080" w14:textId="77777777" w:rsidR="000E5DC1" w:rsidRDefault="000E5DC1">
            <w:pPr>
              <w:spacing w:after="0"/>
              <w:rPr>
                <w:rFonts w:ascii="Arial" w:hAnsi="Arial" w:cs="Arial"/>
                <w:bCs/>
                <w:color w:val="000000"/>
                <w:sz w:val="18"/>
                <w:szCs w:val="18"/>
                <w:lang w:val="ru-RU"/>
              </w:rPr>
            </w:pPr>
          </w:p>
          <w:p w14:paraId="377EBA06" w14:textId="77777777" w:rsidR="000E5DC1" w:rsidRDefault="000E5DC1">
            <w:pPr>
              <w:spacing w:after="0"/>
              <w:rPr>
                <w:rFonts w:ascii="Arial" w:hAnsi="Arial" w:cs="Arial"/>
                <w:bCs/>
                <w:color w:val="000000"/>
                <w:sz w:val="18"/>
                <w:szCs w:val="18"/>
                <w:lang w:val="ru-RU"/>
              </w:rPr>
            </w:pPr>
          </w:p>
          <w:p w14:paraId="13B344D6" w14:textId="77777777" w:rsidR="000E5DC1" w:rsidRDefault="000E5DC1">
            <w:pPr>
              <w:spacing w:after="0"/>
              <w:rPr>
                <w:rFonts w:ascii="Arial" w:hAnsi="Arial" w:cs="Arial"/>
                <w:bCs/>
                <w:color w:val="000000"/>
                <w:sz w:val="18"/>
                <w:szCs w:val="18"/>
                <w:lang w:val="ru-RU"/>
              </w:rPr>
            </w:pPr>
          </w:p>
          <w:p w14:paraId="5F64723F" w14:textId="77777777" w:rsidR="000E5DC1" w:rsidRDefault="00000000">
            <w:pPr>
              <w:spacing w:after="0"/>
              <w:rPr>
                <w:rFonts w:ascii="Arial" w:hAnsi="Arial" w:cs="Arial"/>
                <w:color w:val="ED0000"/>
                <w:sz w:val="18"/>
                <w:szCs w:val="18"/>
                <w:lang w:val="ru-RU"/>
              </w:rPr>
            </w:pPr>
            <w:r>
              <w:rPr>
                <w:rFonts w:ascii="Arial" w:hAnsi="Arial" w:cs="Arial"/>
                <w:bCs/>
                <w:color w:val="000000"/>
                <w:sz w:val="18"/>
                <w:szCs w:val="18"/>
                <w:lang w:val="ru-RU"/>
              </w:rPr>
              <w:t>Все строительные площадки находятся на безопасном расстоянии в соответствии с СанПин</w:t>
            </w:r>
            <w:r>
              <w:rPr>
                <w:rFonts w:ascii="Arial" w:hAnsi="Arial" w:cs="Arial"/>
                <w:sz w:val="18"/>
                <w:szCs w:val="18"/>
              </w:rPr>
              <w:t xml:space="preserve">№ </w:t>
            </w:r>
            <w:proofErr w:type="gramStart"/>
            <w:r>
              <w:rPr>
                <w:rFonts w:ascii="Arial" w:hAnsi="Arial" w:cs="Arial"/>
                <w:sz w:val="18"/>
                <w:szCs w:val="18"/>
              </w:rPr>
              <w:t>0350-17</w:t>
            </w:r>
            <w:proofErr w:type="gramEnd"/>
            <w:r>
              <w:rPr>
                <w:rFonts w:ascii="Arial" w:hAnsi="Arial" w:cs="Arial"/>
                <w:sz w:val="18"/>
                <w:szCs w:val="18"/>
              </w:rPr>
              <w:t xml:space="preserve"> «Санитарные нормы и охране атмосферного воздуха на селенных </w:t>
            </w:r>
            <w:r>
              <w:rPr>
                <w:rFonts w:ascii="Arial" w:hAnsi="Arial" w:cs="Arial"/>
                <w:sz w:val="18"/>
                <w:szCs w:val="18"/>
              </w:rPr>
              <w:lastRenderedPageBreak/>
              <w:t>мест Республики Узбекистан»</w:t>
            </w:r>
            <w:r>
              <w:rPr>
                <w:rFonts w:ascii="Arial" w:hAnsi="Arial" w:cs="Arial"/>
                <w:sz w:val="18"/>
                <w:szCs w:val="18"/>
                <w:lang w:val="ru-RU"/>
              </w:rPr>
              <w:t xml:space="preserve"> (</w:t>
            </w:r>
            <w:r>
              <w:rPr>
                <w:rFonts w:ascii="Arial" w:hAnsi="Arial" w:cs="Arial"/>
                <w:sz w:val="18"/>
                <w:szCs w:val="18"/>
              </w:rPr>
              <w:t xml:space="preserve">п. </w:t>
            </w:r>
            <w:r>
              <w:rPr>
                <w:rStyle w:val="rvts31"/>
                <w:rFonts w:ascii="Arial" w:hAnsi="Arial" w:cs="Arial"/>
                <w:sz w:val="18"/>
                <w:szCs w:val="18"/>
              </w:rPr>
              <w:t xml:space="preserve">2.23.4. санитарно-защитная зона для высоковольтных линий напряжением 220 </w:t>
            </w:r>
            <w:proofErr w:type="spellStart"/>
            <w:r>
              <w:rPr>
                <w:rStyle w:val="rvts31"/>
                <w:rFonts w:ascii="Arial" w:hAnsi="Arial" w:cs="Arial"/>
                <w:sz w:val="18"/>
                <w:szCs w:val="18"/>
              </w:rPr>
              <w:t>кВ</w:t>
            </w:r>
            <w:proofErr w:type="spellEnd"/>
            <w:r>
              <w:rPr>
                <w:rStyle w:val="rvts31"/>
                <w:rFonts w:ascii="Arial" w:hAnsi="Arial" w:cs="Arial"/>
                <w:sz w:val="18"/>
                <w:szCs w:val="18"/>
              </w:rPr>
              <w:t xml:space="preserve"> – устанавливается не менее 20 м</w:t>
            </w:r>
            <w:r>
              <w:rPr>
                <w:rStyle w:val="rvts31"/>
                <w:rFonts w:ascii="Arial" w:hAnsi="Arial" w:cs="Arial"/>
                <w:sz w:val="18"/>
                <w:szCs w:val="18"/>
                <w:lang w:val="ru-RU"/>
              </w:rPr>
              <w:t>)</w:t>
            </w:r>
          </w:p>
        </w:tc>
      </w:tr>
      <w:tr w:rsidR="000E5DC1" w14:paraId="453AC573" w14:textId="77777777">
        <w:trPr>
          <w:trHeight w:val="407"/>
        </w:trPr>
        <w:tc>
          <w:tcPr>
            <w:tcW w:w="2263" w:type="dxa"/>
          </w:tcPr>
          <w:p w14:paraId="62699A02" w14:textId="77777777" w:rsidR="000E5DC1" w:rsidRDefault="000E5DC1">
            <w:pPr>
              <w:jc w:val="left"/>
              <w:rPr>
                <w:rStyle w:val="fontstyle01"/>
                <w:sz w:val="18"/>
                <w:szCs w:val="18"/>
              </w:rPr>
            </w:pPr>
          </w:p>
        </w:tc>
        <w:tc>
          <w:tcPr>
            <w:tcW w:w="3119" w:type="dxa"/>
          </w:tcPr>
          <w:p w14:paraId="084636D7" w14:textId="77777777" w:rsidR="000E5DC1" w:rsidRDefault="00000000">
            <w:pPr>
              <w:rPr>
                <w:rFonts w:ascii="Arial" w:hAnsi="Arial" w:cs="Arial"/>
                <w:sz w:val="18"/>
                <w:szCs w:val="18"/>
                <w:lang w:val="ru-RU"/>
              </w:rPr>
            </w:pPr>
            <w:r>
              <w:rPr>
                <w:rStyle w:val="fontstyle01"/>
                <w:sz w:val="18"/>
                <w:szCs w:val="18"/>
              </w:rPr>
              <w:t>Обеспечить безопасные и адекватные жилищные</w:t>
            </w:r>
            <w:r>
              <w:rPr>
                <w:rFonts w:ascii="Arial" w:hAnsi="Arial" w:cs="Arial"/>
                <w:color w:val="000000"/>
                <w:sz w:val="18"/>
                <w:szCs w:val="18"/>
              </w:rPr>
              <w:br/>
            </w:r>
            <w:r>
              <w:rPr>
                <w:rStyle w:val="fontstyle01"/>
                <w:sz w:val="18"/>
                <w:szCs w:val="18"/>
              </w:rPr>
              <w:t>условия для рабочих, такие как столовые, туалеты,</w:t>
            </w:r>
            <w:r>
              <w:rPr>
                <w:rFonts w:ascii="Arial" w:hAnsi="Arial" w:cs="Arial"/>
                <w:color w:val="000000"/>
                <w:sz w:val="18"/>
                <w:szCs w:val="18"/>
              </w:rPr>
              <w:br/>
            </w:r>
            <w:r>
              <w:rPr>
                <w:rStyle w:val="fontstyle01"/>
                <w:sz w:val="18"/>
                <w:szCs w:val="18"/>
              </w:rPr>
              <w:t>душевые и т. д</w:t>
            </w:r>
          </w:p>
        </w:tc>
        <w:tc>
          <w:tcPr>
            <w:tcW w:w="1319" w:type="dxa"/>
            <w:tcBorders>
              <w:right w:val="single" w:sz="4" w:space="0" w:color="auto"/>
            </w:tcBorders>
          </w:tcPr>
          <w:p w14:paraId="08B2901B"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1186" w:type="dxa"/>
            <w:tcBorders>
              <w:left w:val="single" w:sz="4" w:space="0" w:color="auto"/>
            </w:tcBorders>
          </w:tcPr>
          <w:p w14:paraId="454EFF8D"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02AE905B" w14:textId="77777777" w:rsidR="000E5DC1" w:rsidRDefault="00000000">
            <w:pPr>
              <w:tabs>
                <w:tab w:val="left" w:pos="709"/>
              </w:tabs>
              <w:spacing w:after="120"/>
              <w:rPr>
                <w:rFonts w:ascii="Arial" w:hAnsi="Arial" w:cs="Arial"/>
                <w:sz w:val="18"/>
                <w:szCs w:val="18"/>
                <w:lang w:val="ru-RU"/>
              </w:rPr>
            </w:pPr>
            <w:r>
              <w:rPr>
                <w:rFonts w:ascii="Arial" w:hAnsi="Arial" w:cs="Arial"/>
                <w:sz w:val="18"/>
                <w:szCs w:val="18"/>
                <w:lang w:val="ru-RU"/>
              </w:rPr>
              <w:t>Требования выполняются</w:t>
            </w:r>
          </w:p>
        </w:tc>
        <w:tc>
          <w:tcPr>
            <w:tcW w:w="3944" w:type="dxa"/>
          </w:tcPr>
          <w:p w14:paraId="7DE49526" w14:textId="77777777" w:rsidR="000E5DC1" w:rsidRDefault="00000000">
            <w:pPr>
              <w:rPr>
                <w:rFonts w:ascii="Arial" w:hAnsi="Arial" w:cs="Arial"/>
                <w:sz w:val="18"/>
                <w:szCs w:val="18"/>
                <w:lang w:val="ru-RU"/>
              </w:rPr>
            </w:pPr>
            <w:r>
              <w:rPr>
                <w:rStyle w:val="fontstyle01"/>
                <w:sz w:val="18"/>
                <w:szCs w:val="18"/>
                <w:lang w:val="ru-RU"/>
              </w:rPr>
              <w:t>Ведутся работы по благоустройству рабочих</w:t>
            </w:r>
            <w:r>
              <w:rPr>
                <w:rStyle w:val="fontstyle01"/>
                <w:sz w:val="18"/>
                <w:szCs w:val="18"/>
              </w:rPr>
              <w:t xml:space="preserve"> </w:t>
            </w:r>
            <w:r>
              <w:rPr>
                <w:rStyle w:val="fontstyle01"/>
                <w:sz w:val="18"/>
                <w:szCs w:val="18"/>
                <w:lang w:val="ru-RU"/>
              </w:rPr>
              <w:t>лагерей в</w:t>
            </w:r>
            <w:r>
              <w:rPr>
                <w:rStyle w:val="fontstyle01"/>
                <w:sz w:val="18"/>
                <w:szCs w:val="18"/>
              </w:rPr>
              <w:t xml:space="preserve"> </w:t>
            </w:r>
            <w:r>
              <w:rPr>
                <w:rStyle w:val="fontstyle01"/>
                <w:sz w:val="18"/>
                <w:szCs w:val="18"/>
                <w:lang w:val="ru-RU"/>
              </w:rPr>
              <w:t>соответствии с</w:t>
            </w:r>
            <w:r>
              <w:rPr>
                <w:rFonts w:ascii="Arial" w:hAnsi="Arial" w:cs="Arial"/>
                <w:color w:val="000000"/>
                <w:sz w:val="18"/>
                <w:szCs w:val="18"/>
              </w:rPr>
              <w:br/>
            </w:r>
            <w:r>
              <w:rPr>
                <w:rStyle w:val="fontstyle01"/>
                <w:sz w:val="18"/>
                <w:szCs w:val="18"/>
              </w:rPr>
              <w:t>требованиям</w:t>
            </w:r>
            <w:r>
              <w:rPr>
                <w:rStyle w:val="fontstyle01"/>
                <w:sz w:val="18"/>
                <w:szCs w:val="18"/>
                <w:lang w:val="ru-RU"/>
              </w:rPr>
              <w:t>и</w:t>
            </w:r>
            <w:r>
              <w:rPr>
                <w:rStyle w:val="fontstyle01"/>
                <w:sz w:val="18"/>
                <w:szCs w:val="18"/>
              </w:rPr>
              <w:t xml:space="preserve"> СанПиН, жилищные</w:t>
            </w:r>
            <w:r>
              <w:rPr>
                <w:rStyle w:val="fontstyle01"/>
                <w:sz w:val="18"/>
                <w:szCs w:val="18"/>
                <w:lang w:val="ru-RU"/>
              </w:rPr>
              <w:t xml:space="preserve"> </w:t>
            </w:r>
            <w:r>
              <w:rPr>
                <w:rStyle w:val="fontstyle01"/>
                <w:sz w:val="18"/>
                <w:szCs w:val="18"/>
              </w:rPr>
              <w:t>условия для рабочих, такие как</w:t>
            </w:r>
            <w:r>
              <w:rPr>
                <w:rFonts w:ascii="Arial" w:hAnsi="Arial" w:cs="Arial"/>
                <w:sz w:val="18"/>
                <w:szCs w:val="18"/>
                <w:lang w:val="ru-RU"/>
              </w:rPr>
              <w:t xml:space="preserve"> </w:t>
            </w:r>
            <w:r>
              <w:rPr>
                <w:rStyle w:val="fontstyle01"/>
                <w:sz w:val="18"/>
                <w:szCs w:val="18"/>
              </w:rPr>
              <w:t xml:space="preserve">столовые, туалеты, душевые и </w:t>
            </w:r>
            <w:proofErr w:type="gramStart"/>
            <w:r>
              <w:rPr>
                <w:rStyle w:val="fontstyle01"/>
                <w:sz w:val="18"/>
                <w:szCs w:val="18"/>
              </w:rPr>
              <w:t>т.д.</w:t>
            </w:r>
            <w:proofErr w:type="gramEnd"/>
            <w:r>
              <w:rPr>
                <w:rStyle w:val="fontstyle01"/>
                <w:sz w:val="18"/>
                <w:szCs w:val="18"/>
              </w:rPr>
              <w:t xml:space="preserve"> безопасны</w:t>
            </w:r>
            <w:r>
              <w:rPr>
                <w:rStyle w:val="fontstyle01"/>
                <w:sz w:val="18"/>
                <w:szCs w:val="18"/>
                <w:lang w:val="ru-RU"/>
              </w:rPr>
              <w:t>.</w:t>
            </w:r>
          </w:p>
        </w:tc>
      </w:tr>
      <w:tr w:rsidR="000E5DC1" w14:paraId="4F8B5BFF" w14:textId="77777777">
        <w:trPr>
          <w:trHeight w:val="407"/>
        </w:trPr>
        <w:tc>
          <w:tcPr>
            <w:tcW w:w="2263" w:type="dxa"/>
          </w:tcPr>
          <w:p w14:paraId="7AB593E2" w14:textId="77777777" w:rsidR="000E5DC1" w:rsidRDefault="000E5DC1">
            <w:pPr>
              <w:jc w:val="left"/>
              <w:rPr>
                <w:rStyle w:val="fontstyle01"/>
                <w:sz w:val="18"/>
                <w:szCs w:val="18"/>
              </w:rPr>
            </w:pPr>
          </w:p>
        </w:tc>
        <w:tc>
          <w:tcPr>
            <w:tcW w:w="3119" w:type="dxa"/>
          </w:tcPr>
          <w:p w14:paraId="22F72D67" w14:textId="77777777" w:rsidR="000E5DC1" w:rsidRDefault="00000000">
            <w:pPr>
              <w:rPr>
                <w:rFonts w:ascii="Arial" w:hAnsi="Arial" w:cs="Arial"/>
                <w:sz w:val="18"/>
                <w:szCs w:val="18"/>
              </w:rPr>
            </w:pPr>
            <w:r>
              <w:rPr>
                <w:rStyle w:val="fontstyle01"/>
                <w:sz w:val="18"/>
                <w:szCs w:val="18"/>
              </w:rPr>
              <w:t>Обеспечить всех работников средствами</w:t>
            </w:r>
            <w:r>
              <w:rPr>
                <w:rFonts w:ascii="Arial" w:hAnsi="Arial" w:cs="Arial"/>
                <w:sz w:val="18"/>
                <w:szCs w:val="18"/>
                <w:lang w:val="ru-RU"/>
              </w:rPr>
              <w:t xml:space="preserve"> </w:t>
            </w:r>
            <w:r>
              <w:rPr>
                <w:rStyle w:val="fontstyle01"/>
                <w:sz w:val="18"/>
                <w:szCs w:val="18"/>
              </w:rPr>
              <w:t>индивидуальной защиты и обязать их использовать;</w:t>
            </w:r>
          </w:p>
          <w:p w14:paraId="7F959C42" w14:textId="77777777" w:rsidR="000E5DC1" w:rsidRDefault="000E5DC1">
            <w:pPr>
              <w:rPr>
                <w:rStyle w:val="fontstyle01"/>
                <w:sz w:val="18"/>
                <w:szCs w:val="18"/>
              </w:rPr>
            </w:pPr>
          </w:p>
        </w:tc>
        <w:tc>
          <w:tcPr>
            <w:tcW w:w="1319" w:type="dxa"/>
            <w:tcBorders>
              <w:right w:val="single" w:sz="4" w:space="0" w:color="auto"/>
            </w:tcBorders>
          </w:tcPr>
          <w:p w14:paraId="299899FF"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1186" w:type="dxa"/>
            <w:tcBorders>
              <w:left w:val="single" w:sz="4" w:space="0" w:color="auto"/>
            </w:tcBorders>
          </w:tcPr>
          <w:p w14:paraId="5E589597"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076FA66A" w14:textId="77777777" w:rsidR="000E5DC1" w:rsidRDefault="00000000">
            <w:pPr>
              <w:tabs>
                <w:tab w:val="left" w:pos="709"/>
              </w:tabs>
              <w:spacing w:after="120"/>
              <w:rPr>
                <w:rFonts w:ascii="Arial" w:hAnsi="Arial" w:cs="Arial"/>
                <w:sz w:val="18"/>
                <w:szCs w:val="18"/>
                <w:lang w:val="ru-RU"/>
              </w:rPr>
            </w:pPr>
            <w:r>
              <w:rPr>
                <w:rFonts w:ascii="Arial" w:hAnsi="Arial" w:cs="Arial"/>
                <w:sz w:val="18"/>
                <w:szCs w:val="18"/>
                <w:lang w:val="ru-RU"/>
              </w:rPr>
              <w:t>выполняется</w:t>
            </w:r>
          </w:p>
        </w:tc>
        <w:tc>
          <w:tcPr>
            <w:tcW w:w="3944" w:type="dxa"/>
          </w:tcPr>
          <w:p w14:paraId="614FDAD7" w14:textId="77777777" w:rsidR="000E5DC1" w:rsidRDefault="00000000">
            <w:pPr>
              <w:rPr>
                <w:rStyle w:val="fontstyle01"/>
                <w:sz w:val="18"/>
                <w:szCs w:val="18"/>
                <w:lang w:val="ru-RU"/>
              </w:rPr>
            </w:pPr>
            <w:r>
              <w:rPr>
                <w:rStyle w:val="fontstyle01"/>
                <w:sz w:val="18"/>
                <w:szCs w:val="18"/>
                <w:lang w:val="ru-RU"/>
              </w:rPr>
              <w:t>обеспечены</w:t>
            </w:r>
          </w:p>
        </w:tc>
      </w:tr>
      <w:tr w:rsidR="000E5DC1" w14:paraId="33FC4293" w14:textId="77777777">
        <w:trPr>
          <w:trHeight w:val="407"/>
        </w:trPr>
        <w:tc>
          <w:tcPr>
            <w:tcW w:w="2263" w:type="dxa"/>
          </w:tcPr>
          <w:p w14:paraId="30552313" w14:textId="77777777" w:rsidR="000E5DC1" w:rsidRDefault="000E5DC1">
            <w:pPr>
              <w:jc w:val="left"/>
              <w:rPr>
                <w:rStyle w:val="fontstyle01"/>
                <w:sz w:val="18"/>
                <w:szCs w:val="18"/>
              </w:rPr>
            </w:pPr>
          </w:p>
        </w:tc>
        <w:tc>
          <w:tcPr>
            <w:tcW w:w="3119" w:type="dxa"/>
          </w:tcPr>
          <w:p w14:paraId="4D2F56C9" w14:textId="77777777" w:rsidR="000E5DC1" w:rsidRDefault="00000000">
            <w:pPr>
              <w:spacing w:after="0"/>
              <w:rPr>
                <w:rStyle w:val="fontstyle01"/>
                <w:bCs/>
                <w:color w:val="auto"/>
                <w:sz w:val="18"/>
                <w:szCs w:val="18"/>
                <w:lang w:val="ru-RU"/>
              </w:rPr>
            </w:pPr>
            <w:r>
              <w:rPr>
                <w:rFonts w:ascii="Arial" w:hAnsi="Arial" w:cs="Arial"/>
                <w:bCs/>
                <w:sz w:val="18"/>
                <w:szCs w:val="18"/>
                <w:lang w:val="ru-RU"/>
              </w:rPr>
              <w:t xml:space="preserve">Консультант </w:t>
            </w:r>
            <w:r>
              <w:rPr>
                <w:rFonts w:ascii="Arial" w:hAnsi="Arial" w:cs="Arial"/>
                <w:bCs/>
                <w:sz w:val="18"/>
                <w:szCs w:val="18"/>
                <w:lang w:val="en-CA"/>
              </w:rPr>
              <w:t>EWS</w:t>
            </w:r>
            <w:r>
              <w:rPr>
                <w:rFonts w:ascii="Arial" w:hAnsi="Arial" w:cs="Arial"/>
                <w:bCs/>
                <w:sz w:val="18"/>
                <w:szCs w:val="18"/>
                <w:lang w:val="ru-RU"/>
              </w:rPr>
              <w:t xml:space="preserve"> проведет </w:t>
            </w:r>
            <w:proofErr w:type="spellStart"/>
            <w:r>
              <w:rPr>
                <w:rFonts w:ascii="Arial" w:hAnsi="Arial" w:cs="Arial"/>
                <w:bCs/>
                <w:sz w:val="18"/>
                <w:szCs w:val="18"/>
                <w:lang w:val="ru-RU"/>
              </w:rPr>
              <w:t>постстроительный</w:t>
            </w:r>
            <w:proofErr w:type="spellEnd"/>
            <w:r>
              <w:rPr>
                <w:rFonts w:ascii="Arial" w:hAnsi="Arial" w:cs="Arial"/>
                <w:bCs/>
                <w:sz w:val="18"/>
                <w:szCs w:val="18"/>
                <w:lang w:val="ru-RU"/>
              </w:rPr>
              <w:t xml:space="preserve"> аудит в периоды ответственности за</w:t>
            </w:r>
            <w:r>
              <w:rPr>
                <w:rFonts w:ascii="Arial" w:hAnsi="Arial" w:cs="Arial"/>
                <w:bCs/>
                <w:sz w:val="18"/>
                <w:szCs w:val="18"/>
                <w:lang w:val="ru-RU"/>
              </w:rPr>
              <w:br/>
              <w:t>дефекты, чтобы убедиться, что</w:t>
            </w:r>
            <w:r>
              <w:rPr>
                <w:rFonts w:ascii="Arial" w:hAnsi="Arial" w:cs="Arial"/>
                <w:bCs/>
                <w:sz w:val="18"/>
                <w:szCs w:val="18"/>
                <w:lang w:val="ru-RU"/>
              </w:rPr>
              <w:br/>
              <w:t>строительные площадки и городки были должным образом очищены и восстановлены до</w:t>
            </w:r>
            <w:r>
              <w:rPr>
                <w:rFonts w:ascii="Arial" w:hAnsi="Arial" w:cs="Arial"/>
                <w:bCs/>
                <w:sz w:val="18"/>
                <w:szCs w:val="18"/>
                <w:lang w:val="ru-RU"/>
              </w:rPr>
              <w:br/>
              <w:t>предпроектных условий перед</w:t>
            </w:r>
            <w:r>
              <w:rPr>
                <w:rFonts w:ascii="Arial" w:hAnsi="Arial" w:cs="Arial"/>
                <w:bCs/>
                <w:sz w:val="18"/>
                <w:szCs w:val="18"/>
                <w:lang w:val="ru-RU"/>
              </w:rPr>
              <w:br/>
              <w:t>приемкой работ и передачей</w:t>
            </w:r>
            <w:r>
              <w:rPr>
                <w:rFonts w:ascii="Arial" w:hAnsi="Arial" w:cs="Arial"/>
                <w:bCs/>
                <w:sz w:val="18"/>
                <w:szCs w:val="18"/>
                <w:lang w:val="ru-RU"/>
              </w:rPr>
              <w:br/>
              <w:t>региональным управлениям УТЙ, которые будет отвечать за эксплуатацию и техническое обслуживание электрифицированной железной дороги.</w:t>
            </w:r>
          </w:p>
        </w:tc>
        <w:tc>
          <w:tcPr>
            <w:tcW w:w="1319" w:type="dxa"/>
            <w:tcBorders>
              <w:right w:val="single" w:sz="4" w:space="0" w:color="auto"/>
            </w:tcBorders>
          </w:tcPr>
          <w:p w14:paraId="2C21306B"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1186" w:type="dxa"/>
            <w:tcBorders>
              <w:left w:val="single" w:sz="4" w:space="0" w:color="auto"/>
            </w:tcBorders>
          </w:tcPr>
          <w:p w14:paraId="104B32B8"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2FE57903" w14:textId="77777777" w:rsidR="000E5DC1" w:rsidRDefault="00000000">
            <w:pPr>
              <w:tabs>
                <w:tab w:val="left" w:pos="709"/>
              </w:tabs>
              <w:spacing w:after="120"/>
              <w:rPr>
                <w:rFonts w:ascii="Arial" w:hAnsi="Arial" w:cs="Arial"/>
                <w:sz w:val="18"/>
                <w:szCs w:val="18"/>
                <w:lang w:val="ru-RU"/>
              </w:rPr>
            </w:pPr>
            <w:r>
              <w:rPr>
                <w:rFonts w:ascii="Arial" w:hAnsi="Arial" w:cs="Arial"/>
                <w:sz w:val="18"/>
                <w:szCs w:val="18"/>
                <w:lang w:val="ru-RU"/>
              </w:rPr>
              <w:t xml:space="preserve">Требования будут выполнены </w:t>
            </w:r>
          </w:p>
        </w:tc>
        <w:tc>
          <w:tcPr>
            <w:tcW w:w="3944" w:type="dxa"/>
          </w:tcPr>
          <w:p w14:paraId="11603C76" w14:textId="77777777" w:rsidR="000E5DC1" w:rsidRDefault="00000000">
            <w:pPr>
              <w:rPr>
                <w:rStyle w:val="fontstyle01"/>
                <w:sz w:val="18"/>
                <w:szCs w:val="18"/>
                <w:lang w:val="ru-RU"/>
              </w:rPr>
            </w:pPr>
            <w:r>
              <w:rPr>
                <w:rFonts w:ascii="Arial" w:hAnsi="Arial" w:cs="Arial"/>
                <w:sz w:val="18"/>
                <w:szCs w:val="18"/>
                <w:lang w:val="ru-RU"/>
              </w:rPr>
              <w:t>Требования будут выполнены</w:t>
            </w:r>
          </w:p>
        </w:tc>
      </w:tr>
      <w:tr w:rsidR="000E5DC1" w14:paraId="33959508" w14:textId="77777777">
        <w:trPr>
          <w:trHeight w:val="407"/>
        </w:trPr>
        <w:tc>
          <w:tcPr>
            <w:tcW w:w="2263" w:type="dxa"/>
          </w:tcPr>
          <w:p w14:paraId="6F92D4B8" w14:textId="77777777" w:rsidR="000E5DC1" w:rsidRDefault="00000000">
            <w:pPr>
              <w:jc w:val="left"/>
              <w:rPr>
                <w:rFonts w:ascii="Arial" w:hAnsi="Arial" w:cs="Arial"/>
                <w:sz w:val="18"/>
                <w:szCs w:val="18"/>
              </w:rPr>
            </w:pPr>
            <w:r>
              <w:rPr>
                <w:rStyle w:val="fontstyle01"/>
                <w:sz w:val="18"/>
                <w:szCs w:val="18"/>
              </w:rPr>
              <w:t>Воздействие на</w:t>
            </w:r>
            <w:r>
              <w:rPr>
                <w:rFonts w:ascii="Arial" w:hAnsi="Arial" w:cs="Arial"/>
                <w:color w:val="000000"/>
                <w:sz w:val="18"/>
                <w:szCs w:val="18"/>
              </w:rPr>
              <w:br/>
            </w:r>
            <w:r>
              <w:rPr>
                <w:rStyle w:val="fontstyle01"/>
                <w:sz w:val="18"/>
                <w:szCs w:val="18"/>
              </w:rPr>
              <w:t>физические</w:t>
            </w:r>
            <w:r>
              <w:rPr>
                <w:rFonts w:ascii="Arial" w:hAnsi="Arial" w:cs="Arial"/>
                <w:color w:val="000000"/>
                <w:sz w:val="18"/>
                <w:szCs w:val="18"/>
              </w:rPr>
              <w:br/>
            </w:r>
            <w:r>
              <w:rPr>
                <w:rStyle w:val="fontstyle01"/>
                <w:sz w:val="18"/>
                <w:szCs w:val="18"/>
              </w:rPr>
              <w:t>культурные ресурсы</w:t>
            </w:r>
          </w:p>
          <w:p w14:paraId="6EF79672" w14:textId="77777777" w:rsidR="000E5DC1" w:rsidRDefault="000E5DC1">
            <w:pPr>
              <w:spacing w:after="0" w:line="240" w:lineRule="auto"/>
              <w:jc w:val="left"/>
              <w:rPr>
                <w:rFonts w:ascii="Arial" w:eastAsia="Arial" w:hAnsi="Arial" w:cs="Arial"/>
                <w:color w:val="ED0000"/>
                <w:sz w:val="18"/>
                <w:szCs w:val="18"/>
                <w:lang w:val="ru-RU"/>
              </w:rPr>
            </w:pPr>
          </w:p>
        </w:tc>
        <w:tc>
          <w:tcPr>
            <w:tcW w:w="3119" w:type="dxa"/>
          </w:tcPr>
          <w:p w14:paraId="2B537A24" w14:textId="77777777" w:rsidR="000E5DC1" w:rsidRDefault="00000000">
            <w:pPr>
              <w:spacing w:after="0"/>
              <w:rPr>
                <w:rFonts w:ascii="Arial" w:hAnsi="Arial" w:cs="Arial"/>
                <w:bCs/>
                <w:sz w:val="18"/>
                <w:szCs w:val="18"/>
                <w:lang w:val="ru-RU"/>
              </w:rPr>
            </w:pPr>
            <w:r>
              <w:rPr>
                <w:rFonts w:ascii="Arial" w:hAnsi="Arial" w:cs="Arial"/>
                <w:bCs/>
                <w:sz w:val="18"/>
                <w:szCs w:val="18"/>
                <w:lang w:val="ru-RU"/>
              </w:rPr>
              <w:t xml:space="preserve">Земляные и другие работы необходимо немедленно приостановить; </w:t>
            </w:r>
          </w:p>
          <w:p w14:paraId="3C81921E" w14:textId="77777777" w:rsidR="000E5DC1" w:rsidRDefault="00000000">
            <w:pPr>
              <w:spacing w:after="0"/>
              <w:rPr>
                <w:rFonts w:ascii="Arial" w:hAnsi="Arial" w:cs="Arial"/>
                <w:bCs/>
                <w:sz w:val="18"/>
                <w:szCs w:val="18"/>
                <w:lang w:val="ru-RU"/>
              </w:rPr>
            </w:pPr>
            <w:r>
              <w:rPr>
                <w:rFonts w:ascii="Arial" w:hAnsi="Arial" w:cs="Arial"/>
                <w:bCs/>
                <w:sz w:val="18"/>
                <w:szCs w:val="18"/>
                <w:lang w:val="ru-RU"/>
              </w:rPr>
              <w:t xml:space="preserve"> </w:t>
            </w:r>
          </w:p>
          <w:p w14:paraId="51CF56F9" w14:textId="77777777" w:rsidR="000E5DC1" w:rsidRDefault="00000000">
            <w:pPr>
              <w:spacing w:after="0"/>
              <w:rPr>
                <w:rFonts w:ascii="Arial" w:hAnsi="Arial" w:cs="Arial"/>
                <w:bCs/>
                <w:sz w:val="18"/>
                <w:szCs w:val="18"/>
                <w:lang w:val="ru-RU"/>
              </w:rPr>
            </w:pPr>
            <w:r>
              <w:rPr>
                <w:rFonts w:ascii="Arial" w:hAnsi="Arial" w:cs="Arial"/>
                <w:bCs/>
                <w:sz w:val="18"/>
                <w:szCs w:val="18"/>
              </w:rPr>
              <w:t>Территория с</w:t>
            </w:r>
            <w:r>
              <w:rPr>
                <w:rFonts w:ascii="Arial" w:hAnsi="Arial" w:cs="Arial"/>
                <w:bCs/>
                <w:sz w:val="18"/>
                <w:szCs w:val="18"/>
                <w:lang w:val="ru-RU"/>
              </w:rPr>
              <w:t xml:space="preserve"> </w:t>
            </w:r>
            <w:r>
              <w:rPr>
                <w:rFonts w:ascii="Arial" w:hAnsi="Arial" w:cs="Arial"/>
                <w:bCs/>
                <w:sz w:val="18"/>
                <w:szCs w:val="18"/>
              </w:rPr>
              <w:t>возможным</w:t>
            </w:r>
            <w:r>
              <w:rPr>
                <w:rFonts w:ascii="Arial" w:hAnsi="Arial" w:cs="Arial"/>
                <w:bCs/>
                <w:sz w:val="18"/>
                <w:szCs w:val="18"/>
                <w:lang w:val="ru-RU"/>
              </w:rPr>
              <w:t xml:space="preserve"> </w:t>
            </w:r>
            <w:r>
              <w:rPr>
                <w:rFonts w:ascii="Arial" w:hAnsi="Arial" w:cs="Arial"/>
                <w:bCs/>
                <w:sz w:val="18"/>
                <w:szCs w:val="18"/>
              </w:rPr>
              <w:t>наследием должна</w:t>
            </w:r>
            <w:r>
              <w:rPr>
                <w:rFonts w:ascii="Arial" w:hAnsi="Arial" w:cs="Arial"/>
                <w:bCs/>
                <w:sz w:val="18"/>
                <w:szCs w:val="18"/>
                <w:lang w:val="ru-RU"/>
              </w:rPr>
              <w:t xml:space="preserve"> </w:t>
            </w:r>
            <w:r>
              <w:rPr>
                <w:rFonts w:ascii="Arial" w:hAnsi="Arial" w:cs="Arial"/>
                <w:bCs/>
                <w:sz w:val="18"/>
                <w:szCs w:val="18"/>
              </w:rPr>
              <w:t>быть</w:t>
            </w:r>
            <w:r>
              <w:rPr>
                <w:rFonts w:ascii="Arial" w:hAnsi="Arial" w:cs="Arial"/>
                <w:bCs/>
                <w:sz w:val="18"/>
                <w:szCs w:val="18"/>
                <w:lang w:val="ru-RU"/>
              </w:rPr>
              <w:t xml:space="preserve"> </w:t>
            </w:r>
            <w:r>
              <w:rPr>
                <w:rFonts w:ascii="Arial" w:hAnsi="Arial" w:cs="Arial"/>
                <w:bCs/>
                <w:sz w:val="18"/>
                <w:szCs w:val="18"/>
              </w:rPr>
              <w:t>огорожена</w:t>
            </w:r>
            <w:r>
              <w:rPr>
                <w:rFonts w:ascii="Arial" w:hAnsi="Arial" w:cs="Arial"/>
                <w:bCs/>
                <w:sz w:val="18"/>
                <w:szCs w:val="18"/>
                <w:lang w:val="ru-RU"/>
              </w:rPr>
              <w:t xml:space="preserve"> </w:t>
            </w:r>
            <w:r>
              <w:rPr>
                <w:rFonts w:ascii="Arial" w:hAnsi="Arial" w:cs="Arial"/>
                <w:bCs/>
                <w:sz w:val="18"/>
                <w:szCs w:val="18"/>
              </w:rPr>
              <w:t>оградительной</w:t>
            </w:r>
            <w:r>
              <w:rPr>
                <w:rFonts w:ascii="Arial" w:hAnsi="Arial" w:cs="Arial"/>
                <w:bCs/>
                <w:sz w:val="18"/>
                <w:szCs w:val="18"/>
                <w:lang w:val="ru-RU"/>
              </w:rPr>
              <w:t xml:space="preserve"> </w:t>
            </w:r>
            <w:r>
              <w:rPr>
                <w:rFonts w:ascii="Arial" w:hAnsi="Arial" w:cs="Arial"/>
                <w:bCs/>
                <w:sz w:val="18"/>
                <w:szCs w:val="18"/>
              </w:rPr>
              <w:t>лентой;</w:t>
            </w:r>
          </w:p>
          <w:p w14:paraId="1A4872A4" w14:textId="77777777" w:rsidR="000E5DC1" w:rsidRDefault="00000000">
            <w:pPr>
              <w:spacing w:after="0"/>
              <w:rPr>
                <w:rFonts w:ascii="Arial" w:hAnsi="Arial" w:cs="Arial"/>
                <w:bCs/>
                <w:sz w:val="18"/>
                <w:szCs w:val="18"/>
                <w:lang w:val="ru-RU"/>
              </w:rPr>
            </w:pPr>
            <w:r>
              <w:rPr>
                <w:rFonts w:ascii="Arial" w:hAnsi="Arial" w:cs="Arial"/>
                <w:bCs/>
                <w:sz w:val="18"/>
                <w:szCs w:val="18"/>
                <w:lang w:val="ru-RU"/>
              </w:rPr>
              <w:t>Назначенный координатор от местной администрации</w:t>
            </w:r>
            <w:r>
              <w:rPr>
                <w:rFonts w:ascii="Arial" w:hAnsi="Arial" w:cs="Arial"/>
                <w:bCs/>
                <w:sz w:val="18"/>
                <w:szCs w:val="18"/>
                <w:lang w:val="ru-RU"/>
              </w:rPr>
              <w:br/>
            </w:r>
            <w:r>
              <w:rPr>
                <w:rFonts w:ascii="Arial" w:hAnsi="Arial" w:cs="Arial"/>
                <w:bCs/>
                <w:sz w:val="18"/>
                <w:szCs w:val="18"/>
                <w:lang w:val="ru-RU"/>
              </w:rPr>
              <w:lastRenderedPageBreak/>
              <w:t>(хокимията) должен быть</w:t>
            </w:r>
            <w:r>
              <w:rPr>
                <w:rFonts w:ascii="Arial" w:hAnsi="Arial" w:cs="Arial"/>
                <w:bCs/>
                <w:sz w:val="18"/>
                <w:szCs w:val="18"/>
                <w:lang w:val="ru-RU"/>
              </w:rPr>
              <w:br/>
              <w:t>проинформирован и приглашен для оценки потенциального</w:t>
            </w:r>
            <w:r>
              <w:rPr>
                <w:rFonts w:ascii="Arial" w:hAnsi="Arial" w:cs="Arial"/>
                <w:bCs/>
                <w:sz w:val="18"/>
                <w:szCs w:val="18"/>
                <w:lang w:val="ru-RU"/>
              </w:rPr>
              <w:br/>
              <w:t>наследия и принятия необходимых мер.</w:t>
            </w:r>
          </w:p>
          <w:p w14:paraId="6862AB6F" w14:textId="77777777" w:rsidR="000E5DC1" w:rsidRDefault="000E5DC1">
            <w:pPr>
              <w:spacing w:after="0"/>
              <w:rPr>
                <w:rFonts w:ascii="Arial" w:hAnsi="Arial" w:cs="Arial"/>
                <w:bCs/>
                <w:sz w:val="18"/>
                <w:szCs w:val="18"/>
                <w:lang w:val="ru-RU"/>
              </w:rPr>
            </w:pPr>
          </w:p>
          <w:p w14:paraId="2C57A175" w14:textId="77777777" w:rsidR="000E5DC1" w:rsidRDefault="00000000">
            <w:pPr>
              <w:rPr>
                <w:rFonts w:ascii="Arial" w:hAnsi="Arial" w:cs="Arial"/>
                <w:sz w:val="18"/>
                <w:szCs w:val="18"/>
                <w:lang w:val="ru-RU"/>
              </w:rPr>
            </w:pPr>
            <w:r>
              <w:rPr>
                <w:rStyle w:val="fontstyle01"/>
                <w:color w:val="auto"/>
                <w:sz w:val="18"/>
                <w:szCs w:val="18"/>
              </w:rPr>
              <w:t>Строительные работы</w:t>
            </w:r>
            <w:r>
              <w:rPr>
                <w:rFonts w:ascii="Arial" w:hAnsi="Arial" w:cs="Arial"/>
                <w:sz w:val="18"/>
                <w:szCs w:val="18"/>
              </w:rPr>
              <w:br/>
            </w:r>
            <w:r>
              <w:rPr>
                <w:rStyle w:val="fontstyle01"/>
                <w:color w:val="auto"/>
                <w:sz w:val="18"/>
                <w:szCs w:val="18"/>
              </w:rPr>
              <w:t>на месте обнаружения</w:t>
            </w:r>
            <w:r>
              <w:rPr>
                <w:rFonts w:ascii="Arial" w:hAnsi="Arial" w:cs="Arial"/>
                <w:sz w:val="18"/>
                <w:szCs w:val="18"/>
              </w:rPr>
              <w:br/>
            </w:r>
            <w:r>
              <w:rPr>
                <w:rStyle w:val="fontstyle01"/>
                <w:color w:val="auto"/>
                <w:sz w:val="18"/>
                <w:szCs w:val="18"/>
              </w:rPr>
              <w:t>могут быть</w:t>
            </w:r>
            <w:r>
              <w:rPr>
                <w:rFonts w:ascii="Arial" w:hAnsi="Arial" w:cs="Arial"/>
                <w:sz w:val="18"/>
                <w:szCs w:val="18"/>
                <w:lang w:val="ru-RU"/>
              </w:rPr>
              <w:t xml:space="preserve"> </w:t>
            </w:r>
            <w:r>
              <w:rPr>
                <w:rStyle w:val="fontstyle01"/>
                <w:color w:val="auto"/>
                <w:sz w:val="18"/>
                <w:szCs w:val="18"/>
              </w:rPr>
              <w:t>возобновлены после</w:t>
            </w:r>
            <w:r>
              <w:rPr>
                <w:rFonts w:ascii="Arial" w:hAnsi="Arial" w:cs="Arial"/>
                <w:sz w:val="18"/>
                <w:szCs w:val="18"/>
              </w:rPr>
              <w:br/>
            </w:r>
            <w:r>
              <w:rPr>
                <w:rStyle w:val="fontstyle01"/>
                <w:color w:val="auto"/>
                <w:sz w:val="18"/>
                <w:szCs w:val="18"/>
              </w:rPr>
              <w:t>получения</w:t>
            </w:r>
            <w:r>
              <w:rPr>
                <w:rFonts w:ascii="Arial" w:hAnsi="Arial" w:cs="Arial"/>
                <w:sz w:val="18"/>
                <w:szCs w:val="18"/>
                <w:lang w:val="ru-RU"/>
              </w:rPr>
              <w:t xml:space="preserve"> </w:t>
            </w:r>
            <w:r>
              <w:rPr>
                <w:rStyle w:val="fontstyle01"/>
                <w:color w:val="auto"/>
                <w:sz w:val="18"/>
                <w:szCs w:val="18"/>
              </w:rPr>
              <w:t>разрешения от</w:t>
            </w:r>
            <w:r>
              <w:rPr>
                <w:rFonts w:ascii="Arial" w:hAnsi="Arial" w:cs="Arial"/>
                <w:sz w:val="18"/>
                <w:szCs w:val="18"/>
              </w:rPr>
              <w:br/>
            </w:r>
            <w:r>
              <w:rPr>
                <w:rStyle w:val="fontstyle01"/>
                <w:color w:val="auto"/>
                <w:sz w:val="18"/>
                <w:szCs w:val="18"/>
              </w:rPr>
              <w:t>координатора</w:t>
            </w:r>
            <w:r>
              <w:rPr>
                <w:rFonts w:ascii="Arial" w:hAnsi="Arial" w:cs="Arial"/>
                <w:sz w:val="18"/>
                <w:szCs w:val="18"/>
                <w:lang w:val="ru-RU"/>
              </w:rPr>
              <w:t xml:space="preserve"> </w:t>
            </w:r>
            <w:r>
              <w:rPr>
                <w:rStyle w:val="fontstyle01"/>
                <w:color w:val="auto"/>
                <w:sz w:val="18"/>
                <w:szCs w:val="18"/>
              </w:rPr>
              <w:t>(заместителя</w:t>
            </w:r>
            <w:r>
              <w:rPr>
                <w:rFonts w:ascii="Arial" w:hAnsi="Arial" w:cs="Arial"/>
                <w:sz w:val="18"/>
                <w:szCs w:val="18"/>
              </w:rPr>
              <w:br/>
            </w:r>
            <w:r>
              <w:rPr>
                <w:rStyle w:val="fontstyle01"/>
                <w:color w:val="auto"/>
                <w:sz w:val="18"/>
                <w:szCs w:val="18"/>
              </w:rPr>
              <w:t>руководителя</w:t>
            </w:r>
            <w:r>
              <w:rPr>
                <w:rFonts w:ascii="Arial" w:hAnsi="Arial" w:cs="Arial"/>
                <w:sz w:val="18"/>
                <w:szCs w:val="18"/>
                <w:lang w:val="ru-RU"/>
              </w:rPr>
              <w:t xml:space="preserve"> </w:t>
            </w:r>
            <w:r>
              <w:rPr>
                <w:rStyle w:val="fontstyle01"/>
                <w:color w:val="auto"/>
                <w:sz w:val="18"/>
                <w:szCs w:val="18"/>
              </w:rPr>
              <w:t>соответствующего</w:t>
            </w:r>
            <w:r>
              <w:rPr>
                <w:rFonts w:ascii="Arial" w:hAnsi="Arial" w:cs="Arial"/>
                <w:sz w:val="18"/>
                <w:szCs w:val="18"/>
                <w:lang w:val="ru-RU"/>
              </w:rPr>
              <w:t xml:space="preserve"> </w:t>
            </w:r>
            <w:r>
              <w:rPr>
                <w:rStyle w:val="fontstyle01"/>
                <w:color w:val="auto"/>
                <w:sz w:val="18"/>
                <w:szCs w:val="18"/>
              </w:rPr>
              <w:t>района).</w:t>
            </w:r>
            <w:r>
              <w:rPr>
                <w:rFonts w:ascii="Arial" w:hAnsi="Arial" w:cs="Arial"/>
                <w:bCs/>
                <w:sz w:val="18"/>
                <w:szCs w:val="18"/>
                <w:lang w:val="ru-RU"/>
              </w:rPr>
              <w:t xml:space="preserve"> </w:t>
            </w:r>
          </w:p>
        </w:tc>
        <w:tc>
          <w:tcPr>
            <w:tcW w:w="1319" w:type="dxa"/>
            <w:tcBorders>
              <w:right w:val="single" w:sz="4" w:space="0" w:color="auto"/>
            </w:tcBorders>
          </w:tcPr>
          <w:p w14:paraId="38D9E111"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lastRenderedPageBreak/>
              <w:t>да</w:t>
            </w:r>
          </w:p>
        </w:tc>
        <w:tc>
          <w:tcPr>
            <w:tcW w:w="1186" w:type="dxa"/>
            <w:tcBorders>
              <w:left w:val="single" w:sz="4" w:space="0" w:color="auto"/>
            </w:tcBorders>
          </w:tcPr>
          <w:p w14:paraId="199C21AB" w14:textId="77777777" w:rsidR="000E5DC1" w:rsidRDefault="00000000">
            <w:pPr>
              <w:spacing w:after="0" w:line="240" w:lineRule="auto"/>
              <w:jc w:val="center"/>
              <w:rPr>
                <w:rFonts w:ascii="Arial" w:eastAsia="Arial" w:hAnsi="Arial" w:cs="Arial"/>
                <w:bCs/>
                <w:sz w:val="18"/>
                <w:szCs w:val="18"/>
                <w:lang w:val="ru-RU"/>
              </w:rPr>
            </w:pPr>
            <w:r>
              <w:rPr>
                <w:rFonts w:ascii="Arial" w:eastAsia="Arial" w:hAnsi="Arial" w:cs="Arial"/>
                <w:bCs/>
                <w:sz w:val="18"/>
                <w:szCs w:val="18"/>
                <w:lang w:val="ru-RU"/>
              </w:rPr>
              <w:t>да</w:t>
            </w:r>
          </w:p>
        </w:tc>
        <w:tc>
          <w:tcPr>
            <w:tcW w:w="2560" w:type="dxa"/>
          </w:tcPr>
          <w:p w14:paraId="15C46475" w14:textId="77777777" w:rsidR="000E5DC1" w:rsidRDefault="00000000">
            <w:pPr>
              <w:jc w:val="center"/>
              <w:rPr>
                <w:rFonts w:ascii="Arial" w:hAnsi="Arial" w:cs="Arial"/>
                <w:sz w:val="18"/>
                <w:szCs w:val="18"/>
              </w:rPr>
            </w:pPr>
            <w:r>
              <w:rPr>
                <w:rStyle w:val="fontstyle01"/>
                <w:sz w:val="18"/>
                <w:szCs w:val="18"/>
              </w:rPr>
              <w:t>Не обнаружено</w:t>
            </w:r>
          </w:p>
          <w:p w14:paraId="2A4E8CFC" w14:textId="77777777" w:rsidR="000E5DC1" w:rsidRDefault="000E5DC1">
            <w:pPr>
              <w:spacing w:after="0" w:line="240" w:lineRule="auto"/>
              <w:jc w:val="center"/>
              <w:rPr>
                <w:rFonts w:ascii="Arial" w:eastAsia="Arial" w:hAnsi="Arial" w:cs="Arial"/>
                <w:color w:val="ED0000"/>
                <w:sz w:val="18"/>
                <w:szCs w:val="18"/>
                <w:lang w:val="ru-RU"/>
              </w:rPr>
            </w:pPr>
          </w:p>
          <w:p w14:paraId="22836708" w14:textId="77777777" w:rsidR="000E5DC1" w:rsidRDefault="000E5DC1">
            <w:pPr>
              <w:spacing w:after="0" w:line="240" w:lineRule="auto"/>
              <w:jc w:val="center"/>
              <w:rPr>
                <w:rFonts w:ascii="Arial" w:eastAsia="Arial" w:hAnsi="Arial" w:cs="Arial"/>
                <w:color w:val="ED0000"/>
                <w:sz w:val="18"/>
                <w:szCs w:val="18"/>
                <w:lang w:val="ru-RU"/>
              </w:rPr>
            </w:pPr>
          </w:p>
          <w:p w14:paraId="26145C53" w14:textId="77777777" w:rsidR="000E5DC1" w:rsidRDefault="000E5DC1">
            <w:pPr>
              <w:jc w:val="center"/>
              <w:rPr>
                <w:rStyle w:val="fontstyle01"/>
                <w:sz w:val="18"/>
                <w:szCs w:val="18"/>
                <w:lang w:val="ru-RU"/>
              </w:rPr>
            </w:pPr>
          </w:p>
          <w:p w14:paraId="76269B64" w14:textId="77777777" w:rsidR="000E5DC1" w:rsidRDefault="00000000">
            <w:pPr>
              <w:jc w:val="center"/>
              <w:rPr>
                <w:rStyle w:val="fontstyle01"/>
                <w:sz w:val="18"/>
                <w:szCs w:val="18"/>
                <w:lang w:val="ru-RU"/>
              </w:rPr>
            </w:pPr>
            <w:r>
              <w:rPr>
                <w:rStyle w:val="fontstyle01"/>
                <w:sz w:val="18"/>
                <w:szCs w:val="18"/>
              </w:rPr>
              <w:t>Не обнаружено</w:t>
            </w:r>
          </w:p>
          <w:p w14:paraId="422430DB" w14:textId="77777777" w:rsidR="000E5DC1" w:rsidRDefault="000E5DC1">
            <w:pPr>
              <w:jc w:val="center"/>
              <w:rPr>
                <w:rStyle w:val="fontstyle01"/>
                <w:sz w:val="18"/>
                <w:szCs w:val="18"/>
                <w:lang w:val="ru-RU"/>
              </w:rPr>
            </w:pPr>
          </w:p>
          <w:p w14:paraId="01732032" w14:textId="77777777" w:rsidR="000E5DC1" w:rsidRDefault="000E5DC1">
            <w:pPr>
              <w:jc w:val="center"/>
              <w:rPr>
                <w:rStyle w:val="fontstyle01"/>
                <w:sz w:val="18"/>
                <w:szCs w:val="18"/>
                <w:lang w:val="ru-RU"/>
              </w:rPr>
            </w:pPr>
          </w:p>
          <w:p w14:paraId="38A6E173" w14:textId="77777777" w:rsidR="000E5DC1" w:rsidRDefault="00000000">
            <w:pPr>
              <w:jc w:val="center"/>
              <w:rPr>
                <w:rStyle w:val="fontstyle01"/>
                <w:sz w:val="18"/>
                <w:szCs w:val="18"/>
                <w:lang w:val="ru-RU"/>
              </w:rPr>
            </w:pPr>
            <w:r>
              <w:rPr>
                <w:rStyle w:val="fontstyle01"/>
                <w:sz w:val="18"/>
                <w:szCs w:val="18"/>
              </w:rPr>
              <w:t>Не обнаружено</w:t>
            </w:r>
          </w:p>
          <w:p w14:paraId="7523D6F6" w14:textId="77777777" w:rsidR="000E5DC1" w:rsidRDefault="000E5DC1">
            <w:pPr>
              <w:jc w:val="center"/>
              <w:rPr>
                <w:rStyle w:val="fontstyle01"/>
                <w:sz w:val="18"/>
                <w:szCs w:val="18"/>
                <w:lang w:val="ru-RU"/>
              </w:rPr>
            </w:pPr>
          </w:p>
          <w:p w14:paraId="7AFA8D08" w14:textId="77777777" w:rsidR="000E5DC1" w:rsidRDefault="000E5DC1">
            <w:pPr>
              <w:jc w:val="center"/>
              <w:rPr>
                <w:rStyle w:val="fontstyle01"/>
                <w:sz w:val="18"/>
                <w:szCs w:val="18"/>
                <w:lang w:val="ru-RU"/>
              </w:rPr>
            </w:pPr>
          </w:p>
          <w:p w14:paraId="79015ADF" w14:textId="77777777" w:rsidR="000E5DC1" w:rsidRDefault="000E5DC1">
            <w:pPr>
              <w:jc w:val="center"/>
              <w:rPr>
                <w:rStyle w:val="fontstyle01"/>
                <w:sz w:val="18"/>
                <w:szCs w:val="18"/>
                <w:lang w:val="ru-RU"/>
              </w:rPr>
            </w:pPr>
          </w:p>
          <w:p w14:paraId="44081DAA" w14:textId="77777777" w:rsidR="000E5DC1" w:rsidRDefault="000E5DC1">
            <w:pPr>
              <w:jc w:val="center"/>
              <w:rPr>
                <w:rStyle w:val="fontstyle01"/>
                <w:sz w:val="18"/>
                <w:szCs w:val="18"/>
                <w:lang w:val="ru-RU"/>
              </w:rPr>
            </w:pPr>
          </w:p>
          <w:p w14:paraId="0666D7F5" w14:textId="77777777" w:rsidR="000E5DC1" w:rsidRDefault="00000000">
            <w:pPr>
              <w:jc w:val="center"/>
              <w:rPr>
                <w:rFonts w:ascii="Arial" w:hAnsi="Arial" w:cs="Arial"/>
                <w:sz w:val="18"/>
                <w:szCs w:val="18"/>
              </w:rPr>
            </w:pPr>
            <w:r>
              <w:rPr>
                <w:rStyle w:val="fontstyle01"/>
                <w:sz w:val="18"/>
                <w:szCs w:val="18"/>
              </w:rPr>
              <w:t>Не обнаружено</w:t>
            </w:r>
          </w:p>
          <w:p w14:paraId="32777346" w14:textId="77777777" w:rsidR="000E5DC1" w:rsidRDefault="000E5DC1">
            <w:pPr>
              <w:rPr>
                <w:rFonts w:ascii="Arial" w:hAnsi="Arial" w:cs="Arial"/>
                <w:sz w:val="18"/>
                <w:szCs w:val="18"/>
                <w:lang w:val="ru-RU"/>
              </w:rPr>
            </w:pPr>
          </w:p>
          <w:p w14:paraId="2B8E10C8" w14:textId="77777777" w:rsidR="000E5DC1" w:rsidRDefault="000E5DC1">
            <w:pPr>
              <w:jc w:val="center"/>
              <w:rPr>
                <w:rFonts w:ascii="Arial" w:hAnsi="Arial" w:cs="Arial"/>
                <w:sz w:val="18"/>
                <w:szCs w:val="18"/>
                <w:lang w:val="ru-RU"/>
              </w:rPr>
            </w:pPr>
          </w:p>
          <w:p w14:paraId="0426A605" w14:textId="77777777" w:rsidR="000E5DC1" w:rsidRDefault="000E5DC1">
            <w:pPr>
              <w:spacing w:after="0" w:line="240" w:lineRule="auto"/>
              <w:jc w:val="center"/>
              <w:rPr>
                <w:rFonts w:ascii="Arial" w:eastAsia="Arial" w:hAnsi="Arial" w:cs="Arial"/>
                <w:color w:val="ED0000"/>
                <w:sz w:val="18"/>
                <w:szCs w:val="18"/>
                <w:lang w:val="ru-RU"/>
              </w:rPr>
            </w:pPr>
          </w:p>
        </w:tc>
        <w:tc>
          <w:tcPr>
            <w:tcW w:w="3944" w:type="dxa"/>
          </w:tcPr>
          <w:p w14:paraId="59BBCDBB" w14:textId="77777777" w:rsidR="000E5DC1" w:rsidRDefault="00000000">
            <w:pPr>
              <w:rPr>
                <w:rFonts w:ascii="Arial" w:hAnsi="Arial" w:cs="Arial"/>
                <w:sz w:val="18"/>
                <w:szCs w:val="18"/>
                <w:lang w:val="ru-RU"/>
              </w:rPr>
            </w:pPr>
            <w:r>
              <w:rPr>
                <w:rFonts w:ascii="Arial" w:hAnsi="Arial" w:cs="Arial"/>
                <w:sz w:val="18"/>
                <w:szCs w:val="18"/>
              </w:rPr>
              <w:lastRenderedPageBreak/>
              <w:t>В случае обнаружения объекта</w:t>
            </w:r>
            <w:r>
              <w:rPr>
                <w:rFonts w:ascii="Arial" w:hAnsi="Arial" w:cs="Arial"/>
                <w:sz w:val="18"/>
                <w:szCs w:val="18"/>
              </w:rPr>
              <w:br/>
              <w:t>все работы необходимо приостановить.</w:t>
            </w:r>
          </w:p>
          <w:p w14:paraId="14D05674" w14:textId="77777777" w:rsidR="000E5DC1" w:rsidRDefault="000E5DC1">
            <w:pPr>
              <w:rPr>
                <w:rFonts w:ascii="Arial" w:hAnsi="Arial" w:cs="Arial"/>
                <w:sz w:val="18"/>
                <w:szCs w:val="18"/>
                <w:lang w:val="ru-RU"/>
              </w:rPr>
            </w:pPr>
          </w:p>
          <w:p w14:paraId="1791599D" w14:textId="77777777" w:rsidR="000E5DC1" w:rsidRDefault="00000000">
            <w:pPr>
              <w:rPr>
                <w:rStyle w:val="fontstyle01"/>
                <w:sz w:val="18"/>
                <w:szCs w:val="18"/>
                <w:lang w:val="ru-RU"/>
              </w:rPr>
            </w:pPr>
            <w:r>
              <w:rPr>
                <w:rStyle w:val="fontstyle01"/>
                <w:sz w:val="18"/>
                <w:szCs w:val="18"/>
              </w:rPr>
              <w:t>При обнаружении</w:t>
            </w:r>
            <w:r>
              <w:rPr>
                <w:rFonts w:ascii="Arial" w:hAnsi="Arial" w:cs="Arial"/>
                <w:sz w:val="18"/>
                <w:szCs w:val="18"/>
                <w:lang w:val="ru-RU"/>
              </w:rPr>
              <w:t xml:space="preserve"> </w:t>
            </w:r>
            <w:r>
              <w:rPr>
                <w:rStyle w:val="fontstyle01"/>
                <w:sz w:val="18"/>
                <w:szCs w:val="18"/>
              </w:rPr>
              <w:t>археологических объектов</w:t>
            </w:r>
            <w:r>
              <w:rPr>
                <w:rFonts w:ascii="Arial" w:hAnsi="Arial" w:cs="Arial"/>
                <w:sz w:val="18"/>
                <w:szCs w:val="18"/>
                <w:lang w:val="ru-RU"/>
              </w:rPr>
              <w:t xml:space="preserve"> </w:t>
            </w:r>
            <w:r>
              <w:rPr>
                <w:rStyle w:val="fontstyle01"/>
                <w:sz w:val="18"/>
                <w:szCs w:val="18"/>
              </w:rPr>
              <w:t>участок ограждается лентой</w:t>
            </w:r>
            <w:r>
              <w:rPr>
                <w:rFonts w:ascii="Arial" w:hAnsi="Arial" w:cs="Arial"/>
                <w:color w:val="000000"/>
                <w:sz w:val="18"/>
                <w:szCs w:val="18"/>
              </w:rPr>
              <w:br/>
            </w:r>
            <w:r>
              <w:rPr>
                <w:rStyle w:val="fontstyle01"/>
                <w:sz w:val="18"/>
                <w:szCs w:val="18"/>
              </w:rPr>
              <w:t>безопасности.</w:t>
            </w:r>
          </w:p>
          <w:p w14:paraId="3E279BBA" w14:textId="77777777" w:rsidR="000E5DC1" w:rsidRDefault="000E5DC1">
            <w:pPr>
              <w:rPr>
                <w:rStyle w:val="fontstyle01"/>
                <w:sz w:val="18"/>
                <w:szCs w:val="18"/>
                <w:lang w:val="ru-RU"/>
              </w:rPr>
            </w:pPr>
          </w:p>
          <w:p w14:paraId="108DF12F" w14:textId="77777777" w:rsidR="000E5DC1" w:rsidRDefault="00000000">
            <w:pPr>
              <w:rPr>
                <w:rFonts w:ascii="Arial" w:hAnsi="Arial" w:cs="Arial"/>
                <w:sz w:val="18"/>
                <w:szCs w:val="18"/>
              </w:rPr>
            </w:pPr>
            <w:r>
              <w:rPr>
                <w:rFonts w:ascii="Arial" w:hAnsi="Arial" w:cs="Arial"/>
                <w:sz w:val="18"/>
                <w:szCs w:val="18"/>
              </w:rPr>
              <w:t>Члены местной администрации</w:t>
            </w:r>
            <w:r>
              <w:rPr>
                <w:rFonts w:ascii="Arial" w:hAnsi="Arial" w:cs="Arial"/>
                <w:sz w:val="18"/>
                <w:szCs w:val="18"/>
              </w:rPr>
              <w:br/>
              <w:t>должны быть уведомлены для</w:t>
            </w:r>
            <w:r>
              <w:rPr>
                <w:rFonts w:ascii="Arial" w:hAnsi="Arial" w:cs="Arial"/>
                <w:sz w:val="18"/>
                <w:szCs w:val="18"/>
              </w:rPr>
              <w:br/>
              <w:t>оценки обнаруженного объекта и</w:t>
            </w:r>
            <w:r>
              <w:rPr>
                <w:rFonts w:ascii="Arial" w:hAnsi="Arial" w:cs="Arial"/>
                <w:sz w:val="18"/>
                <w:szCs w:val="18"/>
              </w:rPr>
              <w:br/>
              <w:t>сообщить в Агентство культурного</w:t>
            </w:r>
            <w:r>
              <w:rPr>
                <w:rFonts w:ascii="Arial" w:hAnsi="Arial" w:cs="Arial"/>
                <w:sz w:val="18"/>
                <w:szCs w:val="18"/>
              </w:rPr>
              <w:br/>
              <w:t>наследия.</w:t>
            </w:r>
          </w:p>
          <w:p w14:paraId="306A5DE9" w14:textId="77777777" w:rsidR="000E5DC1" w:rsidRDefault="000E5DC1">
            <w:pPr>
              <w:rPr>
                <w:rFonts w:ascii="Arial" w:hAnsi="Arial" w:cs="Arial"/>
                <w:sz w:val="18"/>
                <w:szCs w:val="18"/>
              </w:rPr>
            </w:pPr>
          </w:p>
          <w:p w14:paraId="7BA17235" w14:textId="77777777" w:rsidR="000E5DC1" w:rsidRDefault="000E5DC1">
            <w:pPr>
              <w:rPr>
                <w:rFonts w:ascii="Arial" w:hAnsi="Arial" w:cs="Arial"/>
                <w:sz w:val="18"/>
                <w:szCs w:val="18"/>
              </w:rPr>
            </w:pPr>
          </w:p>
          <w:p w14:paraId="7BA74ECA" w14:textId="77777777" w:rsidR="000E5DC1" w:rsidRDefault="00000000">
            <w:pPr>
              <w:rPr>
                <w:rFonts w:ascii="Arial" w:hAnsi="Arial" w:cs="Arial"/>
                <w:sz w:val="18"/>
                <w:szCs w:val="18"/>
              </w:rPr>
            </w:pPr>
            <w:r>
              <w:rPr>
                <w:rFonts w:ascii="Arial" w:hAnsi="Arial" w:cs="Arial"/>
                <w:sz w:val="18"/>
                <w:szCs w:val="18"/>
              </w:rPr>
              <w:t>После получения разрешения от</w:t>
            </w:r>
            <w:r>
              <w:rPr>
                <w:rFonts w:ascii="Arial" w:hAnsi="Arial" w:cs="Arial"/>
                <w:sz w:val="18"/>
                <w:szCs w:val="18"/>
              </w:rPr>
              <w:br/>
              <w:t>координатора.</w:t>
            </w:r>
          </w:p>
          <w:p w14:paraId="5C869F2E" w14:textId="77777777" w:rsidR="000E5DC1" w:rsidRDefault="000E5DC1">
            <w:pPr>
              <w:spacing w:after="0"/>
              <w:rPr>
                <w:rFonts w:ascii="Arial" w:hAnsi="Arial" w:cs="Arial"/>
                <w:color w:val="ED0000"/>
                <w:sz w:val="18"/>
                <w:szCs w:val="18"/>
              </w:rPr>
            </w:pPr>
          </w:p>
        </w:tc>
      </w:tr>
      <w:tr w:rsidR="000E5DC1" w14:paraId="1F92E928" w14:textId="77777777">
        <w:trPr>
          <w:trHeight w:val="407"/>
        </w:trPr>
        <w:tc>
          <w:tcPr>
            <w:tcW w:w="14391" w:type="dxa"/>
            <w:gridSpan w:val="6"/>
          </w:tcPr>
          <w:p w14:paraId="0C832E46" w14:textId="77777777" w:rsidR="000E5DC1" w:rsidRDefault="00000000">
            <w:pPr>
              <w:spacing w:after="0" w:line="240" w:lineRule="auto"/>
              <w:rPr>
                <w:rFonts w:ascii="Arial" w:eastAsia="Arial" w:hAnsi="Arial" w:cs="Arial"/>
                <w:b/>
                <w:color w:val="ED0000"/>
                <w:sz w:val="18"/>
                <w:szCs w:val="18"/>
                <w:lang w:val="ru-RU"/>
              </w:rPr>
            </w:pPr>
            <w:r>
              <w:rPr>
                <w:rFonts w:ascii="Arial" w:eastAsia="Arial" w:hAnsi="Arial" w:cs="Arial"/>
                <w:b/>
                <w:sz w:val="18"/>
                <w:szCs w:val="18"/>
                <w:lang w:val="ru-RU"/>
              </w:rPr>
              <w:lastRenderedPageBreak/>
              <w:t>Стадия</w:t>
            </w:r>
            <w:r>
              <w:rPr>
                <w:rFonts w:ascii="Arial" w:eastAsia="Arial" w:hAnsi="Arial" w:cs="Arial"/>
                <w:b/>
                <w:sz w:val="18"/>
                <w:szCs w:val="18"/>
              </w:rPr>
              <w:t xml:space="preserve"> </w:t>
            </w:r>
            <w:r>
              <w:rPr>
                <w:rFonts w:ascii="Arial" w:eastAsia="Arial" w:hAnsi="Arial" w:cs="Arial"/>
                <w:b/>
                <w:sz w:val="18"/>
                <w:szCs w:val="18"/>
                <w:lang w:val="ru-RU"/>
              </w:rPr>
              <w:t>эксплуатации</w:t>
            </w:r>
          </w:p>
        </w:tc>
      </w:tr>
    </w:tbl>
    <w:p w14:paraId="62076012" w14:textId="77777777" w:rsidR="000E5DC1" w:rsidRDefault="000E5DC1">
      <w:pPr>
        <w:tabs>
          <w:tab w:val="left" w:pos="709"/>
        </w:tabs>
        <w:spacing w:after="120" w:line="240" w:lineRule="auto"/>
        <w:rPr>
          <w:rFonts w:ascii="Arial" w:hAnsi="Arial" w:cs="Arial"/>
          <w:color w:val="ED0000"/>
          <w:sz w:val="24"/>
          <w:szCs w:val="24"/>
          <w:lang w:val="ru-RU"/>
        </w:rPr>
      </w:pPr>
    </w:p>
    <w:p w14:paraId="4FFD89C0" w14:textId="77777777" w:rsidR="000E5DC1" w:rsidRDefault="000E5DC1">
      <w:pPr>
        <w:tabs>
          <w:tab w:val="left" w:pos="709"/>
        </w:tabs>
        <w:spacing w:after="120" w:line="240" w:lineRule="auto"/>
        <w:rPr>
          <w:rFonts w:ascii="Arial" w:hAnsi="Arial" w:cs="Arial"/>
          <w:color w:val="ED0000"/>
          <w:sz w:val="24"/>
          <w:szCs w:val="24"/>
          <w:lang w:val="ru-RU"/>
        </w:rPr>
      </w:pPr>
    </w:p>
    <w:p w14:paraId="4C9A6437" w14:textId="77777777" w:rsidR="000E5DC1" w:rsidRDefault="000E5DC1">
      <w:pPr>
        <w:tabs>
          <w:tab w:val="left" w:pos="709"/>
        </w:tabs>
        <w:spacing w:after="120" w:line="240" w:lineRule="auto"/>
        <w:rPr>
          <w:rFonts w:ascii="Arial" w:hAnsi="Arial" w:cs="Arial"/>
          <w:color w:val="ED0000"/>
          <w:sz w:val="24"/>
          <w:szCs w:val="24"/>
          <w:lang w:val="ru-RU"/>
        </w:rPr>
        <w:sectPr w:rsidR="000E5DC1">
          <w:pgSz w:w="15840" w:h="12240" w:orient="landscape"/>
          <w:pgMar w:top="1469" w:right="1418" w:bottom="851" w:left="709" w:header="709" w:footer="7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5A03672C" w14:textId="77777777" w:rsidR="000E5DC1" w:rsidRDefault="00000000">
      <w:pPr>
        <w:pStyle w:val="1"/>
        <w:keepLines w:val="0"/>
        <w:pageBreakBefore/>
        <w:widowControl w:val="0"/>
        <w:spacing w:before="0" w:after="240" w:line="240" w:lineRule="auto"/>
        <w:rPr>
          <w:rFonts w:ascii="Arial" w:eastAsia="Arial" w:hAnsi="Arial" w:cs="Arial"/>
          <w:sz w:val="24"/>
          <w:szCs w:val="24"/>
          <w:lang w:val="en-US"/>
        </w:rPr>
      </w:pPr>
      <w:bookmarkStart w:id="73" w:name="_Toc184390507"/>
      <w:r>
        <w:rPr>
          <w:rFonts w:ascii="Arial" w:eastAsia="Arial" w:hAnsi="Arial" w:cs="Arial"/>
          <w:sz w:val="22"/>
          <w:szCs w:val="22"/>
        </w:rPr>
        <w:lastRenderedPageBreak/>
        <w:t>6</w:t>
      </w:r>
      <w:r>
        <w:rPr>
          <w:rFonts w:ascii="Arial" w:hAnsi="Arial" w:cs="Arial"/>
          <w:sz w:val="22"/>
          <w:szCs w:val="22"/>
        </w:rPr>
        <w:t xml:space="preserve"> </w:t>
      </w:r>
      <w:r>
        <w:rPr>
          <w:rFonts w:ascii="Arial" w:eastAsia="Arial" w:hAnsi="Arial" w:cs="Arial"/>
          <w:sz w:val="24"/>
          <w:szCs w:val="24"/>
        </w:rPr>
        <w:t xml:space="preserve">Функционирование </w:t>
      </w:r>
      <w:r>
        <w:rPr>
          <w:rFonts w:ascii="Arial" w:eastAsia="Arial" w:hAnsi="Arial" w:cs="Arial"/>
          <w:sz w:val="24"/>
          <w:szCs w:val="24"/>
          <w:lang w:val="en-US"/>
        </w:rPr>
        <w:t>SSEMP</w:t>
      </w:r>
      <w:bookmarkEnd w:id="73"/>
    </w:p>
    <w:p w14:paraId="4F99F0FA" w14:textId="77777777" w:rsidR="000E5DC1" w:rsidRDefault="00000000">
      <w:pPr>
        <w:pStyle w:val="2"/>
        <w:numPr>
          <w:ilvl w:val="1"/>
          <w:numId w:val="18"/>
        </w:numPr>
        <w:spacing w:after="120"/>
        <w:rPr>
          <w:rFonts w:ascii="Arial" w:hAnsi="Arial" w:cs="Arial"/>
          <w:color w:val="ED0000"/>
          <w:sz w:val="24"/>
          <w:szCs w:val="24"/>
        </w:rPr>
      </w:pPr>
      <w:bookmarkStart w:id="74" w:name="_Toc184390508"/>
      <w:r>
        <w:rPr>
          <w:rFonts w:ascii="Arial" w:hAnsi="Arial" w:cs="Arial"/>
          <w:sz w:val="24"/>
          <w:szCs w:val="24"/>
        </w:rPr>
        <w:t>Обзор SSEMP</w:t>
      </w:r>
      <w:bookmarkEnd w:id="74"/>
    </w:p>
    <w:p w14:paraId="5FBE9989" w14:textId="77777777" w:rsidR="000E5DC1" w:rsidRDefault="00000000">
      <w:pPr>
        <w:pStyle w:val="af6"/>
        <w:numPr>
          <w:ilvl w:val="0"/>
          <w:numId w:val="3"/>
        </w:numPr>
        <w:tabs>
          <w:tab w:val="left" w:pos="709"/>
        </w:tabs>
        <w:spacing w:after="120" w:line="240" w:lineRule="auto"/>
        <w:ind w:left="0" w:firstLine="0"/>
        <w:rPr>
          <w:rFonts w:ascii="Arial" w:hAnsi="Arial" w:cs="Arial"/>
          <w:sz w:val="18"/>
          <w:szCs w:val="18"/>
          <w:lang w:val="ru-RU"/>
        </w:rPr>
      </w:pPr>
      <w:r>
        <w:rPr>
          <w:rFonts w:ascii="Arial" w:hAnsi="Arial" w:cs="Arial"/>
          <w:sz w:val="24"/>
          <w:szCs w:val="24"/>
          <w:lang w:val="ru-RU"/>
        </w:rPr>
        <w:t xml:space="preserve">В настоящее время Подрядчиками </w:t>
      </w:r>
      <w:r>
        <w:rPr>
          <w:rFonts w:ascii="Arial" w:hAnsi="Arial" w:cs="Arial"/>
          <w:color w:val="000000"/>
          <w:sz w:val="24"/>
          <w:szCs w:val="24"/>
          <w:lang w:val="ru-RU"/>
        </w:rPr>
        <w:t>АО “</w:t>
      </w:r>
      <w:r>
        <w:rPr>
          <w:rFonts w:ascii="Arial" w:hAnsi="Arial" w:cs="Arial"/>
          <w:color w:val="000000"/>
          <w:sz w:val="24"/>
          <w:szCs w:val="24"/>
        </w:rPr>
        <w:t>Узэлектроаппарат-Электрощит</w:t>
      </w:r>
      <w:r>
        <w:rPr>
          <w:rFonts w:ascii="Arial" w:hAnsi="Arial" w:cs="Arial"/>
          <w:color w:val="000000"/>
          <w:sz w:val="24"/>
          <w:szCs w:val="24"/>
          <w:lang w:val="ru-RU"/>
        </w:rPr>
        <w:t xml:space="preserve">” </w:t>
      </w:r>
      <w:r>
        <w:rPr>
          <w:rFonts w:ascii="Arial" w:hAnsi="Arial" w:cs="Arial"/>
          <w:sz w:val="24"/>
          <w:szCs w:val="24"/>
        </w:rPr>
        <w:t>ОАО</w:t>
      </w:r>
      <w:r>
        <w:rPr>
          <w:rFonts w:ascii="Arial" w:hAnsi="Arial" w:cs="Arial"/>
          <w:sz w:val="24"/>
          <w:szCs w:val="24"/>
          <w:lang w:val="ru-RU"/>
        </w:rPr>
        <w:t xml:space="preserve"> </w:t>
      </w:r>
      <w:r>
        <w:rPr>
          <w:rFonts w:ascii="Arial" w:hAnsi="Arial" w:cs="Arial"/>
          <w:sz w:val="24"/>
          <w:szCs w:val="24"/>
        </w:rPr>
        <w:t>«</w:t>
      </w:r>
      <w:proofErr w:type="spellStart"/>
      <w:r>
        <w:rPr>
          <w:rFonts w:ascii="Arial" w:hAnsi="Arial" w:cs="Arial"/>
          <w:sz w:val="24"/>
          <w:szCs w:val="24"/>
        </w:rPr>
        <w:t>Тожикгидроэлектромонтаж</w:t>
      </w:r>
      <w:proofErr w:type="spellEnd"/>
      <w:r>
        <w:rPr>
          <w:rFonts w:ascii="Arial" w:hAnsi="Arial" w:cs="Arial"/>
          <w:sz w:val="24"/>
          <w:szCs w:val="24"/>
        </w:rPr>
        <w:t>»</w:t>
      </w:r>
      <w:r>
        <w:rPr>
          <w:rFonts w:ascii="Arial" w:hAnsi="Arial" w:cs="Arial"/>
          <w:sz w:val="24"/>
          <w:szCs w:val="24"/>
          <w:lang w:val="ru-RU"/>
        </w:rPr>
        <w:t xml:space="preserve">, ПУОСКУ </w:t>
      </w:r>
      <w:proofErr w:type="gramStart"/>
      <w:r>
        <w:rPr>
          <w:rFonts w:ascii="Arial" w:hAnsi="Arial" w:cs="Arial"/>
          <w:sz w:val="24"/>
          <w:szCs w:val="24"/>
          <w:lang w:val="ru-RU"/>
        </w:rPr>
        <w:t>доработан  и</w:t>
      </w:r>
      <w:proofErr w:type="gramEnd"/>
      <w:r>
        <w:rPr>
          <w:rFonts w:ascii="Arial" w:hAnsi="Arial" w:cs="Arial"/>
          <w:sz w:val="24"/>
          <w:szCs w:val="24"/>
          <w:lang w:val="ru-RU"/>
        </w:rPr>
        <w:t xml:space="preserve"> направлен на согласование в АБР.</w:t>
      </w:r>
    </w:p>
    <w:p w14:paraId="2E14FA22" w14:textId="77777777" w:rsidR="000E5DC1" w:rsidRDefault="00000000">
      <w:pPr>
        <w:pStyle w:val="af6"/>
        <w:numPr>
          <w:ilvl w:val="0"/>
          <w:numId w:val="3"/>
        </w:numPr>
        <w:tabs>
          <w:tab w:val="left" w:pos="709"/>
        </w:tabs>
        <w:spacing w:after="120" w:line="240" w:lineRule="auto"/>
        <w:ind w:left="0" w:firstLine="0"/>
        <w:rPr>
          <w:rFonts w:ascii="Arial" w:hAnsi="Arial" w:cs="Arial"/>
          <w:sz w:val="18"/>
          <w:szCs w:val="18"/>
          <w:lang w:val="ru-RU"/>
        </w:rPr>
      </w:pPr>
      <w:r>
        <w:rPr>
          <w:rFonts w:ascii="Arial" w:hAnsi="Arial" w:cs="Arial"/>
          <w:color w:val="000000"/>
          <w:sz w:val="24"/>
          <w:szCs w:val="24"/>
          <w:lang w:val="ru-RU"/>
        </w:rPr>
        <w:t xml:space="preserve">Основная цель ПУОСКУ заключается в обеспечении надлежащего смягчения различных негативных последствий, связанных с проектом. На различных этапах планирования и осуществления проектов </w:t>
      </w:r>
      <w:r>
        <w:rPr>
          <w:rFonts w:ascii="Arial" w:hAnsi="Arial" w:cs="Arial"/>
          <w:sz w:val="24"/>
          <w:szCs w:val="24"/>
          <w:lang w:val="ru-RU"/>
        </w:rPr>
        <w:t>План</w:t>
      </w:r>
      <w:r>
        <w:rPr>
          <w:rFonts w:ascii="Arial" w:hAnsi="Arial" w:cs="Arial"/>
          <w:sz w:val="24"/>
          <w:szCs w:val="24"/>
        </w:rPr>
        <w:t xml:space="preserve"> управления окружающей средой для</w:t>
      </w:r>
      <w:r>
        <w:rPr>
          <w:rFonts w:ascii="Arial" w:hAnsi="Arial" w:cs="Arial"/>
          <w:sz w:val="24"/>
          <w:szCs w:val="24"/>
          <w:lang w:val="ru-RU"/>
        </w:rPr>
        <w:t xml:space="preserve"> </w:t>
      </w:r>
      <w:r>
        <w:rPr>
          <w:rFonts w:ascii="Arial" w:hAnsi="Arial" w:cs="Arial"/>
          <w:sz w:val="24"/>
          <w:szCs w:val="24"/>
        </w:rPr>
        <w:t>конкретных участков</w:t>
      </w:r>
      <w:r>
        <w:rPr>
          <w:rFonts w:ascii="Arial" w:hAnsi="Arial" w:cs="Arial"/>
          <w:color w:val="000000"/>
          <w:sz w:val="24"/>
          <w:szCs w:val="24"/>
          <w:lang w:val="ru-RU"/>
        </w:rPr>
        <w:t xml:space="preserve"> представляет следующие цели: </w:t>
      </w:r>
    </w:p>
    <w:p w14:paraId="75CCAA43" w14:textId="77777777" w:rsidR="000E5DC1" w:rsidRDefault="00000000">
      <w:pPr>
        <w:tabs>
          <w:tab w:val="left" w:pos="709"/>
        </w:tabs>
        <w:spacing w:after="0" w:line="240" w:lineRule="auto"/>
        <w:rPr>
          <w:rFonts w:ascii="Arial" w:hAnsi="Arial" w:cs="Arial"/>
          <w:sz w:val="24"/>
          <w:szCs w:val="24"/>
          <w:lang w:val="ru-RU"/>
        </w:rPr>
      </w:pPr>
      <w:r>
        <w:rPr>
          <w:rFonts w:ascii="Arial" w:hAnsi="Arial" w:cs="Arial"/>
          <w:color w:val="000000"/>
          <w:sz w:val="24"/>
          <w:szCs w:val="24"/>
          <w:lang w:val="ru-RU"/>
        </w:rPr>
        <w:t>Этап строительно-монтажных работ:</w:t>
      </w:r>
    </w:p>
    <w:p w14:paraId="47ACCA38" w14:textId="77777777" w:rsidR="000E5DC1" w:rsidRDefault="00000000">
      <w:pPr>
        <w:spacing w:after="0"/>
        <w:rPr>
          <w:rFonts w:ascii="Arial" w:hAnsi="Arial" w:cs="Arial"/>
          <w:bCs/>
          <w:sz w:val="24"/>
          <w:szCs w:val="24"/>
          <w:lang w:val="ru-RU"/>
        </w:rPr>
      </w:pPr>
      <w:r>
        <w:rPr>
          <w:rFonts w:ascii="Arial" w:hAnsi="Arial" w:cs="Arial"/>
          <w:bCs/>
          <w:sz w:val="24"/>
          <w:szCs w:val="24"/>
          <w:lang w:val="ru-RU"/>
        </w:rPr>
        <w:t xml:space="preserve">-Предотвращение и уменьшение негативных экологических последствий проекта путем осуществления мер по смягчению его последствий; </w:t>
      </w:r>
    </w:p>
    <w:p w14:paraId="4AD6A62D" w14:textId="77777777" w:rsidR="000E5DC1" w:rsidRDefault="00000000">
      <w:pPr>
        <w:spacing w:after="0"/>
        <w:rPr>
          <w:rFonts w:ascii="Arial" w:hAnsi="Arial" w:cs="Arial"/>
          <w:bCs/>
          <w:sz w:val="24"/>
          <w:szCs w:val="24"/>
          <w:lang w:val="ru-RU"/>
        </w:rPr>
      </w:pPr>
      <w:r>
        <w:rPr>
          <w:rFonts w:ascii="Arial" w:hAnsi="Arial" w:cs="Arial"/>
          <w:bCs/>
          <w:sz w:val="24"/>
          <w:szCs w:val="24"/>
          <w:lang w:val="ru-RU"/>
        </w:rPr>
        <w:t xml:space="preserve">-Обеспечение строгого соблюдения и выполнения требований ПУОСКУ; </w:t>
      </w:r>
    </w:p>
    <w:p w14:paraId="27B1F267" w14:textId="77777777" w:rsidR="000E5DC1" w:rsidRDefault="00000000">
      <w:pPr>
        <w:spacing w:after="0"/>
        <w:rPr>
          <w:rFonts w:ascii="Arial" w:hAnsi="Arial" w:cs="Arial"/>
          <w:bCs/>
          <w:sz w:val="24"/>
          <w:szCs w:val="24"/>
          <w:lang w:val="ru-RU"/>
        </w:rPr>
      </w:pPr>
      <w:r>
        <w:rPr>
          <w:rFonts w:ascii="Arial" w:hAnsi="Arial" w:cs="Arial"/>
          <w:bCs/>
          <w:sz w:val="24"/>
          <w:szCs w:val="24"/>
          <w:lang w:val="ru-RU"/>
        </w:rPr>
        <w:t xml:space="preserve">-Определение ролей и обязанностей всех сторон в реализации ПУОСКУ; </w:t>
      </w:r>
    </w:p>
    <w:p w14:paraId="70AD1C07" w14:textId="77777777" w:rsidR="000E5DC1" w:rsidRDefault="00000000">
      <w:pPr>
        <w:spacing w:after="0"/>
        <w:rPr>
          <w:rFonts w:ascii="Arial" w:hAnsi="Arial" w:cs="Arial"/>
          <w:bCs/>
          <w:sz w:val="24"/>
          <w:szCs w:val="24"/>
          <w:lang w:val="ru-RU"/>
        </w:rPr>
      </w:pPr>
      <w:r>
        <w:rPr>
          <w:rFonts w:ascii="Arial" w:hAnsi="Arial" w:cs="Arial"/>
          <w:bCs/>
          <w:sz w:val="24"/>
          <w:szCs w:val="24"/>
          <w:lang w:val="ru-RU"/>
        </w:rPr>
        <w:t xml:space="preserve">-Обеспечение осуществления рекомендованных мер, направленных на повышение эффективности управления окружающей средой. </w:t>
      </w:r>
    </w:p>
    <w:p w14:paraId="3C1924BD" w14:textId="77777777" w:rsidR="000E5DC1" w:rsidRDefault="00000000">
      <w:pPr>
        <w:spacing w:after="0"/>
        <w:rPr>
          <w:rFonts w:ascii="Arial" w:hAnsi="Arial" w:cs="Arial"/>
          <w:bCs/>
          <w:sz w:val="24"/>
          <w:szCs w:val="24"/>
          <w:lang w:val="ru-RU"/>
        </w:rPr>
      </w:pPr>
      <w:r>
        <w:rPr>
          <w:rFonts w:ascii="Arial" w:hAnsi="Arial" w:cs="Arial"/>
          <w:bCs/>
          <w:sz w:val="24"/>
          <w:szCs w:val="24"/>
          <w:lang w:val="ru-RU"/>
        </w:rPr>
        <w:t xml:space="preserve">Этап эксплуатации: </w:t>
      </w:r>
    </w:p>
    <w:p w14:paraId="2BA34B97" w14:textId="77777777" w:rsidR="000E5DC1" w:rsidRDefault="00000000">
      <w:pPr>
        <w:spacing w:after="0"/>
        <w:rPr>
          <w:rFonts w:ascii="Arial" w:hAnsi="Arial" w:cs="Arial"/>
          <w:bCs/>
          <w:sz w:val="24"/>
          <w:szCs w:val="24"/>
          <w:lang w:val="ru-RU"/>
        </w:rPr>
      </w:pPr>
      <w:r>
        <w:rPr>
          <w:rFonts w:ascii="Arial" w:hAnsi="Arial" w:cs="Arial"/>
          <w:bCs/>
          <w:sz w:val="24"/>
          <w:szCs w:val="24"/>
          <w:lang w:val="ru-RU"/>
        </w:rPr>
        <w:t xml:space="preserve">-Обеспечение защиты компонентов окружающей среды - воздуха, воды, почвы, шума и </w:t>
      </w:r>
      <w:proofErr w:type="gramStart"/>
      <w:r>
        <w:rPr>
          <w:rFonts w:ascii="Arial" w:hAnsi="Arial" w:cs="Arial"/>
          <w:bCs/>
          <w:sz w:val="24"/>
          <w:szCs w:val="24"/>
          <w:lang w:val="ru-RU"/>
        </w:rPr>
        <w:t>т.д.</w:t>
      </w:r>
      <w:proofErr w:type="gramEnd"/>
    </w:p>
    <w:p w14:paraId="3297AD08" w14:textId="77777777" w:rsidR="000E5DC1" w:rsidRDefault="000E5DC1">
      <w:pPr>
        <w:rPr>
          <w:rFonts w:ascii="Arial" w:hAnsi="Arial" w:cs="Arial"/>
          <w:b/>
          <w:lang w:val="ru-RU"/>
        </w:rPr>
      </w:pPr>
    </w:p>
    <w:p w14:paraId="7FD5E930" w14:textId="77777777" w:rsidR="000E5DC1" w:rsidRDefault="000E5DC1">
      <w:pPr>
        <w:tabs>
          <w:tab w:val="left" w:pos="709"/>
        </w:tabs>
        <w:spacing w:after="120" w:line="240" w:lineRule="auto"/>
        <w:rPr>
          <w:rFonts w:ascii="Arial" w:hAnsi="Arial" w:cs="Arial"/>
          <w:color w:val="ED0000"/>
          <w:lang w:val="ru-RU"/>
        </w:rPr>
      </w:pPr>
    </w:p>
    <w:p w14:paraId="4C5FDC1C" w14:textId="77777777" w:rsidR="000E5DC1" w:rsidRDefault="00000000">
      <w:pPr>
        <w:pStyle w:val="1"/>
        <w:keepLines w:val="0"/>
        <w:pageBreakBefore/>
        <w:widowControl w:val="0"/>
        <w:spacing w:before="0" w:after="240" w:line="240" w:lineRule="auto"/>
        <w:rPr>
          <w:rFonts w:ascii="Arial" w:eastAsia="Arial" w:hAnsi="Arial" w:cs="Arial"/>
          <w:sz w:val="24"/>
          <w:szCs w:val="24"/>
        </w:rPr>
      </w:pPr>
      <w:bookmarkStart w:id="75" w:name="_Toc184390509"/>
      <w:r>
        <w:rPr>
          <w:rFonts w:ascii="Arial" w:eastAsia="Arial" w:hAnsi="Arial" w:cs="Arial"/>
          <w:sz w:val="24"/>
          <w:szCs w:val="24"/>
        </w:rPr>
        <w:lastRenderedPageBreak/>
        <w:t>7</w:t>
      </w:r>
      <w:r>
        <w:rPr>
          <w:rFonts w:ascii="Arial" w:hAnsi="Arial" w:cs="Arial"/>
          <w:sz w:val="24"/>
          <w:szCs w:val="24"/>
        </w:rPr>
        <w:t xml:space="preserve"> </w:t>
      </w:r>
      <w:r>
        <w:rPr>
          <w:rFonts w:ascii="Arial" w:eastAsia="Arial" w:hAnsi="Arial" w:cs="Arial"/>
          <w:sz w:val="24"/>
          <w:szCs w:val="24"/>
        </w:rPr>
        <w:t>Хорошая практика и возможность для улучшения</w:t>
      </w:r>
      <w:bookmarkEnd w:id="75"/>
    </w:p>
    <w:p w14:paraId="148BF9D0" w14:textId="77777777" w:rsidR="000E5DC1" w:rsidRDefault="00000000">
      <w:pPr>
        <w:pStyle w:val="2"/>
        <w:numPr>
          <w:ilvl w:val="1"/>
          <w:numId w:val="19"/>
        </w:numPr>
        <w:spacing w:after="120"/>
        <w:rPr>
          <w:rFonts w:ascii="Arial" w:hAnsi="Arial" w:cs="Arial"/>
          <w:sz w:val="24"/>
          <w:szCs w:val="24"/>
        </w:rPr>
      </w:pPr>
      <w:bookmarkStart w:id="76" w:name="_Toc184390510"/>
      <w:r>
        <w:rPr>
          <w:rFonts w:ascii="Arial" w:hAnsi="Arial" w:cs="Arial"/>
          <w:sz w:val="24"/>
          <w:szCs w:val="24"/>
        </w:rPr>
        <w:t>Хорошая практика</w:t>
      </w:r>
      <w:bookmarkEnd w:id="76"/>
    </w:p>
    <w:p w14:paraId="58FB59A8"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rPr>
        <w:t xml:space="preserve"> На всех объектах электрификации железнодорожной линии </w:t>
      </w:r>
      <w:r>
        <w:rPr>
          <w:rFonts w:ascii="Arial" w:hAnsi="Arial" w:cs="Arial"/>
          <w:sz w:val="24"/>
          <w:szCs w:val="24"/>
          <w:lang w:val="ru-RU"/>
        </w:rPr>
        <w:t xml:space="preserve">Бухара-Хива-Ургенч </w:t>
      </w:r>
      <w:r>
        <w:rPr>
          <w:rFonts w:ascii="Arial" w:hAnsi="Arial" w:cs="Arial"/>
          <w:sz w:val="24"/>
          <w:szCs w:val="24"/>
        </w:rPr>
        <w:t>присутствует практика добросовестной деятельности по</w:t>
      </w:r>
      <w:r>
        <w:rPr>
          <w:rFonts w:ascii="Arial" w:hAnsi="Arial" w:cs="Arial"/>
          <w:sz w:val="24"/>
          <w:szCs w:val="24"/>
          <w:lang w:val="ru-RU"/>
        </w:rPr>
        <w:t xml:space="preserve"> </w:t>
      </w:r>
      <w:r>
        <w:rPr>
          <w:rFonts w:ascii="Arial" w:hAnsi="Arial" w:cs="Arial"/>
          <w:sz w:val="24"/>
          <w:szCs w:val="24"/>
        </w:rPr>
        <w:t>своевременной и качественной реализации проекта. В большинстве объектов</w:t>
      </w:r>
      <w:r>
        <w:rPr>
          <w:rFonts w:ascii="Arial" w:hAnsi="Arial" w:cs="Arial"/>
          <w:sz w:val="24"/>
          <w:szCs w:val="24"/>
          <w:lang w:val="ru-RU"/>
        </w:rPr>
        <w:t xml:space="preserve"> </w:t>
      </w:r>
      <w:r>
        <w:rPr>
          <w:rFonts w:ascii="Arial" w:hAnsi="Arial" w:cs="Arial"/>
          <w:sz w:val="24"/>
          <w:szCs w:val="24"/>
        </w:rPr>
        <w:t>завершены работы по ограждению территории, освещению и охране объекта в</w:t>
      </w:r>
      <w:r>
        <w:rPr>
          <w:rFonts w:ascii="Arial" w:hAnsi="Arial" w:cs="Arial"/>
          <w:sz w:val="24"/>
          <w:szCs w:val="24"/>
          <w:lang w:val="ru-RU"/>
        </w:rPr>
        <w:t xml:space="preserve"> </w:t>
      </w:r>
      <w:r>
        <w:rPr>
          <w:rFonts w:ascii="Arial" w:hAnsi="Arial" w:cs="Arial"/>
          <w:sz w:val="24"/>
          <w:szCs w:val="24"/>
        </w:rPr>
        <w:t>ночное время, соблюдению санитарных норм на объекте, а также бережное</w:t>
      </w:r>
      <w:r>
        <w:rPr>
          <w:rFonts w:ascii="Arial" w:hAnsi="Arial" w:cs="Arial"/>
          <w:sz w:val="24"/>
          <w:szCs w:val="24"/>
          <w:lang w:val="ru-RU"/>
        </w:rPr>
        <w:t xml:space="preserve"> </w:t>
      </w:r>
      <w:r>
        <w:rPr>
          <w:rFonts w:ascii="Arial" w:hAnsi="Arial" w:cs="Arial"/>
          <w:sz w:val="24"/>
          <w:szCs w:val="24"/>
        </w:rPr>
        <w:t>отношение к зеленым насаждениям на территории и вне пределов объектов.</w:t>
      </w:r>
      <w:r>
        <w:rPr>
          <w:rFonts w:ascii="Arial" w:hAnsi="Arial" w:cs="Arial"/>
          <w:sz w:val="24"/>
          <w:szCs w:val="24"/>
          <w:lang w:val="ru-RU"/>
        </w:rPr>
        <w:t xml:space="preserve"> </w:t>
      </w:r>
      <w:r>
        <w:rPr>
          <w:rFonts w:ascii="Arial" w:hAnsi="Arial" w:cs="Arial"/>
          <w:sz w:val="24"/>
          <w:szCs w:val="24"/>
        </w:rPr>
        <w:t>Все рабочие соблюдают правила вежливых и уважительных взаимоотношений</w:t>
      </w:r>
      <w:r>
        <w:rPr>
          <w:rFonts w:ascii="Arial" w:hAnsi="Arial" w:cs="Arial"/>
          <w:sz w:val="24"/>
          <w:szCs w:val="24"/>
          <w:lang w:val="ru-RU"/>
        </w:rPr>
        <w:t xml:space="preserve"> </w:t>
      </w:r>
      <w:r>
        <w:rPr>
          <w:rFonts w:ascii="Arial" w:hAnsi="Arial" w:cs="Arial"/>
          <w:sz w:val="24"/>
          <w:szCs w:val="24"/>
        </w:rPr>
        <w:t>с местным населением. Это позволяет избежать нежелательные конфликты</w:t>
      </w:r>
      <w:r>
        <w:rPr>
          <w:rFonts w:ascii="Arial" w:hAnsi="Arial" w:cs="Arial"/>
          <w:sz w:val="24"/>
          <w:szCs w:val="24"/>
          <w:lang w:val="ru-RU"/>
        </w:rPr>
        <w:t xml:space="preserve"> </w:t>
      </w:r>
      <w:r>
        <w:rPr>
          <w:rFonts w:ascii="Arial" w:hAnsi="Arial" w:cs="Arial"/>
          <w:sz w:val="24"/>
          <w:szCs w:val="24"/>
        </w:rPr>
        <w:t>рабочих и местного населения.</w:t>
      </w:r>
    </w:p>
    <w:p w14:paraId="3DAB6B9B" w14:textId="77777777" w:rsidR="000E5DC1" w:rsidRDefault="000E5DC1">
      <w:pPr>
        <w:rPr>
          <w:rFonts w:ascii="Arial" w:hAnsi="Arial" w:cs="Arial"/>
          <w:smallCaps/>
          <w:color w:val="ED0000"/>
        </w:rPr>
      </w:pPr>
    </w:p>
    <w:p w14:paraId="744BF086" w14:textId="77777777" w:rsidR="000E5DC1" w:rsidRDefault="00000000">
      <w:pPr>
        <w:pStyle w:val="2"/>
        <w:numPr>
          <w:ilvl w:val="1"/>
          <w:numId w:val="19"/>
        </w:numPr>
        <w:spacing w:after="120"/>
        <w:rPr>
          <w:rFonts w:ascii="Arial" w:hAnsi="Arial" w:cs="Arial"/>
          <w:sz w:val="24"/>
          <w:szCs w:val="24"/>
        </w:rPr>
      </w:pPr>
      <w:bookmarkStart w:id="77" w:name="_Toc184390511"/>
      <w:r>
        <w:rPr>
          <w:rFonts w:ascii="Arial" w:hAnsi="Arial" w:cs="Arial"/>
          <w:sz w:val="24"/>
          <w:szCs w:val="24"/>
        </w:rPr>
        <w:t>Возможность улучшения</w:t>
      </w:r>
      <w:bookmarkEnd w:id="77"/>
    </w:p>
    <w:p w14:paraId="20572F01"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sectPr w:rsidR="000E5DC1">
          <w:pgSz w:w="12240" w:h="15840"/>
          <w:pgMar w:top="709" w:right="1467" w:bottom="1418" w:left="851" w:header="709" w:footer="709" w:gutter="0"/>
          <w:pgBorders w:offsetFrom="page">
            <w:top w:val="single" w:sz="4" w:space="24" w:color="auto"/>
            <w:left w:val="single" w:sz="4" w:space="24" w:color="auto"/>
            <w:bottom w:val="single" w:sz="4" w:space="24" w:color="auto"/>
            <w:right w:val="single" w:sz="4" w:space="24" w:color="auto"/>
          </w:pgBorders>
          <w:cols w:space="720"/>
          <w:docGrid w:linePitch="299"/>
        </w:sectPr>
      </w:pPr>
      <w:r>
        <w:rPr>
          <w:rFonts w:ascii="Arial" w:hAnsi="Arial" w:cs="Arial"/>
          <w:sz w:val="24"/>
          <w:szCs w:val="24"/>
        </w:rPr>
        <w:t>Хотя большую часть профессиональных навыков строители получают</w:t>
      </w:r>
      <w:r>
        <w:rPr>
          <w:rFonts w:ascii="Arial" w:hAnsi="Arial" w:cs="Arial"/>
          <w:sz w:val="24"/>
          <w:szCs w:val="24"/>
          <w:lang w:val="ru-RU"/>
        </w:rPr>
        <w:t xml:space="preserve"> </w:t>
      </w:r>
      <w:r>
        <w:rPr>
          <w:rFonts w:ascii="Arial" w:hAnsi="Arial" w:cs="Arial"/>
          <w:sz w:val="24"/>
          <w:szCs w:val="24"/>
        </w:rPr>
        <w:t>при обучении в учебном заведении, обучение по охране труда, по</w:t>
      </w:r>
      <w:r>
        <w:rPr>
          <w:rFonts w:ascii="Arial" w:hAnsi="Arial" w:cs="Arial"/>
          <w:sz w:val="24"/>
          <w:szCs w:val="24"/>
          <w:lang w:val="ru-RU"/>
        </w:rPr>
        <w:t xml:space="preserve"> </w:t>
      </w:r>
      <w:r>
        <w:rPr>
          <w:rFonts w:ascii="Arial" w:hAnsi="Arial" w:cs="Arial"/>
          <w:sz w:val="24"/>
          <w:szCs w:val="24"/>
        </w:rPr>
        <w:t xml:space="preserve">определенным навыкам проводиться на объектах после </w:t>
      </w:r>
      <w:r>
        <w:rPr>
          <w:rFonts w:ascii="Arial" w:hAnsi="Arial" w:cs="Arial"/>
          <w:sz w:val="24"/>
          <w:szCs w:val="24"/>
          <w:lang w:val="ru-RU"/>
        </w:rPr>
        <w:t xml:space="preserve">приёма </w:t>
      </w:r>
      <w:r>
        <w:rPr>
          <w:rFonts w:ascii="Arial" w:hAnsi="Arial" w:cs="Arial"/>
          <w:sz w:val="24"/>
          <w:szCs w:val="24"/>
        </w:rPr>
        <w:t>работника на работу. Подрядчики оснастили работников</w:t>
      </w:r>
      <w:r>
        <w:rPr>
          <w:rFonts w:ascii="Arial" w:hAnsi="Arial" w:cs="Arial"/>
          <w:sz w:val="24"/>
          <w:szCs w:val="24"/>
          <w:lang w:val="ru-RU"/>
        </w:rPr>
        <w:t xml:space="preserve"> </w:t>
      </w:r>
      <w:r>
        <w:rPr>
          <w:rFonts w:ascii="Arial" w:hAnsi="Arial" w:cs="Arial"/>
          <w:sz w:val="24"/>
          <w:szCs w:val="24"/>
        </w:rPr>
        <w:t>устройствами, которые обеспечивают эффективную связь между членами</w:t>
      </w:r>
      <w:r>
        <w:rPr>
          <w:rFonts w:ascii="Arial" w:hAnsi="Arial" w:cs="Arial"/>
          <w:sz w:val="24"/>
          <w:szCs w:val="24"/>
        </w:rPr>
        <w:br/>
        <w:t xml:space="preserve">команды. </w:t>
      </w:r>
      <w:r>
        <w:rPr>
          <w:rFonts w:ascii="Arial" w:hAnsi="Arial" w:cs="Arial"/>
          <w:sz w:val="24"/>
          <w:szCs w:val="24"/>
          <w:lang w:val="ru-RU"/>
        </w:rPr>
        <w:t>Чёткое</w:t>
      </w:r>
      <w:r>
        <w:rPr>
          <w:rFonts w:ascii="Arial" w:hAnsi="Arial" w:cs="Arial"/>
          <w:sz w:val="24"/>
          <w:szCs w:val="24"/>
        </w:rPr>
        <w:t xml:space="preserve"> общение со всеми не только ускоряет реализацию проекта, но</w:t>
      </w:r>
      <w:r>
        <w:rPr>
          <w:rFonts w:ascii="Arial" w:hAnsi="Arial" w:cs="Arial"/>
          <w:sz w:val="24"/>
          <w:szCs w:val="24"/>
          <w:lang w:val="ru-RU"/>
        </w:rPr>
        <w:t xml:space="preserve"> </w:t>
      </w:r>
      <w:r>
        <w:rPr>
          <w:rFonts w:ascii="Arial" w:hAnsi="Arial" w:cs="Arial"/>
          <w:sz w:val="24"/>
          <w:szCs w:val="24"/>
        </w:rPr>
        <w:t>и помогает информировать каждого человека о различных ситуациях.</w:t>
      </w:r>
      <w:r>
        <w:rPr>
          <w:rFonts w:ascii="Arial" w:hAnsi="Arial" w:cs="Arial"/>
          <w:sz w:val="24"/>
          <w:szCs w:val="24"/>
          <w:lang w:val="ru-RU"/>
        </w:rPr>
        <w:t xml:space="preserve"> </w:t>
      </w:r>
      <w:r>
        <w:rPr>
          <w:rFonts w:ascii="Arial" w:hAnsi="Arial" w:cs="Arial"/>
          <w:sz w:val="24"/>
          <w:szCs w:val="24"/>
        </w:rPr>
        <w:t>Подрядчики</w:t>
      </w:r>
      <w:r>
        <w:rPr>
          <w:rFonts w:ascii="Arial" w:hAnsi="Arial" w:cs="Arial"/>
          <w:sz w:val="24"/>
          <w:szCs w:val="24"/>
          <w:lang w:val="ru-RU"/>
        </w:rPr>
        <w:t xml:space="preserve"> </w:t>
      </w:r>
      <w:r>
        <w:rPr>
          <w:rFonts w:ascii="Arial" w:hAnsi="Arial" w:cs="Arial"/>
          <w:sz w:val="24"/>
          <w:szCs w:val="24"/>
        </w:rPr>
        <w:t>обеспечивают своих рабочих чистой питьевой водой, продуктами</w:t>
      </w:r>
      <w:r>
        <w:rPr>
          <w:rFonts w:ascii="Arial" w:hAnsi="Arial" w:cs="Arial"/>
          <w:sz w:val="24"/>
          <w:szCs w:val="24"/>
          <w:lang w:val="ru-RU"/>
        </w:rPr>
        <w:t xml:space="preserve"> </w:t>
      </w:r>
      <w:r>
        <w:rPr>
          <w:rFonts w:ascii="Arial" w:hAnsi="Arial" w:cs="Arial"/>
          <w:sz w:val="24"/>
          <w:szCs w:val="24"/>
        </w:rPr>
        <w:t>питания, кухонной</w:t>
      </w:r>
      <w:r>
        <w:rPr>
          <w:rFonts w:ascii="Arial" w:hAnsi="Arial" w:cs="Arial"/>
          <w:sz w:val="24"/>
          <w:szCs w:val="24"/>
          <w:lang w:val="ru-RU"/>
        </w:rPr>
        <w:t xml:space="preserve"> </w:t>
      </w:r>
      <w:r>
        <w:rPr>
          <w:rFonts w:ascii="Arial" w:hAnsi="Arial" w:cs="Arial"/>
          <w:sz w:val="24"/>
          <w:szCs w:val="24"/>
        </w:rPr>
        <w:t>утварью. На добросовестной основе организовываются необходимые поездки для покупки продуктов питания и необходимых медикаментов в торговые центры</w:t>
      </w:r>
      <w:r>
        <w:rPr>
          <w:rFonts w:ascii="Arial" w:hAnsi="Arial" w:cs="Arial"/>
          <w:sz w:val="24"/>
          <w:szCs w:val="24"/>
          <w:lang w:val="ru-RU"/>
        </w:rPr>
        <w:t>.</w:t>
      </w:r>
    </w:p>
    <w:p w14:paraId="4BB3099C" w14:textId="77777777" w:rsidR="000E5DC1" w:rsidRDefault="00000000">
      <w:pPr>
        <w:pStyle w:val="1"/>
        <w:keepLines w:val="0"/>
        <w:pageBreakBefore/>
        <w:widowControl w:val="0"/>
        <w:spacing w:before="0" w:after="240" w:line="240" w:lineRule="auto"/>
        <w:rPr>
          <w:rFonts w:ascii="Arial" w:eastAsia="Arial" w:hAnsi="Arial" w:cs="Arial"/>
          <w:sz w:val="24"/>
          <w:szCs w:val="24"/>
        </w:rPr>
      </w:pPr>
      <w:bookmarkStart w:id="78" w:name="_Toc184390512"/>
      <w:r>
        <w:rPr>
          <w:rFonts w:ascii="Arial" w:eastAsia="Arial" w:hAnsi="Arial" w:cs="Arial"/>
          <w:sz w:val="24"/>
          <w:szCs w:val="24"/>
        </w:rPr>
        <w:lastRenderedPageBreak/>
        <w:t>8</w:t>
      </w:r>
      <w:r>
        <w:rPr>
          <w:rFonts w:ascii="Arial" w:hAnsi="Arial" w:cs="Arial"/>
          <w:sz w:val="24"/>
          <w:szCs w:val="24"/>
        </w:rPr>
        <w:t xml:space="preserve"> </w:t>
      </w:r>
      <w:r>
        <w:rPr>
          <w:rFonts w:ascii="Arial" w:eastAsia="Arial" w:hAnsi="Arial" w:cs="Arial"/>
          <w:sz w:val="24"/>
          <w:szCs w:val="24"/>
        </w:rPr>
        <w:t>Резюме и рекомендации</w:t>
      </w:r>
      <w:bookmarkEnd w:id="78"/>
    </w:p>
    <w:p w14:paraId="2E84941E" w14:textId="77777777" w:rsidR="000E5DC1" w:rsidRDefault="00000000">
      <w:pPr>
        <w:pStyle w:val="2"/>
        <w:numPr>
          <w:ilvl w:val="1"/>
          <w:numId w:val="20"/>
        </w:numPr>
        <w:spacing w:after="120"/>
        <w:rPr>
          <w:rFonts w:ascii="Arial" w:hAnsi="Arial" w:cs="Arial"/>
          <w:sz w:val="24"/>
          <w:szCs w:val="24"/>
        </w:rPr>
      </w:pPr>
      <w:bookmarkStart w:id="79" w:name="_Toc184390513"/>
      <w:r>
        <w:rPr>
          <w:rFonts w:ascii="Arial" w:hAnsi="Arial" w:cs="Arial"/>
          <w:sz w:val="24"/>
          <w:szCs w:val="24"/>
        </w:rPr>
        <w:t>Краткое содержание</w:t>
      </w:r>
      <w:bookmarkEnd w:id="79"/>
    </w:p>
    <w:p w14:paraId="2F3312B3" w14:textId="77777777" w:rsidR="000E5DC1" w:rsidRDefault="00000000">
      <w:pPr>
        <w:pStyle w:val="af6"/>
        <w:numPr>
          <w:ilvl w:val="0"/>
          <w:numId w:val="3"/>
        </w:numPr>
        <w:tabs>
          <w:tab w:val="left" w:pos="709"/>
        </w:tabs>
        <w:spacing w:after="120" w:line="240" w:lineRule="auto"/>
        <w:ind w:left="0" w:firstLine="0"/>
        <w:rPr>
          <w:rFonts w:ascii="Arial" w:hAnsi="Arial" w:cs="Arial"/>
          <w:b/>
          <w:bCs/>
          <w:sz w:val="24"/>
          <w:szCs w:val="24"/>
        </w:rPr>
      </w:pPr>
      <w:r>
        <w:rPr>
          <w:rFonts w:ascii="Arial" w:hAnsi="Arial" w:cs="Arial"/>
          <w:sz w:val="24"/>
          <w:szCs w:val="24"/>
        </w:rPr>
        <w:t xml:space="preserve">На стадии </w:t>
      </w:r>
      <w:r>
        <w:rPr>
          <w:rFonts w:ascii="Arial" w:hAnsi="Arial" w:cs="Arial"/>
          <w:sz w:val="24"/>
          <w:szCs w:val="24"/>
          <w:lang w:val="ru-RU"/>
        </w:rPr>
        <w:t>строительства.</w:t>
      </w:r>
      <w:r>
        <w:rPr>
          <w:rFonts w:ascii="Arial" w:hAnsi="Arial" w:cs="Arial"/>
          <w:b/>
          <w:bCs/>
          <w:sz w:val="24"/>
          <w:szCs w:val="24"/>
          <w:lang w:val="ru-RU"/>
        </w:rPr>
        <w:t xml:space="preserve"> </w:t>
      </w:r>
    </w:p>
    <w:p w14:paraId="556121A9" w14:textId="77777777" w:rsidR="000E5DC1" w:rsidRDefault="000E5DC1">
      <w:pPr>
        <w:pStyle w:val="af6"/>
        <w:tabs>
          <w:tab w:val="left" w:pos="567"/>
          <w:tab w:val="left" w:pos="709"/>
        </w:tabs>
        <w:spacing w:after="0" w:line="240" w:lineRule="auto"/>
        <w:ind w:left="0"/>
        <w:rPr>
          <w:rFonts w:ascii="Arial" w:hAnsi="Arial" w:cs="Arial"/>
          <w:b/>
          <w:bCs/>
          <w:sz w:val="24"/>
          <w:szCs w:val="24"/>
        </w:rPr>
      </w:pPr>
    </w:p>
    <w:p w14:paraId="0A5538EC" w14:textId="77777777" w:rsidR="000E5DC1" w:rsidRDefault="00000000">
      <w:pPr>
        <w:pStyle w:val="af6"/>
        <w:numPr>
          <w:ilvl w:val="0"/>
          <w:numId w:val="3"/>
        </w:numPr>
        <w:tabs>
          <w:tab w:val="left" w:pos="709"/>
        </w:tabs>
        <w:spacing w:after="120" w:line="240" w:lineRule="auto"/>
        <w:ind w:left="0" w:firstLine="0"/>
        <w:rPr>
          <w:rFonts w:ascii="Arial" w:hAnsi="Arial" w:cs="Arial"/>
          <w:b/>
          <w:bCs/>
          <w:sz w:val="24"/>
          <w:szCs w:val="24"/>
        </w:rPr>
      </w:pPr>
      <w:r>
        <w:rPr>
          <w:rFonts w:ascii="Arial" w:hAnsi="Arial" w:cs="Arial"/>
          <w:sz w:val="24"/>
          <w:szCs w:val="24"/>
          <w:lang w:val="ru-RU"/>
        </w:rPr>
        <w:t>Анализ</w:t>
      </w:r>
      <w:r>
        <w:rPr>
          <w:rFonts w:ascii="Arial" w:hAnsi="Arial" w:cs="Arial"/>
          <w:sz w:val="24"/>
          <w:szCs w:val="24"/>
        </w:rPr>
        <w:t xml:space="preserve"> строительной деятельности за период </w:t>
      </w:r>
      <w:r>
        <w:rPr>
          <w:rFonts w:ascii="Arial" w:hAnsi="Arial" w:cs="Arial"/>
          <w:sz w:val="24"/>
          <w:szCs w:val="24"/>
          <w:lang w:val="ru-RU"/>
        </w:rPr>
        <w:t xml:space="preserve">январь по июнь </w:t>
      </w:r>
      <w:r>
        <w:rPr>
          <w:rFonts w:ascii="Arial" w:hAnsi="Arial" w:cs="Arial"/>
          <w:sz w:val="24"/>
          <w:szCs w:val="24"/>
        </w:rPr>
        <w:t>202</w:t>
      </w:r>
      <w:r>
        <w:rPr>
          <w:rFonts w:ascii="Arial" w:hAnsi="Arial" w:cs="Arial"/>
          <w:sz w:val="24"/>
          <w:szCs w:val="24"/>
          <w:lang w:val="ru-RU"/>
        </w:rPr>
        <w:t>4</w:t>
      </w:r>
      <w:r>
        <w:rPr>
          <w:rFonts w:ascii="Arial" w:hAnsi="Arial" w:cs="Arial"/>
          <w:sz w:val="24"/>
          <w:szCs w:val="24"/>
        </w:rPr>
        <w:t xml:space="preserve">г. на всех объектах электрификации железнодорожной линии </w:t>
      </w:r>
      <w:r>
        <w:rPr>
          <w:rFonts w:ascii="Arial" w:hAnsi="Arial" w:cs="Arial"/>
          <w:sz w:val="24"/>
          <w:szCs w:val="24"/>
          <w:lang w:val="ru-RU"/>
        </w:rPr>
        <w:t>Бухара Ургенч-Хива</w:t>
      </w:r>
      <w:r>
        <w:rPr>
          <w:rFonts w:ascii="Arial" w:hAnsi="Arial" w:cs="Arial"/>
          <w:sz w:val="24"/>
          <w:szCs w:val="24"/>
        </w:rPr>
        <w:t xml:space="preserve"> </w:t>
      </w:r>
      <w:r>
        <w:rPr>
          <w:rFonts w:ascii="Arial" w:hAnsi="Arial" w:cs="Arial"/>
          <w:sz w:val="24"/>
          <w:szCs w:val="24"/>
          <w:lang w:val="ru-RU"/>
        </w:rPr>
        <w:t>показал</w:t>
      </w:r>
      <w:r>
        <w:rPr>
          <w:rFonts w:ascii="Arial" w:hAnsi="Arial" w:cs="Arial"/>
          <w:sz w:val="24"/>
          <w:szCs w:val="24"/>
        </w:rPr>
        <w:t xml:space="preserve"> следующие:</w:t>
      </w:r>
    </w:p>
    <w:p w14:paraId="02757820" w14:textId="77777777" w:rsidR="000E5DC1" w:rsidRDefault="000E5DC1">
      <w:pPr>
        <w:pStyle w:val="af6"/>
        <w:tabs>
          <w:tab w:val="left" w:pos="567"/>
          <w:tab w:val="left" w:pos="709"/>
        </w:tabs>
        <w:spacing w:after="0" w:line="240" w:lineRule="auto"/>
        <w:ind w:left="0"/>
        <w:rPr>
          <w:rFonts w:ascii="Arial" w:hAnsi="Arial" w:cs="Arial"/>
          <w:b/>
          <w:bCs/>
          <w:sz w:val="24"/>
          <w:szCs w:val="24"/>
        </w:rPr>
      </w:pPr>
    </w:p>
    <w:p w14:paraId="6F8E148D" w14:textId="77777777" w:rsidR="000E5DC1" w:rsidRDefault="00000000">
      <w:pPr>
        <w:pStyle w:val="af6"/>
        <w:tabs>
          <w:tab w:val="left" w:pos="567"/>
          <w:tab w:val="left" w:pos="709"/>
        </w:tabs>
        <w:spacing w:after="0" w:line="240" w:lineRule="auto"/>
        <w:ind w:left="0"/>
        <w:rPr>
          <w:rFonts w:ascii="Arial" w:hAnsi="Arial" w:cs="Arial"/>
          <w:sz w:val="24"/>
          <w:szCs w:val="24"/>
          <w:lang w:val="ru-RU"/>
        </w:rPr>
      </w:pPr>
      <w:r>
        <w:rPr>
          <w:rFonts w:ascii="Arial" w:eastAsia="Times New Roman" w:hAnsi="Arial" w:cs="Arial"/>
          <w:color w:val="000000" w:themeColor="text1" w:themeShade="80"/>
          <w:sz w:val="24"/>
          <w:szCs w:val="24"/>
          <w:lang w:val="ru-RU"/>
        </w:rPr>
        <w:tab/>
        <w:t>С апреля 2024 года началось</w:t>
      </w:r>
      <w:r>
        <w:rPr>
          <w:rFonts w:ascii="Arial" w:hAnsi="Arial" w:cs="Arial"/>
          <w:sz w:val="24"/>
          <w:szCs w:val="24"/>
        </w:rPr>
        <w:t xml:space="preserve"> </w:t>
      </w:r>
      <w:r>
        <w:rPr>
          <w:rFonts w:ascii="Arial" w:eastAsia="Times New Roman" w:hAnsi="Arial" w:cs="Arial"/>
          <w:color w:val="000000"/>
          <w:sz w:val="24"/>
          <w:szCs w:val="24"/>
          <w:lang w:val="ru-RU" w:eastAsia="en-CA"/>
        </w:rPr>
        <w:t xml:space="preserve">поэтапное строительство по 6 первоочередным приоритетным объектам: ТПС Бухара, ТПС Парвоз, ТПС Турон, ТПС </w:t>
      </w:r>
      <w:proofErr w:type="spellStart"/>
      <w:r>
        <w:rPr>
          <w:rFonts w:ascii="Arial" w:eastAsia="Times New Roman" w:hAnsi="Arial" w:cs="Arial"/>
          <w:color w:val="000000"/>
          <w:sz w:val="24"/>
          <w:szCs w:val="24"/>
          <w:lang w:val="ru-RU" w:eastAsia="en-CA"/>
        </w:rPr>
        <w:t>Жайхун</w:t>
      </w:r>
      <w:proofErr w:type="spellEnd"/>
      <w:r>
        <w:rPr>
          <w:rFonts w:ascii="Arial" w:eastAsia="Times New Roman" w:hAnsi="Arial" w:cs="Arial"/>
          <w:color w:val="000000"/>
          <w:sz w:val="24"/>
          <w:szCs w:val="24"/>
          <w:lang w:val="ru-RU" w:eastAsia="en-CA"/>
        </w:rPr>
        <w:t>, ТПС Ургенч, ТПС-</w:t>
      </w:r>
      <w:proofErr w:type="spellStart"/>
      <w:r>
        <w:rPr>
          <w:rFonts w:ascii="Arial" w:eastAsia="Times New Roman" w:hAnsi="Arial" w:cs="Arial"/>
          <w:color w:val="000000"/>
          <w:sz w:val="24"/>
          <w:szCs w:val="24"/>
          <w:lang w:val="ru-RU" w:eastAsia="en-CA"/>
        </w:rPr>
        <w:t>Новбахор</w:t>
      </w:r>
      <w:proofErr w:type="spellEnd"/>
      <w:r>
        <w:rPr>
          <w:rFonts w:ascii="Arial" w:eastAsia="Times New Roman" w:hAnsi="Arial" w:cs="Arial"/>
          <w:color w:val="000000"/>
          <w:sz w:val="24"/>
          <w:szCs w:val="24"/>
          <w:lang w:val="ru-RU" w:eastAsia="en-CA"/>
        </w:rPr>
        <w:t xml:space="preserve">, а также Внешних линий. По 3 - </w:t>
      </w:r>
      <w:r>
        <w:rPr>
          <w:rFonts w:ascii="Arial" w:hAnsi="Arial" w:cs="Arial"/>
          <w:sz w:val="24"/>
          <w:szCs w:val="24"/>
        </w:rPr>
        <w:t xml:space="preserve">ТПС </w:t>
      </w:r>
      <w:proofErr w:type="spellStart"/>
      <w:r>
        <w:rPr>
          <w:rFonts w:ascii="Arial" w:hAnsi="Arial" w:cs="Arial"/>
          <w:sz w:val="24"/>
          <w:szCs w:val="24"/>
        </w:rPr>
        <w:t>Кейкли</w:t>
      </w:r>
      <w:proofErr w:type="spellEnd"/>
      <w:r>
        <w:rPr>
          <w:rFonts w:ascii="Arial" w:hAnsi="Arial" w:cs="Arial"/>
          <w:sz w:val="24"/>
          <w:szCs w:val="24"/>
        </w:rPr>
        <w:t xml:space="preserve"> </w:t>
      </w:r>
      <w:proofErr w:type="spellStart"/>
      <w:r>
        <w:rPr>
          <w:rFonts w:ascii="Arial" w:hAnsi="Arial" w:cs="Arial"/>
          <w:sz w:val="24"/>
          <w:szCs w:val="24"/>
        </w:rPr>
        <w:t>Пешкунский</w:t>
      </w:r>
      <w:proofErr w:type="spellEnd"/>
      <w:r>
        <w:rPr>
          <w:rFonts w:ascii="Arial" w:hAnsi="Arial" w:cs="Arial"/>
          <w:sz w:val="24"/>
          <w:szCs w:val="24"/>
        </w:rPr>
        <w:t xml:space="preserve"> район и ТПС Хазарасп Хазараспский район Хорезмской области</w:t>
      </w:r>
      <w:r>
        <w:rPr>
          <w:rFonts w:ascii="Arial" w:hAnsi="Arial" w:cs="Arial"/>
          <w:sz w:val="24"/>
          <w:szCs w:val="24"/>
          <w:lang w:val="ru-RU"/>
        </w:rPr>
        <w:t xml:space="preserve"> работы не проводились. </w:t>
      </w:r>
      <w:r>
        <w:rPr>
          <w:rFonts w:ascii="Arial" w:eastAsia="Arial" w:hAnsi="Arial" w:cs="Arial"/>
          <w:sz w:val="24"/>
          <w:szCs w:val="24"/>
          <w:lang w:val="ru-RU" w:bidi="en-US"/>
        </w:rPr>
        <w:t xml:space="preserve">По объектам электрификации железнодорожной линии Заказчиком УТЙ принято решение, с учетом внесений изменений в дизайн проекта, перенести площадки </w:t>
      </w:r>
      <w:r>
        <w:rPr>
          <w:rFonts w:ascii="Arial" w:eastAsia="Times New Roman" w:hAnsi="Arial" w:cs="Arial"/>
          <w:sz w:val="24"/>
          <w:szCs w:val="24"/>
          <w:lang w:val="ru-RU" w:eastAsia="en-CA"/>
        </w:rPr>
        <w:t xml:space="preserve">ТПС Бухара и ТПС Ургенч на существующие территории УТЙ, а ТПС </w:t>
      </w:r>
      <w:r>
        <w:rPr>
          <w:rFonts w:ascii="Arial" w:hAnsi="Arial" w:cs="Arial"/>
          <w:sz w:val="24"/>
          <w:szCs w:val="24"/>
        </w:rPr>
        <w:t>«Хазарасп»</w:t>
      </w:r>
      <w:r>
        <w:rPr>
          <w:rFonts w:ascii="Arial" w:hAnsi="Arial" w:cs="Arial"/>
          <w:sz w:val="24"/>
          <w:szCs w:val="24"/>
          <w:lang w:val="ru-RU"/>
        </w:rPr>
        <w:t xml:space="preserve"> расположить</w:t>
      </w:r>
      <w:r>
        <w:rPr>
          <w:rFonts w:ascii="Arial" w:hAnsi="Arial" w:cs="Arial"/>
          <w:b/>
          <w:bCs/>
          <w:sz w:val="24"/>
          <w:szCs w:val="24"/>
          <w:lang w:val="ru-RU"/>
        </w:rPr>
        <w:t xml:space="preserve"> </w:t>
      </w:r>
      <w:r>
        <w:rPr>
          <w:rFonts w:ascii="Arial" w:hAnsi="Arial" w:cs="Arial"/>
          <w:sz w:val="24"/>
          <w:szCs w:val="24"/>
          <w:lang w:val="ru-RU"/>
        </w:rPr>
        <w:t xml:space="preserve">между станциями </w:t>
      </w:r>
      <w:proofErr w:type="spellStart"/>
      <w:r>
        <w:rPr>
          <w:rFonts w:ascii="Arial" w:hAnsi="Arial" w:cs="Arial"/>
          <w:sz w:val="24"/>
          <w:szCs w:val="24"/>
          <w:lang w:val="ru-RU"/>
        </w:rPr>
        <w:t>Хазорасп</w:t>
      </w:r>
      <w:proofErr w:type="spellEnd"/>
      <w:r>
        <w:rPr>
          <w:rFonts w:ascii="Arial" w:hAnsi="Arial" w:cs="Arial"/>
          <w:sz w:val="24"/>
          <w:szCs w:val="24"/>
          <w:lang w:val="ru-RU"/>
        </w:rPr>
        <w:t>-Багат. В связи с этим пересмотренные проектные решения позволят избежать воздействия и их последствия, и не потребует включение защитных социальных мер в проектные решения, в том числе не потребуется проведение существенных компенсаций за изъятие земель.</w:t>
      </w:r>
    </w:p>
    <w:p w14:paraId="38B75684" w14:textId="77777777" w:rsidR="000E5DC1" w:rsidRDefault="000E5DC1">
      <w:pPr>
        <w:pStyle w:val="af6"/>
        <w:tabs>
          <w:tab w:val="left" w:pos="567"/>
          <w:tab w:val="left" w:pos="709"/>
        </w:tabs>
        <w:spacing w:after="0" w:line="240" w:lineRule="auto"/>
        <w:ind w:left="0"/>
        <w:rPr>
          <w:rFonts w:ascii="Arial" w:hAnsi="Arial" w:cs="Arial"/>
          <w:sz w:val="24"/>
          <w:szCs w:val="24"/>
          <w:lang w:val="ru-RU"/>
        </w:rPr>
      </w:pPr>
    </w:p>
    <w:p w14:paraId="6C7EE915" w14:textId="77777777" w:rsidR="000E5DC1" w:rsidRDefault="00000000">
      <w:pPr>
        <w:pStyle w:val="af6"/>
        <w:numPr>
          <w:ilvl w:val="0"/>
          <w:numId w:val="3"/>
        </w:numPr>
        <w:tabs>
          <w:tab w:val="left" w:pos="709"/>
        </w:tabs>
        <w:spacing w:after="120" w:line="240" w:lineRule="auto"/>
        <w:ind w:left="0" w:firstLine="0"/>
        <w:rPr>
          <w:rFonts w:ascii="Arial" w:hAnsi="Arial" w:cs="Arial"/>
          <w:sz w:val="16"/>
          <w:szCs w:val="16"/>
          <w:lang w:val="ru-RU"/>
        </w:rPr>
      </w:pPr>
      <w:r>
        <w:rPr>
          <w:rFonts w:ascii="Arial" w:hAnsi="Arial"/>
          <w:sz w:val="24"/>
          <w:szCs w:val="24"/>
          <w:lang w:val="ru-RU"/>
        </w:rPr>
        <w:t xml:space="preserve"> Подрядчиками был доработан ПУОСКУ с учетом замечаний АБР и после согласования с консультантом ООС был на правлен в АБР.</w:t>
      </w:r>
    </w:p>
    <w:p w14:paraId="5BC0B061" w14:textId="77777777" w:rsidR="000E5DC1" w:rsidRDefault="000E5DC1">
      <w:pPr>
        <w:pStyle w:val="af6"/>
        <w:tabs>
          <w:tab w:val="left" w:pos="709"/>
        </w:tabs>
        <w:spacing w:after="120" w:line="240" w:lineRule="auto"/>
        <w:ind w:left="0"/>
        <w:rPr>
          <w:rFonts w:ascii="Arial" w:hAnsi="Arial" w:cs="Arial"/>
          <w:sz w:val="16"/>
          <w:szCs w:val="16"/>
          <w:lang w:val="ru-RU"/>
        </w:rPr>
      </w:pPr>
    </w:p>
    <w:p w14:paraId="0A3B6CDB"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sz w:val="24"/>
          <w:szCs w:val="24"/>
          <w:lang w:val="ru-RU"/>
        </w:rPr>
        <w:t xml:space="preserve"> При этом Подрядчики стараются устранять любые проблемные вопросы, выявленные в ходе мониторинга консультантом по надзору за строительством. Сложные проблемные вопросы решаются в строгом соответствии с действующим законодательством в тесном контакте с ГРП и причастными организациями и местным населением.</w:t>
      </w:r>
    </w:p>
    <w:p w14:paraId="24CBCB74" w14:textId="77777777" w:rsidR="000E5DC1" w:rsidRDefault="00000000">
      <w:pPr>
        <w:pStyle w:val="af6"/>
        <w:tabs>
          <w:tab w:val="left" w:pos="567"/>
          <w:tab w:val="left" w:pos="709"/>
        </w:tabs>
        <w:spacing w:after="0" w:line="240" w:lineRule="auto"/>
        <w:ind w:left="0"/>
        <w:rPr>
          <w:rFonts w:ascii="Arial" w:hAnsi="Arial" w:cs="Arial"/>
          <w:sz w:val="24"/>
          <w:szCs w:val="24"/>
          <w:lang w:val="ru-RU"/>
        </w:rPr>
      </w:pPr>
      <w:r>
        <w:rPr>
          <w:rFonts w:ascii="Arial" w:hAnsi="Arial" w:cs="Arial"/>
          <w:sz w:val="24"/>
          <w:szCs w:val="24"/>
          <w:lang w:val="ru-RU"/>
        </w:rPr>
        <w:t xml:space="preserve"> </w:t>
      </w:r>
    </w:p>
    <w:p w14:paraId="3948D5F7" w14:textId="77777777" w:rsidR="000E5DC1" w:rsidRDefault="00000000">
      <w:pPr>
        <w:pStyle w:val="af6"/>
        <w:numPr>
          <w:ilvl w:val="0"/>
          <w:numId w:val="3"/>
        </w:numPr>
        <w:tabs>
          <w:tab w:val="left" w:pos="709"/>
        </w:tabs>
        <w:spacing w:after="120" w:line="240" w:lineRule="auto"/>
        <w:ind w:left="0" w:firstLine="0"/>
        <w:rPr>
          <w:rFonts w:ascii="Arial" w:hAnsi="Arial" w:cs="Arial"/>
          <w:b/>
          <w:bCs/>
          <w:sz w:val="24"/>
          <w:szCs w:val="24"/>
          <w:lang w:val="ru-RU" w:eastAsia="en-CA"/>
        </w:rPr>
      </w:pPr>
      <w:r>
        <w:rPr>
          <w:rFonts w:ascii="Arial" w:hAnsi="Arial" w:cs="Arial"/>
          <w:sz w:val="24"/>
          <w:szCs w:val="24"/>
          <w:lang w:val="ru-RU"/>
        </w:rPr>
        <w:tab/>
        <w:t xml:space="preserve">Среди несоответствий, наблюдаемых в течение отчетного периода, были в основном: недостаточное выполнение требований техники безопасности, отсутствие надлежащего </w:t>
      </w:r>
      <w:r>
        <w:rPr>
          <w:rFonts w:ascii="Arial" w:hAnsi="Arial" w:cs="Arial"/>
          <w:sz w:val="24"/>
          <w:szCs w:val="24"/>
        </w:rPr>
        <w:t>управления отходами</w:t>
      </w:r>
      <w:r>
        <w:rPr>
          <w:rFonts w:ascii="Arial" w:hAnsi="Arial" w:cs="Arial"/>
          <w:sz w:val="24"/>
          <w:szCs w:val="24"/>
          <w:lang w:val="ru-RU"/>
        </w:rPr>
        <w:t xml:space="preserve">, непреднамеренный розлив ГСМ, отсутствие мест хранения ГСМ, </w:t>
      </w:r>
      <w:r>
        <w:rPr>
          <w:rFonts w:ascii="Arial" w:eastAsia="Times New Roman" w:hAnsi="Arial" w:cs="Arial"/>
          <w:color w:val="000000" w:themeColor="text1" w:themeShade="80"/>
          <w:sz w:val="24"/>
          <w:szCs w:val="24"/>
          <w:lang w:val="ru-RU"/>
        </w:rPr>
        <w:t>и др. на каждой строительной площадке</w:t>
      </w:r>
      <w:r>
        <w:rPr>
          <w:rFonts w:ascii="Arial" w:hAnsi="Arial" w:cs="Arial"/>
          <w:sz w:val="24"/>
          <w:szCs w:val="24"/>
          <w:lang w:val="ru-RU"/>
        </w:rPr>
        <w:t xml:space="preserve">. Выявленные </w:t>
      </w:r>
      <w:r>
        <w:rPr>
          <w:rFonts w:ascii="Arial" w:hAnsi="Arial" w:cs="Arial"/>
          <w:color w:val="000000"/>
          <w:sz w:val="24"/>
          <w:szCs w:val="24"/>
          <w:lang w:val="ru-RU"/>
        </w:rPr>
        <w:t>несоответствия и</w:t>
      </w:r>
      <w:r>
        <w:rPr>
          <w:rFonts w:ascii="Arial" w:hAnsi="Arial" w:cs="Arial"/>
          <w:color w:val="000000"/>
          <w:sz w:val="24"/>
          <w:szCs w:val="24"/>
        </w:rPr>
        <w:t xml:space="preserve"> </w:t>
      </w:r>
      <w:r>
        <w:rPr>
          <w:rFonts w:ascii="Arial" w:hAnsi="Arial" w:cs="Arial"/>
          <w:color w:val="000000"/>
          <w:sz w:val="24"/>
          <w:szCs w:val="24"/>
          <w:lang w:val="ru-RU"/>
        </w:rPr>
        <w:t>план</w:t>
      </w:r>
      <w:r>
        <w:rPr>
          <w:rFonts w:ascii="Arial" w:hAnsi="Arial" w:cs="Arial"/>
          <w:color w:val="000000"/>
          <w:sz w:val="24"/>
          <w:szCs w:val="24"/>
        </w:rPr>
        <w:t xml:space="preserve"> </w:t>
      </w:r>
      <w:r>
        <w:rPr>
          <w:rFonts w:ascii="Arial" w:hAnsi="Arial" w:cs="Arial"/>
          <w:color w:val="000000"/>
          <w:sz w:val="24"/>
          <w:szCs w:val="24"/>
          <w:lang w:val="ru-RU"/>
        </w:rPr>
        <w:t>корректирующих</w:t>
      </w:r>
      <w:r>
        <w:rPr>
          <w:rFonts w:ascii="Arial" w:hAnsi="Arial" w:cs="Arial"/>
          <w:color w:val="000000"/>
          <w:sz w:val="24"/>
          <w:szCs w:val="24"/>
        </w:rPr>
        <w:t xml:space="preserve"> действий</w:t>
      </w:r>
      <w:r>
        <w:rPr>
          <w:rFonts w:ascii="Arial" w:hAnsi="Arial" w:cs="Arial"/>
          <w:color w:val="000000"/>
          <w:sz w:val="24"/>
          <w:szCs w:val="24"/>
          <w:lang w:val="ru-RU"/>
        </w:rPr>
        <w:t xml:space="preserve"> будут устранены и выполнены в течение следующего отчётного периода.</w:t>
      </w:r>
      <w:r>
        <w:rPr>
          <w:rFonts w:ascii="Arial" w:hAnsi="Arial" w:cs="Arial"/>
          <w:sz w:val="24"/>
          <w:szCs w:val="24"/>
          <w:lang w:val="ru-RU"/>
        </w:rPr>
        <w:t xml:space="preserve"> </w:t>
      </w:r>
      <w:r>
        <w:rPr>
          <w:rFonts w:ascii="Arial" w:hAnsi="Arial" w:cs="Arial"/>
          <w:sz w:val="24"/>
          <w:szCs w:val="24"/>
          <w:lang w:val="ru-RU" w:eastAsia="en-CA"/>
        </w:rPr>
        <w:t xml:space="preserve">Проблемы, выявленные во время мониторинга, изложены в </w:t>
      </w:r>
      <w:r>
        <w:rPr>
          <w:rFonts w:ascii="Arial" w:hAnsi="Arial" w:cs="Arial"/>
          <w:b/>
          <w:bCs/>
          <w:sz w:val="24"/>
          <w:szCs w:val="24"/>
          <w:lang w:val="ru-RU" w:eastAsia="en-CA"/>
        </w:rPr>
        <w:t>Таблице 6.</w:t>
      </w:r>
    </w:p>
    <w:p w14:paraId="3A4540BE" w14:textId="77777777" w:rsidR="000E5DC1" w:rsidRDefault="000E5DC1">
      <w:pPr>
        <w:pStyle w:val="af6"/>
        <w:tabs>
          <w:tab w:val="left" w:pos="709"/>
        </w:tabs>
        <w:spacing w:after="120" w:line="240" w:lineRule="auto"/>
        <w:ind w:left="0"/>
        <w:rPr>
          <w:rFonts w:ascii="Arial" w:hAnsi="Arial" w:cs="Arial"/>
          <w:b/>
          <w:bCs/>
          <w:sz w:val="24"/>
          <w:szCs w:val="24"/>
          <w:lang w:val="ru-RU" w:eastAsia="en-CA"/>
        </w:rPr>
      </w:pPr>
    </w:p>
    <w:p w14:paraId="0DD194F7" w14:textId="77777777" w:rsidR="000E5DC1" w:rsidRDefault="00000000">
      <w:pPr>
        <w:pStyle w:val="af6"/>
        <w:numPr>
          <w:ilvl w:val="0"/>
          <w:numId w:val="3"/>
        </w:numPr>
        <w:tabs>
          <w:tab w:val="left" w:pos="709"/>
        </w:tabs>
        <w:spacing w:after="120" w:line="240" w:lineRule="auto"/>
        <w:ind w:left="0" w:firstLine="0"/>
        <w:rPr>
          <w:rFonts w:ascii="Arial" w:hAnsi="Arial" w:cs="Arial"/>
          <w:color w:val="E40000"/>
          <w:sz w:val="24"/>
          <w:szCs w:val="24"/>
          <w:lang w:val="ru-RU" w:eastAsia="en-CA"/>
        </w:rPr>
      </w:pPr>
      <w:r>
        <w:rPr>
          <w:rFonts w:ascii="Arial" w:hAnsi="Arial" w:cs="Arial"/>
          <w:sz w:val="24"/>
          <w:szCs w:val="24"/>
          <w:lang w:val="ru-RU"/>
        </w:rPr>
        <w:t>Д</w:t>
      </w:r>
      <w:r>
        <w:rPr>
          <w:rFonts w:ascii="Arial" w:hAnsi="Arial" w:cs="Arial"/>
          <w:sz w:val="24"/>
          <w:szCs w:val="24"/>
        </w:rPr>
        <w:t>ля</w:t>
      </w:r>
      <w:r>
        <w:rPr>
          <w:rFonts w:ascii="Arial" w:hAnsi="Arial" w:cs="Arial"/>
          <w:sz w:val="24"/>
          <w:szCs w:val="24"/>
          <w:lang w:val="ru-RU"/>
        </w:rPr>
        <w:t xml:space="preserve"> </w:t>
      </w:r>
      <w:r>
        <w:rPr>
          <w:rFonts w:ascii="Arial" w:hAnsi="Arial" w:cs="Arial"/>
          <w:sz w:val="24"/>
          <w:szCs w:val="24"/>
        </w:rPr>
        <w:t>оптимизации процесса экологического</w:t>
      </w:r>
      <w:r>
        <w:rPr>
          <w:rFonts w:ascii="Arial" w:hAnsi="Arial" w:cs="Arial"/>
          <w:sz w:val="24"/>
          <w:szCs w:val="24"/>
          <w:lang w:val="ru-RU"/>
        </w:rPr>
        <w:t xml:space="preserve"> контроля разработан</w:t>
      </w:r>
      <w:r>
        <w:rPr>
          <w:rFonts w:ascii="Arial" w:hAnsi="Arial" w:cs="Arial"/>
          <w:sz w:val="24"/>
          <w:szCs w:val="24"/>
        </w:rPr>
        <w:t xml:space="preserve"> для Подрядчиков формат инспекции участка</w:t>
      </w:r>
      <w:r>
        <w:rPr>
          <w:rFonts w:ascii="Arial" w:hAnsi="Arial" w:cs="Arial"/>
        </w:rPr>
        <w:t xml:space="preserve"> </w:t>
      </w:r>
      <w:r>
        <w:rPr>
          <w:rFonts w:ascii="Arial" w:hAnsi="Arial" w:cs="Arial"/>
          <w:b/>
          <w:bCs/>
          <w:lang w:val="ru-RU"/>
        </w:rPr>
        <w:t>(Приложение 8).</w:t>
      </w:r>
    </w:p>
    <w:p w14:paraId="3C4C7656" w14:textId="77777777" w:rsidR="000E5DC1" w:rsidRDefault="000E5DC1">
      <w:pPr>
        <w:rPr>
          <w:rFonts w:ascii="Arial" w:hAnsi="Arial" w:cs="Arial"/>
          <w:sz w:val="24"/>
          <w:szCs w:val="24"/>
        </w:rPr>
      </w:pPr>
    </w:p>
    <w:p w14:paraId="5C649A55" w14:textId="77777777" w:rsidR="000E5DC1" w:rsidRDefault="00000000">
      <w:pPr>
        <w:pStyle w:val="2"/>
        <w:numPr>
          <w:ilvl w:val="1"/>
          <w:numId w:val="20"/>
        </w:numPr>
        <w:spacing w:after="120"/>
        <w:rPr>
          <w:rFonts w:ascii="Arial" w:hAnsi="Arial" w:cs="Arial"/>
          <w:sz w:val="24"/>
          <w:szCs w:val="24"/>
        </w:rPr>
      </w:pPr>
      <w:bookmarkStart w:id="80" w:name="_Toc184390514"/>
      <w:r>
        <w:rPr>
          <w:rFonts w:ascii="Arial" w:hAnsi="Arial" w:cs="Arial"/>
          <w:sz w:val="24"/>
          <w:szCs w:val="24"/>
        </w:rPr>
        <w:t>Рекомендации</w:t>
      </w:r>
      <w:bookmarkEnd w:id="80"/>
    </w:p>
    <w:p w14:paraId="1A818799"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rPr>
        <w:t xml:space="preserve">На стадии </w:t>
      </w:r>
      <w:r>
        <w:rPr>
          <w:rFonts w:ascii="Arial" w:hAnsi="Arial" w:cs="Arial"/>
          <w:sz w:val="24"/>
          <w:szCs w:val="24"/>
          <w:lang w:val="ru-RU"/>
        </w:rPr>
        <w:t>строительства</w:t>
      </w:r>
      <w:r>
        <w:rPr>
          <w:rFonts w:ascii="Arial" w:hAnsi="Arial" w:cs="Arial"/>
          <w:sz w:val="24"/>
          <w:szCs w:val="24"/>
        </w:rPr>
        <w:t>.</w:t>
      </w:r>
    </w:p>
    <w:p w14:paraId="763BAE74" w14:textId="77777777" w:rsidR="000E5DC1" w:rsidRDefault="000E5DC1">
      <w:pPr>
        <w:pStyle w:val="af6"/>
        <w:tabs>
          <w:tab w:val="left" w:pos="567"/>
          <w:tab w:val="left" w:pos="709"/>
        </w:tabs>
        <w:spacing w:before="240" w:after="120" w:line="240" w:lineRule="auto"/>
        <w:ind w:left="0"/>
        <w:rPr>
          <w:rFonts w:ascii="Arial" w:hAnsi="Arial" w:cs="Arial"/>
          <w:sz w:val="16"/>
          <w:szCs w:val="16"/>
        </w:rPr>
      </w:pPr>
    </w:p>
    <w:p w14:paraId="6AA088FB"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lang w:val="ru-RU"/>
        </w:rPr>
      </w:pPr>
      <w:r>
        <w:rPr>
          <w:rFonts w:ascii="Arial" w:hAnsi="Arial" w:cs="Arial"/>
          <w:sz w:val="24"/>
          <w:szCs w:val="24"/>
        </w:rPr>
        <w:t xml:space="preserve">Рекомендуется мониторинг соблюдения требований по охране окружающей среды АБР и законодательства Республики Узбекистан в соответствии с </w:t>
      </w:r>
      <w:r>
        <w:rPr>
          <w:rFonts w:ascii="Arial" w:hAnsi="Arial" w:cs="Arial"/>
          <w:sz w:val="24"/>
          <w:szCs w:val="24"/>
          <w:lang w:val="ru-RU"/>
        </w:rPr>
        <w:t>Законами «Об охране природы», «Об экологическом контроле» и другого применимого законодательства</w:t>
      </w:r>
      <w:r>
        <w:rPr>
          <w:rFonts w:ascii="Arial" w:hAnsi="Arial" w:cs="Arial"/>
          <w:sz w:val="24"/>
          <w:szCs w:val="24"/>
        </w:rPr>
        <w:t xml:space="preserve"> Республики Узбекистан</w:t>
      </w:r>
      <w:r>
        <w:rPr>
          <w:rFonts w:ascii="Arial" w:hAnsi="Arial" w:cs="Arial"/>
          <w:sz w:val="24"/>
          <w:szCs w:val="24"/>
          <w:lang w:val="ru-RU"/>
        </w:rPr>
        <w:t xml:space="preserve"> в области окружающей среды и экологического мониторинга</w:t>
      </w:r>
      <w:r>
        <w:rPr>
          <w:rFonts w:ascii="Arial" w:hAnsi="Arial" w:cs="Arial"/>
          <w:sz w:val="24"/>
          <w:szCs w:val="24"/>
        </w:rPr>
        <w:t xml:space="preserve"> при дальнейшей реализации проекта.</w:t>
      </w:r>
    </w:p>
    <w:p w14:paraId="2BB3F44E"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rPr>
        <w:lastRenderedPageBreak/>
        <w:t xml:space="preserve">Подрядчики </w:t>
      </w:r>
      <w:r>
        <w:rPr>
          <w:rFonts w:ascii="Arial" w:hAnsi="Arial" w:cs="Arial"/>
          <w:sz w:val="24"/>
          <w:szCs w:val="24"/>
          <w:lang w:val="ru-RU"/>
        </w:rPr>
        <w:t>отвечают</w:t>
      </w:r>
      <w:r>
        <w:rPr>
          <w:rFonts w:ascii="Arial" w:hAnsi="Arial" w:cs="Arial"/>
          <w:sz w:val="24"/>
          <w:szCs w:val="24"/>
        </w:rPr>
        <w:t xml:space="preserve"> за реализацию мер по смягчению</w:t>
      </w:r>
      <w:r>
        <w:rPr>
          <w:rFonts w:ascii="Arial" w:hAnsi="Arial" w:cs="Arial"/>
          <w:sz w:val="24"/>
          <w:szCs w:val="24"/>
          <w:lang w:val="ru-RU"/>
        </w:rPr>
        <w:t xml:space="preserve"> </w:t>
      </w:r>
      <w:r>
        <w:rPr>
          <w:rFonts w:ascii="Arial" w:hAnsi="Arial" w:cs="Arial"/>
          <w:sz w:val="24"/>
          <w:szCs w:val="24"/>
        </w:rPr>
        <w:t xml:space="preserve">последствий. </w:t>
      </w:r>
    </w:p>
    <w:p w14:paraId="31B01620" w14:textId="77777777" w:rsidR="000E5DC1" w:rsidRDefault="000E5DC1">
      <w:pPr>
        <w:pStyle w:val="af6"/>
        <w:tabs>
          <w:tab w:val="left" w:pos="709"/>
        </w:tabs>
        <w:spacing w:after="120" w:line="240" w:lineRule="auto"/>
        <w:ind w:left="0"/>
        <w:rPr>
          <w:rFonts w:ascii="Arial" w:hAnsi="Arial" w:cs="Arial"/>
          <w:sz w:val="24"/>
          <w:szCs w:val="24"/>
        </w:rPr>
      </w:pPr>
    </w:p>
    <w:p w14:paraId="4B4D8F88"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lang w:val="ru-RU"/>
        </w:rPr>
        <w:t xml:space="preserve"> В обязанности Подрядчиков входит проведение своевременной работы по контролю соблюдения требований природоохранного и санитарно-эпидемиологического законодательств </w:t>
      </w:r>
      <w:proofErr w:type="spellStart"/>
      <w:r>
        <w:rPr>
          <w:rFonts w:ascii="Arial" w:hAnsi="Arial" w:cs="Arial"/>
          <w:sz w:val="24"/>
          <w:szCs w:val="24"/>
          <w:lang w:val="ru-RU"/>
        </w:rPr>
        <w:t>РУз</w:t>
      </w:r>
      <w:proofErr w:type="spellEnd"/>
      <w:r>
        <w:rPr>
          <w:rFonts w:ascii="Arial" w:hAnsi="Arial" w:cs="Arial"/>
          <w:sz w:val="24"/>
          <w:szCs w:val="24"/>
          <w:lang w:val="ru-RU"/>
        </w:rPr>
        <w:t xml:space="preserve">. </w:t>
      </w:r>
      <w:r>
        <w:rPr>
          <w:rFonts w:ascii="Arial" w:hAnsi="Arial" w:cs="Arial"/>
          <w:sz w:val="24"/>
          <w:szCs w:val="24"/>
        </w:rPr>
        <w:t>Результаты экологической деятельности</w:t>
      </w:r>
      <w:r>
        <w:rPr>
          <w:rFonts w:ascii="Arial" w:hAnsi="Arial" w:cs="Arial"/>
          <w:sz w:val="24"/>
          <w:szCs w:val="24"/>
          <w:lang w:val="ru-RU"/>
        </w:rPr>
        <w:t xml:space="preserve"> подрядчиков</w:t>
      </w:r>
      <w:r>
        <w:rPr>
          <w:rFonts w:ascii="Arial" w:hAnsi="Arial" w:cs="Arial"/>
          <w:sz w:val="24"/>
          <w:szCs w:val="24"/>
        </w:rPr>
        <w:t>, включая деятельность по</w:t>
      </w:r>
      <w:r>
        <w:rPr>
          <w:rFonts w:ascii="Arial" w:hAnsi="Arial" w:cs="Arial"/>
          <w:sz w:val="24"/>
          <w:szCs w:val="24"/>
          <w:lang w:val="ru-RU"/>
        </w:rPr>
        <w:t xml:space="preserve"> </w:t>
      </w:r>
      <w:r>
        <w:rPr>
          <w:rFonts w:ascii="Arial" w:hAnsi="Arial" w:cs="Arial"/>
          <w:sz w:val="24"/>
          <w:szCs w:val="24"/>
        </w:rPr>
        <w:t>мониторингу, должны быть надлежащим образом задокументированы и</w:t>
      </w:r>
      <w:r>
        <w:rPr>
          <w:rFonts w:ascii="Arial" w:hAnsi="Arial" w:cs="Arial"/>
          <w:sz w:val="24"/>
          <w:szCs w:val="24"/>
          <w:lang w:val="ru-RU"/>
        </w:rPr>
        <w:t xml:space="preserve"> </w:t>
      </w:r>
      <w:r>
        <w:rPr>
          <w:rFonts w:ascii="Arial" w:hAnsi="Arial" w:cs="Arial"/>
          <w:sz w:val="24"/>
          <w:szCs w:val="24"/>
        </w:rPr>
        <w:t>сообщены</w:t>
      </w:r>
      <w:r>
        <w:rPr>
          <w:rFonts w:ascii="Arial" w:hAnsi="Arial" w:cs="Arial"/>
          <w:sz w:val="24"/>
          <w:szCs w:val="24"/>
          <w:lang w:val="ru-RU"/>
        </w:rPr>
        <w:t xml:space="preserve"> ГРП и Консультанту по надзору ПУ </w:t>
      </w:r>
      <w:r>
        <w:rPr>
          <w:rFonts w:ascii="Arial" w:hAnsi="Arial" w:cs="Arial"/>
          <w:sz w:val="24"/>
          <w:szCs w:val="24"/>
          <w:lang w:val="en-CA"/>
        </w:rPr>
        <w:t>DB</w:t>
      </w:r>
      <w:r>
        <w:rPr>
          <w:rFonts w:ascii="Arial" w:hAnsi="Arial" w:cs="Arial"/>
          <w:sz w:val="24"/>
          <w:szCs w:val="24"/>
          <w:lang w:val="ru-RU"/>
        </w:rPr>
        <w:t xml:space="preserve"> </w:t>
      </w:r>
      <w:r>
        <w:rPr>
          <w:rFonts w:ascii="Arial" w:hAnsi="Arial" w:cs="Arial"/>
          <w:sz w:val="24"/>
          <w:szCs w:val="24"/>
          <w:lang w:val="en-CA"/>
        </w:rPr>
        <w:t>E</w:t>
      </w:r>
      <w:r>
        <w:rPr>
          <w:rFonts w:ascii="Arial" w:hAnsi="Arial" w:cs="Arial"/>
          <w:sz w:val="24"/>
          <w:szCs w:val="24"/>
          <w:lang w:val="ru-RU"/>
        </w:rPr>
        <w:t>&amp;</w:t>
      </w:r>
      <w:r>
        <w:rPr>
          <w:rFonts w:ascii="Arial" w:hAnsi="Arial" w:cs="Arial"/>
          <w:sz w:val="24"/>
          <w:szCs w:val="24"/>
          <w:lang w:val="en-CA"/>
        </w:rPr>
        <w:t>C</w:t>
      </w:r>
      <w:r>
        <w:rPr>
          <w:rFonts w:ascii="Arial" w:hAnsi="Arial" w:cs="Arial"/>
          <w:sz w:val="24"/>
          <w:szCs w:val="24"/>
        </w:rPr>
        <w:t xml:space="preserve">. </w:t>
      </w:r>
    </w:p>
    <w:p w14:paraId="7988404D" w14:textId="77777777" w:rsidR="000E5DC1" w:rsidRDefault="000E5DC1">
      <w:pPr>
        <w:pStyle w:val="af6"/>
        <w:rPr>
          <w:rFonts w:ascii="Arial" w:hAnsi="Arial" w:cs="Arial"/>
          <w:sz w:val="24"/>
          <w:szCs w:val="24"/>
          <w:lang w:val="ru-RU" w:eastAsia="en-CA"/>
        </w:rPr>
      </w:pPr>
    </w:p>
    <w:p w14:paraId="7B17B963" w14:textId="77777777" w:rsidR="000E5DC1" w:rsidRDefault="00000000">
      <w:pPr>
        <w:pStyle w:val="af6"/>
        <w:numPr>
          <w:ilvl w:val="0"/>
          <w:numId w:val="3"/>
        </w:numPr>
        <w:tabs>
          <w:tab w:val="left" w:pos="709"/>
        </w:tabs>
        <w:spacing w:after="120" w:line="240" w:lineRule="auto"/>
        <w:ind w:left="0" w:firstLine="0"/>
        <w:rPr>
          <w:rFonts w:ascii="Arial" w:hAnsi="Arial" w:cs="Arial"/>
          <w:sz w:val="24"/>
          <w:szCs w:val="24"/>
        </w:rPr>
      </w:pPr>
      <w:r>
        <w:rPr>
          <w:rFonts w:ascii="Arial" w:hAnsi="Arial" w:cs="Arial"/>
          <w:sz w:val="24"/>
          <w:szCs w:val="24"/>
          <w:lang w:val="ru-RU" w:eastAsia="en-CA"/>
        </w:rPr>
        <w:t>Проведение тренингов по повышению экологической грамотности среди рабочего персонала.</w:t>
      </w:r>
    </w:p>
    <w:p w14:paraId="58300F10" w14:textId="77777777" w:rsidR="000E5DC1" w:rsidRDefault="000E5DC1">
      <w:pPr>
        <w:pStyle w:val="af6"/>
        <w:tabs>
          <w:tab w:val="left" w:pos="709"/>
        </w:tabs>
        <w:spacing w:after="120" w:line="240" w:lineRule="auto"/>
        <w:ind w:left="0"/>
        <w:rPr>
          <w:rFonts w:ascii="Arial" w:hAnsi="Arial" w:cs="Arial"/>
          <w:sz w:val="24"/>
          <w:szCs w:val="24"/>
        </w:rPr>
      </w:pPr>
    </w:p>
    <w:p w14:paraId="46BEBBA5" w14:textId="77777777" w:rsidR="000E5DC1" w:rsidRDefault="00000000">
      <w:pPr>
        <w:pStyle w:val="af6"/>
        <w:numPr>
          <w:ilvl w:val="0"/>
          <w:numId w:val="3"/>
        </w:numPr>
        <w:tabs>
          <w:tab w:val="left" w:pos="709"/>
        </w:tabs>
        <w:spacing w:after="120" w:line="240" w:lineRule="auto"/>
        <w:ind w:left="0" w:firstLine="0"/>
        <w:rPr>
          <w:rFonts w:ascii="Arial" w:hAnsi="Arial" w:cs="Arial"/>
          <w:color w:val="ED0000"/>
          <w:sz w:val="24"/>
          <w:szCs w:val="24"/>
        </w:rPr>
      </w:pPr>
      <w:r>
        <w:rPr>
          <w:rFonts w:ascii="Arial" w:hAnsi="Arial" w:cs="Arial"/>
          <w:sz w:val="24"/>
          <w:szCs w:val="24"/>
          <w:lang w:val="ru-RU"/>
        </w:rPr>
        <w:t xml:space="preserve">Контроль за выполнением </w:t>
      </w:r>
      <w:r>
        <w:rPr>
          <w:rFonts w:ascii="Arial" w:hAnsi="Arial" w:cs="Arial"/>
          <w:color w:val="000000"/>
          <w:sz w:val="24"/>
          <w:szCs w:val="24"/>
          <w:lang w:val="ru-RU"/>
        </w:rPr>
        <w:t>плана</w:t>
      </w:r>
      <w:r>
        <w:rPr>
          <w:rFonts w:ascii="Arial" w:hAnsi="Arial" w:cs="Arial"/>
          <w:color w:val="000000"/>
          <w:sz w:val="24"/>
          <w:szCs w:val="24"/>
        </w:rPr>
        <w:t xml:space="preserve"> </w:t>
      </w:r>
      <w:r>
        <w:rPr>
          <w:rFonts w:ascii="Arial" w:hAnsi="Arial" w:cs="Arial"/>
          <w:color w:val="000000"/>
          <w:sz w:val="24"/>
          <w:szCs w:val="24"/>
          <w:lang w:val="ru-RU"/>
        </w:rPr>
        <w:t>корректирующих действия по устранению несоответствий на всех участках ТПС и ВЛ</w:t>
      </w:r>
      <w:r>
        <w:rPr>
          <w:rFonts w:ascii="Arial" w:hAnsi="Arial" w:cs="Arial"/>
          <w:color w:val="ED0000"/>
          <w:sz w:val="24"/>
          <w:szCs w:val="24"/>
          <w:lang w:val="ru-RU"/>
        </w:rPr>
        <w:t xml:space="preserve">. </w:t>
      </w:r>
      <w:r>
        <w:rPr>
          <w:rFonts w:ascii="Arial" w:hAnsi="Arial" w:cs="Arial"/>
          <w:color w:val="000000"/>
          <w:sz w:val="24"/>
          <w:szCs w:val="24"/>
          <w:lang w:val="ru-RU"/>
        </w:rPr>
        <w:t>Результаты выполнения плана</w:t>
      </w:r>
      <w:r>
        <w:rPr>
          <w:rFonts w:ascii="Arial" w:hAnsi="Arial" w:cs="Arial"/>
          <w:color w:val="000000"/>
          <w:sz w:val="24"/>
          <w:szCs w:val="24"/>
        </w:rPr>
        <w:t xml:space="preserve"> </w:t>
      </w:r>
      <w:r>
        <w:rPr>
          <w:rFonts w:ascii="Arial" w:hAnsi="Arial" w:cs="Arial"/>
          <w:color w:val="000000"/>
          <w:sz w:val="24"/>
          <w:szCs w:val="24"/>
          <w:lang w:val="ru-RU"/>
        </w:rPr>
        <w:t>корректирующих действий будут представлены</w:t>
      </w:r>
      <w:r>
        <w:rPr>
          <w:rFonts w:ascii="Arial" w:hAnsi="Arial" w:cs="Arial"/>
          <w:color w:val="000000"/>
          <w:sz w:val="24"/>
          <w:szCs w:val="24"/>
        </w:rPr>
        <w:t xml:space="preserve"> в течение следующего отчётного периода</w:t>
      </w:r>
      <w:r>
        <w:rPr>
          <w:rFonts w:ascii="Arial" w:hAnsi="Arial" w:cs="Arial"/>
          <w:color w:val="000000"/>
          <w:sz w:val="24"/>
          <w:szCs w:val="24"/>
          <w:lang w:val="ru-RU"/>
        </w:rPr>
        <w:t xml:space="preserve">. </w:t>
      </w:r>
    </w:p>
    <w:p w14:paraId="1E3172D3" w14:textId="77777777" w:rsidR="000E5DC1" w:rsidRDefault="000E5DC1">
      <w:pPr>
        <w:spacing w:after="0"/>
        <w:jc w:val="left"/>
        <w:rPr>
          <w:rFonts w:ascii="Arial" w:hAnsi="Arial" w:cs="Arial"/>
          <w:b/>
          <w:bCs/>
          <w:sz w:val="20"/>
          <w:szCs w:val="20"/>
          <w:lang w:val="ru-RU"/>
        </w:rPr>
      </w:pPr>
    </w:p>
    <w:sectPr w:rsidR="000E5DC1">
      <w:pgSz w:w="12240" w:h="15840"/>
      <w:pgMar w:top="709" w:right="851" w:bottom="851" w:left="1701" w:header="709" w:footer="709" w:gutter="0"/>
      <w:pgBorders w:offsetFrom="page">
        <w:top w:val="single" w:sz="4" w:space="24" w:color="auto"/>
        <w:left w:val="single" w:sz="4" w:space="24" w:color="auto"/>
        <w:bottom w:val="single" w:sz="4" w:space="24" w:color="auto"/>
        <w:right w:val="single" w:sz="4"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88A6F4" w14:textId="77777777" w:rsidR="001F2302" w:rsidRDefault="001F2302">
      <w:pPr>
        <w:spacing w:line="240" w:lineRule="auto"/>
      </w:pPr>
      <w:r>
        <w:separator/>
      </w:r>
    </w:p>
  </w:endnote>
  <w:endnote w:type="continuationSeparator" w:id="0">
    <w:p w14:paraId="0229779A" w14:textId="77777777" w:rsidR="001F2302" w:rsidRDefault="001F230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CYR">
    <w:altName w:val="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MT">
    <w:altName w:val="Arial"/>
    <w:charset w:val="00"/>
    <w:family w:val="roman"/>
    <w:pitch w:val="default"/>
  </w:font>
  <w:font w:name="Arial-BoldMT">
    <w:altName w:val="Arial"/>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44614" w14:textId="77777777" w:rsidR="000E5DC1" w:rsidRDefault="00000000">
    <w:pPr>
      <w:tabs>
        <w:tab w:val="center" w:pos="4844"/>
        <w:tab w:val="right" w:pos="9689"/>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color w:val="000000"/>
      </w:rPr>
      <w:t>105</w:t>
    </w:r>
    <w:r>
      <w:rPr>
        <w:color w:val="000000"/>
      </w:rPr>
      <w:fldChar w:fldCharType="end"/>
    </w:r>
  </w:p>
  <w:p w14:paraId="3D1157AA" w14:textId="77777777" w:rsidR="000E5DC1" w:rsidRDefault="000E5DC1">
    <w:pPr>
      <w:tabs>
        <w:tab w:val="center" w:pos="4844"/>
        <w:tab w:val="right" w:pos="9689"/>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3E3B77" w14:textId="77777777" w:rsidR="001F2302" w:rsidRDefault="001F2302">
      <w:pPr>
        <w:spacing w:after="0"/>
      </w:pPr>
      <w:r>
        <w:separator/>
      </w:r>
    </w:p>
  </w:footnote>
  <w:footnote w:type="continuationSeparator" w:id="0">
    <w:p w14:paraId="7EFC5152" w14:textId="77777777" w:rsidR="001F2302" w:rsidRDefault="001F2302">
      <w:pPr>
        <w:spacing w:after="0"/>
      </w:pPr>
      <w:r>
        <w:continuationSeparator/>
      </w:r>
    </w:p>
  </w:footnote>
  <w:footnote w:id="1">
    <w:p w14:paraId="3F32F3F0" w14:textId="77777777" w:rsidR="000E5DC1" w:rsidRDefault="00000000">
      <w:pPr>
        <w:spacing w:after="0" w:line="240" w:lineRule="auto"/>
        <w:rPr>
          <w:rFonts w:ascii="Arial" w:hAnsi="Arial" w:cs="Arial"/>
          <w:color w:val="000000"/>
          <w:sz w:val="18"/>
          <w:szCs w:val="18"/>
        </w:rPr>
      </w:pPr>
      <w:r>
        <w:rPr>
          <w:rFonts w:ascii="Arial" w:hAnsi="Arial" w:cs="Arial"/>
          <w:vertAlign w:val="superscript"/>
        </w:rPr>
        <w:footnoteRef/>
      </w:r>
      <w:r>
        <w:rPr>
          <w:rFonts w:ascii="Arial" w:hAnsi="Arial" w:cs="Arial"/>
          <w:color w:val="000000"/>
          <w:sz w:val="18"/>
          <w:szCs w:val="18"/>
        </w:rPr>
        <w:t xml:space="preserve"> Обмен валюты Центрального банка Узбекистана.</w:t>
      </w:r>
      <w:r>
        <w:rPr>
          <w:rFonts w:ascii="Arial" w:hAnsi="Arial" w:cs="Arial"/>
          <w:color w:val="000000"/>
          <w:sz w:val="18"/>
          <w:szCs w:val="18"/>
          <w:lang w:val="ru-RU"/>
        </w:rPr>
        <w:t xml:space="preserve"> </w:t>
      </w:r>
      <w:hyperlink r:id="rId1" w:history="1">
        <w:r>
          <w:rPr>
            <w:rStyle w:val="a5"/>
            <w:rFonts w:ascii="Arial" w:hAnsi="Arial" w:cs="Arial"/>
            <w:sz w:val="18"/>
            <w:szCs w:val="18"/>
          </w:rPr>
          <w:t>https://cbu.uz/uz/архив-курсов-валют</w:t>
        </w:r>
      </w:hyperlink>
      <w:r>
        <w:rPr>
          <w:rFonts w:ascii="Arial" w:hAnsi="Arial" w:cs="Arial"/>
          <w:color w:val="000000"/>
          <w:sz w:val="18"/>
          <w:szCs w:val="18"/>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D36EAA"/>
    <w:multiLevelType w:val="multilevel"/>
    <w:tmpl w:val="0AD36EAA"/>
    <w:lvl w:ilvl="0">
      <w:start w:val="1"/>
      <w:numFmt w:val="lowerLetter"/>
      <w:lvlText w:val="(%1)"/>
      <w:lvlJc w:val="left"/>
      <w:pPr>
        <w:ind w:left="584" w:hanging="492"/>
      </w:pPr>
    </w:lvl>
    <w:lvl w:ilvl="1">
      <w:start w:val="1"/>
      <w:numFmt w:val="lowerLetter"/>
      <w:lvlText w:val="%2."/>
      <w:lvlJc w:val="left"/>
      <w:pPr>
        <w:ind w:left="1172" w:hanging="360"/>
      </w:pPr>
    </w:lvl>
    <w:lvl w:ilvl="2">
      <w:start w:val="1"/>
      <w:numFmt w:val="lowerRoman"/>
      <w:lvlText w:val="%3."/>
      <w:lvlJc w:val="right"/>
      <w:pPr>
        <w:ind w:left="1892" w:hanging="180"/>
      </w:pPr>
    </w:lvl>
    <w:lvl w:ilvl="3">
      <w:start w:val="1"/>
      <w:numFmt w:val="decimal"/>
      <w:lvlText w:val="%4."/>
      <w:lvlJc w:val="left"/>
      <w:pPr>
        <w:ind w:left="2612" w:hanging="360"/>
      </w:pPr>
    </w:lvl>
    <w:lvl w:ilvl="4">
      <w:start w:val="1"/>
      <w:numFmt w:val="lowerLetter"/>
      <w:lvlText w:val="%5."/>
      <w:lvlJc w:val="left"/>
      <w:pPr>
        <w:ind w:left="3332" w:hanging="360"/>
      </w:pPr>
    </w:lvl>
    <w:lvl w:ilvl="5">
      <w:start w:val="1"/>
      <w:numFmt w:val="lowerRoman"/>
      <w:lvlText w:val="%6."/>
      <w:lvlJc w:val="right"/>
      <w:pPr>
        <w:ind w:left="4052" w:hanging="180"/>
      </w:pPr>
    </w:lvl>
    <w:lvl w:ilvl="6">
      <w:start w:val="1"/>
      <w:numFmt w:val="decimal"/>
      <w:lvlText w:val="%7."/>
      <w:lvlJc w:val="left"/>
      <w:pPr>
        <w:ind w:left="4772" w:hanging="360"/>
      </w:pPr>
    </w:lvl>
    <w:lvl w:ilvl="7">
      <w:start w:val="1"/>
      <w:numFmt w:val="lowerLetter"/>
      <w:lvlText w:val="%8."/>
      <w:lvlJc w:val="left"/>
      <w:pPr>
        <w:ind w:left="5492" w:hanging="360"/>
      </w:pPr>
    </w:lvl>
    <w:lvl w:ilvl="8">
      <w:start w:val="1"/>
      <w:numFmt w:val="lowerRoman"/>
      <w:lvlText w:val="%9."/>
      <w:lvlJc w:val="right"/>
      <w:pPr>
        <w:ind w:left="6212" w:hanging="180"/>
      </w:pPr>
    </w:lvl>
  </w:abstractNum>
  <w:abstractNum w:abstractNumId="1" w15:restartNumberingAfterBreak="0">
    <w:nsid w:val="0D00748A"/>
    <w:multiLevelType w:val="multilevel"/>
    <w:tmpl w:val="0D00748A"/>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2324659"/>
    <w:multiLevelType w:val="multilevel"/>
    <w:tmpl w:val="12324659"/>
    <w:lvl w:ilvl="0">
      <w:start w:val="1"/>
      <w:numFmt w:val="lowerLetter"/>
      <w:lvlText w:val="(%1)"/>
      <w:lvlJc w:val="left"/>
      <w:pPr>
        <w:ind w:left="584" w:hanging="492"/>
      </w:pPr>
    </w:lvl>
    <w:lvl w:ilvl="1">
      <w:start w:val="1"/>
      <w:numFmt w:val="lowerLetter"/>
      <w:lvlText w:val="%2."/>
      <w:lvlJc w:val="left"/>
      <w:pPr>
        <w:ind w:left="1172" w:hanging="360"/>
      </w:pPr>
    </w:lvl>
    <w:lvl w:ilvl="2">
      <w:start w:val="1"/>
      <w:numFmt w:val="lowerRoman"/>
      <w:lvlText w:val="%3."/>
      <w:lvlJc w:val="right"/>
      <w:pPr>
        <w:ind w:left="1892" w:hanging="180"/>
      </w:pPr>
    </w:lvl>
    <w:lvl w:ilvl="3">
      <w:start w:val="1"/>
      <w:numFmt w:val="decimal"/>
      <w:lvlText w:val="%4."/>
      <w:lvlJc w:val="left"/>
      <w:pPr>
        <w:ind w:left="2612" w:hanging="360"/>
      </w:pPr>
    </w:lvl>
    <w:lvl w:ilvl="4">
      <w:start w:val="1"/>
      <w:numFmt w:val="lowerLetter"/>
      <w:lvlText w:val="%5."/>
      <w:lvlJc w:val="left"/>
      <w:pPr>
        <w:ind w:left="3332" w:hanging="360"/>
      </w:pPr>
    </w:lvl>
    <w:lvl w:ilvl="5">
      <w:start w:val="1"/>
      <w:numFmt w:val="lowerRoman"/>
      <w:lvlText w:val="%6."/>
      <w:lvlJc w:val="right"/>
      <w:pPr>
        <w:ind w:left="4052" w:hanging="180"/>
      </w:pPr>
    </w:lvl>
    <w:lvl w:ilvl="6">
      <w:start w:val="1"/>
      <w:numFmt w:val="decimal"/>
      <w:lvlText w:val="%7."/>
      <w:lvlJc w:val="left"/>
      <w:pPr>
        <w:ind w:left="4772" w:hanging="360"/>
      </w:pPr>
    </w:lvl>
    <w:lvl w:ilvl="7">
      <w:start w:val="1"/>
      <w:numFmt w:val="lowerLetter"/>
      <w:lvlText w:val="%8."/>
      <w:lvlJc w:val="left"/>
      <w:pPr>
        <w:ind w:left="5492" w:hanging="360"/>
      </w:pPr>
    </w:lvl>
    <w:lvl w:ilvl="8">
      <w:start w:val="1"/>
      <w:numFmt w:val="lowerRoman"/>
      <w:lvlText w:val="%9."/>
      <w:lvlJc w:val="right"/>
      <w:pPr>
        <w:ind w:left="6212" w:hanging="180"/>
      </w:pPr>
    </w:lvl>
  </w:abstractNum>
  <w:abstractNum w:abstractNumId="3" w15:restartNumberingAfterBreak="0">
    <w:nsid w:val="195A5693"/>
    <w:multiLevelType w:val="multilevel"/>
    <w:tmpl w:val="195A5693"/>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b/>
        <w:bCs/>
        <w:color w:val="auto"/>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9F21352"/>
    <w:multiLevelType w:val="multilevel"/>
    <w:tmpl w:val="19F21352"/>
    <w:lvl w:ilvl="0">
      <w:start w:val="1"/>
      <w:numFmt w:val="decimal"/>
      <w:lvlText w:val="%1."/>
      <w:lvlJc w:val="left"/>
      <w:pPr>
        <w:ind w:left="502" w:hanging="360"/>
      </w:pPr>
      <w:rPr>
        <w:rFonts w:ascii="Arial" w:eastAsia="Calibri" w:hAnsi="Arial" w:cs="Arial"/>
        <w:b w:val="0"/>
        <w:bCs w:val="0"/>
        <w:color w:val="000000"/>
        <w:sz w:val="24"/>
        <w:szCs w:val="24"/>
        <w:lang w:val="ru-RU"/>
      </w:rPr>
    </w:lvl>
    <w:lvl w:ilvl="1">
      <w:start w:val="2"/>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440" w:hanging="1080"/>
      </w:pPr>
      <w:rPr>
        <w:b/>
      </w:rPr>
    </w:lvl>
    <w:lvl w:ilvl="4">
      <w:start w:val="1"/>
      <w:numFmt w:val="decimal"/>
      <w:lvlText w:val="%1.%2.%3.%4.%5"/>
      <w:lvlJc w:val="left"/>
      <w:pPr>
        <w:ind w:left="1440" w:hanging="1080"/>
      </w:pPr>
      <w:rPr>
        <w:b/>
      </w:rPr>
    </w:lvl>
    <w:lvl w:ilvl="5">
      <w:start w:val="1"/>
      <w:numFmt w:val="decimal"/>
      <w:lvlText w:val="%1.%2.%3.%4.%5.%6"/>
      <w:lvlJc w:val="left"/>
      <w:pPr>
        <w:ind w:left="1800" w:hanging="1440"/>
      </w:pPr>
      <w:rPr>
        <w:b/>
      </w:rPr>
    </w:lvl>
    <w:lvl w:ilvl="6">
      <w:start w:val="1"/>
      <w:numFmt w:val="decimal"/>
      <w:lvlText w:val="%1.%2.%3.%4.%5.%6.%7"/>
      <w:lvlJc w:val="left"/>
      <w:pPr>
        <w:ind w:left="1800" w:hanging="1440"/>
      </w:pPr>
      <w:rPr>
        <w:b/>
      </w:rPr>
    </w:lvl>
    <w:lvl w:ilvl="7">
      <w:start w:val="1"/>
      <w:numFmt w:val="decimal"/>
      <w:lvlText w:val="%1.%2.%3.%4.%5.%6.%7.%8"/>
      <w:lvlJc w:val="left"/>
      <w:pPr>
        <w:ind w:left="2160" w:hanging="1800"/>
      </w:pPr>
      <w:rPr>
        <w:b/>
      </w:rPr>
    </w:lvl>
    <w:lvl w:ilvl="8">
      <w:start w:val="1"/>
      <w:numFmt w:val="decimal"/>
      <w:lvlText w:val="%1.%2.%3.%4.%5.%6.%7.%8.%9"/>
      <w:lvlJc w:val="left"/>
      <w:pPr>
        <w:ind w:left="2160" w:hanging="1800"/>
      </w:pPr>
      <w:rPr>
        <w:b/>
      </w:rPr>
    </w:lvl>
  </w:abstractNum>
  <w:abstractNum w:abstractNumId="5" w15:restartNumberingAfterBreak="0">
    <w:nsid w:val="1FA53729"/>
    <w:multiLevelType w:val="multilevel"/>
    <w:tmpl w:val="1FA53729"/>
    <w:lvl w:ilvl="0">
      <w:start w:val="1"/>
      <w:numFmt w:val="lowerRoman"/>
      <w:lvlText w:val="(%1)"/>
      <w:lvlJc w:val="left"/>
      <w:pPr>
        <w:ind w:left="1429" w:hanging="360"/>
      </w:pPr>
      <w:rPr>
        <w:color w:val="000000"/>
      </w:rPr>
    </w:lvl>
    <w:lvl w:ilvl="1">
      <w:numFmt w:val="bullet"/>
      <w:lvlText w:val="•"/>
      <w:lvlJc w:val="left"/>
      <w:pPr>
        <w:ind w:left="2149" w:hanging="360"/>
      </w:pPr>
      <w:rPr>
        <w:rFonts w:ascii="Arial" w:eastAsia="Arial" w:hAnsi="Arial" w:cs="Arial"/>
      </w:r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6" w15:restartNumberingAfterBreak="0">
    <w:nsid w:val="24F74CE3"/>
    <w:multiLevelType w:val="multilevel"/>
    <w:tmpl w:val="24F74CE3"/>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E745930"/>
    <w:multiLevelType w:val="multilevel"/>
    <w:tmpl w:val="2E745930"/>
    <w:lvl w:ilvl="0">
      <w:start w:val="2"/>
      <w:numFmt w:val="decimal"/>
      <w:lvlText w:val="%1"/>
      <w:lvlJc w:val="left"/>
      <w:pPr>
        <w:ind w:left="360" w:hanging="360"/>
      </w:pPr>
      <w:rPr>
        <w:rFonts w:hint="default"/>
        <w:b/>
      </w:rPr>
    </w:lvl>
    <w:lvl w:ilvl="1">
      <w:start w:val="4"/>
      <w:numFmt w:val="decimal"/>
      <w:lvlText w:val="%1.%2"/>
      <w:lvlJc w:val="left"/>
      <w:pPr>
        <w:ind w:left="432" w:hanging="360"/>
      </w:pPr>
      <w:rPr>
        <w:rFonts w:hint="default"/>
        <w:b/>
      </w:rPr>
    </w:lvl>
    <w:lvl w:ilvl="2">
      <w:start w:val="1"/>
      <w:numFmt w:val="decimal"/>
      <w:lvlText w:val="%1.%2.%3"/>
      <w:lvlJc w:val="left"/>
      <w:pPr>
        <w:ind w:left="864" w:hanging="720"/>
      </w:pPr>
      <w:rPr>
        <w:rFonts w:hint="default"/>
        <w:b/>
      </w:rPr>
    </w:lvl>
    <w:lvl w:ilvl="3">
      <w:start w:val="1"/>
      <w:numFmt w:val="decimal"/>
      <w:lvlText w:val="%1.%2.%3.%4"/>
      <w:lvlJc w:val="left"/>
      <w:pPr>
        <w:ind w:left="1296" w:hanging="1080"/>
      </w:pPr>
      <w:rPr>
        <w:rFonts w:hint="default"/>
        <w:b/>
      </w:rPr>
    </w:lvl>
    <w:lvl w:ilvl="4">
      <w:start w:val="1"/>
      <w:numFmt w:val="decimal"/>
      <w:lvlText w:val="%1.%2.%3.%4.%5"/>
      <w:lvlJc w:val="left"/>
      <w:pPr>
        <w:ind w:left="1368" w:hanging="1080"/>
      </w:pPr>
      <w:rPr>
        <w:rFonts w:hint="default"/>
        <w:b/>
      </w:rPr>
    </w:lvl>
    <w:lvl w:ilvl="5">
      <w:start w:val="1"/>
      <w:numFmt w:val="decimal"/>
      <w:lvlText w:val="%1.%2.%3.%4.%5.%6"/>
      <w:lvlJc w:val="left"/>
      <w:pPr>
        <w:ind w:left="1800" w:hanging="1440"/>
      </w:pPr>
      <w:rPr>
        <w:rFonts w:hint="default"/>
        <w:b/>
      </w:rPr>
    </w:lvl>
    <w:lvl w:ilvl="6">
      <w:start w:val="1"/>
      <w:numFmt w:val="decimal"/>
      <w:lvlText w:val="%1.%2.%3.%4.%5.%6.%7"/>
      <w:lvlJc w:val="left"/>
      <w:pPr>
        <w:ind w:left="1872" w:hanging="1440"/>
      </w:pPr>
      <w:rPr>
        <w:rFonts w:hint="default"/>
        <w:b/>
      </w:rPr>
    </w:lvl>
    <w:lvl w:ilvl="7">
      <w:start w:val="1"/>
      <w:numFmt w:val="decimal"/>
      <w:lvlText w:val="%1.%2.%3.%4.%5.%6.%7.%8"/>
      <w:lvlJc w:val="left"/>
      <w:pPr>
        <w:ind w:left="2304" w:hanging="1800"/>
      </w:pPr>
      <w:rPr>
        <w:rFonts w:hint="default"/>
        <w:b/>
      </w:rPr>
    </w:lvl>
    <w:lvl w:ilvl="8">
      <w:start w:val="1"/>
      <w:numFmt w:val="decimal"/>
      <w:lvlText w:val="%1.%2.%3.%4.%5.%6.%7.%8.%9"/>
      <w:lvlJc w:val="left"/>
      <w:pPr>
        <w:ind w:left="2376" w:hanging="1800"/>
      </w:pPr>
      <w:rPr>
        <w:rFonts w:hint="default"/>
        <w:b/>
      </w:rPr>
    </w:lvl>
  </w:abstractNum>
  <w:abstractNum w:abstractNumId="8" w15:restartNumberingAfterBreak="0">
    <w:nsid w:val="317C27FB"/>
    <w:multiLevelType w:val="multilevel"/>
    <w:tmpl w:val="317C27FB"/>
    <w:lvl w:ilvl="0">
      <w:start w:val="1"/>
      <w:numFmt w:val="decimal"/>
      <w:pStyle w:val="SCBody"/>
      <w:lvlText w:val="%1."/>
      <w:lvlJc w:val="left"/>
      <w:pPr>
        <w:ind w:left="360" w:hanging="360"/>
      </w:pPr>
    </w:lvl>
    <w:lvl w:ilvl="1">
      <w:start w:val="1"/>
      <w:numFmt w:val="lowerLetter"/>
      <w:lvlText w:val="%2."/>
      <w:lvlJc w:val="left"/>
      <w:pPr>
        <w:ind w:left="3065" w:hanging="360"/>
      </w:pPr>
    </w:lvl>
    <w:lvl w:ilvl="2">
      <w:start w:val="1"/>
      <w:numFmt w:val="lowerRoman"/>
      <w:lvlText w:val="%3."/>
      <w:lvlJc w:val="right"/>
      <w:pPr>
        <w:ind w:left="3785" w:hanging="180"/>
      </w:pPr>
    </w:lvl>
    <w:lvl w:ilvl="3">
      <w:start w:val="1"/>
      <w:numFmt w:val="decimal"/>
      <w:lvlText w:val="%4."/>
      <w:lvlJc w:val="left"/>
      <w:pPr>
        <w:ind w:left="4505" w:hanging="360"/>
      </w:pPr>
    </w:lvl>
    <w:lvl w:ilvl="4">
      <w:start w:val="1"/>
      <w:numFmt w:val="lowerLetter"/>
      <w:lvlText w:val="%5."/>
      <w:lvlJc w:val="left"/>
      <w:pPr>
        <w:ind w:left="5225" w:hanging="360"/>
      </w:pPr>
    </w:lvl>
    <w:lvl w:ilvl="5">
      <w:start w:val="1"/>
      <w:numFmt w:val="lowerRoman"/>
      <w:lvlText w:val="%6."/>
      <w:lvlJc w:val="right"/>
      <w:pPr>
        <w:ind w:left="5945" w:hanging="180"/>
      </w:pPr>
    </w:lvl>
    <w:lvl w:ilvl="6">
      <w:start w:val="1"/>
      <w:numFmt w:val="decimal"/>
      <w:lvlText w:val="%7."/>
      <w:lvlJc w:val="left"/>
      <w:pPr>
        <w:ind w:left="6665" w:hanging="360"/>
      </w:pPr>
    </w:lvl>
    <w:lvl w:ilvl="7">
      <w:start w:val="1"/>
      <w:numFmt w:val="lowerLetter"/>
      <w:lvlText w:val="%8."/>
      <w:lvlJc w:val="left"/>
      <w:pPr>
        <w:ind w:left="7385" w:hanging="360"/>
      </w:pPr>
    </w:lvl>
    <w:lvl w:ilvl="8">
      <w:start w:val="1"/>
      <w:numFmt w:val="lowerRoman"/>
      <w:lvlText w:val="%9."/>
      <w:lvlJc w:val="right"/>
      <w:pPr>
        <w:ind w:left="8105" w:hanging="180"/>
      </w:pPr>
    </w:lvl>
  </w:abstractNum>
  <w:abstractNum w:abstractNumId="9" w15:restartNumberingAfterBreak="0">
    <w:nsid w:val="324A6C98"/>
    <w:multiLevelType w:val="multilevel"/>
    <w:tmpl w:val="324A6C98"/>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0" w15:restartNumberingAfterBreak="0">
    <w:nsid w:val="33767C89"/>
    <w:multiLevelType w:val="multilevel"/>
    <w:tmpl w:val="33767C89"/>
    <w:lvl w:ilvl="0">
      <w:start w:val="1"/>
      <w:numFmt w:val="lowerLetter"/>
      <w:lvlText w:val="(%1)"/>
      <w:lvlJc w:val="left"/>
      <w:pPr>
        <w:ind w:left="584" w:hanging="492"/>
      </w:pPr>
    </w:lvl>
    <w:lvl w:ilvl="1">
      <w:start w:val="1"/>
      <w:numFmt w:val="lowerLetter"/>
      <w:lvlText w:val="%2."/>
      <w:lvlJc w:val="left"/>
      <w:pPr>
        <w:ind w:left="1172" w:hanging="360"/>
      </w:pPr>
    </w:lvl>
    <w:lvl w:ilvl="2">
      <w:start w:val="1"/>
      <w:numFmt w:val="lowerRoman"/>
      <w:lvlText w:val="%3."/>
      <w:lvlJc w:val="right"/>
      <w:pPr>
        <w:ind w:left="1892" w:hanging="180"/>
      </w:pPr>
    </w:lvl>
    <w:lvl w:ilvl="3">
      <w:start w:val="1"/>
      <w:numFmt w:val="decimal"/>
      <w:lvlText w:val="%4."/>
      <w:lvlJc w:val="left"/>
      <w:pPr>
        <w:ind w:left="2612" w:hanging="360"/>
      </w:pPr>
    </w:lvl>
    <w:lvl w:ilvl="4">
      <w:start w:val="1"/>
      <w:numFmt w:val="lowerLetter"/>
      <w:lvlText w:val="%5."/>
      <w:lvlJc w:val="left"/>
      <w:pPr>
        <w:ind w:left="3332" w:hanging="360"/>
      </w:pPr>
    </w:lvl>
    <w:lvl w:ilvl="5">
      <w:start w:val="1"/>
      <w:numFmt w:val="lowerRoman"/>
      <w:lvlText w:val="%6."/>
      <w:lvlJc w:val="right"/>
      <w:pPr>
        <w:ind w:left="4052" w:hanging="180"/>
      </w:pPr>
    </w:lvl>
    <w:lvl w:ilvl="6">
      <w:start w:val="1"/>
      <w:numFmt w:val="decimal"/>
      <w:lvlText w:val="%7."/>
      <w:lvlJc w:val="left"/>
      <w:pPr>
        <w:ind w:left="4772" w:hanging="360"/>
      </w:pPr>
    </w:lvl>
    <w:lvl w:ilvl="7">
      <w:start w:val="1"/>
      <w:numFmt w:val="lowerLetter"/>
      <w:lvlText w:val="%8."/>
      <w:lvlJc w:val="left"/>
      <w:pPr>
        <w:ind w:left="5492" w:hanging="360"/>
      </w:pPr>
    </w:lvl>
    <w:lvl w:ilvl="8">
      <w:start w:val="1"/>
      <w:numFmt w:val="lowerRoman"/>
      <w:lvlText w:val="%9."/>
      <w:lvlJc w:val="right"/>
      <w:pPr>
        <w:ind w:left="6212" w:hanging="180"/>
      </w:pPr>
    </w:lvl>
  </w:abstractNum>
  <w:abstractNum w:abstractNumId="11" w15:restartNumberingAfterBreak="0">
    <w:nsid w:val="41E35B97"/>
    <w:multiLevelType w:val="multilevel"/>
    <w:tmpl w:val="41E35B97"/>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4EFB3D09"/>
    <w:multiLevelType w:val="multilevel"/>
    <w:tmpl w:val="4EFB3D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56CD314B"/>
    <w:multiLevelType w:val="multilevel"/>
    <w:tmpl w:val="56CD314B"/>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916697F"/>
    <w:multiLevelType w:val="multilevel"/>
    <w:tmpl w:val="5916697F"/>
    <w:lvl w:ilvl="0">
      <w:start w:val="3"/>
      <w:numFmt w:val="decimal"/>
      <w:lvlText w:val="%1"/>
      <w:lvlJc w:val="left"/>
      <w:pPr>
        <w:ind w:left="360" w:hanging="360"/>
      </w:pPr>
      <w:rPr>
        <w:rFonts w:hint="default"/>
        <w:b/>
      </w:rPr>
    </w:lvl>
    <w:lvl w:ilvl="1">
      <w:start w:val="1"/>
      <w:numFmt w:val="decimal"/>
      <w:lvlText w:val="%1.%2"/>
      <w:lvlJc w:val="left"/>
      <w:pPr>
        <w:ind w:left="360" w:hanging="360"/>
      </w:pPr>
      <w:rPr>
        <w:rFonts w:hint="default"/>
        <w:b/>
        <w:color w:val="auto"/>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5" w15:restartNumberingAfterBreak="0">
    <w:nsid w:val="5EF99C6D"/>
    <w:multiLevelType w:val="singleLevel"/>
    <w:tmpl w:val="5EF99C6D"/>
    <w:lvl w:ilvl="0">
      <w:start w:val="1"/>
      <w:numFmt w:val="decimal"/>
      <w:suff w:val="space"/>
      <w:lvlText w:val="%1."/>
      <w:lvlJc w:val="left"/>
      <w:pPr>
        <w:ind w:left="199" w:firstLine="0"/>
      </w:pPr>
    </w:lvl>
  </w:abstractNum>
  <w:abstractNum w:abstractNumId="16" w15:restartNumberingAfterBreak="0">
    <w:nsid w:val="6FCE0B9C"/>
    <w:multiLevelType w:val="multilevel"/>
    <w:tmpl w:val="6FCE0B9C"/>
    <w:lvl w:ilvl="0">
      <w:start w:val="1"/>
      <w:numFmt w:val="lowerLetter"/>
      <w:lvlText w:val="(%1)"/>
      <w:lvlJc w:val="left"/>
      <w:pPr>
        <w:ind w:left="680" w:hanging="588"/>
      </w:pPr>
    </w:lvl>
    <w:lvl w:ilvl="1">
      <w:start w:val="1"/>
      <w:numFmt w:val="lowerLetter"/>
      <w:lvlText w:val="%2."/>
      <w:lvlJc w:val="left"/>
      <w:pPr>
        <w:ind w:left="1172" w:hanging="360"/>
      </w:pPr>
    </w:lvl>
    <w:lvl w:ilvl="2">
      <w:start w:val="1"/>
      <w:numFmt w:val="lowerRoman"/>
      <w:lvlText w:val="%3."/>
      <w:lvlJc w:val="right"/>
      <w:pPr>
        <w:ind w:left="1892" w:hanging="180"/>
      </w:pPr>
    </w:lvl>
    <w:lvl w:ilvl="3">
      <w:start w:val="1"/>
      <w:numFmt w:val="decimal"/>
      <w:lvlText w:val="%4."/>
      <w:lvlJc w:val="left"/>
      <w:pPr>
        <w:ind w:left="2612" w:hanging="360"/>
      </w:pPr>
    </w:lvl>
    <w:lvl w:ilvl="4">
      <w:start w:val="1"/>
      <w:numFmt w:val="lowerLetter"/>
      <w:lvlText w:val="%5."/>
      <w:lvlJc w:val="left"/>
      <w:pPr>
        <w:ind w:left="3332" w:hanging="360"/>
      </w:pPr>
    </w:lvl>
    <w:lvl w:ilvl="5">
      <w:start w:val="1"/>
      <w:numFmt w:val="lowerRoman"/>
      <w:lvlText w:val="%6."/>
      <w:lvlJc w:val="right"/>
      <w:pPr>
        <w:ind w:left="4052" w:hanging="180"/>
      </w:pPr>
    </w:lvl>
    <w:lvl w:ilvl="6">
      <w:start w:val="1"/>
      <w:numFmt w:val="decimal"/>
      <w:lvlText w:val="%7."/>
      <w:lvlJc w:val="left"/>
      <w:pPr>
        <w:ind w:left="4772" w:hanging="360"/>
      </w:pPr>
    </w:lvl>
    <w:lvl w:ilvl="7">
      <w:start w:val="1"/>
      <w:numFmt w:val="lowerLetter"/>
      <w:lvlText w:val="%8."/>
      <w:lvlJc w:val="left"/>
      <w:pPr>
        <w:ind w:left="5492" w:hanging="360"/>
      </w:pPr>
    </w:lvl>
    <w:lvl w:ilvl="8">
      <w:start w:val="1"/>
      <w:numFmt w:val="lowerRoman"/>
      <w:lvlText w:val="%9."/>
      <w:lvlJc w:val="right"/>
      <w:pPr>
        <w:ind w:left="6212" w:hanging="180"/>
      </w:pPr>
    </w:lvl>
  </w:abstractNum>
  <w:abstractNum w:abstractNumId="17" w15:restartNumberingAfterBreak="0">
    <w:nsid w:val="6FE45FD8"/>
    <w:multiLevelType w:val="multilevel"/>
    <w:tmpl w:val="6FE45FD8"/>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8" w15:restartNumberingAfterBreak="0">
    <w:nsid w:val="747B559E"/>
    <w:multiLevelType w:val="multilevel"/>
    <w:tmpl w:val="747B559E"/>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9" w15:restartNumberingAfterBreak="0">
    <w:nsid w:val="7EF70B86"/>
    <w:multiLevelType w:val="multilevel"/>
    <w:tmpl w:val="7EF70B8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214049445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445000378">
    <w:abstractNumId w:val="17"/>
  </w:num>
  <w:num w:numId="3" w16cid:durableId="1420328752">
    <w:abstractNumId w:val="4"/>
  </w:num>
  <w:num w:numId="4" w16cid:durableId="608389884">
    <w:abstractNumId w:val="18"/>
  </w:num>
  <w:num w:numId="5" w16cid:durableId="1001355794">
    <w:abstractNumId w:val="9"/>
  </w:num>
  <w:num w:numId="6" w16cid:durableId="510028533">
    <w:abstractNumId w:val="12"/>
  </w:num>
  <w:num w:numId="7" w16cid:durableId="1459176789">
    <w:abstractNumId w:val="7"/>
  </w:num>
  <w:num w:numId="8" w16cid:durableId="20278314">
    <w:abstractNumId w:val="1"/>
  </w:num>
  <w:num w:numId="9" w16cid:durableId="1842770070">
    <w:abstractNumId w:val="14"/>
  </w:num>
  <w:num w:numId="10" w16cid:durableId="1196120422">
    <w:abstractNumId w:val="6"/>
  </w:num>
  <w:num w:numId="11" w16cid:durableId="1975670663">
    <w:abstractNumId w:val="16"/>
  </w:num>
  <w:num w:numId="12" w16cid:durableId="2100443062">
    <w:abstractNumId w:val="15"/>
  </w:num>
  <w:num w:numId="13" w16cid:durableId="1652909420">
    <w:abstractNumId w:val="0"/>
  </w:num>
  <w:num w:numId="14" w16cid:durableId="2045448248">
    <w:abstractNumId w:val="2"/>
  </w:num>
  <w:num w:numId="15" w16cid:durableId="585651191">
    <w:abstractNumId w:val="10"/>
  </w:num>
  <w:num w:numId="16" w16cid:durableId="219707956">
    <w:abstractNumId w:val="3"/>
  </w:num>
  <w:num w:numId="17" w16cid:durableId="1857034449">
    <w:abstractNumId w:val="5"/>
  </w:num>
  <w:num w:numId="18" w16cid:durableId="1972638459">
    <w:abstractNumId w:val="19"/>
  </w:num>
  <w:num w:numId="19" w16cid:durableId="227616407">
    <w:abstractNumId w:val="11"/>
  </w:num>
  <w:num w:numId="20" w16cid:durableId="103122973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C3C"/>
    <w:rsid w:val="00000442"/>
    <w:rsid w:val="000015C4"/>
    <w:rsid w:val="00001C5C"/>
    <w:rsid w:val="000036A4"/>
    <w:rsid w:val="00005773"/>
    <w:rsid w:val="000115D5"/>
    <w:rsid w:val="000122E8"/>
    <w:rsid w:val="000129D6"/>
    <w:rsid w:val="00013EAD"/>
    <w:rsid w:val="00015FA8"/>
    <w:rsid w:val="000174D0"/>
    <w:rsid w:val="000212B3"/>
    <w:rsid w:val="000218B7"/>
    <w:rsid w:val="000222F6"/>
    <w:rsid w:val="000227AC"/>
    <w:rsid w:val="000238F2"/>
    <w:rsid w:val="00023BB6"/>
    <w:rsid w:val="000247B9"/>
    <w:rsid w:val="00024BBF"/>
    <w:rsid w:val="0002701C"/>
    <w:rsid w:val="000305FA"/>
    <w:rsid w:val="00030741"/>
    <w:rsid w:val="00031856"/>
    <w:rsid w:val="000407BE"/>
    <w:rsid w:val="000438D6"/>
    <w:rsid w:val="00043DE6"/>
    <w:rsid w:val="0004452E"/>
    <w:rsid w:val="00045262"/>
    <w:rsid w:val="00047162"/>
    <w:rsid w:val="0004741F"/>
    <w:rsid w:val="000474C2"/>
    <w:rsid w:val="00047871"/>
    <w:rsid w:val="00047B05"/>
    <w:rsid w:val="000525FB"/>
    <w:rsid w:val="00052F8F"/>
    <w:rsid w:val="00055C40"/>
    <w:rsid w:val="00056066"/>
    <w:rsid w:val="000561CA"/>
    <w:rsid w:val="000570FC"/>
    <w:rsid w:val="000574A0"/>
    <w:rsid w:val="00057CB8"/>
    <w:rsid w:val="00063FC2"/>
    <w:rsid w:val="000642D7"/>
    <w:rsid w:val="00067ADC"/>
    <w:rsid w:val="00070B51"/>
    <w:rsid w:val="00072D14"/>
    <w:rsid w:val="00073D23"/>
    <w:rsid w:val="00075751"/>
    <w:rsid w:val="000770A7"/>
    <w:rsid w:val="00080155"/>
    <w:rsid w:val="00080CDB"/>
    <w:rsid w:val="00080F93"/>
    <w:rsid w:val="0008113F"/>
    <w:rsid w:val="00082F46"/>
    <w:rsid w:val="00084923"/>
    <w:rsid w:val="00084D1B"/>
    <w:rsid w:val="00086393"/>
    <w:rsid w:val="000869D2"/>
    <w:rsid w:val="00087B53"/>
    <w:rsid w:val="00091EA7"/>
    <w:rsid w:val="00093405"/>
    <w:rsid w:val="00094653"/>
    <w:rsid w:val="000969FC"/>
    <w:rsid w:val="00096BB7"/>
    <w:rsid w:val="00097909"/>
    <w:rsid w:val="000A34BA"/>
    <w:rsid w:val="000A4F64"/>
    <w:rsid w:val="000A56A0"/>
    <w:rsid w:val="000B008A"/>
    <w:rsid w:val="000B186B"/>
    <w:rsid w:val="000B2007"/>
    <w:rsid w:val="000B69DC"/>
    <w:rsid w:val="000B6A07"/>
    <w:rsid w:val="000B6F90"/>
    <w:rsid w:val="000C13B6"/>
    <w:rsid w:val="000C2651"/>
    <w:rsid w:val="000C2A97"/>
    <w:rsid w:val="000C2B39"/>
    <w:rsid w:val="000C2FC7"/>
    <w:rsid w:val="000C3C57"/>
    <w:rsid w:val="000C3FBB"/>
    <w:rsid w:val="000C6DF0"/>
    <w:rsid w:val="000D045E"/>
    <w:rsid w:val="000D0706"/>
    <w:rsid w:val="000D2356"/>
    <w:rsid w:val="000D28E4"/>
    <w:rsid w:val="000D4089"/>
    <w:rsid w:val="000D63D3"/>
    <w:rsid w:val="000D7E3D"/>
    <w:rsid w:val="000E397F"/>
    <w:rsid w:val="000E3EB3"/>
    <w:rsid w:val="000E5DC1"/>
    <w:rsid w:val="000E5F2E"/>
    <w:rsid w:val="000F2FB5"/>
    <w:rsid w:val="000F381D"/>
    <w:rsid w:val="000F4174"/>
    <w:rsid w:val="000F449F"/>
    <w:rsid w:val="000F783A"/>
    <w:rsid w:val="000F7B3C"/>
    <w:rsid w:val="000F7B57"/>
    <w:rsid w:val="000F7D40"/>
    <w:rsid w:val="000F7FE7"/>
    <w:rsid w:val="00102A8F"/>
    <w:rsid w:val="00102DC1"/>
    <w:rsid w:val="0010616A"/>
    <w:rsid w:val="00107B0C"/>
    <w:rsid w:val="001132D9"/>
    <w:rsid w:val="001138A0"/>
    <w:rsid w:val="00113DAF"/>
    <w:rsid w:val="0011581A"/>
    <w:rsid w:val="00115E02"/>
    <w:rsid w:val="00122BDA"/>
    <w:rsid w:val="001235B3"/>
    <w:rsid w:val="00125B92"/>
    <w:rsid w:val="00125EEC"/>
    <w:rsid w:val="001260BB"/>
    <w:rsid w:val="00126E81"/>
    <w:rsid w:val="00130BA3"/>
    <w:rsid w:val="0013214C"/>
    <w:rsid w:val="00133851"/>
    <w:rsid w:val="001347CB"/>
    <w:rsid w:val="00134D02"/>
    <w:rsid w:val="00135C60"/>
    <w:rsid w:val="00136AB1"/>
    <w:rsid w:val="00136F63"/>
    <w:rsid w:val="00140505"/>
    <w:rsid w:val="001446FC"/>
    <w:rsid w:val="00145965"/>
    <w:rsid w:val="001508F0"/>
    <w:rsid w:val="00154227"/>
    <w:rsid w:val="00155692"/>
    <w:rsid w:val="00157759"/>
    <w:rsid w:val="00160226"/>
    <w:rsid w:val="00161ED5"/>
    <w:rsid w:val="00171244"/>
    <w:rsid w:val="00172A31"/>
    <w:rsid w:val="001754FA"/>
    <w:rsid w:val="00175A34"/>
    <w:rsid w:val="0017630F"/>
    <w:rsid w:val="00176B73"/>
    <w:rsid w:val="0017716F"/>
    <w:rsid w:val="00181BA7"/>
    <w:rsid w:val="001838A7"/>
    <w:rsid w:val="00183A1A"/>
    <w:rsid w:val="001857AD"/>
    <w:rsid w:val="0018660D"/>
    <w:rsid w:val="00186DFA"/>
    <w:rsid w:val="00186EEA"/>
    <w:rsid w:val="00191E56"/>
    <w:rsid w:val="00193C44"/>
    <w:rsid w:val="0019455E"/>
    <w:rsid w:val="00197A6F"/>
    <w:rsid w:val="001A08DA"/>
    <w:rsid w:val="001A24B1"/>
    <w:rsid w:val="001A3741"/>
    <w:rsid w:val="001A4D87"/>
    <w:rsid w:val="001A500A"/>
    <w:rsid w:val="001A69B0"/>
    <w:rsid w:val="001A7BD5"/>
    <w:rsid w:val="001B10F4"/>
    <w:rsid w:val="001B25F2"/>
    <w:rsid w:val="001B3E0E"/>
    <w:rsid w:val="001B7FC5"/>
    <w:rsid w:val="001C0585"/>
    <w:rsid w:val="001C15D6"/>
    <w:rsid w:val="001C3545"/>
    <w:rsid w:val="001C369A"/>
    <w:rsid w:val="001C3795"/>
    <w:rsid w:val="001C5D51"/>
    <w:rsid w:val="001C6C02"/>
    <w:rsid w:val="001D237A"/>
    <w:rsid w:val="001D2714"/>
    <w:rsid w:val="001D2A79"/>
    <w:rsid w:val="001D3137"/>
    <w:rsid w:val="001D5F50"/>
    <w:rsid w:val="001D6A8F"/>
    <w:rsid w:val="001D7D95"/>
    <w:rsid w:val="001E0077"/>
    <w:rsid w:val="001E23C1"/>
    <w:rsid w:val="001E260F"/>
    <w:rsid w:val="001E3B71"/>
    <w:rsid w:val="001E409C"/>
    <w:rsid w:val="001E4B00"/>
    <w:rsid w:val="001F08CF"/>
    <w:rsid w:val="001F125E"/>
    <w:rsid w:val="001F2302"/>
    <w:rsid w:val="001F2733"/>
    <w:rsid w:val="001F42C6"/>
    <w:rsid w:val="001F4744"/>
    <w:rsid w:val="001F6AE1"/>
    <w:rsid w:val="00203CE4"/>
    <w:rsid w:val="00207748"/>
    <w:rsid w:val="00207990"/>
    <w:rsid w:val="00210302"/>
    <w:rsid w:val="002128C5"/>
    <w:rsid w:val="0021362D"/>
    <w:rsid w:val="002151B5"/>
    <w:rsid w:val="00215698"/>
    <w:rsid w:val="00217BBE"/>
    <w:rsid w:val="00221350"/>
    <w:rsid w:val="00221F2C"/>
    <w:rsid w:val="002235C3"/>
    <w:rsid w:val="00227474"/>
    <w:rsid w:val="00227CB2"/>
    <w:rsid w:val="0023022D"/>
    <w:rsid w:val="0023035F"/>
    <w:rsid w:val="00230922"/>
    <w:rsid w:val="00231BE3"/>
    <w:rsid w:val="00231F13"/>
    <w:rsid w:val="00235E69"/>
    <w:rsid w:val="002361AD"/>
    <w:rsid w:val="002367A1"/>
    <w:rsid w:val="0024010E"/>
    <w:rsid w:val="002402DF"/>
    <w:rsid w:val="00240768"/>
    <w:rsid w:val="00240BBA"/>
    <w:rsid w:val="00241C0C"/>
    <w:rsid w:val="00242069"/>
    <w:rsid w:val="00242131"/>
    <w:rsid w:val="002443D6"/>
    <w:rsid w:val="00244E50"/>
    <w:rsid w:val="002457C4"/>
    <w:rsid w:val="00246C1D"/>
    <w:rsid w:val="00246C48"/>
    <w:rsid w:val="00247268"/>
    <w:rsid w:val="0025206C"/>
    <w:rsid w:val="00253443"/>
    <w:rsid w:val="00253BA6"/>
    <w:rsid w:val="002558B5"/>
    <w:rsid w:val="00260FBB"/>
    <w:rsid w:val="00261C57"/>
    <w:rsid w:val="00261D22"/>
    <w:rsid w:val="00261E42"/>
    <w:rsid w:val="00262632"/>
    <w:rsid w:val="00264E51"/>
    <w:rsid w:val="0027041B"/>
    <w:rsid w:val="002715BA"/>
    <w:rsid w:val="00272BB8"/>
    <w:rsid w:val="00273047"/>
    <w:rsid w:val="002752B9"/>
    <w:rsid w:val="00280D4F"/>
    <w:rsid w:val="00281B3B"/>
    <w:rsid w:val="00281B5F"/>
    <w:rsid w:val="00283AD9"/>
    <w:rsid w:val="00284F48"/>
    <w:rsid w:val="00286349"/>
    <w:rsid w:val="0028669C"/>
    <w:rsid w:val="0028787C"/>
    <w:rsid w:val="00287B47"/>
    <w:rsid w:val="002915A0"/>
    <w:rsid w:val="00291FBB"/>
    <w:rsid w:val="002930F0"/>
    <w:rsid w:val="00295E7E"/>
    <w:rsid w:val="00296957"/>
    <w:rsid w:val="002A0916"/>
    <w:rsid w:val="002A111C"/>
    <w:rsid w:val="002A18C9"/>
    <w:rsid w:val="002A22B9"/>
    <w:rsid w:val="002A27A4"/>
    <w:rsid w:val="002A385D"/>
    <w:rsid w:val="002A5CAE"/>
    <w:rsid w:val="002B0A22"/>
    <w:rsid w:val="002B0BE3"/>
    <w:rsid w:val="002B0C50"/>
    <w:rsid w:val="002B16CD"/>
    <w:rsid w:val="002B170F"/>
    <w:rsid w:val="002B1A72"/>
    <w:rsid w:val="002B21DC"/>
    <w:rsid w:val="002B3BE4"/>
    <w:rsid w:val="002B46F8"/>
    <w:rsid w:val="002B4930"/>
    <w:rsid w:val="002B49FE"/>
    <w:rsid w:val="002B4AAC"/>
    <w:rsid w:val="002B568E"/>
    <w:rsid w:val="002B6BA9"/>
    <w:rsid w:val="002B71C1"/>
    <w:rsid w:val="002C1CA0"/>
    <w:rsid w:val="002C3136"/>
    <w:rsid w:val="002C34A5"/>
    <w:rsid w:val="002C4475"/>
    <w:rsid w:val="002C46A0"/>
    <w:rsid w:val="002C4CE3"/>
    <w:rsid w:val="002D08F9"/>
    <w:rsid w:val="002D26B5"/>
    <w:rsid w:val="002D2A2E"/>
    <w:rsid w:val="002D4837"/>
    <w:rsid w:val="002D4FE9"/>
    <w:rsid w:val="002D658C"/>
    <w:rsid w:val="002E3F3A"/>
    <w:rsid w:val="002E4498"/>
    <w:rsid w:val="002E5ECA"/>
    <w:rsid w:val="002E73D4"/>
    <w:rsid w:val="002E74CC"/>
    <w:rsid w:val="002E7F72"/>
    <w:rsid w:val="002F29C0"/>
    <w:rsid w:val="002F3565"/>
    <w:rsid w:val="002F45B6"/>
    <w:rsid w:val="002F5AF0"/>
    <w:rsid w:val="002F77A6"/>
    <w:rsid w:val="00300559"/>
    <w:rsid w:val="0030212A"/>
    <w:rsid w:val="00306CC8"/>
    <w:rsid w:val="00307122"/>
    <w:rsid w:val="003072DD"/>
    <w:rsid w:val="0031345C"/>
    <w:rsid w:val="00315311"/>
    <w:rsid w:val="0031624C"/>
    <w:rsid w:val="00316683"/>
    <w:rsid w:val="00321260"/>
    <w:rsid w:val="00321374"/>
    <w:rsid w:val="003220D3"/>
    <w:rsid w:val="00323094"/>
    <w:rsid w:val="00324713"/>
    <w:rsid w:val="003253B6"/>
    <w:rsid w:val="00326169"/>
    <w:rsid w:val="003266E4"/>
    <w:rsid w:val="00326ED6"/>
    <w:rsid w:val="00327EDA"/>
    <w:rsid w:val="0033017F"/>
    <w:rsid w:val="003319E0"/>
    <w:rsid w:val="00331E5A"/>
    <w:rsid w:val="003323A9"/>
    <w:rsid w:val="003335B9"/>
    <w:rsid w:val="00333687"/>
    <w:rsid w:val="00334BCE"/>
    <w:rsid w:val="0033774C"/>
    <w:rsid w:val="0034045F"/>
    <w:rsid w:val="00340E8C"/>
    <w:rsid w:val="003413D9"/>
    <w:rsid w:val="00341FE2"/>
    <w:rsid w:val="00343A57"/>
    <w:rsid w:val="00344570"/>
    <w:rsid w:val="00344B93"/>
    <w:rsid w:val="00346495"/>
    <w:rsid w:val="00351159"/>
    <w:rsid w:val="003517E8"/>
    <w:rsid w:val="00351FCA"/>
    <w:rsid w:val="00352285"/>
    <w:rsid w:val="00355DC8"/>
    <w:rsid w:val="003571A4"/>
    <w:rsid w:val="0035727C"/>
    <w:rsid w:val="00362330"/>
    <w:rsid w:val="00362618"/>
    <w:rsid w:val="003639EC"/>
    <w:rsid w:val="0036451E"/>
    <w:rsid w:val="00364F32"/>
    <w:rsid w:val="00365B07"/>
    <w:rsid w:val="003660B5"/>
    <w:rsid w:val="00367A33"/>
    <w:rsid w:val="00373C57"/>
    <w:rsid w:val="00375425"/>
    <w:rsid w:val="00381BFA"/>
    <w:rsid w:val="00383AEA"/>
    <w:rsid w:val="0038452E"/>
    <w:rsid w:val="00385679"/>
    <w:rsid w:val="00385FBA"/>
    <w:rsid w:val="00387CC4"/>
    <w:rsid w:val="00393409"/>
    <w:rsid w:val="003941BF"/>
    <w:rsid w:val="00394DCA"/>
    <w:rsid w:val="003974C4"/>
    <w:rsid w:val="003978F5"/>
    <w:rsid w:val="003A03E7"/>
    <w:rsid w:val="003A08DE"/>
    <w:rsid w:val="003A384F"/>
    <w:rsid w:val="003A5235"/>
    <w:rsid w:val="003A7667"/>
    <w:rsid w:val="003B0181"/>
    <w:rsid w:val="003B0589"/>
    <w:rsid w:val="003B0884"/>
    <w:rsid w:val="003B0B5F"/>
    <w:rsid w:val="003B15B7"/>
    <w:rsid w:val="003B1883"/>
    <w:rsid w:val="003B3891"/>
    <w:rsid w:val="003B7CDB"/>
    <w:rsid w:val="003C0D39"/>
    <w:rsid w:val="003C1493"/>
    <w:rsid w:val="003C2A8B"/>
    <w:rsid w:val="003C6D40"/>
    <w:rsid w:val="003C6ED2"/>
    <w:rsid w:val="003D111B"/>
    <w:rsid w:val="003D1743"/>
    <w:rsid w:val="003D3175"/>
    <w:rsid w:val="003D33D4"/>
    <w:rsid w:val="003D3DC9"/>
    <w:rsid w:val="003D4F5A"/>
    <w:rsid w:val="003D543D"/>
    <w:rsid w:val="003D55F9"/>
    <w:rsid w:val="003D6034"/>
    <w:rsid w:val="003D6FB3"/>
    <w:rsid w:val="003E4C33"/>
    <w:rsid w:val="003E7096"/>
    <w:rsid w:val="003E7BD7"/>
    <w:rsid w:val="003F0C8B"/>
    <w:rsid w:val="003F3FC0"/>
    <w:rsid w:val="003F4591"/>
    <w:rsid w:val="003F6EAD"/>
    <w:rsid w:val="004005BB"/>
    <w:rsid w:val="00400C0F"/>
    <w:rsid w:val="00401535"/>
    <w:rsid w:val="0040192E"/>
    <w:rsid w:val="00402AF2"/>
    <w:rsid w:val="00404078"/>
    <w:rsid w:val="004041F6"/>
    <w:rsid w:val="004064BE"/>
    <w:rsid w:val="0040664D"/>
    <w:rsid w:val="00407659"/>
    <w:rsid w:val="00407A9C"/>
    <w:rsid w:val="0041256D"/>
    <w:rsid w:val="00413BD6"/>
    <w:rsid w:val="00417637"/>
    <w:rsid w:val="0042220A"/>
    <w:rsid w:val="004256E8"/>
    <w:rsid w:val="00425C6D"/>
    <w:rsid w:val="0042729E"/>
    <w:rsid w:val="0042799E"/>
    <w:rsid w:val="00427DC1"/>
    <w:rsid w:val="004319E7"/>
    <w:rsid w:val="00433ADE"/>
    <w:rsid w:val="00440456"/>
    <w:rsid w:val="00440614"/>
    <w:rsid w:val="00440F4F"/>
    <w:rsid w:val="00442898"/>
    <w:rsid w:val="00442A8E"/>
    <w:rsid w:val="00443A84"/>
    <w:rsid w:val="00445F6F"/>
    <w:rsid w:val="00446719"/>
    <w:rsid w:val="00447399"/>
    <w:rsid w:val="00451D6C"/>
    <w:rsid w:val="00451ED5"/>
    <w:rsid w:val="00452357"/>
    <w:rsid w:val="00452D3C"/>
    <w:rsid w:val="00455486"/>
    <w:rsid w:val="00455C5B"/>
    <w:rsid w:val="00463C92"/>
    <w:rsid w:val="00464368"/>
    <w:rsid w:val="00466B55"/>
    <w:rsid w:val="00466EF7"/>
    <w:rsid w:val="004670FD"/>
    <w:rsid w:val="004673EE"/>
    <w:rsid w:val="00470B99"/>
    <w:rsid w:val="00472024"/>
    <w:rsid w:val="00472C56"/>
    <w:rsid w:val="0047363B"/>
    <w:rsid w:val="00474360"/>
    <w:rsid w:val="004745F8"/>
    <w:rsid w:val="0047461B"/>
    <w:rsid w:val="0047635D"/>
    <w:rsid w:val="004827FC"/>
    <w:rsid w:val="004828F3"/>
    <w:rsid w:val="00483367"/>
    <w:rsid w:val="00486D76"/>
    <w:rsid w:val="004875C7"/>
    <w:rsid w:val="00490894"/>
    <w:rsid w:val="0049216B"/>
    <w:rsid w:val="004925D4"/>
    <w:rsid w:val="0049310A"/>
    <w:rsid w:val="004933D0"/>
    <w:rsid w:val="0049388D"/>
    <w:rsid w:val="0049515A"/>
    <w:rsid w:val="004956D0"/>
    <w:rsid w:val="0049602F"/>
    <w:rsid w:val="00496E4F"/>
    <w:rsid w:val="00497524"/>
    <w:rsid w:val="00497E17"/>
    <w:rsid w:val="00497EF2"/>
    <w:rsid w:val="004A15DE"/>
    <w:rsid w:val="004A1832"/>
    <w:rsid w:val="004A1999"/>
    <w:rsid w:val="004A27E4"/>
    <w:rsid w:val="004A28FC"/>
    <w:rsid w:val="004A3F94"/>
    <w:rsid w:val="004A3FBC"/>
    <w:rsid w:val="004A46EE"/>
    <w:rsid w:val="004A5250"/>
    <w:rsid w:val="004A64B9"/>
    <w:rsid w:val="004A7632"/>
    <w:rsid w:val="004B489E"/>
    <w:rsid w:val="004B5323"/>
    <w:rsid w:val="004B537D"/>
    <w:rsid w:val="004B5A92"/>
    <w:rsid w:val="004B6622"/>
    <w:rsid w:val="004B7D3F"/>
    <w:rsid w:val="004C063D"/>
    <w:rsid w:val="004C0D53"/>
    <w:rsid w:val="004C2CF5"/>
    <w:rsid w:val="004C5A6A"/>
    <w:rsid w:val="004D1393"/>
    <w:rsid w:val="004D1715"/>
    <w:rsid w:val="004D5482"/>
    <w:rsid w:val="004D74A4"/>
    <w:rsid w:val="004D77B1"/>
    <w:rsid w:val="004E09B5"/>
    <w:rsid w:val="004E129F"/>
    <w:rsid w:val="004E41DD"/>
    <w:rsid w:val="004E471A"/>
    <w:rsid w:val="004E5024"/>
    <w:rsid w:val="004E5704"/>
    <w:rsid w:val="004E6421"/>
    <w:rsid w:val="004E743B"/>
    <w:rsid w:val="004F18EF"/>
    <w:rsid w:val="004F1CA2"/>
    <w:rsid w:val="004F23BF"/>
    <w:rsid w:val="004F353B"/>
    <w:rsid w:val="004F3B31"/>
    <w:rsid w:val="004F4272"/>
    <w:rsid w:val="004F7FDE"/>
    <w:rsid w:val="00500937"/>
    <w:rsid w:val="0050141D"/>
    <w:rsid w:val="0050543C"/>
    <w:rsid w:val="00505A2B"/>
    <w:rsid w:val="00506B3B"/>
    <w:rsid w:val="00510032"/>
    <w:rsid w:val="00510097"/>
    <w:rsid w:val="00515185"/>
    <w:rsid w:val="00515316"/>
    <w:rsid w:val="00515B48"/>
    <w:rsid w:val="00515D55"/>
    <w:rsid w:val="00515F1B"/>
    <w:rsid w:val="005161AA"/>
    <w:rsid w:val="00516F6B"/>
    <w:rsid w:val="00520951"/>
    <w:rsid w:val="00522088"/>
    <w:rsid w:val="005271A6"/>
    <w:rsid w:val="00527483"/>
    <w:rsid w:val="00527B55"/>
    <w:rsid w:val="00527D84"/>
    <w:rsid w:val="0053006A"/>
    <w:rsid w:val="00530DC1"/>
    <w:rsid w:val="00530EBC"/>
    <w:rsid w:val="005311B5"/>
    <w:rsid w:val="00532460"/>
    <w:rsid w:val="00532FBF"/>
    <w:rsid w:val="005352BA"/>
    <w:rsid w:val="00536A5D"/>
    <w:rsid w:val="0054050C"/>
    <w:rsid w:val="00540D9C"/>
    <w:rsid w:val="0054182C"/>
    <w:rsid w:val="00542DA4"/>
    <w:rsid w:val="005430ED"/>
    <w:rsid w:val="005446E2"/>
    <w:rsid w:val="005468A2"/>
    <w:rsid w:val="00546A4C"/>
    <w:rsid w:val="00556485"/>
    <w:rsid w:val="00557150"/>
    <w:rsid w:val="00561CE8"/>
    <w:rsid w:val="00562447"/>
    <w:rsid w:val="005633FF"/>
    <w:rsid w:val="0056355F"/>
    <w:rsid w:val="005635DE"/>
    <w:rsid w:val="00563ECB"/>
    <w:rsid w:val="00564BB5"/>
    <w:rsid w:val="005670BF"/>
    <w:rsid w:val="00567C56"/>
    <w:rsid w:val="0057201E"/>
    <w:rsid w:val="005721CD"/>
    <w:rsid w:val="00572338"/>
    <w:rsid w:val="00575EF5"/>
    <w:rsid w:val="00576345"/>
    <w:rsid w:val="00576BDB"/>
    <w:rsid w:val="00580BF7"/>
    <w:rsid w:val="00580C4B"/>
    <w:rsid w:val="00581978"/>
    <w:rsid w:val="005824BE"/>
    <w:rsid w:val="00584663"/>
    <w:rsid w:val="00584FA1"/>
    <w:rsid w:val="005856C4"/>
    <w:rsid w:val="00585DAC"/>
    <w:rsid w:val="00590875"/>
    <w:rsid w:val="00591CF3"/>
    <w:rsid w:val="00594F4C"/>
    <w:rsid w:val="00595792"/>
    <w:rsid w:val="00596012"/>
    <w:rsid w:val="005A47DC"/>
    <w:rsid w:val="005A4C3C"/>
    <w:rsid w:val="005A68F1"/>
    <w:rsid w:val="005A69F0"/>
    <w:rsid w:val="005A720B"/>
    <w:rsid w:val="005A7A86"/>
    <w:rsid w:val="005B0A27"/>
    <w:rsid w:val="005B1492"/>
    <w:rsid w:val="005B1A54"/>
    <w:rsid w:val="005B2A40"/>
    <w:rsid w:val="005B3B7F"/>
    <w:rsid w:val="005B4F91"/>
    <w:rsid w:val="005C015D"/>
    <w:rsid w:val="005C02E3"/>
    <w:rsid w:val="005C0480"/>
    <w:rsid w:val="005C04C4"/>
    <w:rsid w:val="005C0E9A"/>
    <w:rsid w:val="005C0F53"/>
    <w:rsid w:val="005C2967"/>
    <w:rsid w:val="005C2A07"/>
    <w:rsid w:val="005C4F14"/>
    <w:rsid w:val="005C511A"/>
    <w:rsid w:val="005C661E"/>
    <w:rsid w:val="005C6E93"/>
    <w:rsid w:val="005D2C15"/>
    <w:rsid w:val="005D3435"/>
    <w:rsid w:val="005D4389"/>
    <w:rsid w:val="005D43E2"/>
    <w:rsid w:val="005D5993"/>
    <w:rsid w:val="005D59E1"/>
    <w:rsid w:val="005D62BC"/>
    <w:rsid w:val="005D6E38"/>
    <w:rsid w:val="005E1F2C"/>
    <w:rsid w:val="005E3250"/>
    <w:rsid w:val="005E3E1B"/>
    <w:rsid w:val="005E65E6"/>
    <w:rsid w:val="005E6A4C"/>
    <w:rsid w:val="005F09A4"/>
    <w:rsid w:val="005F1C7E"/>
    <w:rsid w:val="005F6F3C"/>
    <w:rsid w:val="00600BFF"/>
    <w:rsid w:val="00601967"/>
    <w:rsid w:val="006040DC"/>
    <w:rsid w:val="00607010"/>
    <w:rsid w:val="00607EC5"/>
    <w:rsid w:val="006100C5"/>
    <w:rsid w:val="0061124B"/>
    <w:rsid w:val="00611D2B"/>
    <w:rsid w:val="006123C3"/>
    <w:rsid w:val="00614827"/>
    <w:rsid w:val="00615C1B"/>
    <w:rsid w:val="00617A97"/>
    <w:rsid w:val="00620F49"/>
    <w:rsid w:val="00622242"/>
    <w:rsid w:val="006228D6"/>
    <w:rsid w:val="006235C4"/>
    <w:rsid w:val="00623702"/>
    <w:rsid w:val="006243A9"/>
    <w:rsid w:val="00624A25"/>
    <w:rsid w:val="006342CC"/>
    <w:rsid w:val="00634438"/>
    <w:rsid w:val="00634E98"/>
    <w:rsid w:val="00635CE4"/>
    <w:rsid w:val="0064032E"/>
    <w:rsid w:val="00640503"/>
    <w:rsid w:val="0064190D"/>
    <w:rsid w:val="00644441"/>
    <w:rsid w:val="0064446F"/>
    <w:rsid w:val="006466B7"/>
    <w:rsid w:val="00646BB5"/>
    <w:rsid w:val="00647731"/>
    <w:rsid w:val="006501D7"/>
    <w:rsid w:val="006529CB"/>
    <w:rsid w:val="0065594B"/>
    <w:rsid w:val="00662BCA"/>
    <w:rsid w:val="00663226"/>
    <w:rsid w:val="00666A85"/>
    <w:rsid w:val="006675F2"/>
    <w:rsid w:val="0066764B"/>
    <w:rsid w:val="00667B83"/>
    <w:rsid w:val="00670092"/>
    <w:rsid w:val="0067018E"/>
    <w:rsid w:val="006705C5"/>
    <w:rsid w:val="00670B77"/>
    <w:rsid w:val="00672CF7"/>
    <w:rsid w:val="00673E49"/>
    <w:rsid w:val="00673EB8"/>
    <w:rsid w:val="00674244"/>
    <w:rsid w:val="00675268"/>
    <w:rsid w:val="00675584"/>
    <w:rsid w:val="006766B0"/>
    <w:rsid w:val="00677473"/>
    <w:rsid w:val="00677D7A"/>
    <w:rsid w:val="00680747"/>
    <w:rsid w:val="00680F37"/>
    <w:rsid w:val="00680FA7"/>
    <w:rsid w:val="00683E38"/>
    <w:rsid w:val="0068487D"/>
    <w:rsid w:val="0068685D"/>
    <w:rsid w:val="00691F05"/>
    <w:rsid w:val="00692686"/>
    <w:rsid w:val="0069291B"/>
    <w:rsid w:val="00694B2E"/>
    <w:rsid w:val="00694CD0"/>
    <w:rsid w:val="00694F09"/>
    <w:rsid w:val="006A05D2"/>
    <w:rsid w:val="006A08BD"/>
    <w:rsid w:val="006A1339"/>
    <w:rsid w:val="006A2059"/>
    <w:rsid w:val="006A395F"/>
    <w:rsid w:val="006A487D"/>
    <w:rsid w:val="006A5DB6"/>
    <w:rsid w:val="006A6FF1"/>
    <w:rsid w:val="006B0E36"/>
    <w:rsid w:val="006B35BA"/>
    <w:rsid w:val="006B5A16"/>
    <w:rsid w:val="006B6D6C"/>
    <w:rsid w:val="006C20D2"/>
    <w:rsid w:val="006C3AE8"/>
    <w:rsid w:val="006C3BB0"/>
    <w:rsid w:val="006C5946"/>
    <w:rsid w:val="006C779A"/>
    <w:rsid w:val="006C7C63"/>
    <w:rsid w:val="006D069A"/>
    <w:rsid w:val="006D08EA"/>
    <w:rsid w:val="006D09B1"/>
    <w:rsid w:val="006D1DB8"/>
    <w:rsid w:val="006D2AD1"/>
    <w:rsid w:val="006D2E2C"/>
    <w:rsid w:val="006D4450"/>
    <w:rsid w:val="006D46B2"/>
    <w:rsid w:val="006D4FB2"/>
    <w:rsid w:val="006D509A"/>
    <w:rsid w:val="006D7249"/>
    <w:rsid w:val="006E0212"/>
    <w:rsid w:val="006E1791"/>
    <w:rsid w:val="006E3B39"/>
    <w:rsid w:val="006E431B"/>
    <w:rsid w:val="006E53B7"/>
    <w:rsid w:val="006E6714"/>
    <w:rsid w:val="006E7A21"/>
    <w:rsid w:val="006F0BD6"/>
    <w:rsid w:val="006F170C"/>
    <w:rsid w:val="006F2649"/>
    <w:rsid w:val="006F4132"/>
    <w:rsid w:val="006F6508"/>
    <w:rsid w:val="006F740A"/>
    <w:rsid w:val="006F7552"/>
    <w:rsid w:val="006F7A86"/>
    <w:rsid w:val="00700C7E"/>
    <w:rsid w:val="00700CC3"/>
    <w:rsid w:val="007013D4"/>
    <w:rsid w:val="00703293"/>
    <w:rsid w:val="007055D9"/>
    <w:rsid w:val="007131CA"/>
    <w:rsid w:val="00714846"/>
    <w:rsid w:val="00716AB1"/>
    <w:rsid w:val="00717315"/>
    <w:rsid w:val="00717D0F"/>
    <w:rsid w:val="0072148D"/>
    <w:rsid w:val="00721E1F"/>
    <w:rsid w:val="00722929"/>
    <w:rsid w:val="007233B0"/>
    <w:rsid w:val="00723AEE"/>
    <w:rsid w:val="0072455A"/>
    <w:rsid w:val="007266B8"/>
    <w:rsid w:val="007302E6"/>
    <w:rsid w:val="00731D66"/>
    <w:rsid w:val="00734A54"/>
    <w:rsid w:val="00735997"/>
    <w:rsid w:val="00743620"/>
    <w:rsid w:val="00743FB6"/>
    <w:rsid w:val="00744FDC"/>
    <w:rsid w:val="00745390"/>
    <w:rsid w:val="00745D5A"/>
    <w:rsid w:val="00745FC6"/>
    <w:rsid w:val="0074688A"/>
    <w:rsid w:val="0075218F"/>
    <w:rsid w:val="00753249"/>
    <w:rsid w:val="0075347F"/>
    <w:rsid w:val="007544A4"/>
    <w:rsid w:val="00755717"/>
    <w:rsid w:val="00760558"/>
    <w:rsid w:val="00760765"/>
    <w:rsid w:val="00760964"/>
    <w:rsid w:val="007615DC"/>
    <w:rsid w:val="00763795"/>
    <w:rsid w:val="00766183"/>
    <w:rsid w:val="00770216"/>
    <w:rsid w:val="00771E59"/>
    <w:rsid w:val="0077373D"/>
    <w:rsid w:val="00775435"/>
    <w:rsid w:val="0077549D"/>
    <w:rsid w:val="007762EC"/>
    <w:rsid w:val="007808B9"/>
    <w:rsid w:val="00781763"/>
    <w:rsid w:val="00784191"/>
    <w:rsid w:val="00785FC1"/>
    <w:rsid w:val="007863A4"/>
    <w:rsid w:val="00786412"/>
    <w:rsid w:val="00786B90"/>
    <w:rsid w:val="0079012F"/>
    <w:rsid w:val="00790B9C"/>
    <w:rsid w:val="007912DA"/>
    <w:rsid w:val="0079339F"/>
    <w:rsid w:val="00793F2B"/>
    <w:rsid w:val="00794C02"/>
    <w:rsid w:val="00794CC6"/>
    <w:rsid w:val="00795FAB"/>
    <w:rsid w:val="007A0A8F"/>
    <w:rsid w:val="007A0B6A"/>
    <w:rsid w:val="007A0E8D"/>
    <w:rsid w:val="007A10F0"/>
    <w:rsid w:val="007A5583"/>
    <w:rsid w:val="007A7395"/>
    <w:rsid w:val="007B23F2"/>
    <w:rsid w:val="007B35A1"/>
    <w:rsid w:val="007B3A58"/>
    <w:rsid w:val="007B4194"/>
    <w:rsid w:val="007B7881"/>
    <w:rsid w:val="007C154B"/>
    <w:rsid w:val="007C170A"/>
    <w:rsid w:val="007C2BC5"/>
    <w:rsid w:val="007C2D64"/>
    <w:rsid w:val="007C36DF"/>
    <w:rsid w:val="007C698F"/>
    <w:rsid w:val="007C6DA4"/>
    <w:rsid w:val="007C74C2"/>
    <w:rsid w:val="007D0FAA"/>
    <w:rsid w:val="007D16D7"/>
    <w:rsid w:val="007D3E3F"/>
    <w:rsid w:val="007D6B18"/>
    <w:rsid w:val="007D786C"/>
    <w:rsid w:val="007E05DA"/>
    <w:rsid w:val="007E1319"/>
    <w:rsid w:val="007E134E"/>
    <w:rsid w:val="007E1370"/>
    <w:rsid w:val="007E1D2D"/>
    <w:rsid w:val="007E3A2A"/>
    <w:rsid w:val="007E48B1"/>
    <w:rsid w:val="007E537E"/>
    <w:rsid w:val="007F1041"/>
    <w:rsid w:val="007F4F5C"/>
    <w:rsid w:val="007F5586"/>
    <w:rsid w:val="007F69BF"/>
    <w:rsid w:val="007F74BB"/>
    <w:rsid w:val="0080169B"/>
    <w:rsid w:val="00801A41"/>
    <w:rsid w:val="0080485F"/>
    <w:rsid w:val="00804928"/>
    <w:rsid w:val="00806363"/>
    <w:rsid w:val="00806A44"/>
    <w:rsid w:val="00810650"/>
    <w:rsid w:val="00810B19"/>
    <w:rsid w:val="00810C7F"/>
    <w:rsid w:val="00814659"/>
    <w:rsid w:val="00815B7A"/>
    <w:rsid w:val="00815BF2"/>
    <w:rsid w:val="00816048"/>
    <w:rsid w:val="008166EE"/>
    <w:rsid w:val="00816B8E"/>
    <w:rsid w:val="00820F17"/>
    <w:rsid w:val="00823ED1"/>
    <w:rsid w:val="0082655A"/>
    <w:rsid w:val="008356F8"/>
    <w:rsid w:val="00835FE8"/>
    <w:rsid w:val="0084079A"/>
    <w:rsid w:val="00841F98"/>
    <w:rsid w:val="0084236A"/>
    <w:rsid w:val="00842997"/>
    <w:rsid w:val="00844422"/>
    <w:rsid w:val="00844F30"/>
    <w:rsid w:val="00845579"/>
    <w:rsid w:val="008464CD"/>
    <w:rsid w:val="00846A4B"/>
    <w:rsid w:val="008507F9"/>
    <w:rsid w:val="0085472C"/>
    <w:rsid w:val="00855E83"/>
    <w:rsid w:val="008574F2"/>
    <w:rsid w:val="00857E57"/>
    <w:rsid w:val="00860E48"/>
    <w:rsid w:val="0086429A"/>
    <w:rsid w:val="00864634"/>
    <w:rsid w:val="00867204"/>
    <w:rsid w:val="00870562"/>
    <w:rsid w:val="008706C2"/>
    <w:rsid w:val="008739C2"/>
    <w:rsid w:val="008742FB"/>
    <w:rsid w:val="00875BA5"/>
    <w:rsid w:val="00876793"/>
    <w:rsid w:val="00876DCA"/>
    <w:rsid w:val="00882663"/>
    <w:rsid w:val="00882CF0"/>
    <w:rsid w:val="0088333A"/>
    <w:rsid w:val="00887203"/>
    <w:rsid w:val="00887681"/>
    <w:rsid w:val="00890201"/>
    <w:rsid w:val="00891A66"/>
    <w:rsid w:val="00892A7A"/>
    <w:rsid w:val="0089379C"/>
    <w:rsid w:val="00894640"/>
    <w:rsid w:val="00894E70"/>
    <w:rsid w:val="00895AA9"/>
    <w:rsid w:val="00895DD2"/>
    <w:rsid w:val="00896010"/>
    <w:rsid w:val="00896CC9"/>
    <w:rsid w:val="008A0648"/>
    <w:rsid w:val="008A3187"/>
    <w:rsid w:val="008A31B5"/>
    <w:rsid w:val="008A3E9E"/>
    <w:rsid w:val="008A5CD7"/>
    <w:rsid w:val="008A767A"/>
    <w:rsid w:val="008A799C"/>
    <w:rsid w:val="008B1523"/>
    <w:rsid w:val="008B2777"/>
    <w:rsid w:val="008B4508"/>
    <w:rsid w:val="008B4749"/>
    <w:rsid w:val="008B5E10"/>
    <w:rsid w:val="008B66EC"/>
    <w:rsid w:val="008C008F"/>
    <w:rsid w:val="008C15D6"/>
    <w:rsid w:val="008C2453"/>
    <w:rsid w:val="008C4552"/>
    <w:rsid w:val="008C5934"/>
    <w:rsid w:val="008C5BDA"/>
    <w:rsid w:val="008C63D1"/>
    <w:rsid w:val="008C6CE0"/>
    <w:rsid w:val="008D0DEB"/>
    <w:rsid w:val="008D3B59"/>
    <w:rsid w:val="008D4476"/>
    <w:rsid w:val="008D650D"/>
    <w:rsid w:val="008D74A2"/>
    <w:rsid w:val="008E0411"/>
    <w:rsid w:val="008E2067"/>
    <w:rsid w:val="008E251C"/>
    <w:rsid w:val="008E2E15"/>
    <w:rsid w:val="008E45F4"/>
    <w:rsid w:val="008E6BA3"/>
    <w:rsid w:val="008E716A"/>
    <w:rsid w:val="008F005C"/>
    <w:rsid w:val="008F1600"/>
    <w:rsid w:val="008F3195"/>
    <w:rsid w:val="008F6279"/>
    <w:rsid w:val="008F678D"/>
    <w:rsid w:val="008F67EA"/>
    <w:rsid w:val="00900C3A"/>
    <w:rsid w:val="00902E27"/>
    <w:rsid w:val="0090369C"/>
    <w:rsid w:val="00906E2A"/>
    <w:rsid w:val="00907F5B"/>
    <w:rsid w:val="00910E23"/>
    <w:rsid w:val="009112B8"/>
    <w:rsid w:val="00911F1F"/>
    <w:rsid w:val="009131F4"/>
    <w:rsid w:val="00914722"/>
    <w:rsid w:val="0091752C"/>
    <w:rsid w:val="00917C87"/>
    <w:rsid w:val="00920307"/>
    <w:rsid w:val="009215DA"/>
    <w:rsid w:val="00921F35"/>
    <w:rsid w:val="00922066"/>
    <w:rsid w:val="00923016"/>
    <w:rsid w:val="009250B2"/>
    <w:rsid w:val="00925A0D"/>
    <w:rsid w:val="0092618D"/>
    <w:rsid w:val="00927779"/>
    <w:rsid w:val="00930A1F"/>
    <w:rsid w:val="00930CE4"/>
    <w:rsid w:val="00930EC8"/>
    <w:rsid w:val="009317B0"/>
    <w:rsid w:val="00931FA6"/>
    <w:rsid w:val="00932735"/>
    <w:rsid w:val="009374E2"/>
    <w:rsid w:val="0094039C"/>
    <w:rsid w:val="009434D3"/>
    <w:rsid w:val="00945744"/>
    <w:rsid w:val="00945A3A"/>
    <w:rsid w:val="00950B9D"/>
    <w:rsid w:val="00954352"/>
    <w:rsid w:val="009547D8"/>
    <w:rsid w:val="009553FA"/>
    <w:rsid w:val="0095577E"/>
    <w:rsid w:val="009568BB"/>
    <w:rsid w:val="00957393"/>
    <w:rsid w:val="00960E99"/>
    <w:rsid w:val="00961450"/>
    <w:rsid w:val="00962C2B"/>
    <w:rsid w:val="00964364"/>
    <w:rsid w:val="00964A86"/>
    <w:rsid w:val="009657EB"/>
    <w:rsid w:val="00970397"/>
    <w:rsid w:val="00970E0B"/>
    <w:rsid w:val="00972222"/>
    <w:rsid w:val="009737CB"/>
    <w:rsid w:val="00974EB6"/>
    <w:rsid w:val="0097548C"/>
    <w:rsid w:val="00976DDD"/>
    <w:rsid w:val="0098341F"/>
    <w:rsid w:val="0098794C"/>
    <w:rsid w:val="00990015"/>
    <w:rsid w:val="009956C8"/>
    <w:rsid w:val="00995C19"/>
    <w:rsid w:val="0099621B"/>
    <w:rsid w:val="00996836"/>
    <w:rsid w:val="009A0784"/>
    <w:rsid w:val="009A1FD5"/>
    <w:rsid w:val="009A2F28"/>
    <w:rsid w:val="009A30A1"/>
    <w:rsid w:val="009A4813"/>
    <w:rsid w:val="009A6AFE"/>
    <w:rsid w:val="009A73FD"/>
    <w:rsid w:val="009A7A7D"/>
    <w:rsid w:val="009A7DB7"/>
    <w:rsid w:val="009B014E"/>
    <w:rsid w:val="009B15E2"/>
    <w:rsid w:val="009B2465"/>
    <w:rsid w:val="009B48DB"/>
    <w:rsid w:val="009B4910"/>
    <w:rsid w:val="009B63E5"/>
    <w:rsid w:val="009B7940"/>
    <w:rsid w:val="009B798F"/>
    <w:rsid w:val="009C32E4"/>
    <w:rsid w:val="009C5D89"/>
    <w:rsid w:val="009C66B9"/>
    <w:rsid w:val="009C7D06"/>
    <w:rsid w:val="009D3F85"/>
    <w:rsid w:val="009D4FED"/>
    <w:rsid w:val="009D6F32"/>
    <w:rsid w:val="009E1C2D"/>
    <w:rsid w:val="009E2ACC"/>
    <w:rsid w:val="009E3D33"/>
    <w:rsid w:val="009E7881"/>
    <w:rsid w:val="009F090E"/>
    <w:rsid w:val="009F29EB"/>
    <w:rsid w:val="009F4E6F"/>
    <w:rsid w:val="00A0163B"/>
    <w:rsid w:val="00A040B3"/>
    <w:rsid w:val="00A05E4F"/>
    <w:rsid w:val="00A07A1B"/>
    <w:rsid w:val="00A07B7F"/>
    <w:rsid w:val="00A10270"/>
    <w:rsid w:val="00A1116D"/>
    <w:rsid w:val="00A11AB3"/>
    <w:rsid w:val="00A14AB2"/>
    <w:rsid w:val="00A16E7B"/>
    <w:rsid w:val="00A17F83"/>
    <w:rsid w:val="00A20622"/>
    <w:rsid w:val="00A21719"/>
    <w:rsid w:val="00A21FAF"/>
    <w:rsid w:val="00A24028"/>
    <w:rsid w:val="00A2725B"/>
    <w:rsid w:val="00A31BD6"/>
    <w:rsid w:val="00A32571"/>
    <w:rsid w:val="00A3287A"/>
    <w:rsid w:val="00A35B39"/>
    <w:rsid w:val="00A40F4F"/>
    <w:rsid w:val="00A41859"/>
    <w:rsid w:val="00A41A93"/>
    <w:rsid w:val="00A41AD1"/>
    <w:rsid w:val="00A41C63"/>
    <w:rsid w:val="00A435CC"/>
    <w:rsid w:val="00A44AB1"/>
    <w:rsid w:val="00A44E6E"/>
    <w:rsid w:val="00A45194"/>
    <w:rsid w:val="00A4586E"/>
    <w:rsid w:val="00A521A3"/>
    <w:rsid w:val="00A55784"/>
    <w:rsid w:val="00A558D4"/>
    <w:rsid w:val="00A6019F"/>
    <w:rsid w:val="00A612A0"/>
    <w:rsid w:val="00A61348"/>
    <w:rsid w:val="00A6143A"/>
    <w:rsid w:val="00A61AA2"/>
    <w:rsid w:val="00A64673"/>
    <w:rsid w:val="00A65498"/>
    <w:rsid w:val="00A66FAF"/>
    <w:rsid w:val="00A700BC"/>
    <w:rsid w:val="00A71C51"/>
    <w:rsid w:val="00A71F82"/>
    <w:rsid w:val="00A71FE0"/>
    <w:rsid w:val="00A76088"/>
    <w:rsid w:val="00A76873"/>
    <w:rsid w:val="00A76FA8"/>
    <w:rsid w:val="00A82BE2"/>
    <w:rsid w:val="00A830B5"/>
    <w:rsid w:val="00A83CC6"/>
    <w:rsid w:val="00A84320"/>
    <w:rsid w:val="00A86C3C"/>
    <w:rsid w:val="00A906DE"/>
    <w:rsid w:val="00A91C60"/>
    <w:rsid w:val="00A92CE3"/>
    <w:rsid w:val="00A955C1"/>
    <w:rsid w:val="00A96A6B"/>
    <w:rsid w:val="00A97FF5"/>
    <w:rsid w:val="00AA0815"/>
    <w:rsid w:val="00AA14B3"/>
    <w:rsid w:val="00AA2526"/>
    <w:rsid w:val="00AA2AB3"/>
    <w:rsid w:val="00AA7D7A"/>
    <w:rsid w:val="00AA7D93"/>
    <w:rsid w:val="00AB055F"/>
    <w:rsid w:val="00AB1C62"/>
    <w:rsid w:val="00AB1D0E"/>
    <w:rsid w:val="00AB2F1B"/>
    <w:rsid w:val="00AB2F8D"/>
    <w:rsid w:val="00AB3B0C"/>
    <w:rsid w:val="00AB4296"/>
    <w:rsid w:val="00AB4567"/>
    <w:rsid w:val="00AB4B48"/>
    <w:rsid w:val="00AB5624"/>
    <w:rsid w:val="00AB7C77"/>
    <w:rsid w:val="00AB7D80"/>
    <w:rsid w:val="00AC107C"/>
    <w:rsid w:val="00AC3004"/>
    <w:rsid w:val="00AC30D5"/>
    <w:rsid w:val="00AC33F4"/>
    <w:rsid w:val="00AC4E5D"/>
    <w:rsid w:val="00AC5A11"/>
    <w:rsid w:val="00AC69AD"/>
    <w:rsid w:val="00AD0D05"/>
    <w:rsid w:val="00AD1148"/>
    <w:rsid w:val="00AD3760"/>
    <w:rsid w:val="00AD4B91"/>
    <w:rsid w:val="00AD58EE"/>
    <w:rsid w:val="00AD65B3"/>
    <w:rsid w:val="00AD7196"/>
    <w:rsid w:val="00AD7AFA"/>
    <w:rsid w:val="00AE035D"/>
    <w:rsid w:val="00AE15F0"/>
    <w:rsid w:val="00AE20C7"/>
    <w:rsid w:val="00AE6AC2"/>
    <w:rsid w:val="00AE77F9"/>
    <w:rsid w:val="00AF006C"/>
    <w:rsid w:val="00AF092F"/>
    <w:rsid w:val="00AF3544"/>
    <w:rsid w:val="00AF3FC6"/>
    <w:rsid w:val="00AF4DFD"/>
    <w:rsid w:val="00AF56AC"/>
    <w:rsid w:val="00AF578E"/>
    <w:rsid w:val="00AF5AEC"/>
    <w:rsid w:val="00AF5DE1"/>
    <w:rsid w:val="00AF6D3C"/>
    <w:rsid w:val="00AF7BB9"/>
    <w:rsid w:val="00AF7C17"/>
    <w:rsid w:val="00B00268"/>
    <w:rsid w:val="00B0058E"/>
    <w:rsid w:val="00B0075A"/>
    <w:rsid w:val="00B01580"/>
    <w:rsid w:val="00B01AF2"/>
    <w:rsid w:val="00B02A59"/>
    <w:rsid w:val="00B04043"/>
    <w:rsid w:val="00B04116"/>
    <w:rsid w:val="00B04B80"/>
    <w:rsid w:val="00B05519"/>
    <w:rsid w:val="00B07442"/>
    <w:rsid w:val="00B108F8"/>
    <w:rsid w:val="00B11972"/>
    <w:rsid w:val="00B12187"/>
    <w:rsid w:val="00B15527"/>
    <w:rsid w:val="00B16C8C"/>
    <w:rsid w:val="00B178C3"/>
    <w:rsid w:val="00B20C7B"/>
    <w:rsid w:val="00B20E92"/>
    <w:rsid w:val="00B22FC7"/>
    <w:rsid w:val="00B23724"/>
    <w:rsid w:val="00B25471"/>
    <w:rsid w:val="00B25694"/>
    <w:rsid w:val="00B3028E"/>
    <w:rsid w:val="00B306EF"/>
    <w:rsid w:val="00B31C31"/>
    <w:rsid w:val="00B32CA4"/>
    <w:rsid w:val="00B33A01"/>
    <w:rsid w:val="00B352D4"/>
    <w:rsid w:val="00B3541B"/>
    <w:rsid w:val="00B37662"/>
    <w:rsid w:val="00B376F4"/>
    <w:rsid w:val="00B400AB"/>
    <w:rsid w:val="00B40BC9"/>
    <w:rsid w:val="00B4257C"/>
    <w:rsid w:val="00B44B4D"/>
    <w:rsid w:val="00B450AD"/>
    <w:rsid w:val="00B4524A"/>
    <w:rsid w:val="00B47FA6"/>
    <w:rsid w:val="00B50461"/>
    <w:rsid w:val="00B5255E"/>
    <w:rsid w:val="00B54A8B"/>
    <w:rsid w:val="00B550A1"/>
    <w:rsid w:val="00B552E6"/>
    <w:rsid w:val="00B569BD"/>
    <w:rsid w:val="00B570C6"/>
    <w:rsid w:val="00B5723A"/>
    <w:rsid w:val="00B61F0A"/>
    <w:rsid w:val="00B63320"/>
    <w:rsid w:val="00B644BE"/>
    <w:rsid w:val="00B645EB"/>
    <w:rsid w:val="00B65770"/>
    <w:rsid w:val="00B65D25"/>
    <w:rsid w:val="00B6731F"/>
    <w:rsid w:val="00B67EED"/>
    <w:rsid w:val="00B70C83"/>
    <w:rsid w:val="00B70D9E"/>
    <w:rsid w:val="00B725C5"/>
    <w:rsid w:val="00B72A8E"/>
    <w:rsid w:val="00B736B8"/>
    <w:rsid w:val="00B7486E"/>
    <w:rsid w:val="00B80513"/>
    <w:rsid w:val="00B80567"/>
    <w:rsid w:val="00B8073B"/>
    <w:rsid w:val="00B80E08"/>
    <w:rsid w:val="00B81088"/>
    <w:rsid w:val="00B813EB"/>
    <w:rsid w:val="00B82889"/>
    <w:rsid w:val="00B85B16"/>
    <w:rsid w:val="00B86424"/>
    <w:rsid w:val="00B86A3D"/>
    <w:rsid w:val="00B872BD"/>
    <w:rsid w:val="00B9081E"/>
    <w:rsid w:val="00B909AC"/>
    <w:rsid w:val="00B92344"/>
    <w:rsid w:val="00B92DBC"/>
    <w:rsid w:val="00B9334D"/>
    <w:rsid w:val="00B93719"/>
    <w:rsid w:val="00B93EC8"/>
    <w:rsid w:val="00B95A9F"/>
    <w:rsid w:val="00B960A6"/>
    <w:rsid w:val="00B96E3B"/>
    <w:rsid w:val="00BA0842"/>
    <w:rsid w:val="00BA0AD3"/>
    <w:rsid w:val="00BA25DB"/>
    <w:rsid w:val="00BB0349"/>
    <w:rsid w:val="00BB1577"/>
    <w:rsid w:val="00BB263A"/>
    <w:rsid w:val="00BB2E3A"/>
    <w:rsid w:val="00BB572C"/>
    <w:rsid w:val="00BB6336"/>
    <w:rsid w:val="00BB6EED"/>
    <w:rsid w:val="00BB7263"/>
    <w:rsid w:val="00BC0A5D"/>
    <w:rsid w:val="00BC13F6"/>
    <w:rsid w:val="00BC2205"/>
    <w:rsid w:val="00BC393E"/>
    <w:rsid w:val="00BD2436"/>
    <w:rsid w:val="00BD25CA"/>
    <w:rsid w:val="00BD3411"/>
    <w:rsid w:val="00BD38B3"/>
    <w:rsid w:val="00BD3EC0"/>
    <w:rsid w:val="00BD5AD6"/>
    <w:rsid w:val="00BD6368"/>
    <w:rsid w:val="00BD67F1"/>
    <w:rsid w:val="00BE00AC"/>
    <w:rsid w:val="00BE0265"/>
    <w:rsid w:val="00BE2F21"/>
    <w:rsid w:val="00BE5FD0"/>
    <w:rsid w:val="00BE7220"/>
    <w:rsid w:val="00BF1225"/>
    <w:rsid w:val="00BF374E"/>
    <w:rsid w:val="00BF38B9"/>
    <w:rsid w:val="00C00487"/>
    <w:rsid w:val="00C009A5"/>
    <w:rsid w:val="00C0236E"/>
    <w:rsid w:val="00C03078"/>
    <w:rsid w:val="00C051FA"/>
    <w:rsid w:val="00C06579"/>
    <w:rsid w:val="00C06C13"/>
    <w:rsid w:val="00C06EA0"/>
    <w:rsid w:val="00C075A8"/>
    <w:rsid w:val="00C10A15"/>
    <w:rsid w:val="00C139C9"/>
    <w:rsid w:val="00C14388"/>
    <w:rsid w:val="00C144FD"/>
    <w:rsid w:val="00C163E9"/>
    <w:rsid w:val="00C20CF8"/>
    <w:rsid w:val="00C21B8B"/>
    <w:rsid w:val="00C22C9F"/>
    <w:rsid w:val="00C23C73"/>
    <w:rsid w:val="00C2690D"/>
    <w:rsid w:val="00C27CB7"/>
    <w:rsid w:val="00C309AE"/>
    <w:rsid w:val="00C315EE"/>
    <w:rsid w:val="00C33E87"/>
    <w:rsid w:val="00C344DB"/>
    <w:rsid w:val="00C3494D"/>
    <w:rsid w:val="00C35056"/>
    <w:rsid w:val="00C36010"/>
    <w:rsid w:val="00C4025F"/>
    <w:rsid w:val="00C41054"/>
    <w:rsid w:val="00C41B7A"/>
    <w:rsid w:val="00C4315B"/>
    <w:rsid w:val="00C456B8"/>
    <w:rsid w:val="00C460D7"/>
    <w:rsid w:val="00C512A8"/>
    <w:rsid w:val="00C51E07"/>
    <w:rsid w:val="00C536BB"/>
    <w:rsid w:val="00C5379E"/>
    <w:rsid w:val="00C54943"/>
    <w:rsid w:val="00C54B15"/>
    <w:rsid w:val="00C54DB4"/>
    <w:rsid w:val="00C569B8"/>
    <w:rsid w:val="00C56D15"/>
    <w:rsid w:val="00C56F19"/>
    <w:rsid w:val="00C571A9"/>
    <w:rsid w:val="00C57E1B"/>
    <w:rsid w:val="00C60697"/>
    <w:rsid w:val="00C60C0E"/>
    <w:rsid w:val="00C621BF"/>
    <w:rsid w:val="00C62719"/>
    <w:rsid w:val="00C64039"/>
    <w:rsid w:val="00C647D2"/>
    <w:rsid w:val="00C668E4"/>
    <w:rsid w:val="00C66AD9"/>
    <w:rsid w:val="00C67626"/>
    <w:rsid w:val="00C71CD9"/>
    <w:rsid w:val="00C7321C"/>
    <w:rsid w:val="00C74542"/>
    <w:rsid w:val="00C74608"/>
    <w:rsid w:val="00C74CAE"/>
    <w:rsid w:val="00C74CC0"/>
    <w:rsid w:val="00C74EA5"/>
    <w:rsid w:val="00C756FB"/>
    <w:rsid w:val="00C777E2"/>
    <w:rsid w:val="00C8044D"/>
    <w:rsid w:val="00C804EE"/>
    <w:rsid w:val="00C8268C"/>
    <w:rsid w:val="00C82AAE"/>
    <w:rsid w:val="00C83AD9"/>
    <w:rsid w:val="00C83EBB"/>
    <w:rsid w:val="00C84B64"/>
    <w:rsid w:val="00C856B1"/>
    <w:rsid w:val="00C867C7"/>
    <w:rsid w:val="00C9041A"/>
    <w:rsid w:val="00C92754"/>
    <w:rsid w:val="00C94B11"/>
    <w:rsid w:val="00C94DB5"/>
    <w:rsid w:val="00CA34E5"/>
    <w:rsid w:val="00CA424C"/>
    <w:rsid w:val="00CA4C1F"/>
    <w:rsid w:val="00CA5166"/>
    <w:rsid w:val="00CA5392"/>
    <w:rsid w:val="00CA5EEF"/>
    <w:rsid w:val="00CA67BA"/>
    <w:rsid w:val="00CA68A4"/>
    <w:rsid w:val="00CA74B5"/>
    <w:rsid w:val="00CA75F5"/>
    <w:rsid w:val="00CA77D8"/>
    <w:rsid w:val="00CB023B"/>
    <w:rsid w:val="00CB10B5"/>
    <w:rsid w:val="00CB4098"/>
    <w:rsid w:val="00CB40A1"/>
    <w:rsid w:val="00CB51C4"/>
    <w:rsid w:val="00CB5D57"/>
    <w:rsid w:val="00CC11E7"/>
    <w:rsid w:val="00CC1DAA"/>
    <w:rsid w:val="00CC268D"/>
    <w:rsid w:val="00CC32F5"/>
    <w:rsid w:val="00CC375E"/>
    <w:rsid w:val="00CC4642"/>
    <w:rsid w:val="00CC4927"/>
    <w:rsid w:val="00CC4CB0"/>
    <w:rsid w:val="00CC72C7"/>
    <w:rsid w:val="00CD34F1"/>
    <w:rsid w:val="00CD4388"/>
    <w:rsid w:val="00CD46FB"/>
    <w:rsid w:val="00CD4963"/>
    <w:rsid w:val="00CD4F39"/>
    <w:rsid w:val="00CD4F66"/>
    <w:rsid w:val="00CD562E"/>
    <w:rsid w:val="00CD5F23"/>
    <w:rsid w:val="00CD74A9"/>
    <w:rsid w:val="00CD7C99"/>
    <w:rsid w:val="00CD7DCD"/>
    <w:rsid w:val="00CD7FAB"/>
    <w:rsid w:val="00CE017B"/>
    <w:rsid w:val="00CE042F"/>
    <w:rsid w:val="00CE2FA8"/>
    <w:rsid w:val="00CE2FF8"/>
    <w:rsid w:val="00CE38AD"/>
    <w:rsid w:val="00CE6738"/>
    <w:rsid w:val="00CE7C90"/>
    <w:rsid w:val="00CF3A14"/>
    <w:rsid w:val="00CF45D6"/>
    <w:rsid w:val="00CF5290"/>
    <w:rsid w:val="00CF6949"/>
    <w:rsid w:val="00CF7EEA"/>
    <w:rsid w:val="00D00362"/>
    <w:rsid w:val="00D01424"/>
    <w:rsid w:val="00D0313B"/>
    <w:rsid w:val="00D03EBF"/>
    <w:rsid w:val="00D07FB3"/>
    <w:rsid w:val="00D10B8F"/>
    <w:rsid w:val="00D110CB"/>
    <w:rsid w:val="00D122DA"/>
    <w:rsid w:val="00D13C29"/>
    <w:rsid w:val="00D13FC5"/>
    <w:rsid w:val="00D15560"/>
    <w:rsid w:val="00D20A1E"/>
    <w:rsid w:val="00D219BC"/>
    <w:rsid w:val="00D21FA1"/>
    <w:rsid w:val="00D23A54"/>
    <w:rsid w:val="00D24157"/>
    <w:rsid w:val="00D244D5"/>
    <w:rsid w:val="00D246AC"/>
    <w:rsid w:val="00D257C6"/>
    <w:rsid w:val="00D25E9E"/>
    <w:rsid w:val="00D25F20"/>
    <w:rsid w:val="00D27899"/>
    <w:rsid w:val="00D30785"/>
    <w:rsid w:val="00D30BE6"/>
    <w:rsid w:val="00D32A41"/>
    <w:rsid w:val="00D34276"/>
    <w:rsid w:val="00D3427F"/>
    <w:rsid w:val="00D360A2"/>
    <w:rsid w:val="00D3663B"/>
    <w:rsid w:val="00D37A33"/>
    <w:rsid w:val="00D410CE"/>
    <w:rsid w:val="00D41A47"/>
    <w:rsid w:val="00D41C21"/>
    <w:rsid w:val="00D42D88"/>
    <w:rsid w:val="00D42F6B"/>
    <w:rsid w:val="00D4494D"/>
    <w:rsid w:val="00D44FB0"/>
    <w:rsid w:val="00D45172"/>
    <w:rsid w:val="00D45D47"/>
    <w:rsid w:val="00D45F2F"/>
    <w:rsid w:val="00D46011"/>
    <w:rsid w:val="00D46479"/>
    <w:rsid w:val="00D47C15"/>
    <w:rsid w:val="00D51B7B"/>
    <w:rsid w:val="00D52430"/>
    <w:rsid w:val="00D54651"/>
    <w:rsid w:val="00D55851"/>
    <w:rsid w:val="00D5630A"/>
    <w:rsid w:val="00D56372"/>
    <w:rsid w:val="00D57E67"/>
    <w:rsid w:val="00D60088"/>
    <w:rsid w:val="00D646CE"/>
    <w:rsid w:val="00D64B53"/>
    <w:rsid w:val="00D64E5E"/>
    <w:rsid w:val="00D65448"/>
    <w:rsid w:val="00D71F6A"/>
    <w:rsid w:val="00D72BEF"/>
    <w:rsid w:val="00D73ED7"/>
    <w:rsid w:val="00D740E9"/>
    <w:rsid w:val="00D74206"/>
    <w:rsid w:val="00D7428B"/>
    <w:rsid w:val="00D74A4B"/>
    <w:rsid w:val="00D75E65"/>
    <w:rsid w:val="00D77386"/>
    <w:rsid w:val="00D81F11"/>
    <w:rsid w:val="00D821B9"/>
    <w:rsid w:val="00D84DD1"/>
    <w:rsid w:val="00D86F3C"/>
    <w:rsid w:val="00D8712D"/>
    <w:rsid w:val="00D905AA"/>
    <w:rsid w:val="00D90C60"/>
    <w:rsid w:val="00D91D0B"/>
    <w:rsid w:val="00D9309B"/>
    <w:rsid w:val="00D93209"/>
    <w:rsid w:val="00D95670"/>
    <w:rsid w:val="00DA084F"/>
    <w:rsid w:val="00DA24E1"/>
    <w:rsid w:val="00DA2FE1"/>
    <w:rsid w:val="00DA58A6"/>
    <w:rsid w:val="00DA664F"/>
    <w:rsid w:val="00DA6FFF"/>
    <w:rsid w:val="00DB0C9C"/>
    <w:rsid w:val="00DB27D6"/>
    <w:rsid w:val="00DB38F8"/>
    <w:rsid w:val="00DB3EBB"/>
    <w:rsid w:val="00DB403C"/>
    <w:rsid w:val="00DB507B"/>
    <w:rsid w:val="00DB66AB"/>
    <w:rsid w:val="00DB7CC8"/>
    <w:rsid w:val="00DC173C"/>
    <w:rsid w:val="00DC2E87"/>
    <w:rsid w:val="00DC30C9"/>
    <w:rsid w:val="00DC3BC9"/>
    <w:rsid w:val="00DD194A"/>
    <w:rsid w:val="00DD2A12"/>
    <w:rsid w:val="00DD3ABA"/>
    <w:rsid w:val="00DD7C7C"/>
    <w:rsid w:val="00DE1234"/>
    <w:rsid w:val="00DE373C"/>
    <w:rsid w:val="00DE4D17"/>
    <w:rsid w:val="00DE55BF"/>
    <w:rsid w:val="00DE572F"/>
    <w:rsid w:val="00DE5BC0"/>
    <w:rsid w:val="00DE5F3B"/>
    <w:rsid w:val="00DE7B3C"/>
    <w:rsid w:val="00DF06E1"/>
    <w:rsid w:val="00DF0733"/>
    <w:rsid w:val="00DF0E48"/>
    <w:rsid w:val="00DF185A"/>
    <w:rsid w:val="00DF1918"/>
    <w:rsid w:val="00DF2417"/>
    <w:rsid w:val="00DF2C1D"/>
    <w:rsid w:val="00DF3D8A"/>
    <w:rsid w:val="00DF57A1"/>
    <w:rsid w:val="00DF7302"/>
    <w:rsid w:val="00DF7A08"/>
    <w:rsid w:val="00E0045A"/>
    <w:rsid w:val="00E048A8"/>
    <w:rsid w:val="00E04D84"/>
    <w:rsid w:val="00E04DFE"/>
    <w:rsid w:val="00E053A6"/>
    <w:rsid w:val="00E05637"/>
    <w:rsid w:val="00E05ECE"/>
    <w:rsid w:val="00E07721"/>
    <w:rsid w:val="00E10CF5"/>
    <w:rsid w:val="00E10F65"/>
    <w:rsid w:val="00E1178B"/>
    <w:rsid w:val="00E118CF"/>
    <w:rsid w:val="00E128E1"/>
    <w:rsid w:val="00E14378"/>
    <w:rsid w:val="00E20138"/>
    <w:rsid w:val="00E208C5"/>
    <w:rsid w:val="00E2218B"/>
    <w:rsid w:val="00E2249F"/>
    <w:rsid w:val="00E22777"/>
    <w:rsid w:val="00E25976"/>
    <w:rsid w:val="00E26C31"/>
    <w:rsid w:val="00E311E4"/>
    <w:rsid w:val="00E316B5"/>
    <w:rsid w:val="00E3230F"/>
    <w:rsid w:val="00E329CF"/>
    <w:rsid w:val="00E32D7D"/>
    <w:rsid w:val="00E332AC"/>
    <w:rsid w:val="00E33615"/>
    <w:rsid w:val="00E33E8D"/>
    <w:rsid w:val="00E344DB"/>
    <w:rsid w:val="00E35601"/>
    <w:rsid w:val="00E366D0"/>
    <w:rsid w:val="00E409CB"/>
    <w:rsid w:val="00E40F45"/>
    <w:rsid w:val="00E4135A"/>
    <w:rsid w:val="00E4136F"/>
    <w:rsid w:val="00E41755"/>
    <w:rsid w:val="00E41A25"/>
    <w:rsid w:val="00E42739"/>
    <w:rsid w:val="00E428A9"/>
    <w:rsid w:val="00E42DA3"/>
    <w:rsid w:val="00E43D79"/>
    <w:rsid w:val="00E45E0F"/>
    <w:rsid w:val="00E46949"/>
    <w:rsid w:val="00E469B0"/>
    <w:rsid w:val="00E47623"/>
    <w:rsid w:val="00E47716"/>
    <w:rsid w:val="00E47805"/>
    <w:rsid w:val="00E5260A"/>
    <w:rsid w:val="00E53365"/>
    <w:rsid w:val="00E550CB"/>
    <w:rsid w:val="00E555FC"/>
    <w:rsid w:val="00E56991"/>
    <w:rsid w:val="00E57887"/>
    <w:rsid w:val="00E60B2C"/>
    <w:rsid w:val="00E62ADA"/>
    <w:rsid w:val="00E63B4D"/>
    <w:rsid w:val="00E65A79"/>
    <w:rsid w:val="00E66DBC"/>
    <w:rsid w:val="00E6709C"/>
    <w:rsid w:val="00E70DDC"/>
    <w:rsid w:val="00E71088"/>
    <w:rsid w:val="00E71545"/>
    <w:rsid w:val="00E7398E"/>
    <w:rsid w:val="00E73FDF"/>
    <w:rsid w:val="00E7777F"/>
    <w:rsid w:val="00E81945"/>
    <w:rsid w:val="00E832FB"/>
    <w:rsid w:val="00E84754"/>
    <w:rsid w:val="00E84EEB"/>
    <w:rsid w:val="00E85390"/>
    <w:rsid w:val="00E853A4"/>
    <w:rsid w:val="00E86242"/>
    <w:rsid w:val="00E86C70"/>
    <w:rsid w:val="00E87E14"/>
    <w:rsid w:val="00E901FC"/>
    <w:rsid w:val="00E90E9D"/>
    <w:rsid w:val="00E91B07"/>
    <w:rsid w:val="00E92933"/>
    <w:rsid w:val="00E940BB"/>
    <w:rsid w:val="00E94D1F"/>
    <w:rsid w:val="00E956A4"/>
    <w:rsid w:val="00E9594A"/>
    <w:rsid w:val="00E96DFA"/>
    <w:rsid w:val="00E97533"/>
    <w:rsid w:val="00E97FDC"/>
    <w:rsid w:val="00EA110E"/>
    <w:rsid w:val="00EA1FA6"/>
    <w:rsid w:val="00EA3305"/>
    <w:rsid w:val="00EA40A6"/>
    <w:rsid w:val="00EA48CB"/>
    <w:rsid w:val="00EA5BD9"/>
    <w:rsid w:val="00EA5CD6"/>
    <w:rsid w:val="00EB0541"/>
    <w:rsid w:val="00EB17FE"/>
    <w:rsid w:val="00EB2667"/>
    <w:rsid w:val="00EB27BE"/>
    <w:rsid w:val="00EB3349"/>
    <w:rsid w:val="00EB3C0B"/>
    <w:rsid w:val="00EB46DD"/>
    <w:rsid w:val="00EB4D96"/>
    <w:rsid w:val="00EB5062"/>
    <w:rsid w:val="00EB5394"/>
    <w:rsid w:val="00EB6691"/>
    <w:rsid w:val="00EC0B8E"/>
    <w:rsid w:val="00EC1503"/>
    <w:rsid w:val="00EC230A"/>
    <w:rsid w:val="00EC26B4"/>
    <w:rsid w:val="00EC349E"/>
    <w:rsid w:val="00EC37FD"/>
    <w:rsid w:val="00EC43BF"/>
    <w:rsid w:val="00EC4D59"/>
    <w:rsid w:val="00EC5738"/>
    <w:rsid w:val="00ED04F1"/>
    <w:rsid w:val="00ED0545"/>
    <w:rsid w:val="00ED2272"/>
    <w:rsid w:val="00ED3962"/>
    <w:rsid w:val="00ED3A81"/>
    <w:rsid w:val="00ED512F"/>
    <w:rsid w:val="00EE0B8D"/>
    <w:rsid w:val="00EE16F0"/>
    <w:rsid w:val="00EE2D9B"/>
    <w:rsid w:val="00EE4B09"/>
    <w:rsid w:val="00EE50B2"/>
    <w:rsid w:val="00EE5899"/>
    <w:rsid w:val="00EE666D"/>
    <w:rsid w:val="00EF0BF4"/>
    <w:rsid w:val="00EF0F29"/>
    <w:rsid w:val="00EF356E"/>
    <w:rsid w:val="00EF390E"/>
    <w:rsid w:val="00EF5607"/>
    <w:rsid w:val="00EF59EF"/>
    <w:rsid w:val="00EF683E"/>
    <w:rsid w:val="00F01A25"/>
    <w:rsid w:val="00F04167"/>
    <w:rsid w:val="00F04A25"/>
    <w:rsid w:val="00F04DFB"/>
    <w:rsid w:val="00F05392"/>
    <w:rsid w:val="00F05894"/>
    <w:rsid w:val="00F05CC6"/>
    <w:rsid w:val="00F06F61"/>
    <w:rsid w:val="00F07B74"/>
    <w:rsid w:val="00F07E04"/>
    <w:rsid w:val="00F10D55"/>
    <w:rsid w:val="00F1504A"/>
    <w:rsid w:val="00F208ED"/>
    <w:rsid w:val="00F22883"/>
    <w:rsid w:val="00F23297"/>
    <w:rsid w:val="00F2362B"/>
    <w:rsid w:val="00F25672"/>
    <w:rsid w:val="00F270D4"/>
    <w:rsid w:val="00F27D18"/>
    <w:rsid w:val="00F30171"/>
    <w:rsid w:val="00F309B5"/>
    <w:rsid w:val="00F325FB"/>
    <w:rsid w:val="00F32935"/>
    <w:rsid w:val="00F339CD"/>
    <w:rsid w:val="00F33AE4"/>
    <w:rsid w:val="00F360E6"/>
    <w:rsid w:val="00F37BBC"/>
    <w:rsid w:val="00F42296"/>
    <w:rsid w:val="00F43198"/>
    <w:rsid w:val="00F43942"/>
    <w:rsid w:val="00F43DD7"/>
    <w:rsid w:val="00F46934"/>
    <w:rsid w:val="00F47610"/>
    <w:rsid w:val="00F476A7"/>
    <w:rsid w:val="00F51D46"/>
    <w:rsid w:val="00F51FA5"/>
    <w:rsid w:val="00F533D5"/>
    <w:rsid w:val="00F5378A"/>
    <w:rsid w:val="00F55B13"/>
    <w:rsid w:val="00F56131"/>
    <w:rsid w:val="00F577A5"/>
    <w:rsid w:val="00F613BB"/>
    <w:rsid w:val="00F618D7"/>
    <w:rsid w:val="00F618EC"/>
    <w:rsid w:val="00F627DB"/>
    <w:rsid w:val="00F63BAC"/>
    <w:rsid w:val="00F6535E"/>
    <w:rsid w:val="00F67299"/>
    <w:rsid w:val="00F72129"/>
    <w:rsid w:val="00F73688"/>
    <w:rsid w:val="00F7658B"/>
    <w:rsid w:val="00F76632"/>
    <w:rsid w:val="00F773F7"/>
    <w:rsid w:val="00F7779A"/>
    <w:rsid w:val="00F8037F"/>
    <w:rsid w:val="00F81B29"/>
    <w:rsid w:val="00F83206"/>
    <w:rsid w:val="00F8528B"/>
    <w:rsid w:val="00F85B98"/>
    <w:rsid w:val="00F85DB6"/>
    <w:rsid w:val="00F86E61"/>
    <w:rsid w:val="00F87837"/>
    <w:rsid w:val="00F87CD7"/>
    <w:rsid w:val="00F90C88"/>
    <w:rsid w:val="00F92DEC"/>
    <w:rsid w:val="00F93E62"/>
    <w:rsid w:val="00F94AA6"/>
    <w:rsid w:val="00F962B0"/>
    <w:rsid w:val="00F96F87"/>
    <w:rsid w:val="00F9730F"/>
    <w:rsid w:val="00F973A0"/>
    <w:rsid w:val="00FA00A4"/>
    <w:rsid w:val="00FA0684"/>
    <w:rsid w:val="00FA5012"/>
    <w:rsid w:val="00FB08B6"/>
    <w:rsid w:val="00FB0F5B"/>
    <w:rsid w:val="00FB1B40"/>
    <w:rsid w:val="00FB1D46"/>
    <w:rsid w:val="00FB2F72"/>
    <w:rsid w:val="00FB3668"/>
    <w:rsid w:val="00FB3C5A"/>
    <w:rsid w:val="00FB4B38"/>
    <w:rsid w:val="00FB557F"/>
    <w:rsid w:val="00FC0F6B"/>
    <w:rsid w:val="00FC17EB"/>
    <w:rsid w:val="00FC364E"/>
    <w:rsid w:val="00FC622F"/>
    <w:rsid w:val="00FD20A5"/>
    <w:rsid w:val="00FD2EC3"/>
    <w:rsid w:val="00FD3B52"/>
    <w:rsid w:val="00FD5C0B"/>
    <w:rsid w:val="00FD6FE4"/>
    <w:rsid w:val="00FE1FAD"/>
    <w:rsid w:val="00FE600B"/>
    <w:rsid w:val="00FE6898"/>
    <w:rsid w:val="00FE7550"/>
    <w:rsid w:val="00FE79C0"/>
    <w:rsid w:val="00FE7BA6"/>
    <w:rsid w:val="00FF0686"/>
    <w:rsid w:val="00FF0BBE"/>
    <w:rsid w:val="00FF12DB"/>
    <w:rsid w:val="00FF25B0"/>
    <w:rsid w:val="00FF2768"/>
    <w:rsid w:val="00FF3968"/>
    <w:rsid w:val="00FF47E1"/>
    <w:rsid w:val="00FF51E0"/>
    <w:rsid w:val="00FF5C3F"/>
    <w:rsid w:val="00FF6762"/>
    <w:rsid w:val="00FF7904"/>
    <w:rsid w:val="02654E01"/>
    <w:rsid w:val="06B57E0B"/>
    <w:rsid w:val="06D4647C"/>
    <w:rsid w:val="0A175B57"/>
    <w:rsid w:val="0B513116"/>
    <w:rsid w:val="0EB60B20"/>
    <w:rsid w:val="0EE42704"/>
    <w:rsid w:val="0FF25665"/>
    <w:rsid w:val="10CE29BB"/>
    <w:rsid w:val="14B43A04"/>
    <w:rsid w:val="14E02090"/>
    <w:rsid w:val="19AD22FC"/>
    <w:rsid w:val="19F40569"/>
    <w:rsid w:val="1A426614"/>
    <w:rsid w:val="1F5850D4"/>
    <w:rsid w:val="207C7336"/>
    <w:rsid w:val="2272239E"/>
    <w:rsid w:val="23535B51"/>
    <w:rsid w:val="258C4EA7"/>
    <w:rsid w:val="290E2B48"/>
    <w:rsid w:val="2E131297"/>
    <w:rsid w:val="306237B1"/>
    <w:rsid w:val="306F4731"/>
    <w:rsid w:val="318F14E4"/>
    <w:rsid w:val="33D23A93"/>
    <w:rsid w:val="3EC95F56"/>
    <w:rsid w:val="3EF21AD1"/>
    <w:rsid w:val="3FA020E3"/>
    <w:rsid w:val="40185646"/>
    <w:rsid w:val="40980F08"/>
    <w:rsid w:val="44AA3ABF"/>
    <w:rsid w:val="482F577C"/>
    <w:rsid w:val="4D9C0FDC"/>
    <w:rsid w:val="5075225D"/>
    <w:rsid w:val="516D7D4C"/>
    <w:rsid w:val="51ED7B3B"/>
    <w:rsid w:val="534F7DA9"/>
    <w:rsid w:val="584B67ED"/>
    <w:rsid w:val="59CD3FEF"/>
    <w:rsid w:val="5C0B1964"/>
    <w:rsid w:val="5C597A12"/>
    <w:rsid w:val="6279041A"/>
    <w:rsid w:val="65004027"/>
    <w:rsid w:val="69AE3CF0"/>
    <w:rsid w:val="6E6F683C"/>
    <w:rsid w:val="704B714B"/>
    <w:rsid w:val="729507FA"/>
    <w:rsid w:val="73C67DCE"/>
    <w:rsid w:val="752F68D0"/>
    <w:rsid w:val="76E06919"/>
    <w:rsid w:val="78896779"/>
    <w:rsid w:val="7B207590"/>
    <w:rsid w:val="7B581CEE"/>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7322D21A"/>
  <w15:docId w15:val="{3984A81E-9D5B-4B92-8F4A-1F18D15B75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34"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2" w:lineRule="auto"/>
      <w:jc w:val="both"/>
    </w:pPr>
    <w:rPr>
      <w:rFonts w:ascii="Calibri" w:eastAsia="Calibri" w:hAnsi="Calibri" w:cs="Calibri"/>
      <w:sz w:val="22"/>
      <w:szCs w:val="22"/>
      <w:lang w:val="ru" w:eastAsia="ru-RU"/>
    </w:rPr>
  </w:style>
  <w:style w:type="paragraph" w:styleId="1">
    <w:name w:val="heading 1"/>
    <w:basedOn w:val="a"/>
    <w:next w:val="a"/>
    <w:qFormat/>
    <w:pPr>
      <w:keepNext/>
      <w:keepLines/>
      <w:spacing w:before="320" w:after="40"/>
      <w:outlineLvl w:val="0"/>
    </w:pPr>
    <w:rPr>
      <w:b/>
      <w:smallCaps/>
      <w:sz w:val="28"/>
      <w:szCs w:val="28"/>
    </w:rPr>
  </w:style>
  <w:style w:type="paragraph" w:styleId="2">
    <w:name w:val="heading 2"/>
    <w:basedOn w:val="a"/>
    <w:next w:val="a"/>
    <w:qFormat/>
    <w:pPr>
      <w:keepNext/>
      <w:keepLines/>
      <w:spacing w:before="120" w:after="0"/>
      <w:outlineLvl w:val="1"/>
    </w:pPr>
    <w:rPr>
      <w:b/>
      <w:sz w:val="28"/>
      <w:szCs w:val="28"/>
    </w:rPr>
  </w:style>
  <w:style w:type="paragraph" w:styleId="3">
    <w:name w:val="heading 3"/>
    <w:basedOn w:val="a"/>
    <w:next w:val="a"/>
    <w:qFormat/>
    <w:pPr>
      <w:keepNext/>
      <w:keepLines/>
      <w:spacing w:before="120" w:after="0"/>
      <w:outlineLvl w:val="2"/>
    </w:pPr>
    <w:rPr>
      <w:sz w:val="24"/>
      <w:szCs w:val="24"/>
    </w:rPr>
  </w:style>
  <w:style w:type="paragraph" w:styleId="4">
    <w:name w:val="heading 4"/>
    <w:basedOn w:val="a"/>
    <w:next w:val="a"/>
    <w:qFormat/>
    <w:pPr>
      <w:keepNext/>
      <w:keepLines/>
      <w:spacing w:before="120" w:after="0"/>
      <w:outlineLvl w:val="3"/>
    </w:pPr>
    <w:rPr>
      <w:i/>
      <w:sz w:val="24"/>
      <w:szCs w:val="24"/>
    </w:rPr>
  </w:style>
  <w:style w:type="paragraph" w:styleId="5">
    <w:name w:val="heading 5"/>
    <w:basedOn w:val="a"/>
    <w:next w:val="a"/>
    <w:qFormat/>
    <w:pPr>
      <w:keepNext/>
      <w:keepLines/>
      <w:spacing w:before="120" w:after="0"/>
      <w:outlineLvl w:val="4"/>
    </w:pPr>
    <w:rPr>
      <w:b/>
    </w:rPr>
  </w:style>
  <w:style w:type="paragraph" w:styleId="6">
    <w:name w:val="heading 6"/>
    <w:basedOn w:val="a"/>
    <w:next w:val="a"/>
    <w:qFormat/>
    <w:pPr>
      <w:keepNext/>
      <w:keepLines/>
      <w:spacing w:before="120" w:after="0"/>
      <w:outlineLvl w:val="5"/>
    </w:pPr>
    <w:rPr>
      <w:b/>
      <w: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qFormat/>
    <w:rPr>
      <w:sz w:val="16"/>
      <w:szCs w:val="16"/>
    </w:rPr>
  </w:style>
  <w:style w:type="character" w:styleId="a4">
    <w:name w:val="Emphasis"/>
    <w:basedOn w:val="a0"/>
    <w:uiPriority w:val="20"/>
    <w:qFormat/>
    <w:rPr>
      <w:i/>
      <w:iCs/>
    </w:rPr>
  </w:style>
  <w:style w:type="character" w:styleId="a5">
    <w:name w:val="Hyperlink"/>
    <w:basedOn w:val="a0"/>
    <w:uiPriority w:val="99"/>
    <w:unhideWhenUsed/>
    <w:qFormat/>
    <w:rPr>
      <w:color w:val="0563C1" w:themeColor="hyperlink"/>
      <w:u w:val="single"/>
    </w:rPr>
  </w:style>
  <w:style w:type="character" w:styleId="a6">
    <w:name w:val="Strong"/>
    <w:basedOn w:val="a0"/>
    <w:uiPriority w:val="22"/>
    <w:qFormat/>
    <w:rPr>
      <w:b/>
      <w:bCs/>
    </w:rPr>
  </w:style>
  <w:style w:type="paragraph" w:styleId="a7">
    <w:name w:val="Balloon Text"/>
    <w:basedOn w:val="a"/>
    <w:link w:val="a8"/>
    <w:uiPriority w:val="99"/>
    <w:semiHidden/>
    <w:unhideWhenUsed/>
    <w:qFormat/>
    <w:pPr>
      <w:spacing w:after="0" w:line="240" w:lineRule="auto"/>
    </w:pPr>
    <w:rPr>
      <w:rFonts w:ascii="Tahoma" w:hAnsi="Tahoma" w:cs="Tahoma"/>
      <w:sz w:val="16"/>
      <w:szCs w:val="16"/>
    </w:rPr>
  </w:style>
  <w:style w:type="paragraph" w:styleId="a9">
    <w:name w:val="caption"/>
    <w:basedOn w:val="a"/>
    <w:next w:val="a"/>
    <w:uiPriority w:val="35"/>
    <w:unhideWhenUsed/>
    <w:qFormat/>
    <w:pPr>
      <w:spacing w:after="200" w:line="240" w:lineRule="auto"/>
      <w:jc w:val="left"/>
    </w:pPr>
    <w:rPr>
      <w:rFonts w:cs="Times New Roman"/>
      <w:i/>
      <w:iCs/>
      <w:color w:val="44546A" w:themeColor="text2"/>
      <w:sz w:val="18"/>
      <w:szCs w:val="18"/>
      <w:lang w:val="ru-RU" w:eastAsia="en-US"/>
    </w:rPr>
  </w:style>
  <w:style w:type="paragraph" w:styleId="aa">
    <w:name w:val="annotation text"/>
    <w:basedOn w:val="a"/>
    <w:link w:val="ab"/>
    <w:uiPriority w:val="99"/>
    <w:unhideWhenUsed/>
    <w:qFormat/>
    <w:pPr>
      <w:spacing w:line="240" w:lineRule="auto"/>
    </w:pPr>
    <w:rPr>
      <w:sz w:val="20"/>
      <w:szCs w:val="20"/>
    </w:rPr>
  </w:style>
  <w:style w:type="paragraph" w:styleId="ac">
    <w:name w:val="annotation subject"/>
    <w:basedOn w:val="aa"/>
    <w:next w:val="aa"/>
    <w:link w:val="ad"/>
    <w:uiPriority w:val="99"/>
    <w:semiHidden/>
    <w:unhideWhenUsed/>
    <w:qFormat/>
    <w:rPr>
      <w:b/>
      <w:bCs/>
    </w:rPr>
  </w:style>
  <w:style w:type="paragraph" w:styleId="ae">
    <w:name w:val="header"/>
    <w:basedOn w:val="a"/>
    <w:link w:val="af"/>
    <w:uiPriority w:val="99"/>
    <w:unhideWhenUsed/>
    <w:qFormat/>
    <w:pPr>
      <w:tabs>
        <w:tab w:val="center" w:pos="4844"/>
        <w:tab w:val="right" w:pos="9689"/>
      </w:tabs>
      <w:spacing w:after="0" w:line="240" w:lineRule="auto"/>
    </w:pPr>
  </w:style>
  <w:style w:type="paragraph" w:styleId="af0">
    <w:name w:val="Title"/>
    <w:basedOn w:val="a"/>
    <w:next w:val="a"/>
    <w:qFormat/>
    <w:pPr>
      <w:spacing w:after="0" w:line="240" w:lineRule="auto"/>
      <w:jc w:val="center"/>
    </w:pPr>
    <w:rPr>
      <w:b/>
      <w:sz w:val="48"/>
      <w:szCs w:val="48"/>
    </w:rPr>
  </w:style>
  <w:style w:type="paragraph" w:styleId="af1">
    <w:name w:val="footer"/>
    <w:basedOn w:val="a"/>
    <w:link w:val="af2"/>
    <w:uiPriority w:val="99"/>
    <w:unhideWhenUsed/>
    <w:qFormat/>
    <w:pPr>
      <w:tabs>
        <w:tab w:val="center" w:pos="4844"/>
        <w:tab w:val="right" w:pos="9689"/>
      </w:tabs>
      <w:spacing w:after="0" w:line="240" w:lineRule="auto"/>
    </w:pPr>
  </w:style>
  <w:style w:type="paragraph" w:styleId="af3">
    <w:name w:val="Normal (Web)"/>
    <w:basedOn w:val="a"/>
    <w:uiPriority w:val="99"/>
    <w:unhideWhenUsed/>
    <w:qFormat/>
    <w:pPr>
      <w:spacing w:before="100" w:beforeAutospacing="1" w:after="100" w:afterAutospacing="1" w:line="240" w:lineRule="auto"/>
      <w:jc w:val="left"/>
    </w:pPr>
    <w:rPr>
      <w:rFonts w:ascii="Times New Roman" w:eastAsia="Times New Roman" w:hAnsi="Times New Roman" w:cs="Times New Roman"/>
      <w:sz w:val="24"/>
      <w:szCs w:val="24"/>
      <w:lang w:val="ru-RU"/>
    </w:rPr>
  </w:style>
  <w:style w:type="paragraph" w:styleId="af4">
    <w:name w:val="Subtitle"/>
    <w:basedOn w:val="a"/>
    <w:next w:val="a"/>
    <w:qFormat/>
    <w:pPr>
      <w:spacing w:after="240"/>
      <w:jc w:val="center"/>
    </w:pPr>
    <w:rPr>
      <w:sz w:val="24"/>
      <w:szCs w:val="24"/>
    </w:rPr>
  </w:style>
  <w:style w:type="paragraph" w:styleId="HTML">
    <w:name w:val="HTML Preformatted"/>
    <w:basedOn w:val="a"/>
    <w:link w:val="HTML0"/>
    <w:uiPriority w:val="99"/>
    <w:semiHidden/>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val="en-CA" w:eastAsia="en-CA"/>
    </w:rPr>
  </w:style>
  <w:style w:type="table" w:styleId="af5">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qFormat/>
    <w:tblPr>
      <w:tblCellMar>
        <w:top w:w="0" w:type="dxa"/>
        <w:left w:w="0" w:type="dxa"/>
        <w:bottom w:w="0" w:type="dxa"/>
        <w:right w:w="0" w:type="dxa"/>
      </w:tblCellMar>
    </w:tblPr>
  </w:style>
  <w:style w:type="table" w:customStyle="1" w:styleId="10">
    <w:name w:val="10"/>
    <w:basedOn w:val="TableNormal1"/>
    <w:qFormat/>
    <w:tblPr>
      <w:tblCellMar>
        <w:left w:w="115" w:type="dxa"/>
        <w:right w:w="115" w:type="dxa"/>
      </w:tblCellMar>
    </w:tblPr>
  </w:style>
  <w:style w:type="table" w:customStyle="1" w:styleId="9">
    <w:name w:val="9"/>
    <w:basedOn w:val="TableNormal1"/>
    <w:qFormat/>
    <w:tblPr>
      <w:tblCellMar>
        <w:left w:w="115" w:type="dxa"/>
        <w:right w:w="115" w:type="dxa"/>
      </w:tblCellMar>
    </w:tblPr>
    <w:tcPr>
      <w:shd w:val="clear" w:color="auto" w:fill="ECF1F9"/>
    </w:tcPr>
  </w:style>
  <w:style w:type="table" w:customStyle="1" w:styleId="8">
    <w:name w:val="8"/>
    <w:basedOn w:val="TableNormal1"/>
    <w:qFormat/>
    <w:tblPr>
      <w:tblCellMar>
        <w:left w:w="28" w:type="dxa"/>
        <w:right w:w="28" w:type="dxa"/>
      </w:tblCellMar>
    </w:tblPr>
  </w:style>
  <w:style w:type="table" w:customStyle="1" w:styleId="7">
    <w:name w:val="7"/>
    <w:basedOn w:val="TableNormal1"/>
    <w:qFormat/>
    <w:tblPr>
      <w:tblCellMar>
        <w:left w:w="57" w:type="dxa"/>
        <w:right w:w="57" w:type="dxa"/>
      </w:tblCellMar>
    </w:tblPr>
    <w:tcPr>
      <w:shd w:val="clear" w:color="auto" w:fill="ECF1F9"/>
    </w:tcPr>
  </w:style>
  <w:style w:type="table" w:customStyle="1" w:styleId="60">
    <w:name w:val="6"/>
    <w:basedOn w:val="TableNormal1"/>
    <w:qFormat/>
    <w:tblPr>
      <w:tblCellMar>
        <w:left w:w="115" w:type="dxa"/>
        <w:right w:w="115" w:type="dxa"/>
      </w:tblCellMar>
    </w:tblPr>
  </w:style>
  <w:style w:type="table" w:customStyle="1" w:styleId="50">
    <w:name w:val="5"/>
    <w:basedOn w:val="TableNormal1"/>
    <w:qFormat/>
    <w:tblPr>
      <w:tblCellMar>
        <w:left w:w="57" w:type="dxa"/>
        <w:right w:w="57" w:type="dxa"/>
      </w:tblCellMar>
    </w:tblPr>
    <w:tcPr>
      <w:shd w:val="clear" w:color="auto" w:fill="ECF1F9"/>
    </w:tcPr>
  </w:style>
  <w:style w:type="table" w:customStyle="1" w:styleId="40">
    <w:name w:val="4"/>
    <w:basedOn w:val="TableNormal1"/>
    <w:qFormat/>
    <w:tblPr>
      <w:tblCellMar>
        <w:left w:w="115" w:type="dxa"/>
        <w:right w:w="115" w:type="dxa"/>
      </w:tblCellMar>
    </w:tblPr>
  </w:style>
  <w:style w:type="table" w:customStyle="1" w:styleId="30">
    <w:name w:val="3"/>
    <w:basedOn w:val="TableNormal1"/>
    <w:qFormat/>
    <w:tblPr/>
  </w:style>
  <w:style w:type="table" w:customStyle="1" w:styleId="20">
    <w:name w:val="2"/>
    <w:basedOn w:val="TableNormal1"/>
    <w:qFormat/>
    <w:tblPr>
      <w:tblCellMar>
        <w:left w:w="57" w:type="dxa"/>
        <w:right w:w="57" w:type="dxa"/>
      </w:tblCellMar>
    </w:tblPr>
  </w:style>
  <w:style w:type="table" w:customStyle="1" w:styleId="11">
    <w:name w:val="1"/>
    <w:basedOn w:val="TableNormal1"/>
    <w:qFormat/>
    <w:tblPr>
      <w:tblCellMar>
        <w:left w:w="115" w:type="dxa"/>
        <w:right w:w="115" w:type="dxa"/>
      </w:tblCellMar>
    </w:tblPr>
    <w:tcPr>
      <w:shd w:val="clear" w:color="auto" w:fill="ECF1F9"/>
    </w:tcPr>
  </w:style>
  <w:style w:type="character" w:customStyle="1" w:styleId="a8">
    <w:name w:val="Текст выноски Знак"/>
    <w:basedOn w:val="a0"/>
    <w:link w:val="a7"/>
    <w:uiPriority w:val="99"/>
    <w:semiHidden/>
    <w:qFormat/>
    <w:rPr>
      <w:rFonts w:ascii="Tahoma" w:hAnsi="Tahoma" w:cs="Tahoma"/>
      <w:sz w:val="16"/>
      <w:szCs w:val="16"/>
    </w:rPr>
  </w:style>
  <w:style w:type="paragraph" w:customStyle="1" w:styleId="TableParagraph">
    <w:name w:val="Table Paragraph"/>
    <w:basedOn w:val="a"/>
    <w:uiPriority w:val="1"/>
    <w:qFormat/>
    <w:pPr>
      <w:widowControl w:val="0"/>
      <w:autoSpaceDE w:val="0"/>
      <w:autoSpaceDN w:val="0"/>
      <w:spacing w:after="0" w:line="240" w:lineRule="auto"/>
      <w:jc w:val="left"/>
    </w:pPr>
    <w:rPr>
      <w:rFonts w:ascii="Arial" w:eastAsia="Arial" w:hAnsi="Arial" w:cs="Arial"/>
      <w:lang w:val="en-US" w:eastAsia="en-US"/>
    </w:rPr>
  </w:style>
  <w:style w:type="paragraph" w:customStyle="1" w:styleId="Default">
    <w:name w:val="Default"/>
    <w:qFormat/>
    <w:pPr>
      <w:autoSpaceDE w:val="0"/>
      <w:autoSpaceDN w:val="0"/>
      <w:adjustRightInd w:val="0"/>
    </w:pPr>
    <w:rPr>
      <w:rFonts w:ascii="Arial" w:eastAsia="Calibri" w:hAnsi="Arial" w:cs="Arial"/>
      <w:color w:val="000000"/>
      <w:sz w:val="24"/>
      <w:szCs w:val="24"/>
      <w:lang w:val="ru-RU" w:eastAsia="ru-RU"/>
    </w:rPr>
  </w:style>
  <w:style w:type="paragraph" w:styleId="af6">
    <w:name w:val="List Paragraph"/>
    <w:basedOn w:val="a"/>
    <w:link w:val="af7"/>
    <w:uiPriority w:val="34"/>
    <w:qFormat/>
    <w:pPr>
      <w:ind w:left="720"/>
      <w:contextualSpacing/>
    </w:pPr>
  </w:style>
  <w:style w:type="character" w:customStyle="1" w:styleId="21">
    <w:name w:val="Основной текст (2)_"/>
    <w:basedOn w:val="a0"/>
    <w:link w:val="22"/>
    <w:qFormat/>
    <w:rPr>
      <w:rFonts w:ascii="Arial" w:eastAsia="Arial" w:hAnsi="Arial" w:cs="Arial"/>
      <w:shd w:val="clear" w:color="auto" w:fill="FFFFFF"/>
    </w:rPr>
  </w:style>
  <w:style w:type="paragraph" w:customStyle="1" w:styleId="22">
    <w:name w:val="Основной текст (2)"/>
    <w:basedOn w:val="a"/>
    <w:link w:val="21"/>
    <w:qFormat/>
    <w:pPr>
      <w:widowControl w:val="0"/>
      <w:shd w:val="clear" w:color="auto" w:fill="FFFFFF"/>
      <w:spacing w:before="560" w:after="1160" w:line="274" w:lineRule="exact"/>
      <w:ind w:hanging="440"/>
      <w:jc w:val="left"/>
    </w:pPr>
    <w:rPr>
      <w:rFonts w:ascii="Arial" w:eastAsia="Arial" w:hAnsi="Arial" w:cs="Arial"/>
    </w:rPr>
  </w:style>
  <w:style w:type="character" w:customStyle="1" w:styleId="af7">
    <w:name w:val="Абзац списка Знак"/>
    <w:link w:val="af6"/>
    <w:uiPriority w:val="34"/>
    <w:qFormat/>
  </w:style>
  <w:style w:type="character" w:customStyle="1" w:styleId="fontstyle01">
    <w:name w:val="fontstyle01"/>
    <w:basedOn w:val="a0"/>
    <w:qFormat/>
    <w:rPr>
      <w:rFonts w:ascii="Arial" w:hAnsi="Arial" w:cs="Arial" w:hint="default"/>
      <w:color w:val="000000"/>
      <w:sz w:val="22"/>
      <w:szCs w:val="22"/>
    </w:rPr>
  </w:style>
  <w:style w:type="character" w:customStyle="1" w:styleId="12">
    <w:name w:val="Неразрешенное упоминание1"/>
    <w:basedOn w:val="a0"/>
    <w:uiPriority w:val="99"/>
    <w:semiHidden/>
    <w:unhideWhenUsed/>
    <w:qFormat/>
    <w:rPr>
      <w:color w:val="605E5C"/>
      <w:shd w:val="clear" w:color="auto" w:fill="E1DFDD"/>
    </w:rPr>
  </w:style>
  <w:style w:type="character" w:customStyle="1" w:styleId="ab">
    <w:name w:val="Текст примечания Знак"/>
    <w:basedOn w:val="a0"/>
    <w:link w:val="aa"/>
    <w:uiPriority w:val="99"/>
    <w:qFormat/>
    <w:rPr>
      <w:sz w:val="20"/>
      <w:szCs w:val="20"/>
    </w:rPr>
  </w:style>
  <w:style w:type="character" w:customStyle="1" w:styleId="ad">
    <w:name w:val="Тема примечания Знак"/>
    <w:basedOn w:val="ab"/>
    <w:link w:val="ac"/>
    <w:uiPriority w:val="99"/>
    <w:semiHidden/>
    <w:qFormat/>
    <w:rPr>
      <w:b/>
      <w:bCs/>
      <w:sz w:val="20"/>
      <w:szCs w:val="20"/>
    </w:rPr>
  </w:style>
  <w:style w:type="character" w:customStyle="1" w:styleId="-1">
    <w:name w:val="Цветной список - Акцент 1 Знак"/>
    <w:link w:val="-11"/>
    <w:qFormat/>
    <w:locked/>
    <w:rPr>
      <w:rFonts w:eastAsia="MS Mincho" w:cs="Times New Roman"/>
      <w:sz w:val="24"/>
      <w:szCs w:val="24"/>
      <w:lang w:val="en-US"/>
    </w:rPr>
  </w:style>
  <w:style w:type="paragraph" w:customStyle="1" w:styleId="-11">
    <w:name w:val="Цветной список - Акцент 11"/>
    <w:basedOn w:val="a"/>
    <w:link w:val="-1"/>
    <w:qFormat/>
    <w:pPr>
      <w:spacing w:after="0" w:line="240" w:lineRule="auto"/>
      <w:ind w:left="708"/>
      <w:jc w:val="left"/>
    </w:pPr>
    <w:rPr>
      <w:rFonts w:eastAsia="MS Mincho" w:cs="Times New Roman"/>
      <w:sz w:val="24"/>
      <w:szCs w:val="24"/>
      <w:lang w:val="en-US"/>
    </w:rPr>
  </w:style>
  <w:style w:type="paragraph" w:customStyle="1" w:styleId="SCBody">
    <w:name w:val="SC Body"/>
    <w:basedOn w:val="a"/>
    <w:qFormat/>
    <w:pPr>
      <w:numPr>
        <w:numId w:val="1"/>
      </w:numPr>
      <w:tabs>
        <w:tab w:val="left" w:pos="360"/>
      </w:tabs>
      <w:spacing w:after="120" w:line="360" w:lineRule="auto"/>
      <w:ind w:left="0" w:firstLine="0"/>
      <w:jc w:val="left"/>
    </w:pPr>
    <w:rPr>
      <w:rFonts w:ascii="Arial" w:hAnsi="Arial" w:cs="Times New Roman"/>
      <w:lang w:val="en-GB" w:eastAsia="en-US"/>
    </w:rPr>
  </w:style>
  <w:style w:type="paragraph" w:customStyle="1" w:styleId="Revision1">
    <w:name w:val="Revision1"/>
    <w:hidden/>
    <w:uiPriority w:val="99"/>
    <w:semiHidden/>
    <w:qFormat/>
    <w:rPr>
      <w:rFonts w:ascii="Calibri" w:eastAsia="Calibri" w:hAnsi="Calibri" w:cs="Calibri"/>
      <w:sz w:val="22"/>
      <w:szCs w:val="22"/>
      <w:lang w:val="ru" w:eastAsia="ru-RU"/>
    </w:rPr>
  </w:style>
  <w:style w:type="character" w:customStyle="1" w:styleId="af">
    <w:name w:val="Верхний колонтитул Знак"/>
    <w:basedOn w:val="a0"/>
    <w:link w:val="ae"/>
    <w:uiPriority w:val="99"/>
    <w:qFormat/>
  </w:style>
  <w:style w:type="character" w:customStyle="1" w:styleId="af2">
    <w:name w:val="Нижний колонтитул Знак"/>
    <w:basedOn w:val="a0"/>
    <w:link w:val="af1"/>
    <w:uiPriority w:val="99"/>
    <w:qFormat/>
  </w:style>
  <w:style w:type="character" w:customStyle="1" w:styleId="fontstyle21">
    <w:name w:val="fontstyle21"/>
    <w:basedOn w:val="a0"/>
    <w:qFormat/>
    <w:rPr>
      <w:rFonts w:ascii="Symbol" w:hAnsi="Symbol" w:hint="default"/>
      <w:color w:val="000000"/>
      <w:sz w:val="22"/>
      <w:szCs w:val="22"/>
    </w:rPr>
  </w:style>
  <w:style w:type="character" w:customStyle="1" w:styleId="fontstyle31">
    <w:name w:val="fontstyle31"/>
    <w:basedOn w:val="a0"/>
    <w:qFormat/>
    <w:rPr>
      <w:rFonts w:ascii="Arial" w:hAnsi="Arial" w:cs="Arial" w:hint="default"/>
      <w:color w:val="000000"/>
      <w:sz w:val="20"/>
      <w:szCs w:val="20"/>
    </w:rPr>
  </w:style>
  <w:style w:type="character" w:customStyle="1" w:styleId="fontstyle11">
    <w:name w:val="fontstyle11"/>
    <w:basedOn w:val="a0"/>
    <w:qFormat/>
    <w:rPr>
      <w:rFonts w:ascii="Arial" w:hAnsi="Arial" w:cs="Arial" w:hint="default"/>
      <w:color w:val="000000"/>
      <w:sz w:val="22"/>
      <w:szCs w:val="22"/>
    </w:rPr>
  </w:style>
  <w:style w:type="character" w:customStyle="1" w:styleId="HTML0">
    <w:name w:val="Стандартный HTML Знак"/>
    <w:basedOn w:val="a0"/>
    <w:link w:val="HTML"/>
    <w:uiPriority w:val="99"/>
    <w:semiHidden/>
    <w:qFormat/>
    <w:rPr>
      <w:rFonts w:ascii="Courier New" w:eastAsia="Times New Roman" w:hAnsi="Courier New" w:cs="Courier New"/>
      <w:sz w:val="20"/>
      <w:szCs w:val="20"/>
      <w:lang w:val="en-CA" w:eastAsia="en-CA"/>
    </w:rPr>
  </w:style>
  <w:style w:type="character" w:customStyle="1" w:styleId="y2iqfc">
    <w:name w:val="y2iqfc"/>
    <w:basedOn w:val="a0"/>
    <w:qFormat/>
  </w:style>
  <w:style w:type="character" w:customStyle="1" w:styleId="UnresolvedMention1">
    <w:name w:val="Unresolved Mention1"/>
    <w:basedOn w:val="a0"/>
    <w:uiPriority w:val="99"/>
    <w:semiHidden/>
    <w:unhideWhenUsed/>
    <w:qFormat/>
    <w:rPr>
      <w:color w:val="605E5C"/>
      <w:shd w:val="clear" w:color="auto" w:fill="E1DFDD"/>
    </w:rPr>
  </w:style>
  <w:style w:type="character" w:customStyle="1" w:styleId="rvts31">
    <w:name w:val="rvts31"/>
    <w:basedOn w:val="a0"/>
    <w:qFormat/>
    <w:rPr>
      <w:rFonts w:ascii="Times New Roman" w:hAnsi="Times New Roman" w:cs="Times New Roman" w:hint="default"/>
    </w:rPr>
  </w:style>
  <w:style w:type="paragraph" w:styleId="af8">
    <w:name w:val="Revision"/>
    <w:hidden/>
    <w:uiPriority w:val="99"/>
    <w:unhideWhenUsed/>
    <w:rsid w:val="00D74206"/>
    <w:rPr>
      <w:rFonts w:ascii="Calibri" w:eastAsia="Calibri" w:hAnsi="Calibri" w:cs="Calibri"/>
      <w:sz w:val="22"/>
      <w:szCs w:val="22"/>
      <w:lang w:val="ru" w:eastAsia="ru-RU"/>
    </w:rPr>
  </w:style>
  <w:style w:type="paragraph" w:styleId="af9">
    <w:name w:val="TOC Heading"/>
    <w:basedOn w:val="1"/>
    <w:next w:val="a"/>
    <w:uiPriority w:val="39"/>
    <w:unhideWhenUsed/>
    <w:qFormat/>
    <w:rsid w:val="00D74206"/>
    <w:pPr>
      <w:spacing w:before="240" w:after="0" w:line="259" w:lineRule="auto"/>
      <w:jc w:val="left"/>
      <w:outlineLvl w:val="9"/>
    </w:pPr>
    <w:rPr>
      <w:rFonts w:asciiTheme="majorHAnsi" w:eastAsiaTheme="majorEastAsia" w:hAnsiTheme="majorHAnsi" w:cstheme="majorBidi"/>
      <w:b w:val="0"/>
      <w:smallCaps w:val="0"/>
      <w:color w:val="2F5496" w:themeColor="accent1" w:themeShade="BF"/>
      <w:sz w:val="32"/>
      <w:szCs w:val="32"/>
      <w:lang w:val="en-GB" w:eastAsia="en-GB"/>
    </w:rPr>
  </w:style>
  <w:style w:type="paragraph" w:styleId="13">
    <w:name w:val="toc 1"/>
    <w:basedOn w:val="a"/>
    <w:next w:val="a"/>
    <w:autoRedefine/>
    <w:uiPriority w:val="39"/>
    <w:unhideWhenUsed/>
    <w:rsid w:val="00D74206"/>
    <w:pPr>
      <w:spacing w:after="100"/>
    </w:pPr>
  </w:style>
  <w:style w:type="paragraph" w:styleId="23">
    <w:name w:val="toc 2"/>
    <w:basedOn w:val="a"/>
    <w:next w:val="a"/>
    <w:autoRedefine/>
    <w:uiPriority w:val="39"/>
    <w:unhideWhenUsed/>
    <w:rsid w:val="00D74206"/>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hyperlink" Target="mailto:guzal7123@gmail.com" TargetMode="External"/><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7.png"/><Relationship Id="rId16" Type="http://schemas.openxmlformats.org/officeDocument/2006/relationships/image" Target="media/image7.png"/><Relationship Id="rId107" Type="http://schemas.openxmlformats.org/officeDocument/2006/relationships/image" Target="media/image92.png"/><Relationship Id="rId11" Type="http://schemas.openxmlformats.org/officeDocument/2006/relationships/image" Target="media/image3.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png"/><Relationship Id="rId5" Type="http://schemas.openxmlformats.org/officeDocument/2006/relationships/settings" Target="settings.xml"/><Relationship Id="rId90" Type="http://schemas.openxmlformats.org/officeDocument/2006/relationships/image" Target="media/image75.jpeg"/><Relationship Id="rId95" Type="http://schemas.openxmlformats.org/officeDocument/2006/relationships/image" Target="media/image80.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hyperlink" Target="mailto:latifsyed_ny@yahoo.com" TargetMode="External"/><Relationship Id="rId48" Type="http://schemas.openxmlformats.org/officeDocument/2006/relationships/image" Target="media/image33.jpeg"/><Relationship Id="rId64" Type="http://schemas.openxmlformats.org/officeDocument/2006/relationships/image" Target="media/image49.png"/><Relationship Id="rId69" Type="http://schemas.openxmlformats.org/officeDocument/2006/relationships/image" Target="media/image54.jpeg"/><Relationship Id="rId113" Type="http://schemas.openxmlformats.org/officeDocument/2006/relationships/image" Target="media/image98.png"/><Relationship Id="rId80" Type="http://schemas.openxmlformats.org/officeDocument/2006/relationships/image" Target="media/image65.jpeg"/><Relationship Id="rId85" Type="http://schemas.openxmlformats.org/officeDocument/2006/relationships/image" Target="media/image70.png"/><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4.png"/><Relationship Id="rId103" Type="http://schemas.openxmlformats.org/officeDocument/2006/relationships/image" Target="media/image88.png"/><Relationship Id="rId108" Type="http://schemas.openxmlformats.org/officeDocument/2006/relationships/image" Target="media/image93.png"/><Relationship Id="rId54" Type="http://schemas.openxmlformats.org/officeDocument/2006/relationships/image" Target="media/image39.pn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1.png"/><Relationship Id="rId114"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hyperlink" Target="mailto:bekmirzaeva_k@mail.ru" TargetMode="External"/><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94.png"/><Relationship Id="rId34" Type="http://schemas.openxmlformats.org/officeDocument/2006/relationships/image" Target="media/image25.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jpeg"/><Relationship Id="rId97" Type="http://schemas.openxmlformats.org/officeDocument/2006/relationships/image" Target="media/image82.png"/><Relationship Id="rId104" Type="http://schemas.openxmlformats.org/officeDocument/2006/relationships/image" Target="media/image89.pn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hyperlink" Target="mailto:Kudrat.KHoshimov@uzea.uz" TargetMode="External"/><Relationship Id="rId66" Type="http://schemas.openxmlformats.org/officeDocument/2006/relationships/image" Target="media/image51.png"/><Relationship Id="rId87" Type="http://schemas.openxmlformats.org/officeDocument/2006/relationships/image" Target="media/image72.jpeg"/><Relationship Id="rId110" Type="http://schemas.openxmlformats.org/officeDocument/2006/relationships/image" Target="media/image95.png"/><Relationship Id="rId115" Type="http://schemas.openxmlformats.org/officeDocument/2006/relationships/theme" Target="theme/theme1.xml"/><Relationship Id="rId61" Type="http://schemas.openxmlformats.org/officeDocument/2006/relationships/image" Target="media/image46.png"/><Relationship Id="rId82" Type="http://schemas.openxmlformats.org/officeDocument/2006/relationships/image" Target="media/image67.jpe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1.png"/><Relationship Id="rId77" Type="http://schemas.openxmlformats.org/officeDocument/2006/relationships/image" Target="media/image62.jpeg"/><Relationship Id="rId100" Type="http://schemas.openxmlformats.org/officeDocument/2006/relationships/image" Target="media/image85.png"/><Relationship Id="rId105" Type="http://schemas.openxmlformats.org/officeDocument/2006/relationships/image" Target="media/image90.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jpe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hyperlink" Target="mailto:ikmoliddini.inomuddin@tgem.tj" TargetMode="External"/><Relationship Id="rId67" Type="http://schemas.openxmlformats.org/officeDocument/2006/relationships/image" Target="media/image52.jpeg"/><Relationship Id="rId20" Type="http://schemas.openxmlformats.org/officeDocument/2006/relationships/image" Target="media/image11.png"/><Relationship Id="rId41" Type="http://schemas.openxmlformats.org/officeDocument/2006/relationships/hyperlink" Target="mailto:utypiu@gmail.com" TargetMode="External"/><Relationship Id="rId62" Type="http://schemas.openxmlformats.org/officeDocument/2006/relationships/image" Target="media/image47.pn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png"/></Relationships>
</file>

<file path=word/_rels/footnotes.xml.rels><?xml version="1.0" encoding="UTF-8" standalone="yes"?>
<Relationships xmlns="http://schemas.openxmlformats.org/package/2006/relationships"><Relationship Id="rId1" Type="http://schemas.openxmlformats.org/officeDocument/2006/relationships/hyperlink" Target="https://cbu.uz/uz/&#1072;&#1088;&#1093;&#1080;&#1074;-&#1082;&#1091;&#1088;&#1089;&#1086;&#1074;-&#1074;&#1072;&#1083;&#1102;&#1090;" TargetMode="External"/></Relationships>
</file>

<file path=word/theme/theme1.xml><?xml version="1.0" encoding="utf-8"?>
<a:theme xmlns:a="http://schemas.openxmlformats.org/drawingml/2006/main" name="Office Them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Глянец">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12700" cap="flat" cmpd="sng" algn="ctr">
          <a:solidFill>
            <a:schemeClr val="phClr">
              <a:tint val="95000"/>
              <a:shade val="95000"/>
              <a:satMod val="120000"/>
            </a:schemeClr>
          </a:solidFill>
          <a:prstDash val="solid"/>
        </a:ln>
        <a:ln w="55000" cap="flat" cmpd="thickThin" algn="ctr">
          <a:solidFill>
            <a:schemeClr val="phClr">
              <a:tint val="90000"/>
              <a:satMod val="130000"/>
            </a:schemeClr>
          </a:solidFill>
          <a:prstDash val="solid"/>
        </a:ln>
        <a:ln w="50800" cap="flat" cmpd="sng"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377EC57-6535-4208-8A3B-7517EF0B0B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22970</Words>
  <Characters>130935</Characters>
  <Application>Microsoft Office Word</Application>
  <DocSecurity>0</DocSecurity>
  <Lines>1091</Lines>
  <Paragraphs>307</Paragraphs>
  <ScaleCrop>false</ScaleCrop>
  <Company>Krokoz™</Company>
  <LinksUpToDate>false</LinksUpToDate>
  <CharactersWithSpaces>153598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Kurbanova, Laylo</cp:lastModifiedBy>
  <cp:revision>552</cp:revision>
  <cp:lastPrinted>2024-01-29T08:44:00Z</cp:lastPrinted>
  <dcterms:created xsi:type="dcterms:W3CDTF">2024-05-11T11:53:00Z</dcterms:created>
  <dcterms:modified xsi:type="dcterms:W3CDTF">2024-12-06T10:14:00Z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e2cd543d91e96bc34a6fea893a4c42f2cfe960db9557307dfa6ef205c402c600</vt:lpwstr>
  </property>
  <property fmtid="{D5CDD505-2E9C-101B-9397-08002B2CF9AE}" pid="3" name="KSOProductBuildVer">
    <vt:lpwstr>1049-12.2.0.18911</vt:lpwstr>
  </property>
  <property fmtid="{D5CDD505-2E9C-101B-9397-08002B2CF9AE}" pid="4" name="ICV">
    <vt:lpwstr>AF9D9802A3184580830BAE18A52E3C32_12</vt:lpwstr>
  </property>
</Properties>
</file>