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31E6" w14:textId="2C04BFB8" w:rsidR="009C3A49" w:rsidRDefault="009C3A49" w:rsidP="009C3A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</w:pPr>
      <w:r w:rsidRPr="002070E4"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  <w:t>ПРИГЛАШЕНИЕ ДЛЯ ПОДАЧИ ПРЕДЛОЖЕНИЙ</w:t>
      </w:r>
      <w:r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  <w:t xml:space="preserve"> </w:t>
      </w:r>
    </w:p>
    <w:p w14:paraId="40A11F89" w14:textId="114289E6" w:rsidR="009C3A49" w:rsidRPr="00485D0E" w:rsidRDefault="00F50447" w:rsidP="009C3A49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85D0E">
        <w:rPr>
          <w:rFonts w:ascii="Arial" w:hAnsi="Arial" w:cs="Arial"/>
          <w:sz w:val="24"/>
          <w:szCs w:val="24"/>
          <w:lang w:eastAsia="ru-RU"/>
        </w:rPr>
        <w:t xml:space="preserve">Приобретение </w:t>
      </w:r>
      <w:r w:rsidR="00CB0056">
        <w:rPr>
          <w:rFonts w:ascii="Arial" w:hAnsi="Arial" w:cs="Arial"/>
          <w:sz w:val="24"/>
          <w:szCs w:val="24"/>
          <w:lang w:eastAsia="ru-RU"/>
        </w:rPr>
        <w:t>запасных частей для</w:t>
      </w:r>
      <w:r w:rsidRPr="00485D0E">
        <w:rPr>
          <w:rFonts w:ascii="Arial" w:hAnsi="Arial" w:cs="Arial"/>
          <w:sz w:val="24"/>
          <w:szCs w:val="24"/>
          <w:lang w:eastAsia="ru-RU"/>
        </w:rPr>
        <w:t xml:space="preserve"> ремонта </w:t>
      </w:r>
      <w:r w:rsidR="00CB0056">
        <w:rPr>
          <w:rFonts w:ascii="Arial" w:hAnsi="Arial" w:cs="Arial"/>
          <w:sz w:val="24"/>
          <w:szCs w:val="24"/>
          <w:lang w:eastAsia="ru-RU"/>
        </w:rPr>
        <w:t>локомотивов</w:t>
      </w:r>
      <w:r w:rsidR="007317C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317C8" w:rsidRPr="00E910D7">
        <w:rPr>
          <w:rFonts w:ascii="Arial" w:hAnsi="Arial" w:cs="Arial"/>
          <w:sz w:val="24"/>
          <w:szCs w:val="24"/>
          <w:lang w:eastAsia="ru-RU"/>
        </w:rPr>
        <w:t xml:space="preserve">АО «Узбекистан </w:t>
      </w:r>
      <w:proofErr w:type="spellStart"/>
      <w:r w:rsidR="007317C8" w:rsidRPr="00E910D7">
        <w:rPr>
          <w:rFonts w:ascii="Arial" w:hAnsi="Arial" w:cs="Arial"/>
          <w:sz w:val="24"/>
          <w:szCs w:val="24"/>
          <w:lang w:eastAsia="ru-RU"/>
        </w:rPr>
        <w:t>темир</w:t>
      </w:r>
      <w:proofErr w:type="spellEnd"/>
      <w:r w:rsidR="007317C8" w:rsidRPr="00E910D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7317C8" w:rsidRPr="00E910D7">
        <w:rPr>
          <w:rFonts w:ascii="Arial" w:hAnsi="Arial" w:cs="Arial"/>
          <w:sz w:val="24"/>
          <w:szCs w:val="24"/>
          <w:lang w:eastAsia="ru-RU"/>
        </w:rPr>
        <w:t>йуллари</w:t>
      </w:r>
      <w:proofErr w:type="spellEnd"/>
      <w:r w:rsidR="007317C8" w:rsidRPr="00E910D7">
        <w:rPr>
          <w:rFonts w:ascii="Arial" w:hAnsi="Arial" w:cs="Arial"/>
          <w:sz w:val="24"/>
          <w:szCs w:val="24"/>
          <w:lang w:eastAsia="ru-RU"/>
        </w:rPr>
        <w:t>»</w:t>
      </w:r>
      <w:r w:rsidR="007317C8">
        <w:rPr>
          <w:rFonts w:ascii="Arial" w:hAnsi="Arial" w:cs="Arial"/>
          <w:sz w:val="24"/>
          <w:szCs w:val="24"/>
          <w:lang w:eastAsia="ru-RU"/>
        </w:rPr>
        <w:t>.</w:t>
      </w:r>
    </w:p>
    <w:p w14:paraId="3C5DE03E" w14:textId="77777777" w:rsidR="00F50447" w:rsidRPr="002070E4" w:rsidRDefault="00F50447" w:rsidP="009C3A49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val="uz-Cyrl-UZ" w:eastAsia="ru-RU"/>
        </w:rPr>
      </w:pPr>
    </w:p>
    <w:p w14:paraId="4F7D97A3" w14:textId="2E2DD82F" w:rsidR="00E910D7" w:rsidRPr="00E910D7" w:rsidRDefault="00E61236" w:rsidP="00E910D7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6309D">
        <w:rPr>
          <w:rFonts w:ascii="Arial" w:hAnsi="Arial" w:cs="Arial"/>
          <w:b/>
          <w:sz w:val="24"/>
          <w:szCs w:val="24"/>
          <w:lang w:eastAsia="ru-RU"/>
        </w:rPr>
        <w:t>П</w:t>
      </w:r>
      <w:r w:rsidR="00D43EAE" w:rsidRPr="00A6309D">
        <w:rPr>
          <w:rFonts w:ascii="Arial" w:hAnsi="Arial" w:cs="Arial"/>
          <w:b/>
          <w:sz w:val="24"/>
          <w:szCs w:val="24"/>
          <w:lang w:eastAsia="ru-RU"/>
        </w:rPr>
        <w:t>редмет закуп</w:t>
      </w:r>
      <w:r w:rsidRPr="00A6309D">
        <w:rPr>
          <w:rFonts w:ascii="Arial" w:hAnsi="Arial" w:cs="Arial"/>
          <w:b/>
          <w:sz w:val="24"/>
          <w:szCs w:val="24"/>
          <w:lang w:eastAsia="ru-RU"/>
        </w:rPr>
        <w:t>ки</w:t>
      </w:r>
      <w:r w:rsidR="00D43EAE" w:rsidRPr="00A6309D">
        <w:rPr>
          <w:rFonts w:ascii="Arial" w:hAnsi="Arial" w:cs="Arial"/>
          <w:b/>
          <w:sz w:val="24"/>
          <w:szCs w:val="24"/>
          <w:lang w:eastAsia="ru-RU"/>
        </w:rPr>
        <w:t>: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91B2F" w:rsidRPr="00485D0E">
        <w:rPr>
          <w:rFonts w:ascii="Arial" w:hAnsi="Arial" w:cs="Arial"/>
          <w:sz w:val="24"/>
          <w:szCs w:val="24"/>
          <w:lang w:eastAsia="ru-RU"/>
        </w:rPr>
        <w:t>Приобретение</w:t>
      </w:r>
      <w:r w:rsidR="00091B2F" w:rsidRPr="00091B2F">
        <w:rPr>
          <w:rFonts w:ascii="Arial" w:hAnsi="Arial" w:cs="Arial"/>
          <w:sz w:val="24"/>
          <w:szCs w:val="24"/>
          <w:lang w:eastAsia="ru-RU"/>
        </w:rPr>
        <w:t xml:space="preserve"> запасных частей для ремонта локомотивов</w:t>
      </w:r>
      <w:r w:rsidR="00F50447" w:rsidRPr="00F50447">
        <w:rPr>
          <w:rFonts w:ascii="Arial" w:hAnsi="Arial" w:cs="Arial"/>
          <w:sz w:val="24"/>
          <w:szCs w:val="24"/>
          <w:lang w:eastAsia="ru-RU"/>
        </w:rPr>
        <w:t xml:space="preserve">, а также ремонт </w:t>
      </w:r>
      <w:r w:rsidR="00091B2F">
        <w:rPr>
          <w:rFonts w:ascii="Arial" w:hAnsi="Arial" w:cs="Arial"/>
          <w:sz w:val="24"/>
          <w:szCs w:val="24"/>
          <w:lang w:eastAsia="ru-RU"/>
        </w:rPr>
        <w:t>локомотивов</w:t>
      </w:r>
      <w:r w:rsidR="00E910D7" w:rsidRPr="00E910D7">
        <w:rPr>
          <w:rFonts w:ascii="Arial" w:hAnsi="Arial" w:cs="Arial"/>
          <w:sz w:val="24"/>
          <w:szCs w:val="24"/>
          <w:lang w:eastAsia="ru-RU"/>
        </w:rPr>
        <w:t xml:space="preserve"> АО «Узбекистан </w:t>
      </w:r>
      <w:proofErr w:type="spellStart"/>
      <w:r w:rsidR="00E910D7" w:rsidRPr="00E910D7">
        <w:rPr>
          <w:rFonts w:ascii="Arial" w:hAnsi="Arial" w:cs="Arial"/>
          <w:sz w:val="24"/>
          <w:szCs w:val="24"/>
          <w:lang w:eastAsia="ru-RU"/>
        </w:rPr>
        <w:t>темир</w:t>
      </w:r>
      <w:proofErr w:type="spellEnd"/>
      <w:r w:rsidR="00E910D7" w:rsidRPr="00E910D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E910D7" w:rsidRPr="00E910D7">
        <w:rPr>
          <w:rFonts w:ascii="Arial" w:hAnsi="Arial" w:cs="Arial"/>
          <w:sz w:val="24"/>
          <w:szCs w:val="24"/>
          <w:lang w:eastAsia="ru-RU"/>
        </w:rPr>
        <w:t>йуллари</w:t>
      </w:r>
      <w:proofErr w:type="spellEnd"/>
      <w:r w:rsidR="00E910D7" w:rsidRPr="00E910D7">
        <w:rPr>
          <w:rFonts w:ascii="Arial" w:hAnsi="Arial" w:cs="Arial"/>
          <w:sz w:val="24"/>
          <w:szCs w:val="24"/>
          <w:lang w:eastAsia="ru-RU"/>
        </w:rPr>
        <w:t>»</w:t>
      </w:r>
      <w:r w:rsidR="00787766">
        <w:rPr>
          <w:rFonts w:ascii="Arial" w:hAnsi="Arial" w:cs="Arial"/>
          <w:sz w:val="24"/>
          <w:szCs w:val="24"/>
          <w:lang w:eastAsia="ru-RU"/>
        </w:rPr>
        <w:t xml:space="preserve"> (перечень запасных частей прилагается).</w:t>
      </w:r>
    </w:p>
    <w:p w14:paraId="75EEA3D4" w14:textId="6BC8E35E" w:rsidR="00D43EAE" w:rsidRPr="00200480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Окончательный срок</w:t>
      </w:r>
      <w:r w:rsidR="008E231A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="008E231A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val="uz-Cyrl-UZ" w:eastAsia="ru-RU"/>
        </w:rPr>
        <w:t>для</w:t>
      </w:r>
      <w:r w:rsidR="008E231A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 xml:space="preserve">подачи </w:t>
      </w:r>
      <w:r w:rsidR="00920E21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val="uz-Cyrl-UZ" w:eastAsia="ru-RU"/>
        </w:rPr>
        <w:t xml:space="preserve">коммерческих </w:t>
      </w:r>
      <w:r w:rsidR="00E6466C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предложений</w:t>
      </w:r>
      <w:r w:rsidR="00E6466C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:</w:t>
      </w:r>
      <w:r w:rsidR="00E6466C" w:rsidRPr="009C47E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04936" w:rsidRPr="00A04936">
        <w:rPr>
          <w:rFonts w:ascii="Arial" w:hAnsi="Arial" w:cs="Arial"/>
          <w:b/>
          <w:bCs/>
          <w:sz w:val="24"/>
          <w:szCs w:val="24"/>
          <w:lang w:eastAsia="ru-RU"/>
        </w:rPr>
        <w:t>0</w:t>
      </w:r>
      <w:r w:rsidR="00AC4537" w:rsidRPr="00AC4537">
        <w:rPr>
          <w:rFonts w:ascii="Arial" w:hAnsi="Arial" w:cs="Arial"/>
          <w:b/>
          <w:bCs/>
          <w:sz w:val="24"/>
          <w:szCs w:val="24"/>
          <w:lang w:eastAsia="ru-RU"/>
        </w:rPr>
        <w:t>1</w:t>
      </w:r>
      <w:r w:rsidR="00F50447" w:rsidRPr="002A5918">
        <w:rPr>
          <w:rFonts w:ascii="Arial" w:hAnsi="Arial" w:cs="Arial"/>
          <w:b/>
          <w:bCs/>
          <w:sz w:val="24"/>
          <w:szCs w:val="24"/>
          <w:lang w:eastAsia="ru-RU"/>
        </w:rPr>
        <w:t>.0</w:t>
      </w:r>
      <w:r w:rsidR="00AC4537" w:rsidRPr="00A04936">
        <w:rPr>
          <w:rFonts w:ascii="Arial" w:hAnsi="Arial" w:cs="Arial"/>
          <w:b/>
          <w:bCs/>
          <w:sz w:val="24"/>
          <w:szCs w:val="24"/>
          <w:lang w:eastAsia="ru-RU"/>
        </w:rPr>
        <w:t>6</w:t>
      </w:r>
      <w:r w:rsidR="00F50447" w:rsidRPr="002A5918">
        <w:rPr>
          <w:rFonts w:ascii="Arial" w:hAnsi="Arial" w:cs="Arial"/>
          <w:b/>
          <w:bCs/>
          <w:sz w:val="24"/>
          <w:szCs w:val="24"/>
          <w:lang w:eastAsia="ru-RU"/>
        </w:rPr>
        <w:t>.2026</w:t>
      </w:r>
      <w:r w:rsidRPr="002A5918">
        <w:rPr>
          <w:rFonts w:ascii="Arial" w:hAnsi="Arial" w:cs="Arial"/>
          <w:b/>
          <w:bCs/>
          <w:sz w:val="24"/>
          <w:szCs w:val="24"/>
          <w:lang w:eastAsia="ru-RU"/>
        </w:rPr>
        <w:t xml:space="preserve"> года</w:t>
      </w:r>
      <w:r w:rsidRPr="009C47EB">
        <w:rPr>
          <w:rFonts w:ascii="Arial" w:hAnsi="Arial" w:cs="Arial"/>
          <w:sz w:val="24"/>
          <w:szCs w:val="24"/>
          <w:lang w:eastAsia="ru-RU"/>
        </w:rPr>
        <w:t xml:space="preserve">, в </w:t>
      </w:r>
      <w:r w:rsidR="00391DDB" w:rsidRPr="009C47EB">
        <w:rPr>
          <w:rFonts w:ascii="Arial" w:hAnsi="Arial" w:cs="Arial"/>
          <w:sz w:val="24"/>
          <w:szCs w:val="24"/>
          <w:lang w:eastAsia="ru-RU"/>
        </w:rPr>
        <w:t>1</w:t>
      </w:r>
      <w:r w:rsidR="00551AD2" w:rsidRPr="00551AD2">
        <w:rPr>
          <w:rFonts w:ascii="Arial" w:hAnsi="Arial" w:cs="Arial"/>
          <w:sz w:val="24"/>
          <w:szCs w:val="24"/>
          <w:lang w:eastAsia="ru-RU"/>
        </w:rPr>
        <w:t>7</w:t>
      </w:r>
      <w:r w:rsidR="00391DDB" w:rsidRPr="009C47EB">
        <w:rPr>
          <w:rFonts w:ascii="Arial" w:hAnsi="Arial" w:cs="Arial"/>
          <w:sz w:val="24"/>
          <w:szCs w:val="24"/>
          <w:lang w:eastAsia="ru-RU"/>
        </w:rPr>
        <w:t>:00</w:t>
      </w:r>
      <w:r w:rsidRPr="009C47EB">
        <w:rPr>
          <w:rFonts w:ascii="Arial" w:hAnsi="Arial" w:cs="Arial"/>
          <w:sz w:val="24"/>
          <w:szCs w:val="24"/>
          <w:lang w:eastAsia="ru-RU"/>
        </w:rPr>
        <w:t xml:space="preserve"> по Ташкентскому времени</w:t>
      </w:r>
      <w:r w:rsidR="008C3663" w:rsidRPr="009C47EB">
        <w:rPr>
          <w:rFonts w:ascii="Arial" w:hAnsi="Arial" w:cs="Arial"/>
          <w:sz w:val="24"/>
          <w:szCs w:val="24"/>
          <w:lang w:eastAsia="ru-RU"/>
        </w:rPr>
        <w:t>.</w:t>
      </w:r>
    </w:p>
    <w:p w14:paraId="5F0FFE9D" w14:textId="78076F68" w:rsidR="00D43EAE" w:rsidRPr="005C0577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D3062">
        <w:rPr>
          <w:rFonts w:ascii="Arial" w:hAnsi="Arial" w:cs="Arial"/>
          <w:b/>
          <w:bCs/>
          <w:sz w:val="24"/>
          <w:szCs w:val="24"/>
          <w:lang w:eastAsia="ru-RU"/>
        </w:rPr>
        <w:t>1</w:t>
      </w:r>
      <w:r w:rsidRPr="00290415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5529E7" w:rsidRPr="005529E7">
        <w:rPr>
          <w:rFonts w:ascii="Arial" w:hAnsi="Arial" w:cs="Arial"/>
          <w:sz w:val="24"/>
          <w:szCs w:val="24"/>
          <w:lang w:eastAsia="ru-RU"/>
        </w:rPr>
        <w:t>Акционерное общество «</w:t>
      </w:r>
      <w:proofErr w:type="spellStart"/>
      <w:r w:rsidR="005529E7" w:rsidRPr="005529E7">
        <w:rPr>
          <w:rFonts w:ascii="Arial" w:hAnsi="Arial" w:cs="Arial"/>
          <w:sz w:val="24"/>
          <w:szCs w:val="24"/>
          <w:lang w:eastAsia="ru-RU"/>
        </w:rPr>
        <w:t>Узбекистон</w:t>
      </w:r>
      <w:proofErr w:type="spellEnd"/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5529E7" w:rsidRPr="005529E7">
        <w:rPr>
          <w:rFonts w:ascii="Arial" w:hAnsi="Arial" w:cs="Arial"/>
          <w:sz w:val="24"/>
          <w:szCs w:val="24"/>
          <w:lang w:eastAsia="ru-RU"/>
        </w:rPr>
        <w:t>темир</w:t>
      </w:r>
      <w:proofErr w:type="spellEnd"/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5529E7" w:rsidRPr="005529E7">
        <w:rPr>
          <w:rFonts w:ascii="Arial" w:hAnsi="Arial" w:cs="Arial"/>
          <w:sz w:val="24"/>
          <w:szCs w:val="24"/>
          <w:lang w:eastAsia="ru-RU"/>
        </w:rPr>
        <w:t>йуллари</w:t>
      </w:r>
      <w:proofErr w:type="spellEnd"/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» («Заказчик») приглашает </w:t>
      </w:r>
      <w:r w:rsidR="005529E7" w:rsidRPr="00171C7A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производственные предприятия и их дилеров (дистрибьюторов)</w:t>
      </w:r>
      <w:r w:rsidR="00091B2F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, потенциальных поставщиков</w:t>
      </w:r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 представить запечатанные электронные или конвертные</w:t>
      </w:r>
      <w:r w:rsidR="00920E21">
        <w:rPr>
          <w:rFonts w:ascii="Arial" w:hAnsi="Arial" w:cs="Arial"/>
          <w:sz w:val="24"/>
          <w:szCs w:val="24"/>
          <w:lang w:val="uz-Cyrl-UZ" w:eastAsia="ru-RU"/>
        </w:rPr>
        <w:t xml:space="preserve"> коммерч</w:t>
      </w:r>
      <w:r w:rsidR="009C3A49">
        <w:rPr>
          <w:rFonts w:ascii="Arial" w:hAnsi="Arial" w:cs="Arial"/>
          <w:sz w:val="24"/>
          <w:szCs w:val="24"/>
          <w:lang w:val="uz-Cyrl-UZ" w:eastAsia="ru-RU"/>
        </w:rPr>
        <w:t>е</w:t>
      </w:r>
      <w:r w:rsidR="00920E21">
        <w:rPr>
          <w:rFonts w:ascii="Arial" w:hAnsi="Arial" w:cs="Arial"/>
          <w:sz w:val="24"/>
          <w:szCs w:val="24"/>
          <w:lang w:val="uz-Cyrl-UZ" w:eastAsia="ru-RU"/>
        </w:rPr>
        <w:t xml:space="preserve">ские </w:t>
      </w:r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предложения по закупке </w:t>
      </w:r>
      <w:r w:rsidR="00091B2F" w:rsidRPr="00091B2F">
        <w:rPr>
          <w:rFonts w:ascii="Arial" w:hAnsi="Arial" w:cs="Arial"/>
          <w:sz w:val="24"/>
          <w:szCs w:val="24"/>
          <w:lang w:eastAsia="ru-RU"/>
        </w:rPr>
        <w:t>запасных частей для ремонта локомотивов</w:t>
      </w:r>
      <w:r w:rsidR="00DF056C" w:rsidRPr="00DF056C">
        <w:rPr>
          <w:rFonts w:ascii="Arial" w:hAnsi="Arial" w:cs="Arial"/>
          <w:sz w:val="24"/>
          <w:szCs w:val="24"/>
          <w:lang w:eastAsia="ru-RU"/>
        </w:rPr>
        <w:t>.</w:t>
      </w:r>
    </w:p>
    <w:p w14:paraId="03A7BDF5" w14:textId="42A2D999" w:rsidR="00D43EAE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D3062">
        <w:rPr>
          <w:rFonts w:ascii="Arial" w:hAnsi="Arial" w:cs="Arial"/>
          <w:b/>
          <w:bCs/>
          <w:sz w:val="24"/>
          <w:szCs w:val="24"/>
          <w:lang w:eastAsia="ru-RU"/>
        </w:rPr>
        <w:t>2.</w:t>
      </w:r>
      <w:r w:rsidRPr="008E231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20E21">
        <w:rPr>
          <w:rFonts w:ascii="Arial" w:hAnsi="Arial" w:cs="Arial"/>
          <w:sz w:val="24"/>
          <w:szCs w:val="24"/>
          <w:lang w:eastAsia="ru-RU"/>
        </w:rPr>
        <w:t>Подача предложений</w:t>
      </w:r>
      <w:r w:rsidRPr="008E231A">
        <w:rPr>
          <w:rFonts w:ascii="Arial" w:hAnsi="Arial" w:cs="Arial"/>
          <w:sz w:val="24"/>
          <w:szCs w:val="24"/>
          <w:lang w:eastAsia="ru-RU"/>
        </w:rPr>
        <w:t xml:space="preserve"> являются открытыми для всех заи</w:t>
      </w:r>
      <w:r w:rsidR="000907B1" w:rsidRPr="008E231A">
        <w:rPr>
          <w:rFonts w:ascii="Arial" w:hAnsi="Arial" w:cs="Arial"/>
          <w:sz w:val="24"/>
          <w:szCs w:val="24"/>
          <w:lang w:eastAsia="ru-RU"/>
        </w:rPr>
        <w:t xml:space="preserve">нтересованных </w:t>
      </w:r>
      <w:r w:rsidR="00091B2F" w:rsidRPr="00091B2F">
        <w:rPr>
          <w:rFonts w:ascii="Arial" w:hAnsi="Arial" w:cs="Arial"/>
          <w:sz w:val="24"/>
          <w:szCs w:val="24"/>
          <w:lang w:eastAsia="ru-RU"/>
        </w:rPr>
        <w:t>производственные предприятия и их дилеров (дистрибьюторов), потенциальных поставщиков</w:t>
      </w:r>
      <w:r w:rsidR="00091B2F">
        <w:rPr>
          <w:rFonts w:ascii="Arial" w:hAnsi="Arial" w:cs="Arial"/>
          <w:sz w:val="24"/>
          <w:szCs w:val="24"/>
          <w:lang w:eastAsia="ru-RU"/>
        </w:rPr>
        <w:t>.</w:t>
      </w:r>
    </w:p>
    <w:p w14:paraId="5AD209F3" w14:textId="77777777" w:rsidR="008C3663" w:rsidRPr="00171C7A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</w:pP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3. Условия оплаты</w:t>
      </w:r>
      <w:r w:rsidR="008C3663"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:</w:t>
      </w:r>
    </w:p>
    <w:p w14:paraId="00DA83B0" w14:textId="44BF6A4D" w:rsidR="00D43EAE" w:rsidRPr="00FF6453" w:rsidRDefault="008C3663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F6453">
        <w:rPr>
          <w:rFonts w:ascii="Arial" w:hAnsi="Arial" w:cs="Arial"/>
          <w:b/>
          <w:bCs/>
          <w:sz w:val="24"/>
          <w:szCs w:val="24"/>
          <w:lang w:eastAsia="ru-RU"/>
        </w:rPr>
        <w:t xml:space="preserve">для </w:t>
      </w:r>
      <w:r w:rsidR="00644F28" w:rsidRPr="00FF6453">
        <w:rPr>
          <w:rFonts w:ascii="Arial" w:hAnsi="Arial" w:cs="Arial"/>
          <w:b/>
          <w:bCs/>
          <w:sz w:val="24"/>
          <w:szCs w:val="24"/>
          <w:lang w:eastAsia="ru-RU"/>
        </w:rPr>
        <w:t>резидентов</w:t>
      </w:r>
      <w:r w:rsidR="00644F28" w:rsidRPr="00FF6453">
        <w:rPr>
          <w:rFonts w:ascii="Arial" w:hAnsi="Arial" w:cs="Arial"/>
          <w:sz w:val="24"/>
          <w:szCs w:val="24"/>
          <w:lang w:eastAsia="ru-RU"/>
        </w:rPr>
        <w:t xml:space="preserve"> -</w:t>
      </w:r>
      <w:r w:rsidR="00D863DB" w:rsidRPr="00FF6453">
        <w:rPr>
          <w:rFonts w:ascii="Arial" w:hAnsi="Arial" w:cs="Arial"/>
          <w:sz w:val="24"/>
          <w:szCs w:val="24"/>
          <w:lang w:eastAsia="ru-RU"/>
        </w:rPr>
        <w:t xml:space="preserve"> предоплата в размере 15% процентов от суммы заявленной партии товара, остаточная сумма 85 % оплачивается после поставки.</w:t>
      </w:r>
    </w:p>
    <w:p w14:paraId="191BD428" w14:textId="3E9ED38D" w:rsidR="00D863DB" w:rsidRDefault="00D863DB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F6453">
        <w:rPr>
          <w:rFonts w:ascii="Arial" w:hAnsi="Arial" w:cs="Arial"/>
          <w:b/>
          <w:bCs/>
          <w:sz w:val="24"/>
          <w:szCs w:val="24"/>
          <w:lang w:eastAsia="ru-RU"/>
        </w:rPr>
        <w:t>для нерезидентов</w:t>
      </w:r>
      <w:r w:rsidRPr="00FF6453">
        <w:rPr>
          <w:rFonts w:ascii="Arial" w:hAnsi="Arial" w:cs="Arial"/>
          <w:b/>
          <w:i/>
          <w:iCs/>
        </w:rPr>
        <w:t xml:space="preserve"> </w:t>
      </w:r>
      <w:r w:rsidR="003C3D9A" w:rsidRPr="00FF6453">
        <w:rPr>
          <w:rFonts w:ascii="Arial" w:hAnsi="Arial" w:cs="Arial"/>
          <w:i/>
          <w:iCs/>
        </w:rPr>
        <w:t xml:space="preserve">- </w:t>
      </w:r>
      <w:r w:rsidR="003C3D9A" w:rsidRPr="003C3D9A">
        <w:rPr>
          <w:rFonts w:ascii="Arial" w:hAnsi="Arial" w:cs="Arial"/>
          <w:sz w:val="24"/>
          <w:szCs w:val="24"/>
          <w:lang w:eastAsia="ru-RU"/>
        </w:rPr>
        <w:t>безотзывный</w:t>
      </w:r>
      <w:r w:rsidRPr="00FF6453">
        <w:rPr>
          <w:rFonts w:ascii="Arial" w:hAnsi="Arial" w:cs="Arial"/>
          <w:sz w:val="24"/>
          <w:szCs w:val="24"/>
          <w:lang w:eastAsia="ru-RU"/>
        </w:rPr>
        <w:t>, документарный, делимый, пополняемый аккредитив;</w:t>
      </w:r>
    </w:p>
    <w:p w14:paraId="5DB6BFF3" w14:textId="77777777" w:rsidR="00D43EAE" w:rsidRPr="00171C7A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</w:pP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4. Валюта платежа:</w:t>
      </w:r>
    </w:p>
    <w:p w14:paraId="46EEB0EF" w14:textId="63F57DC7" w:rsidR="00D43EAE" w:rsidRPr="00200480" w:rsidRDefault="00D43EAE" w:rsidP="00841BAA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30AA2">
        <w:rPr>
          <w:rFonts w:ascii="Arial" w:hAnsi="Arial" w:cs="Arial"/>
          <w:b/>
          <w:sz w:val="24"/>
          <w:szCs w:val="24"/>
          <w:lang w:eastAsia="ru-RU"/>
        </w:rPr>
        <w:t>для нерезидентов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– доллар США, евро, российский рубль</w:t>
      </w:r>
      <w:r w:rsidR="007317C8">
        <w:rPr>
          <w:rFonts w:ascii="Arial" w:hAnsi="Arial" w:cs="Arial"/>
          <w:sz w:val="24"/>
          <w:szCs w:val="24"/>
          <w:lang w:eastAsia="ru-RU"/>
        </w:rPr>
        <w:t xml:space="preserve"> и </w:t>
      </w:r>
      <w:proofErr w:type="spellStart"/>
      <w:proofErr w:type="gramStart"/>
      <w:r w:rsidR="007317C8">
        <w:rPr>
          <w:rFonts w:ascii="Arial" w:hAnsi="Arial" w:cs="Arial"/>
          <w:sz w:val="24"/>
          <w:szCs w:val="24"/>
          <w:lang w:eastAsia="ru-RU"/>
        </w:rPr>
        <w:t>тд</w:t>
      </w:r>
      <w:proofErr w:type="spellEnd"/>
      <w:r w:rsidR="007317C8">
        <w:rPr>
          <w:rFonts w:ascii="Arial" w:hAnsi="Arial" w:cs="Arial"/>
          <w:sz w:val="24"/>
          <w:szCs w:val="24"/>
          <w:lang w:eastAsia="ru-RU"/>
        </w:rPr>
        <w:t>.</w:t>
      </w:r>
      <w:r w:rsidR="00FF6453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14:paraId="0211E30B" w14:textId="24B15DF3" w:rsidR="00D43EAE" w:rsidRPr="00200480" w:rsidRDefault="00D43EAE" w:rsidP="00841BAA">
      <w:pPr>
        <w:pStyle w:val="a5"/>
        <w:spacing w:after="24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30AA2">
        <w:rPr>
          <w:rFonts w:ascii="Arial" w:hAnsi="Arial" w:cs="Arial"/>
          <w:b/>
          <w:sz w:val="24"/>
          <w:szCs w:val="24"/>
          <w:lang w:eastAsia="ru-RU"/>
        </w:rPr>
        <w:t xml:space="preserve">для резидентов 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091B2F" w:rsidRPr="00200480">
        <w:rPr>
          <w:rFonts w:ascii="Arial" w:hAnsi="Arial" w:cs="Arial"/>
          <w:sz w:val="24"/>
          <w:szCs w:val="24"/>
          <w:lang w:eastAsia="ru-RU"/>
        </w:rPr>
        <w:t>н</w:t>
      </w:r>
      <w:r w:rsidR="00091B2F">
        <w:rPr>
          <w:rFonts w:ascii="Arial" w:hAnsi="Arial" w:cs="Arial"/>
          <w:sz w:val="24"/>
          <w:szCs w:val="24"/>
          <w:lang w:eastAsia="ru-RU"/>
        </w:rPr>
        <w:t>аци</w:t>
      </w:r>
      <w:r w:rsidR="00091B2F" w:rsidRPr="00200480">
        <w:rPr>
          <w:rFonts w:ascii="Arial" w:hAnsi="Arial" w:cs="Arial"/>
          <w:sz w:val="24"/>
          <w:szCs w:val="24"/>
          <w:lang w:eastAsia="ru-RU"/>
        </w:rPr>
        <w:t>ональная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валюта, сум.</w:t>
      </w:r>
    </w:p>
    <w:p w14:paraId="076D47EA" w14:textId="77777777" w:rsidR="00D43EAE" w:rsidRPr="00171C7A" w:rsidRDefault="00D43EAE" w:rsidP="00841BAA">
      <w:pPr>
        <w:pStyle w:val="a5"/>
        <w:spacing w:after="240"/>
        <w:ind w:firstLine="709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</w:pP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 xml:space="preserve">5. Условия поставки: </w:t>
      </w:r>
    </w:p>
    <w:p w14:paraId="066CA272" w14:textId="23E5C223" w:rsidR="00D43EAE" w:rsidRPr="00200480" w:rsidRDefault="00D43EAE" w:rsidP="009C1073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b/>
          <w:bCs/>
          <w:sz w:val="24"/>
          <w:szCs w:val="24"/>
          <w:lang w:eastAsia="ru-RU"/>
        </w:rPr>
        <w:t>для нерезидентов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6466C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5529E7" w:rsidRPr="00E6466C">
        <w:rPr>
          <w:rFonts w:ascii="Arial" w:hAnsi="Arial" w:cs="Arial"/>
          <w:sz w:val="24"/>
          <w:szCs w:val="24"/>
          <w:lang w:eastAsia="ru-RU"/>
        </w:rPr>
        <w:t>С</w:t>
      </w:r>
      <w:r w:rsidR="005529E7" w:rsidRPr="00E6466C">
        <w:rPr>
          <w:rFonts w:ascii="Arial" w:hAnsi="Arial" w:cs="Arial"/>
          <w:sz w:val="24"/>
          <w:szCs w:val="24"/>
          <w:lang w:val="en-US" w:eastAsia="ru-RU"/>
        </w:rPr>
        <w:t>IP</w:t>
      </w:r>
      <w:r w:rsidR="00E6466C">
        <w:rPr>
          <w:rFonts w:ascii="Arial" w:hAnsi="Arial" w:cs="Arial"/>
          <w:sz w:val="24"/>
          <w:szCs w:val="24"/>
          <w:lang w:eastAsia="ru-RU"/>
        </w:rPr>
        <w:t xml:space="preserve"> -</w:t>
      </w:r>
      <w:r w:rsidRPr="00E6466C">
        <w:rPr>
          <w:rFonts w:ascii="Arial" w:hAnsi="Arial" w:cs="Arial"/>
          <w:sz w:val="24"/>
          <w:szCs w:val="24"/>
          <w:lang w:eastAsia="ru-RU"/>
        </w:rPr>
        <w:t xml:space="preserve"> г.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Ташкент, Республика Узбекистан, согласно действующих правил ИНКОТЕРМС-2020;</w:t>
      </w:r>
    </w:p>
    <w:p w14:paraId="584F08C2" w14:textId="791D2DAB" w:rsidR="00D863DB" w:rsidRPr="00D863DB" w:rsidRDefault="00D863DB" w:rsidP="009C1073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863DB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C1073" w:rsidRPr="009C1073">
        <w:rPr>
          <w:rFonts w:ascii="Arial" w:hAnsi="Arial" w:cs="Arial"/>
          <w:sz w:val="24"/>
          <w:szCs w:val="24"/>
          <w:lang w:eastAsia="ru-RU"/>
        </w:rPr>
        <w:t xml:space="preserve">отгрузка железнодорожным транспортом станция назначения </w:t>
      </w:r>
      <w:proofErr w:type="spellStart"/>
      <w:r w:rsidR="009C1073" w:rsidRPr="009C1073">
        <w:rPr>
          <w:rFonts w:ascii="Arial" w:hAnsi="Arial" w:cs="Arial"/>
          <w:sz w:val="24"/>
          <w:szCs w:val="24"/>
          <w:lang w:eastAsia="ru-RU"/>
        </w:rPr>
        <w:t>Сергели</w:t>
      </w:r>
      <w:proofErr w:type="spellEnd"/>
      <w:r w:rsidR="009C1073" w:rsidRPr="009C1073">
        <w:rPr>
          <w:rFonts w:ascii="Arial" w:hAnsi="Arial" w:cs="Arial"/>
          <w:sz w:val="24"/>
          <w:szCs w:val="24"/>
          <w:lang w:eastAsia="ru-RU"/>
        </w:rPr>
        <w:t xml:space="preserve">, АО «Узбекистан </w:t>
      </w:r>
      <w:proofErr w:type="spellStart"/>
      <w:r w:rsidR="009C1073" w:rsidRPr="009C1073">
        <w:rPr>
          <w:rFonts w:ascii="Arial" w:hAnsi="Arial" w:cs="Arial"/>
          <w:sz w:val="24"/>
          <w:szCs w:val="24"/>
          <w:lang w:eastAsia="ru-RU"/>
        </w:rPr>
        <w:t>темир</w:t>
      </w:r>
      <w:proofErr w:type="spellEnd"/>
      <w:r w:rsidR="009C1073" w:rsidRPr="009C1073">
        <w:rPr>
          <w:rFonts w:ascii="Arial" w:hAnsi="Arial" w:cs="Arial"/>
          <w:sz w:val="24"/>
          <w:szCs w:val="24"/>
          <w:lang w:eastAsia="ru-RU"/>
        </w:rPr>
        <w:t xml:space="preserve"> йуллари» код станции 723507, с подачей на ветку ООО «</w:t>
      </w:r>
      <w:proofErr w:type="spellStart"/>
      <w:r w:rsidR="009C1073" w:rsidRPr="009C1073">
        <w:rPr>
          <w:rFonts w:ascii="Arial" w:hAnsi="Arial" w:cs="Arial"/>
          <w:sz w:val="24"/>
          <w:szCs w:val="24"/>
          <w:lang w:eastAsia="ru-RU"/>
        </w:rPr>
        <w:t>Темирйултаъмин</w:t>
      </w:r>
      <w:proofErr w:type="spellEnd"/>
      <w:r w:rsidR="009C1073" w:rsidRPr="009C1073">
        <w:rPr>
          <w:rFonts w:ascii="Arial" w:hAnsi="Arial" w:cs="Arial"/>
          <w:sz w:val="24"/>
          <w:szCs w:val="24"/>
          <w:lang w:eastAsia="ru-RU"/>
        </w:rPr>
        <w:t>», код 7175;</w:t>
      </w:r>
    </w:p>
    <w:p w14:paraId="6B0FE3AC" w14:textId="47104790" w:rsidR="00D863DB" w:rsidRPr="00D863DB" w:rsidRDefault="00D863DB" w:rsidP="009C1073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863DB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C1073" w:rsidRPr="009C1073">
        <w:rPr>
          <w:rFonts w:ascii="Arial" w:hAnsi="Arial" w:cs="Arial"/>
          <w:sz w:val="24"/>
          <w:szCs w:val="24"/>
          <w:lang w:eastAsia="ru-RU"/>
        </w:rPr>
        <w:t xml:space="preserve">отгрузка автомобильным транспортом Республики Узбекистан, г. Ташкента, массив </w:t>
      </w:r>
      <w:proofErr w:type="spellStart"/>
      <w:r w:rsidR="009C1073" w:rsidRPr="009C1073">
        <w:rPr>
          <w:rFonts w:ascii="Arial" w:hAnsi="Arial" w:cs="Arial"/>
          <w:sz w:val="24"/>
          <w:szCs w:val="24"/>
          <w:lang w:eastAsia="ru-RU"/>
        </w:rPr>
        <w:t>Сергели</w:t>
      </w:r>
      <w:proofErr w:type="spellEnd"/>
      <w:r w:rsidR="009C1073" w:rsidRPr="009C1073">
        <w:rPr>
          <w:rFonts w:ascii="Arial" w:hAnsi="Arial" w:cs="Arial"/>
          <w:sz w:val="24"/>
          <w:szCs w:val="24"/>
          <w:lang w:eastAsia="ru-RU"/>
        </w:rPr>
        <w:t>, ул. Проектная Г-24, склад ООО «</w:t>
      </w:r>
      <w:proofErr w:type="spellStart"/>
      <w:r w:rsidR="009C1073" w:rsidRPr="009C1073">
        <w:rPr>
          <w:rFonts w:ascii="Arial" w:hAnsi="Arial" w:cs="Arial"/>
          <w:sz w:val="24"/>
          <w:szCs w:val="24"/>
          <w:lang w:eastAsia="ru-RU"/>
        </w:rPr>
        <w:t>Темирйултаъмин</w:t>
      </w:r>
      <w:proofErr w:type="spellEnd"/>
      <w:r w:rsidR="009C1073" w:rsidRPr="009C1073">
        <w:rPr>
          <w:rFonts w:ascii="Arial" w:hAnsi="Arial" w:cs="Arial"/>
          <w:sz w:val="24"/>
          <w:szCs w:val="24"/>
          <w:lang w:eastAsia="ru-RU"/>
        </w:rPr>
        <w:t>».</w:t>
      </w:r>
    </w:p>
    <w:p w14:paraId="722E2866" w14:textId="77777777" w:rsidR="009C1073" w:rsidRDefault="009C1073" w:rsidP="009C1073">
      <w:pPr>
        <w:pStyle w:val="a5"/>
        <w:spacing w:line="276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en-US" w:eastAsia="ru-RU"/>
        </w:rPr>
      </w:pPr>
    </w:p>
    <w:p w14:paraId="44AE936A" w14:textId="37953565" w:rsidR="00D43EAE" w:rsidRPr="008626A4" w:rsidRDefault="00D43EAE" w:rsidP="009C1073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b/>
          <w:bCs/>
          <w:sz w:val="24"/>
          <w:szCs w:val="24"/>
          <w:lang w:eastAsia="ru-RU"/>
        </w:rPr>
        <w:t>для резидентов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– </w:t>
      </w:r>
      <w:r w:rsidR="009C1073" w:rsidRPr="009C1073">
        <w:rPr>
          <w:rFonts w:ascii="Arial" w:hAnsi="Arial" w:cs="Arial"/>
          <w:sz w:val="24"/>
          <w:szCs w:val="24"/>
          <w:lang w:eastAsia="ru-RU"/>
        </w:rPr>
        <w:t xml:space="preserve">склад Покупателя, г. Ташкент, массив </w:t>
      </w:r>
      <w:proofErr w:type="spellStart"/>
      <w:r w:rsidR="009C1073" w:rsidRPr="009C1073">
        <w:rPr>
          <w:rFonts w:ascii="Arial" w:hAnsi="Arial" w:cs="Arial"/>
          <w:sz w:val="24"/>
          <w:szCs w:val="24"/>
          <w:lang w:eastAsia="ru-RU"/>
        </w:rPr>
        <w:t>Сергели</w:t>
      </w:r>
      <w:proofErr w:type="spellEnd"/>
      <w:r w:rsidR="009C1073" w:rsidRPr="009C1073">
        <w:rPr>
          <w:rFonts w:ascii="Arial" w:hAnsi="Arial" w:cs="Arial"/>
          <w:sz w:val="24"/>
          <w:szCs w:val="24"/>
          <w:lang w:eastAsia="ru-RU"/>
        </w:rPr>
        <w:t xml:space="preserve">, ул. Проектная Г-24, DDP-r. Ташкент в соответствии с Инкотермс - </w:t>
      </w:r>
      <w:proofErr w:type="gramStart"/>
      <w:r w:rsidR="009C1073" w:rsidRPr="009C1073">
        <w:rPr>
          <w:rFonts w:ascii="Arial" w:hAnsi="Arial" w:cs="Arial"/>
          <w:sz w:val="24"/>
          <w:szCs w:val="24"/>
          <w:lang w:eastAsia="ru-RU"/>
        </w:rPr>
        <w:t>2020;</w:t>
      </w:r>
      <w:r w:rsidRPr="00200480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14:paraId="36779F7D" w14:textId="77777777" w:rsidR="009C1073" w:rsidRPr="008626A4" w:rsidRDefault="009C1073" w:rsidP="00EC2A1A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D344B30" w14:textId="61E10FE3" w:rsidR="00D863DB" w:rsidRDefault="00D863DB" w:rsidP="00EC2A1A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863DB">
        <w:rPr>
          <w:rFonts w:ascii="Arial" w:hAnsi="Arial" w:cs="Arial"/>
          <w:sz w:val="24"/>
          <w:szCs w:val="24"/>
          <w:lang w:eastAsia="ru-RU"/>
        </w:rPr>
        <w:t xml:space="preserve">Условия поставки </w:t>
      </w:r>
      <w:r w:rsidR="000E2B19">
        <w:rPr>
          <w:rFonts w:ascii="Arial" w:hAnsi="Arial" w:cs="Arial"/>
          <w:sz w:val="24"/>
          <w:szCs w:val="24"/>
          <w:lang w:eastAsia="ru-RU"/>
        </w:rPr>
        <w:t>должны соответствовать условиям</w:t>
      </w:r>
      <w:r w:rsidRPr="00D863DB">
        <w:rPr>
          <w:rFonts w:ascii="Arial" w:hAnsi="Arial" w:cs="Arial"/>
          <w:sz w:val="24"/>
          <w:szCs w:val="24"/>
          <w:lang w:eastAsia="ru-RU"/>
        </w:rPr>
        <w:t>, указанными в техническом задании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14:paraId="2B44E6FF" w14:textId="77777777" w:rsidR="00EC2A1A" w:rsidRPr="00B21A0A" w:rsidRDefault="00EC2A1A" w:rsidP="00EC2A1A">
      <w:pPr>
        <w:pStyle w:val="a5"/>
        <w:ind w:firstLine="709"/>
        <w:jc w:val="both"/>
        <w:rPr>
          <w:rFonts w:ascii="Arial" w:hAnsi="Arial" w:cs="Arial"/>
          <w:sz w:val="12"/>
          <w:szCs w:val="24"/>
          <w:u w:val="single"/>
          <w:lang w:eastAsia="ru-RU"/>
        </w:rPr>
      </w:pPr>
    </w:p>
    <w:p w14:paraId="0C68030C" w14:textId="5D4411C8" w:rsidR="00D43EAE" w:rsidRPr="00964CA4" w:rsidRDefault="00A0650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A5918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6.</w:t>
      </w: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 xml:space="preserve"> Сроки поставки</w:t>
      </w:r>
      <w:r w:rsidR="00964CA4">
        <w:rPr>
          <w:rFonts w:ascii="Arial" w:hAnsi="Arial" w:cs="Arial"/>
          <w:b/>
          <w:bCs/>
          <w:i/>
          <w:sz w:val="24"/>
          <w:szCs w:val="24"/>
          <w:u w:val="single"/>
          <w:lang w:val="uz-Cyrl-UZ" w:eastAsia="ru-RU"/>
        </w:rPr>
        <w:t xml:space="preserve"> </w:t>
      </w:r>
      <w:r w:rsidR="00964CA4" w:rsidRPr="00964CA4">
        <w:rPr>
          <w:rFonts w:ascii="Arial" w:hAnsi="Arial" w:cs="Arial"/>
          <w:sz w:val="24"/>
          <w:szCs w:val="24"/>
          <w:lang w:eastAsia="ru-RU"/>
        </w:rPr>
        <w:t>– в соответствии со сроками, установленными в техническом задании.</w:t>
      </w:r>
    </w:p>
    <w:p w14:paraId="66306033" w14:textId="2F15CC32" w:rsidR="00A0650F" w:rsidRPr="00B21A0A" w:rsidRDefault="00A0650F" w:rsidP="003C3D9A">
      <w:pPr>
        <w:pStyle w:val="a5"/>
        <w:spacing w:before="240" w:after="120"/>
        <w:ind w:firstLine="709"/>
        <w:jc w:val="both"/>
        <w:rPr>
          <w:rFonts w:ascii="Arial" w:hAnsi="Arial" w:cs="Arial"/>
          <w:i/>
          <w:sz w:val="24"/>
          <w:szCs w:val="24"/>
          <w:u w:val="single"/>
          <w:lang w:eastAsia="ru-RU"/>
        </w:rPr>
      </w:pPr>
      <w:r w:rsidRPr="00B21A0A">
        <w:rPr>
          <w:rFonts w:ascii="Arial" w:hAnsi="Arial" w:cs="Arial"/>
          <w:i/>
          <w:sz w:val="24"/>
          <w:szCs w:val="24"/>
          <w:u w:val="single"/>
          <w:lang w:eastAsia="ru-RU"/>
        </w:rPr>
        <w:t>7. Технические и иные документы, которые предоставляются при поставке товаров</w:t>
      </w:r>
      <w:r w:rsidR="000D5EBC">
        <w:rPr>
          <w:rFonts w:ascii="Arial" w:hAnsi="Arial" w:cs="Arial"/>
          <w:i/>
          <w:sz w:val="24"/>
          <w:szCs w:val="24"/>
          <w:u w:val="single"/>
          <w:lang w:eastAsia="ru-RU"/>
        </w:rPr>
        <w:t xml:space="preserve"> </w:t>
      </w:r>
      <w:r w:rsidR="00964CA4" w:rsidRPr="00964CA4">
        <w:rPr>
          <w:rFonts w:ascii="Arial" w:hAnsi="Arial" w:cs="Arial"/>
          <w:i/>
          <w:sz w:val="24"/>
          <w:szCs w:val="24"/>
          <w:u w:val="single"/>
          <w:lang w:eastAsia="ru-RU"/>
        </w:rPr>
        <w:t>указаны в техническом задании.</w:t>
      </w:r>
    </w:p>
    <w:p w14:paraId="055CF419" w14:textId="1FA1626C" w:rsidR="00B21A0A" w:rsidRPr="00B21A0A" w:rsidRDefault="00E6466C" w:rsidP="00B21A0A">
      <w:pPr>
        <w:pStyle w:val="a5"/>
        <w:ind w:firstLine="709"/>
        <w:jc w:val="both"/>
        <w:rPr>
          <w:rFonts w:ascii="Arial" w:hAnsi="Arial" w:cs="Arial"/>
          <w:sz w:val="12"/>
          <w:szCs w:val="24"/>
          <w:lang w:eastAsia="ru-RU"/>
        </w:rPr>
      </w:pPr>
      <w:r>
        <w:rPr>
          <w:rFonts w:ascii="Arial" w:hAnsi="Arial" w:cs="Arial"/>
          <w:sz w:val="12"/>
          <w:szCs w:val="24"/>
          <w:lang w:eastAsia="ru-RU"/>
        </w:rPr>
        <w:br/>
      </w:r>
    </w:p>
    <w:p w14:paraId="779252E6" w14:textId="77777777" w:rsidR="00A0650F" w:rsidRPr="00B21A0A" w:rsidRDefault="00A0650F" w:rsidP="00EC2A1A">
      <w:pPr>
        <w:pStyle w:val="a5"/>
        <w:spacing w:after="120"/>
        <w:ind w:firstLine="709"/>
        <w:jc w:val="both"/>
        <w:rPr>
          <w:rFonts w:ascii="Arial" w:hAnsi="Arial" w:cs="Arial"/>
          <w:i/>
          <w:sz w:val="24"/>
          <w:szCs w:val="24"/>
          <w:u w:val="single"/>
          <w:lang w:eastAsia="ru-RU"/>
        </w:rPr>
      </w:pPr>
      <w:r w:rsidRPr="002A5918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8.</w:t>
      </w:r>
      <w:r w:rsidRPr="00B21A0A">
        <w:rPr>
          <w:rFonts w:ascii="Arial" w:hAnsi="Arial" w:cs="Arial"/>
          <w:i/>
          <w:sz w:val="24"/>
          <w:szCs w:val="24"/>
          <w:u w:val="single"/>
          <w:lang w:eastAsia="ru-RU"/>
        </w:rPr>
        <w:t xml:space="preserve"> Таможенная очистка поступивших товаров в Республику Узбекистан производится:</w:t>
      </w:r>
    </w:p>
    <w:p w14:paraId="4383382B" w14:textId="5654E6B0" w:rsidR="00A0650F" w:rsidRPr="00200480" w:rsidRDefault="00A0650F" w:rsidP="00E21E80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200480">
        <w:rPr>
          <w:rFonts w:ascii="Arial" w:hAnsi="Arial" w:cs="Arial"/>
          <w:b/>
          <w:bCs/>
          <w:sz w:val="24"/>
          <w:szCs w:val="24"/>
          <w:lang w:eastAsia="ru-RU"/>
        </w:rPr>
        <w:t xml:space="preserve">резиденты </w:t>
      </w:r>
      <w:r w:rsidR="00374E54" w:rsidRPr="00200480">
        <w:rPr>
          <w:rFonts w:ascii="Arial" w:hAnsi="Arial" w:cs="Arial"/>
          <w:sz w:val="24"/>
          <w:szCs w:val="24"/>
          <w:lang w:eastAsia="ru-RU"/>
        </w:rPr>
        <w:t>– за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счет средств Поставщика;</w:t>
      </w:r>
    </w:p>
    <w:p w14:paraId="18C0509A" w14:textId="77777777" w:rsidR="00200480" w:rsidRDefault="00A0650F" w:rsidP="00E21E80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200480">
        <w:rPr>
          <w:rFonts w:ascii="Arial" w:hAnsi="Arial" w:cs="Arial"/>
          <w:b/>
          <w:bCs/>
          <w:sz w:val="24"/>
          <w:szCs w:val="24"/>
          <w:lang w:eastAsia="ru-RU"/>
        </w:rPr>
        <w:t>нерезиденты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– за счет средств Покупателя.</w:t>
      </w:r>
      <w:r w:rsidR="009D7E91"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B293C6F" w14:textId="6C651EDF" w:rsidR="00E6466C" w:rsidRPr="00F70602" w:rsidRDefault="00E6466C" w:rsidP="00E6466C">
      <w:pPr>
        <w:pStyle w:val="a5"/>
        <w:spacing w:after="24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C2547">
        <w:rPr>
          <w:rFonts w:ascii="Arial" w:hAnsi="Arial" w:cs="Arial"/>
          <w:sz w:val="24"/>
          <w:szCs w:val="24"/>
          <w:lang w:eastAsia="ru-RU"/>
        </w:rPr>
        <w:t xml:space="preserve">При этом дополнительные расходы при растаможивании будут учтены или вычитаны </w:t>
      </w:r>
      <w:r>
        <w:rPr>
          <w:rFonts w:ascii="Arial" w:hAnsi="Arial" w:cs="Arial"/>
          <w:sz w:val="24"/>
          <w:szCs w:val="24"/>
          <w:lang w:eastAsia="ru-RU"/>
        </w:rPr>
        <w:t>во время рассмотрения предложений</w:t>
      </w:r>
      <w:r w:rsidRPr="00AC2547">
        <w:rPr>
          <w:rFonts w:ascii="Arial" w:hAnsi="Arial" w:cs="Arial"/>
          <w:sz w:val="24"/>
          <w:szCs w:val="24"/>
          <w:lang w:eastAsia="ru-RU"/>
        </w:rPr>
        <w:t>.</w:t>
      </w:r>
    </w:p>
    <w:p w14:paraId="7155F582" w14:textId="10C78246" w:rsidR="00514D7C" w:rsidRDefault="00514D7C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A5918">
        <w:rPr>
          <w:rFonts w:ascii="Arial" w:hAnsi="Arial" w:cs="Arial"/>
          <w:b/>
          <w:bCs/>
          <w:sz w:val="24"/>
          <w:szCs w:val="24"/>
          <w:lang w:eastAsia="ru-RU"/>
        </w:rPr>
        <w:lastRenderedPageBreak/>
        <w:t>9.</w:t>
      </w:r>
      <w:r w:rsidRPr="00514D7C">
        <w:rPr>
          <w:rFonts w:ascii="Arial" w:hAnsi="Arial" w:cs="Arial"/>
          <w:sz w:val="24"/>
          <w:szCs w:val="24"/>
          <w:lang w:eastAsia="ru-RU"/>
        </w:rPr>
        <w:t xml:space="preserve"> Производственные предприятия и их официальные дилеры (дистрибьюторы) должны предоставлять вместе с коммерческим предложением необходимые технические документы (ТУ и/или подтверждающий документ на право производство товара, если участник не является производителем, то участник должен предоставить дилерское/дистрибьюторское соглашение).</w:t>
      </w:r>
    </w:p>
    <w:p w14:paraId="5A6815B0" w14:textId="735A60F8" w:rsidR="00171C7A" w:rsidRDefault="0099473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A5918">
        <w:rPr>
          <w:rFonts w:ascii="Arial" w:hAnsi="Arial" w:cs="Arial"/>
          <w:b/>
          <w:bCs/>
          <w:sz w:val="24"/>
          <w:szCs w:val="24"/>
          <w:lang w:eastAsia="ru-RU"/>
        </w:rPr>
        <w:t>1</w:t>
      </w:r>
      <w:r w:rsidR="00171C7A" w:rsidRPr="002A5918">
        <w:rPr>
          <w:rFonts w:ascii="Arial" w:hAnsi="Arial" w:cs="Arial"/>
          <w:b/>
          <w:bCs/>
          <w:sz w:val="24"/>
          <w:szCs w:val="24"/>
          <w:lang w:eastAsia="ru-RU"/>
        </w:rPr>
        <w:t>0</w:t>
      </w:r>
      <w:r w:rsidRPr="002A5918">
        <w:rPr>
          <w:rFonts w:ascii="Arial" w:hAnsi="Arial" w:cs="Arial"/>
          <w:b/>
          <w:bCs/>
          <w:sz w:val="24"/>
          <w:szCs w:val="24"/>
          <w:lang w:eastAsia="ru-RU"/>
        </w:rPr>
        <w:t>.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Участники должны соответствовать следующим критериям: </w:t>
      </w:r>
    </w:p>
    <w:p w14:paraId="4BC82891" w14:textId="77777777" w:rsidR="00171C7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наличие необходимых технических, финансовых, материальных, кадровых и других ресурсов для исполнения 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>обязательств контракт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а; </w:t>
      </w:r>
    </w:p>
    <w:p w14:paraId="4C239925" w14:textId="77777777" w:rsidR="00171C7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отсутствие просроченной задолженности по уплате налогов и сборов; </w:t>
      </w:r>
    </w:p>
    <w:p w14:paraId="771782B1" w14:textId="77777777" w:rsidR="00171C7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отсутствие введенных в отношении них процедур банкротства; </w:t>
      </w:r>
    </w:p>
    <w:p w14:paraId="13A29D4D" w14:textId="2DCC8945" w:rsidR="0099473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>отсутствие записи в Едином реестре недобросовестных исполнителей.</w:t>
      </w:r>
    </w:p>
    <w:p w14:paraId="5A852A38" w14:textId="78093DA5" w:rsidR="00171C7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участники</w:t>
      </w:r>
      <w:r w:rsidRPr="005679C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00480">
        <w:rPr>
          <w:rFonts w:ascii="Arial" w:hAnsi="Arial" w:cs="Arial"/>
          <w:sz w:val="24"/>
          <w:szCs w:val="24"/>
          <w:lang w:eastAsia="ru-RU"/>
        </w:rPr>
        <w:t>и их обслуживающие банки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00480">
        <w:rPr>
          <w:rFonts w:ascii="Arial" w:hAnsi="Arial" w:cs="Arial"/>
          <w:sz w:val="24"/>
          <w:szCs w:val="24"/>
          <w:lang w:eastAsia="ru-RU"/>
        </w:rPr>
        <w:t>не должны находится под действием международных санкций.</w:t>
      </w:r>
    </w:p>
    <w:p w14:paraId="2BD5EA27" w14:textId="1EAEF40F" w:rsidR="000112AD" w:rsidRDefault="000112AD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112AD">
        <w:rPr>
          <w:rFonts w:ascii="Arial" w:hAnsi="Arial" w:cs="Arial"/>
          <w:sz w:val="24"/>
          <w:szCs w:val="24"/>
          <w:lang w:eastAsia="ru-RU"/>
        </w:rPr>
        <w:t xml:space="preserve">При этом участники должны выполнить </w:t>
      </w:r>
      <w:r>
        <w:rPr>
          <w:rFonts w:ascii="Arial" w:hAnsi="Arial" w:cs="Arial"/>
          <w:sz w:val="24"/>
          <w:szCs w:val="24"/>
          <w:lang w:eastAsia="ru-RU"/>
        </w:rPr>
        <w:t xml:space="preserve">все </w:t>
      </w:r>
      <w:r w:rsidRPr="000112AD">
        <w:rPr>
          <w:rFonts w:ascii="Arial" w:hAnsi="Arial" w:cs="Arial"/>
          <w:sz w:val="24"/>
          <w:szCs w:val="24"/>
          <w:lang w:eastAsia="ru-RU"/>
        </w:rPr>
        <w:t>требования, указанные в техническом задании.</w:t>
      </w:r>
    </w:p>
    <w:p w14:paraId="6542FC6D" w14:textId="0AA00CAE" w:rsidR="00D43EAE" w:rsidRPr="00200480" w:rsidRDefault="00A0650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A5918">
        <w:rPr>
          <w:rFonts w:ascii="Arial" w:hAnsi="Arial" w:cs="Arial"/>
          <w:b/>
          <w:bCs/>
          <w:sz w:val="24"/>
          <w:szCs w:val="24"/>
          <w:lang w:eastAsia="ru-RU"/>
        </w:rPr>
        <w:t>1</w:t>
      </w:r>
      <w:r w:rsidR="003A08A7" w:rsidRPr="002A5918">
        <w:rPr>
          <w:rFonts w:ascii="Arial" w:hAnsi="Arial" w:cs="Arial"/>
          <w:b/>
          <w:bCs/>
          <w:sz w:val="24"/>
          <w:szCs w:val="24"/>
          <w:lang w:val="uz-Cyrl-UZ" w:eastAsia="ru-RU"/>
        </w:rPr>
        <w:t>1</w:t>
      </w:r>
      <w:r w:rsidR="00D43EAE" w:rsidRPr="002A5918">
        <w:rPr>
          <w:rFonts w:ascii="Arial" w:hAnsi="Arial" w:cs="Arial"/>
          <w:b/>
          <w:bCs/>
          <w:sz w:val="24"/>
          <w:szCs w:val="24"/>
          <w:lang w:eastAsia="ru-RU"/>
        </w:rPr>
        <w:t>.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 xml:space="preserve"> Для получения дополнительной </w:t>
      </w:r>
      <w:proofErr w:type="spellStart"/>
      <w:r w:rsidR="009952A3" w:rsidRPr="00200480">
        <w:rPr>
          <w:rFonts w:ascii="Arial" w:hAnsi="Arial" w:cs="Arial"/>
          <w:sz w:val="24"/>
          <w:szCs w:val="24"/>
          <w:lang w:eastAsia="ru-RU"/>
        </w:rPr>
        <w:t>информ</w:t>
      </w:r>
      <w:r w:rsidR="00CD32CE">
        <w:rPr>
          <w:rFonts w:ascii="Arial" w:hAnsi="Arial" w:cs="Arial"/>
          <w:sz w:val="24"/>
          <w:szCs w:val="24"/>
          <w:lang w:eastAsia="ru-RU"/>
        </w:rPr>
        <w:t>a</w:t>
      </w:r>
      <w:proofErr w:type="spellEnd"/>
      <w:r w:rsidR="00381DF6">
        <w:rPr>
          <w:rFonts w:ascii="Arial" w:hAnsi="Arial" w:cs="Arial"/>
          <w:sz w:val="24"/>
          <w:szCs w:val="24"/>
          <w:lang w:val="uz-Cyrl-UZ" w:eastAsia="ru-RU"/>
        </w:rPr>
        <w:t>ци</w:t>
      </w:r>
      <w:r w:rsidR="009952A3">
        <w:rPr>
          <w:rFonts w:ascii="Arial" w:hAnsi="Arial" w:cs="Arial"/>
          <w:sz w:val="24"/>
          <w:szCs w:val="24"/>
          <w:lang w:eastAsia="ru-RU"/>
        </w:rPr>
        <w:t>и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 xml:space="preserve"> и изучения </w:t>
      </w:r>
      <w:r w:rsidRPr="00200480">
        <w:rPr>
          <w:rFonts w:ascii="Arial" w:hAnsi="Arial" w:cs="Arial"/>
          <w:sz w:val="24"/>
          <w:szCs w:val="24"/>
          <w:lang w:eastAsia="ru-RU"/>
        </w:rPr>
        <w:t>Технического задания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, заинтересованным Участникам обратиться по следующему адресу:</w:t>
      </w:r>
    </w:p>
    <w:p w14:paraId="55DAC939" w14:textId="77777777" w:rsidR="00D43EAE" w:rsidRPr="00200480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>АО «</w:t>
      </w:r>
      <w:proofErr w:type="spellStart"/>
      <w:r w:rsidRPr="00200480">
        <w:rPr>
          <w:rFonts w:ascii="Arial" w:hAnsi="Arial" w:cs="Arial"/>
          <w:sz w:val="24"/>
          <w:szCs w:val="24"/>
          <w:lang w:eastAsia="ru-RU"/>
        </w:rPr>
        <w:t>Узбекистон</w:t>
      </w:r>
      <w:proofErr w:type="spellEnd"/>
      <w:r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200480">
        <w:rPr>
          <w:rFonts w:ascii="Arial" w:hAnsi="Arial" w:cs="Arial"/>
          <w:sz w:val="24"/>
          <w:szCs w:val="24"/>
          <w:lang w:eastAsia="ru-RU"/>
        </w:rPr>
        <w:t>темир</w:t>
      </w:r>
      <w:proofErr w:type="spellEnd"/>
      <w:r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200480">
        <w:rPr>
          <w:rFonts w:ascii="Arial" w:hAnsi="Arial" w:cs="Arial"/>
          <w:sz w:val="24"/>
          <w:szCs w:val="24"/>
          <w:lang w:eastAsia="ru-RU"/>
        </w:rPr>
        <w:t>йуллари</w:t>
      </w:r>
      <w:proofErr w:type="spellEnd"/>
      <w:r w:rsidRPr="00200480">
        <w:rPr>
          <w:rFonts w:ascii="Arial" w:hAnsi="Arial" w:cs="Arial"/>
          <w:sz w:val="24"/>
          <w:szCs w:val="24"/>
          <w:lang w:eastAsia="ru-RU"/>
        </w:rPr>
        <w:t>» (Железные дороги Узбекистана, УТЙ)</w:t>
      </w:r>
    </w:p>
    <w:p w14:paraId="061F83B2" w14:textId="35D3614B" w:rsidR="00D43EAE" w:rsidRPr="00200480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Узбекистан, Ташкент, 100060, ул. 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Т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Шевченко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7</w:t>
      </w:r>
    </w:p>
    <w:p w14:paraId="22EC3108" w14:textId="4732DE78" w:rsidR="00D43EAE" w:rsidRPr="000112AD" w:rsidRDefault="000112AD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val="uz-Cyrl-UZ"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тел: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998 (71) 23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7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-</w:t>
      </w:r>
      <w:r w:rsidR="000D5EBC">
        <w:rPr>
          <w:rFonts w:ascii="Arial" w:hAnsi="Arial" w:cs="Arial"/>
          <w:sz w:val="24"/>
          <w:szCs w:val="24"/>
          <w:lang w:val="uz-Cyrl-UZ" w:eastAsia="ru-RU"/>
        </w:rPr>
        <w:t>94</w:t>
      </w:r>
      <w:r w:rsidR="00841BAA">
        <w:rPr>
          <w:rFonts w:ascii="Arial" w:hAnsi="Arial" w:cs="Arial"/>
          <w:sz w:val="24"/>
          <w:szCs w:val="24"/>
          <w:lang w:eastAsia="ru-RU"/>
        </w:rPr>
        <w:t>-</w:t>
      </w:r>
      <w:r w:rsidR="0049225E">
        <w:rPr>
          <w:rFonts w:ascii="Arial" w:hAnsi="Arial" w:cs="Arial"/>
          <w:sz w:val="24"/>
          <w:szCs w:val="24"/>
          <w:lang w:eastAsia="ru-RU"/>
        </w:rPr>
        <w:t>93, +</w:t>
      </w:r>
      <w:r w:rsidR="00E6466C">
        <w:rPr>
          <w:rFonts w:ascii="Arial" w:hAnsi="Arial" w:cs="Arial"/>
          <w:sz w:val="24"/>
          <w:szCs w:val="24"/>
          <w:lang w:eastAsia="ru-RU"/>
        </w:rPr>
        <w:t xml:space="preserve">998(71) </w:t>
      </w:r>
      <w:r w:rsidR="00E6466C" w:rsidRPr="000112AD">
        <w:rPr>
          <w:rFonts w:ascii="Arial" w:hAnsi="Arial" w:cs="Arial"/>
          <w:sz w:val="24"/>
          <w:szCs w:val="24"/>
          <w:lang w:eastAsia="ru-RU"/>
        </w:rPr>
        <w:t>238-80-81</w:t>
      </w:r>
      <w:r w:rsidR="00E6466C">
        <w:rPr>
          <w:rFonts w:ascii="Arial" w:hAnsi="Arial" w:cs="Arial"/>
          <w:sz w:val="24"/>
          <w:szCs w:val="24"/>
          <w:lang w:eastAsia="ru-RU"/>
        </w:rPr>
        <w:t>,</w:t>
      </w:r>
    </w:p>
    <w:p w14:paraId="5A21D27A" w14:textId="57C027DC" w:rsidR="00D43EAE" w:rsidRPr="000112AD" w:rsidRDefault="0063242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val="uz-Cyrl-UZ" w:eastAsia="ru-RU"/>
        </w:rPr>
      </w:pPr>
      <w:r w:rsidRPr="000112AD">
        <w:rPr>
          <w:rFonts w:ascii="Arial" w:hAnsi="Arial" w:cs="Arial"/>
          <w:sz w:val="24"/>
          <w:szCs w:val="24"/>
          <w:lang w:val="uz-Cyrl-UZ" w:eastAsia="ru-RU"/>
        </w:rPr>
        <w:t>Е</w:t>
      </w:r>
      <w:r w:rsidR="00D43EAE" w:rsidRPr="000112AD">
        <w:rPr>
          <w:rFonts w:ascii="Arial" w:hAnsi="Arial" w:cs="Arial"/>
          <w:sz w:val="24"/>
          <w:szCs w:val="24"/>
          <w:lang w:val="uz-Cyrl-UZ" w:eastAsia="ru-RU"/>
        </w:rPr>
        <w:t>-</w:t>
      </w:r>
      <w:r w:rsidR="00EF117A" w:rsidRPr="000112AD">
        <w:rPr>
          <w:rFonts w:ascii="Arial" w:hAnsi="Arial" w:cs="Arial"/>
          <w:sz w:val="24"/>
          <w:szCs w:val="24"/>
          <w:lang w:val="uz-Cyrl-UZ" w:eastAsia="ru-RU"/>
        </w:rPr>
        <w:t>mail</w:t>
      </w:r>
      <w:r w:rsidR="00D43EAE" w:rsidRPr="000112AD">
        <w:rPr>
          <w:rFonts w:ascii="Arial" w:hAnsi="Arial" w:cs="Arial"/>
          <w:sz w:val="24"/>
          <w:szCs w:val="24"/>
          <w:lang w:val="uz-Cyrl-UZ" w:eastAsia="ru-RU"/>
        </w:rPr>
        <w:t>: </w:t>
      </w:r>
      <w:r w:rsidR="000112AD" w:rsidRPr="000112AD">
        <w:rPr>
          <w:rFonts w:ascii="Arial" w:hAnsi="Arial" w:cs="Arial"/>
          <w:sz w:val="24"/>
          <w:szCs w:val="24"/>
          <w:lang w:val="uz-Cyrl-UZ" w:eastAsia="ru-RU"/>
        </w:rPr>
        <w:t xml:space="preserve"> </w:t>
      </w:r>
      <w:hyperlink r:id="rId5" w:history="1">
        <w:r w:rsidR="000112AD" w:rsidRPr="000112AD">
          <w:rPr>
            <w:rStyle w:val="a3"/>
            <w:rFonts w:ascii="Arial" w:eastAsia="Times New Roman" w:hAnsi="Arial" w:cs="Arial"/>
            <w:sz w:val="24"/>
            <w:szCs w:val="24"/>
            <w:lang w:val="uz-Cyrl-UZ" w:eastAsia="ru-RU"/>
          </w:rPr>
          <w:t>nx.z@uzrailway.uz</w:t>
        </w:r>
      </w:hyperlink>
      <w:r w:rsidR="0049225E" w:rsidRPr="000112AD">
        <w:rPr>
          <w:rFonts w:ascii="Arial" w:hAnsi="Arial" w:cs="Arial"/>
          <w:sz w:val="24"/>
          <w:szCs w:val="24"/>
          <w:lang w:val="uz-Cyrl-UZ" w:eastAsia="ru-RU"/>
        </w:rPr>
        <w:t xml:space="preserve"> </w:t>
      </w:r>
    </w:p>
    <w:p w14:paraId="036FDFBF" w14:textId="2CC7DB63" w:rsidR="00D43EAE" w:rsidRPr="00200480" w:rsidRDefault="00A0650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A5918">
        <w:rPr>
          <w:rFonts w:ascii="Arial" w:hAnsi="Arial" w:cs="Arial"/>
          <w:b/>
          <w:bCs/>
          <w:sz w:val="24"/>
          <w:szCs w:val="24"/>
          <w:lang w:eastAsia="ru-RU"/>
        </w:rPr>
        <w:t>1</w:t>
      </w:r>
      <w:r w:rsidR="003A08A7" w:rsidRPr="002A5918">
        <w:rPr>
          <w:rFonts w:ascii="Arial" w:hAnsi="Arial" w:cs="Arial"/>
          <w:b/>
          <w:bCs/>
          <w:sz w:val="24"/>
          <w:szCs w:val="24"/>
          <w:lang w:val="uz-Cyrl-UZ" w:eastAsia="ru-RU"/>
        </w:rPr>
        <w:t>2</w:t>
      </w:r>
      <w:r w:rsidR="00D43EAE" w:rsidRPr="002A5918">
        <w:rPr>
          <w:rFonts w:ascii="Arial" w:hAnsi="Arial" w:cs="Arial"/>
          <w:b/>
          <w:bCs/>
          <w:sz w:val="24"/>
          <w:szCs w:val="24"/>
          <w:lang w:eastAsia="ru-RU"/>
        </w:rPr>
        <w:t>.</w:t>
      </w:r>
      <w:r w:rsidR="00E61236"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Предложения участников предоставляются по следующему адресу: Узбекистан, Ташкент, 100060, ул. Тараса Шевченко 7.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 или по электронной почте: </w:t>
      </w:r>
      <w:hyperlink r:id="rId6" w:history="1">
        <w:r w:rsidR="00E6466C" w:rsidRPr="000112AD">
          <w:rPr>
            <w:rStyle w:val="a3"/>
            <w:rFonts w:ascii="Arial" w:eastAsia="Times New Roman" w:hAnsi="Arial" w:cs="Arial"/>
            <w:sz w:val="24"/>
            <w:szCs w:val="24"/>
            <w:lang w:val="uz-Cyrl-UZ" w:eastAsia="ru-RU"/>
          </w:rPr>
          <w:t>nx.z@uzrailway.uz</w:t>
        </w:r>
      </w:hyperlink>
      <w:r w:rsidR="00BF4798" w:rsidRPr="00BF4798"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val="uz-Cyrl-UZ" w:eastAsia="ru-RU"/>
        </w:rPr>
        <w:t xml:space="preserve"> </w:t>
      </w:r>
      <w:r w:rsidR="00E61236" w:rsidRPr="00BF4798">
        <w:rPr>
          <w:rFonts w:ascii="Arial" w:hAnsi="Arial" w:cs="Arial"/>
          <w:sz w:val="24"/>
          <w:szCs w:val="24"/>
          <w:lang w:eastAsia="ru-RU"/>
        </w:rPr>
        <w:t>с</w:t>
      </w:r>
      <w:r w:rsidR="00E61236" w:rsidRPr="00200480">
        <w:rPr>
          <w:rFonts w:ascii="Arial" w:hAnsi="Arial" w:cs="Arial"/>
          <w:sz w:val="24"/>
          <w:szCs w:val="24"/>
          <w:lang w:eastAsia="ru-RU"/>
        </w:rPr>
        <w:t xml:space="preserve"> указанием ответственного контактного лица, который предоставит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>логин и парол</w:t>
      </w:r>
      <w:r w:rsidR="00E61236" w:rsidRPr="00200480">
        <w:rPr>
          <w:rFonts w:ascii="Arial" w:hAnsi="Arial" w:cs="Arial"/>
          <w:sz w:val="24"/>
          <w:szCs w:val="24"/>
          <w:lang w:eastAsia="ru-RU"/>
        </w:rPr>
        <w:t>ь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 для доступа в 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 xml:space="preserve">архив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>электронно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>го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 предложени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>я (</w:t>
      </w:r>
      <w:r w:rsidR="00200480" w:rsidRPr="00200480">
        <w:rPr>
          <w:rFonts w:ascii="Arial" w:hAnsi="Arial" w:cs="Arial"/>
          <w:i/>
          <w:iCs/>
          <w:sz w:val="24"/>
          <w:szCs w:val="24"/>
          <w:lang w:eastAsia="ru-RU"/>
        </w:rPr>
        <w:t>в случае если предоставленный файл закодирован со стороны участника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>)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>:</w:t>
      </w:r>
    </w:p>
    <w:p w14:paraId="75B90D69" w14:textId="4EABD73B" w:rsidR="002810CF" w:rsidRDefault="00E61236" w:rsidP="005C0577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26540">
        <w:rPr>
          <w:rFonts w:ascii="Arial" w:hAnsi="Arial" w:cs="Arial"/>
          <w:b/>
          <w:bCs/>
          <w:sz w:val="24"/>
          <w:szCs w:val="24"/>
          <w:lang w:eastAsia="ru-RU"/>
        </w:rPr>
        <w:t>·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Ответственное лицо должен указать контактные тел. Номера, электронную почту и т.д.</w:t>
      </w:r>
    </w:p>
    <w:sectPr w:rsidR="002810CF" w:rsidSect="00485D0E">
      <w:pgSz w:w="12240" w:h="15840"/>
      <w:pgMar w:top="851" w:right="474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29B7"/>
    <w:multiLevelType w:val="multilevel"/>
    <w:tmpl w:val="172E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51A8D"/>
    <w:multiLevelType w:val="multilevel"/>
    <w:tmpl w:val="9E76C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D585B"/>
    <w:multiLevelType w:val="multilevel"/>
    <w:tmpl w:val="EAB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D22B4"/>
    <w:multiLevelType w:val="multilevel"/>
    <w:tmpl w:val="2E18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C2FA3"/>
    <w:multiLevelType w:val="multilevel"/>
    <w:tmpl w:val="69A6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C5E7C"/>
    <w:multiLevelType w:val="multilevel"/>
    <w:tmpl w:val="F32C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35070"/>
    <w:multiLevelType w:val="multilevel"/>
    <w:tmpl w:val="2D66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B5556"/>
    <w:multiLevelType w:val="multilevel"/>
    <w:tmpl w:val="1DC0D6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ED5AF9"/>
    <w:multiLevelType w:val="multilevel"/>
    <w:tmpl w:val="172E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AA57D5"/>
    <w:multiLevelType w:val="multilevel"/>
    <w:tmpl w:val="C016B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63B8B"/>
    <w:multiLevelType w:val="multilevel"/>
    <w:tmpl w:val="07E0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D003ED"/>
    <w:multiLevelType w:val="multilevel"/>
    <w:tmpl w:val="92E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1772A3"/>
    <w:multiLevelType w:val="multilevel"/>
    <w:tmpl w:val="7280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6142E7"/>
    <w:multiLevelType w:val="multilevel"/>
    <w:tmpl w:val="D16E1E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13"/>
  </w:num>
  <w:num w:numId="9">
    <w:abstractNumId w:val="2"/>
  </w:num>
  <w:num w:numId="10">
    <w:abstractNumId w:val="1"/>
  </w:num>
  <w:num w:numId="11">
    <w:abstractNumId w:val="9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FD"/>
    <w:rsid w:val="000112AD"/>
    <w:rsid w:val="000468A6"/>
    <w:rsid w:val="00052DD7"/>
    <w:rsid w:val="0008518B"/>
    <w:rsid w:val="000907B1"/>
    <w:rsid w:val="00091B2F"/>
    <w:rsid w:val="000C52B4"/>
    <w:rsid w:val="000D5EBC"/>
    <w:rsid w:val="000E2B19"/>
    <w:rsid w:val="000F1110"/>
    <w:rsid w:val="001105DC"/>
    <w:rsid w:val="00156D61"/>
    <w:rsid w:val="00171C7A"/>
    <w:rsid w:val="001B4A24"/>
    <w:rsid w:val="001F1A84"/>
    <w:rsid w:val="00200480"/>
    <w:rsid w:val="002070E4"/>
    <w:rsid w:val="00246D27"/>
    <w:rsid w:val="00263BC3"/>
    <w:rsid w:val="00275138"/>
    <w:rsid w:val="002810CF"/>
    <w:rsid w:val="002858D8"/>
    <w:rsid w:val="00290415"/>
    <w:rsid w:val="002A5918"/>
    <w:rsid w:val="002D24D8"/>
    <w:rsid w:val="00304095"/>
    <w:rsid w:val="00315354"/>
    <w:rsid w:val="003267B1"/>
    <w:rsid w:val="00347030"/>
    <w:rsid w:val="00374E54"/>
    <w:rsid w:val="0038022D"/>
    <w:rsid w:val="00381DF6"/>
    <w:rsid w:val="00391DDB"/>
    <w:rsid w:val="003A08A7"/>
    <w:rsid w:val="003C18ED"/>
    <w:rsid w:val="003C3D9A"/>
    <w:rsid w:val="00406E1E"/>
    <w:rsid w:val="004706FC"/>
    <w:rsid w:val="00485D0E"/>
    <w:rsid w:val="0049225E"/>
    <w:rsid w:val="004A48C2"/>
    <w:rsid w:val="004E3AE1"/>
    <w:rsid w:val="004E425B"/>
    <w:rsid w:val="004F0EDB"/>
    <w:rsid w:val="00514D7C"/>
    <w:rsid w:val="00551AD2"/>
    <w:rsid w:val="005529E7"/>
    <w:rsid w:val="005679CB"/>
    <w:rsid w:val="005C0577"/>
    <w:rsid w:val="005C1EC9"/>
    <w:rsid w:val="005C75A6"/>
    <w:rsid w:val="00603CC5"/>
    <w:rsid w:val="006179D8"/>
    <w:rsid w:val="00624048"/>
    <w:rsid w:val="00625BC2"/>
    <w:rsid w:val="0063242A"/>
    <w:rsid w:val="00644F28"/>
    <w:rsid w:val="00680DD3"/>
    <w:rsid w:val="00693B2C"/>
    <w:rsid w:val="006C4AFA"/>
    <w:rsid w:val="006E19DC"/>
    <w:rsid w:val="007031BC"/>
    <w:rsid w:val="007317C8"/>
    <w:rsid w:val="007449F3"/>
    <w:rsid w:val="007843A1"/>
    <w:rsid w:val="00787766"/>
    <w:rsid w:val="007906BE"/>
    <w:rsid w:val="007934AA"/>
    <w:rsid w:val="007B3665"/>
    <w:rsid w:val="007B6288"/>
    <w:rsid w:val="007C7F60"/>
    <w:rsid w:val="00817EF8"/>
    <w:rsid w:val="00823426"/>
    <w:rsid w:val="0082385E"/>
    <w:rsid w:val="00830AA2"/>
    <w:rsid w:val="00841BAA"/>
    <w:rsid w:val="00844A00"/>
    <w:rsid w:val="008450B6"/>
    <w:rsid w:val="008473FB"/>
    <w:rsid w:val="008626A4"/>
    <w:rsid w:val="008B20F9"/>
    <w:rsid w:val="008B44C3"/>
    <w:rsid w:val="008C2C4D"/>
    <w:rsid w:val="008C3663"/>
    <w:rsid w:val="008D27F8"/>
    <w:rsid w:val="008E231A"/>
    <w:rsid w:val="00920872"/>
    <w:rsid w:val="00920E21"/>
    <w:rsid w:val="0092706D"/>
    <w:rsid w:val="009607C2"/>
    <w:rsid w:val="00964CA4"/>
    <w:rsid w:val="00993455"/>
    <w:rsid w:val="0099473A"/>
    <w:rsid w:val="009952A3"/>
    <w:rsid w:val="009968C1"/>
    <w:rsid w:val="009A600C"/>
    <w:rsid w:val="009C1073"/>
    <w:rsid w:val="009C3A49"/>
    <w:rsid w:val="009C47EB"/>
    <w:rsid w:val="009D7E91"/>
    <w:rsid w:val="00A04936"/>
    <w:rsid w:val="00A051F7"/>
    <w:rsid w:val="00A0650F"/>
    <w:rsid w:val="00A5122D"/>
    <w:rsid w:val="00A6309D"/>
    <w:rsid w:val="00A86E5D"/>
    <w:rsid w:val="00A97F8C"/>
    <w:rsid w:val="00AB12FD"/>
    <w:rsid w:val="00AC4537"/>
    <w:rsid w:val="00AD6249"/>
    <w:rsid w:val="00B066FA"/>
    <w:rsid w:val="00B06C4D"/>
    <w:rsid w:val="00B20DD7"/>
    <w:rsid w:val="00B21A0A"/>
    <w:rsid w:val="00B76E88"/>
    <w:rsid w:val="00BF4798"/>
    <w:rsid w:val="00C165AC"/>
    <w:rsid w:val="00C321BF"/>
    <w:rsid w:val="00C52222"/>
    <w:rsid w:val="00C95149"/>
    <w:rsid w:val="00CA3F63"/>
    <w:rsid w:val="00CB0056"/>
    <w:rsid w:val="00CD32CE"/>
    <w:rsid w:val="00D02824"/>
    <w:rsid w:val="00D27CD7"/>
    <w:rsid w:val="00D43EAE"/>
    <w:rsid w:val="00D51830"/>
    <w:rsid w:val="00D64B00"/>
    <w:rsid w:val="00D65941"/>
    <w:rsid w:val="00D863DB"/>
    <w:rsid w:val="00DB60D3"/>
    <w:rsid w:val="00DD1F09"/>
    <w:rsid w:val="00DF056C"/>
    <w:rsid w:val="00DF639B"/>
    <w:rsid w:val="00E05825"/>
    <w:rsid w:val="00E21E80"/>
    <w:rsid w:val="00E272EC"/>
    <w:rsid w:val="00E27475"/>
    <w:rsid w:val="00E303B4"/>
    <w:rsid w:val="00E61236"/>
    <w:rsid w:val="00E6466C"/>
    <w:rsid w:val="00E67E6D"/>
    <w:rsid w:val="00E86D5B"/>
    <w:rsid w:val="00E910D7"/>
    <w:rsid w:val="00EC2A1A"/>
    <w:rsid w:val="00EE4809"/>
    <w:rsid w:val="00EF117A"/>
    <w:rsid w:val="00F240B3"/>
    <w:rsid w:val="00F26540"/>
    <w:rsid w:val="00F30EE9"/>
    <w:rsid w:val="00F34812"/>
    <w:rsid w:val="00F35CDC"/>
    <w:rsid w:val="00F50447"/>
    <w:rsid w:val="00F52DF2"/>
    <w:rsid w:val="00F716DB"/>
    <w:rsid w:val="00F90E2A"/>
    <w:rsid w:val="00FB5C2C"/>
    <w:rsid w:val="00FC5330"/>
    <w:rsid w:val="00FD3062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4874"/>
  <w15:chartTrackingRefBased/>
  <w15:docId w15:val="{2972FB33-7B26-4ED0-B574-5137B6AF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idealsansmedium"/>
    <w:basedOn w:val="a0"/>
    <w:rsid w:val="00D43EAE"/>
  </w:style>
  <w:style w:type="character" w:styleId="a3">
    <w:name w:val="Hyperlink"/>
    <w:basedOn w:val="a0"/>
    <w:uiPriority w:val="99"/>
    <w:unhideWhenUsed/>
    <w:rsid w:val="00D43E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3B2C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2004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75A6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E272EC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810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3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x.z@uzrailway.uz" TargetMode="External"/><Relationship Id="rId5" Type="http://schemas.openxmlformats.org/officeDocument/2006/relationships/hyperlink" Target="mailto:nx.z@uzrailway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NKZ</dc:creator>
  <cp:keywords/>
  <dc:description/>
  <cp:lastModifiedBy>Ibroximjon Botirjon o'g'li Xudoyberganov</cp:lastModifiedBy>
  <cp:revision>146</cp:revision>
  <cp:lastPrinted>2025-02-24T10:57:00Z</cp:lastPrinted>
  <dcterms:created xsi:type="dcterms:W3CDTF">2023-06-04T07:29:00Z</dcterms:created>
  <dcterms:modified xsi:type="dcterms:W3CDTF">2026-05-22T10:53:00Z</dcterms:modified>
</cp:coreProperties>
</file>