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D8B3F" w14:textId="31D9D99A" w:rsidR="004F792B" w:rsidRPr="004F792B" w:rsidRDefault="004F792B" w:rsidP="00056530">
      <w:pPr>
        <w:spacing w:after="0"/>
        <w:jc w:val="center"/>
        <w:rPr>
          <w:b/>
          <w:bCs/>
        </w:rPr>
      </w:pPr>
      <w:r w:rsidRPr="004F792B">
        <w:rPr>
          <w:b/>
          <w:bCs/>
        </w:rPr>
        <w:t>1. Общая информация</w:t>
      </w:r>
    </w:p>
    <w:p w14:paraId="1BF3CAED" w14:textId="77777777" w:rsidR="004F792B" w:rsidRPr="004F792B" w:rsidRDefault="004F792B" w:rsidP="00E4645E">
      <w:pPr>
        <w:ind w:firstLine="3"/>
        <w:jc w:val="center"/>
        <w:rPr>
          <w:b/>
          <w:bCs/>
        </w:rPr>
      </w:pPr>
      <w:r w:rsidRPr="004F792B">
        <w:rPr>
          <w:b/>
          <w:bCs/>
        </w:rPr>
        <w:t>1.1. Наименование проекта:</w:t>
      </w:r>
    </w:p>
    <w:p w14:paraId="72BCB42C" w14:textId="77777777" w:rsidR="004F792B" w:rsidRPr="004F792B" w:rsidRDefault="004F792B" w:rsidP="004F792B">
      <w:pPr>
        <w:ind w:firstLine="708"/>
        <w:jc w:val="both"/>
      </w:pPr>
      <w:r w:rsidRPr="004F792B">
        <w:t>Оказание услуг по проведению аудита закупочных процессов (форензик-анализ) за 2024 и 2025 годы в АО «Ўзбекистон темир йўллари» (далее – Заказчик) и его структурных подразделениях (далее – проект).</w:t>
      </w:r>
    </w:p>
    <w:p w14:paraId="4C58E02A" w14:textId="69AEABF1" w:rsidR="004F792B" w:rsidRPr="004F792B" w:rsidRDefault="004F792B" w:rsidP="00E4645E">
      <w:pPr>
        <w:jc w:val="center"/>
        <w:rPr>
          <w:b/>
          <w:bCs/>
        </w:rPr>
      </w:pPr>
      <w:r w:rsidRPr="004F792B">
        <w:rPr>
          <w:b/>
          <w:bCs/>
        </w:rPr>
        <w:t>2. Цель приобретения услуг:</w:t>
      </w:r>
    </w:p>
    <w:p w14:paraId="197EAB6A" w14:textId="4E338E36" w:rsidR="004F792B" w:rsidRPr="004F792B" w:rsidRDefault="004F792B" w:rsidP="004F792B">
      <w:pPr>
        <w:ind w:firstLine="708"/>
        <w:jc w:val="both"/>
      </w:pPr>
      <w:r w:rsidRPr="004F792B">
        <w:t>Форензик-аудит закупочных процессов, осуществленных в АО «Ўзбекистон темир йўллари» и его структурных подразделениях в течение 2024 и 2025 годов, проводится в целях выявления возможных уязвимостей, неэффективности, непрозрачности, потенциальных конфликтов интересов, коррупционных и иных рисков, а также разработки рекомендаций по повышению эффективности систем противодействия коррупции, совершенствованию контрольной среды и общей оптимизации закупочного процесса; также проводится проверка соответствия закупок требованиям Закона Республики Узбекистан от 22 апреля 2021 года № ЗРУ-684 «О государственных закупках» и постановления Кабинета Министров Республики Узбекистан от 20 мая 2022 года № 276 «Об утверждении Положения о порядке организации и проведения процедур, связанных с осуществлением государственных закупок».</w:t>
      </w:r>
    </w:p>
    <w:p w14:paraId="76D62B52" w14:textId="1A2CC7CD" w:rsidR="004F792B" w:rsidRPr="004F792B" w:rsidRDefault="004F792B" w:rsidP="008F60B1">
      <w:pPr>
        <w:jc w:val="center"/>
      </w:pPr>
      <w:r w:rsidRPr="004F792B">
        <w:rPr>
          <w:b/>
          <w:bCs/>
        </w:rPr>
        <w:t>3. Основание для проекта, в рамках которого осуществляется закупка:</w:t>
      </w:r>
    </w:p>
    <w:p w14:paraId="1148E699" w14:textId="77777777" w:rsidR="004F792B" w:rsidRPr="004F792B" w:rsidRDefault="004F792B" w:rsidP="004F792B">
      <w:pPr>
        <w:jc w:val="both"/>
      </w:pPr>
      <w:r w:rsidRPr="004F792B">
        <w:t>Основанием для реализации настоящего проекта являются следующие документы:</w:t>
      </w:r>
    </w:p>
    <w:p w14:paraId="34C32E29" w14:textId="77777777" w:rsidR="004F792B" w:rsidRPr="004F792B" w:rsidRDefault="004F792B" w:rsidP="004F792B">
      <w:pPr>
        <w:numPr>
          <w:ilvl w:val="0"/>
          <w:numId w:val="1"/>
        </w:numPr>
        <w:tabs>
          <w:tab w:val="num" w:pos="720"/>
        </w:tabs>
        <w:ind w:left="0" w:firstLine="0"/>
        <w:jc w:val="both"/>
      </w:pPr>
      <w:r w:rsidRPr="004F792B">
        <w:t>Распоряжение Президента Республики Узбекистан от 31 декабря 2024 года № Ф-70 «О мерах по ускорению процессов трансформации в железнодорожной отрасли»;</w:t>
      </w:r>
    </w:p>
    <w:p w14:paraId="3ECEA5AC" w14:textId="77777777" w:rsidR="004F792B" w:rsidRPr="004F792B" w:rsidRDefault="004F792B" w:rsidP="004F792B">
      <w:pPr>
        <w:numPr>
          <w:ilvl w:val="0"/>
          <w:numId w:val="1"/>
        </w:numPr>
        <w:tabs>
          <w:tab w:val="num" w:pos="720"/>
        </w:tabs>
        <w:ind w:left="0" w:firstLine="0"/>
        <w:jc w:val="both"/>
      </w:pPr>
      <w:r w:rsidRPr="004F792B">
        <w:t>Указ Президента Республики Узбекистан от 29 декабря 2025 года № УП-256 «О мерах по дальнейшему обеспечению прозрачности и конкурентной среды в государственных закупках» и другие нормативно-правовые документы.</w:t>
      </w:r>
    </w:p>
    <w:p w14:paraId="18B69BF7" w14:textId="3CAAB8AC" w:rsidR="004F792B" w:rsidRPr="004F792B" w:rsidRDefault="004F792B" w:rsidP="00E4645E">
      <w:pPr>
        <w:jc w:val="center"/>
        <w:rPr>
          <w:b/>
          <w:bCs/>
        </w:rPr>
      </w:pPr>
      <w:r w:rsidRPr="004F792B">
        <w:rPr>
          <w:b/>
          <w:bCs/>
        </w:rPr>
        <w:t>4. Объем работ:</w:t>
      </w:r>
    </w:p>
    <w:p w14:paraId="308A1C76" w14:textId="77777777" w:rsidR="004F792B" w:rsidRPr="004F792B" w:rsidRDefault="004F792B" w:rsidP="00E4645E">
      <w:pPr>
        <w:ind w:firstLine="708"/>
        <w:jc w:val="both"/>
      </w:pPr>
      <w:r w:rsidRPr="004F792B">
        <w:t>Перечень работ и услуг, подлежащих выполнению Исполнителем (поставщиком услуг), а также их объем (количество):</w:t>
      </w:r>
    </w:p>
    <w:p w14:paraId="3D72AA84" w14:textId="36C51BEE" w:rsidR="004F792B" w:rsidRPr="004F792B" w:rsidRDefault="004F792B" w:rsidP="008F60B1">
      <w:pPr>
        <w:ind w:firstLine="708"/>
        <w:jc w:val="both"/>
        <w:rPr>
          <w:b/>
          <w:bCs/>
        </w:rPr>
      </w:pPr>
      <w:r w:rsidRPr="004F792B">
        <w:rPr>
          <w:b/>
          <w:bCs/>
        </w:rPr>
        <w:t>4.1. Анализ бизнес-процессов в рамках закупочной деятельности:</w:t>
      </w:r>
    </w:p>
    <w:p w14:paraId="73046703" w14:textId="77777777" w:rsidR="004F792B" w:rsidRPr="004F792B" w:rsidRDefault="004F792B" w:rsidP="004F792B">
      <w:pPr>
        <w:ind w:firstLine="708"/>
        <w:jc w:val="both"/>
      </w:pPr>
      <w:r w:rsidRPr="004F792B">
        <w:t xml:space="preserve">Проверка соответствия закупок требованиям Закона Республики Узбекистан от 22 апреля 2021 года № ЗРУ-684 «О государственных закупках» и постановления Кабинета Министров Республики Узбекистан от </w:t>
      </w:r>
      <w:r w:rsidRPr="004F792B">
        <w:lastRenderedPageBreak/>
        <w:t>23 мая 2022 года № 276 «Об утверждении Положения о порядке организации и проведения процедур, связанных с осуществлением государственных закупок».</w:t>
      </w:r>
    </w:p>
    <w:p w14:paraId="0AF0CEDC" w14:textId="77777777" w:rsidR="004F792B" w:rsidRPr="004F792B" w:rsidRDefault="004F792B" w:rsidP="008F60B1">
      <w:pPr>
        <w:ind w:firstLine="708"/>
        <w:jc w:val="both"/>
        <w:rPr>
          <w:b/>
          <w:bCs/>
        </w:rPr>
      </w:pPr>
      <w:r w:rsidRPr="004F792B">
        <w:rPr>
          <w:b/>
          <w:bCs/>
        </w:rPr>
        <w:t>4.2. Анализ внутренних нормативных документов Заказчика:</w:t>
      </w:r>
    </w:p>
    <w:p w14:paraId="533C8FA2" w14:textId="77777777" w:rsidR="004F792B" w:rsidRPr="004F792B" w:rsidRDefault="004F792B" w:rsidP="004F792B">
      <w:pPr>
        <w:ind w:firstLine="708"/>
        <w:jc w:val="both"/>
      </w:pPr>
      <w:r w:rsidRPr="004F792B">
        <w:t>Проверка соответствия внутренних нормативных документов Заказчика требованиям законодательства Республики Узбекистан.</w:t>
      </w:r>
    </w:p>
    <w:p w14:paraId="555F1F27" w14:textId="77777777" w:rsidR="004F792B" w:rsidRPr="004F792B" w:rsidRDefault="004F792B" w:rsidP="008F60B1">
      <w:pPr>
        <w:ind w:firstLine="708"/>
        <w:jc w:val="both"/>
        <w:rPr>
          <w:b/>
          <w:bCs/>
        </w:rPr>
      </w:pPr>
      <w:r w:rsidRPr="004F792B">
        <w:rPr>
          <w:b/>
          <w:bCs/>
        </w:rPr>
        <w:t>4.3. Проведение интервью с основными участниками закупочного процесса:</w:t>
      </w:r>
    </w:p>
    <w:p w14:paraId="3D3B0B30" w14:textId="77777777" w:rsidR="004F792B" w:rsidRPr="004F792B" w:rsidRDefault="004F792B" w:rsidP="007915D8">
      <w:pPr>
        <w:spacing w:after="0"/>
        <w:ind w:firstLine="708"/>
        <w:jc w:val="both"/>
      </w:pPr>
      <w:r w:rsidRPr="004F792B">
        <w:t>Проведение интервью с основными участниками закупочного процесса: инициаторами закупок, членами конкурсных комиссий, специалистами отдела снабжения, сотрудниками контрольных служб и другими ответственными лицами;</w:t>
      </w:r>
    </w:p>
    <w:p w14:paraId="1D28F91F" w14:textId="77777777" w:rsidR="004F792B" w:rsidRPr="004F792B" w:rsidRDefault="004F792B" w:rsidP="004F792B">
      <w:pPr>
        <w:ind w:firstLine="708"/>
        <w:jc w:val="both"/>
      </w:pPr>
      <w:r w:rsidRPr="004F792B">
        <w:t>Анализ организационной структуры закупочной функции, включая распределение полномочий и ответственности, линии подчиненности, функциональные связи, а также порядок взаимодействия с другими структурными подразделениями.</w:t>
      </w:r>
    </w:p>
    <w:p w14:paraId="47E9D515" w14:textId="77777777" w:rsidR="004F792B" w:rsidRPr="004F792B" w:rsidRDefault="004F792B" w:rsidP="008F60B1">
      <w:pPr>
        <w:ind w:firstLine="708"/>
        <w:jc w:val="both"/>
        <w:rPr>
          <w:b/>
          <w:bCs/>
        </w:rPr>
      </w:pPr>
      <w:r w:rsidRPr="004F792B">
        <w:rPr>
          <w:b/>
          <w:bCs/>
        </w:rPr>
        <w:t>4.4. Анализ закупочной политики и процедур:</w:t>
      </w:r>
    </w:p>
    <w:p w14:paraId="70A050A8" w14:textId="77777777" w:rsidR="004F792B" w:rsidRPr="004F792B" w:rsidRDefault="004F792B" w:rsidP="004F792B">
      <w:pPr>
        <w:ind w:firstLine="708"/>
        <w:jc w:val="both"/>
      </w:pPr>
      <w:r w:rsidRPr="004F792B">
        <w:t>Анализ закупочной политики и процедур с точки зрения их соответствия действующему законодательству Республики Узбекистан, а также передовой практике стран мира и СНГ.</w:t>
      </w:r>
    </w:p>
    <w:p w14:paraId="5143288D" w14:textId="77777777" w:rsidR="004F792B" w:rsidRPr="004F792B" w:rsidRDefault="004F792B" w:rsidP="008F60B1">
      <w:pPr>
        <w:ind w:firstLine="708"/>
        <w:jc w:val="both"/>
        <w:rPr>
          <w:b/>
          <w:bCs/>
        </w:rPr>
      </w:pPr>
      <w:r w:rsidRPr="004F792B">
        <w:rPr>
          <w:b/>
          <w:bCs/>
        </w:rPr>
        <w:t>4.5. Порядок проведения выборочного аудита на основе риск-индикаторов:</w:t>
      </w:r>
    </w:p>
    <w:p w14:paraId="18779C3E" w14:textId="77777777" w:rsidR="004F792B" w:rsidRPr="004F792B" w:rsidRDefault="004F792B" w:rsidP="007915D8">
      <w:pPr>
        <w:spacing w:after="0"/>
        <w:ind w:firstLine="708"/>
        <w:jc w:val="both"/>
      </w:pPr>
      <w:r w:rsidRPr="004F792B">
        <w:t>Проведение анализа по признакам выявления фиктивных закупок, искусственного дробления договоров и иных случаев злоупотреблений;</w:t>
      </w:r>
    </w:p>
    <w:p w14:paraId="3FB1A308" w14:textId="77777777" w:rsidR="004F792B" w:rsidRPr="004F792B" w:rsidRDefault="004F792B" w:rsidP="004F792B">
      <w:pPr>
        <w:ind w:firstLine="708"/>
        <w:jc w:val="both"/>
      </w:pPr>
      <w:r w:rsidRPr="004F792B">
        <w:t>Проверка соблюдения установленных лимитов, закупочных бюджетов, сроков исполнения договоров и сроков оплаты.</w:t>
      </w:r>
    </w:p>
    <w:p w14:paraId="1CC83FB4" w14:textId="77777777" w:rsidR="004F792B" w:rsidRPr="004F792B" w:rsidRDefault="004F792B" w:rsidP="008F60B1">
      <w:pPr>
        <w:ind w:firstLine="708"/>
        <w:jc w:val="both"/>
        <w:rPr>
          <w:b/>
          <w:bCs/>
        </w:rPr>
      </w:pPr>
      <w:r w:rsidRPr="004F792B">
        <w:rPr>
          <w:b/>
          <w:bCs/>
        </w:rPr>
        <w:t>4.6. Анализ сводных данных по закупочному процессу:</w:t>
      </w:r>
    </w:p>
    <w:p w14:paraId="49408F0B" w14:textId="77777777" w:rsidR="004F792B" w:rsidRPr="004F792B" w:rsidRDefault="004F792B" w:rsidP="004F792B">
      <w:pPr>
        <w:ind w:firstLine="708"/>
        <w:jc w:val="both"/>
      </w:pPr>
      <w:r w:rsidRPr="004F792B">
        <w:t>Анализ сводных данных по закупочному процессу, включая анализ форм отчетности, аналитики, динамики, трендов и аномалий, управление группами материально-технических ресурсов (МТР), анализ менеджментом эффективности снабжения и других соответствующих показателей.</w:t>
      </w:r>
    </w:p>
    <w:p w14:paraId="4CBC6ABE" w14:textId="77777777" w:rsidR="004F792B" w:rsidRPr="004F792B" w:rsidRDefault="004F792B" w:rsidP="008F60B1">
      <w:pPr>
        <w:ind w:firstLine="708"/>
        <w:jc w:val="both"/>
        <w:rPr>
          <w:b/>
          <w:bCs/>
        </w:rPr>
      </w:pPr>
      <w:r w:rsidRPr="004F792B">
        <w:rPr>
          <w:b/>
          <w:bCs/>
        </w:rPr>
        <w:t>4.7. Анализ степени автоматизации закупочного процесса:</w:t>
      </w:r>
    </w:p>
    <w:p w14:paraId="7357DB61" w14:textId="77777777" w:rsidR="004F792B" w:rsidRPr="004F792B" w:rsidRDefault="004F792B" w:rsidP="004F792B">
      <w:pPr>
        <w:ind w:firstLine="708"/>
        <w:jc w:val="both"/>
      </w:pPr>
      <w:r w:rsidRPr="004F792B">
        <w:t>Анализ IT-систем, их функциональных возможностей и соответствия данных функций задачам Заказчика и процесса.</w:t>
      </w:r>
    </w:p>
    <w:p w14:paraId="5669AC07" w14:textId="77777777" w:rsidR="00E4645E" w:rsidRPr="00C31634" w:rsidRDefault="00E4645E" w:rsidP="004F792B">
      <w:pPr>
        <w:jc w:val="both"/>
        <w:rPr>
          <w:b/>
          <w:bCs/>
        </w:rPr>
      </w:pPr>
    </w:p>
    <w:p w14:paraId="0C8808B6" w14:textId="42CD3B53" w:rsidR="004F792B" w:rsidRPr="004F792B" w:rsidRDefault="004F792B" w:rsidP="008F60B1">
      <w:pPr>
        <w:ind w:firstLine="708"/>
        <w:jc w:val="both"/>
        <w:rPr>
          <w:b/>
          <w:bCs/>
        </w:rPr>
      </w:pPr>
      <w:r w:rsidRPr="004F792B">
        <w:rPr>
          <w:b/>
          <w:bCs/>
        </w:rPr>
        <w:lastRenderedPageBreak/>
        <w:t>4.8. Структура закупочного подразделения:</w:t>
      </w:r>
    </w:p>
    <w:p w14:paraId="59C2D3F4" w14:textId="77777777" w:rsidR="004F792B" w:rsidRPr="004F792B" w:rsidRDefault="004F792B" w:rsidP="004F792B">
      <w:pPr>
        <w:ind w:firstLine="708"/>
        <w:jc w:val="both"/>
      </w:pPr>
      <w:r w:rsidRPr="004F792B">
        <w:t>Анализ организационной структуры закупочного подразделения, распределения ролей и полномочий.</w:t>
      </w:r>
    </w:p>
    <w:p w14:paraId="224A2D6E" w14:textId="77777777" w:rsidR="004F792B" w:rsidRPr="004F792B" w:rsidRDefault="004F792B" w:rsidP="008F60B1">
      <w:pPr>
        <w:ind w:firstLine="708"/>
        <w:jc w:val="both"/>
        <w:rPr>
          <w:b/>
          <w:bCs/>
        </w:rPr>
      </w:pPr>
      <w:r w:rsidRPr="004F792B">
        <w:rPr>
          <w:b/>
          <w:bCs/>
        </w:rPr>
        <w:t>4.9. Система KPI:</w:t>
      </w:r>
    </w:p>
    <w:p w14:paraId="12BD9D1F" w14:textId="77777777" w:rsidR="004F792B" w:rsidRPr="004F792B" w:rsidRDefault="004F792B" w:rsidP="004F792B">
      <w:pPr>
        <w:ind w:firstLine="708"/>
        <w:jc w:val="both"/>
      </w:pPr>
      <w:r w:rsidRPr="004F792B">
        <w:t>Анализ системы KPI (ключевых показателей эффективности) закупочной функции/подразделения, а также их взаимосвязи с критериями эффективности закупочного процесса в целом и эффективности Компании.</w:t>
      </w:r>
    </w:p>
    <w:p w14:paraId="0F415EAB" w14:textId="77777777" w:rsidR="004F792B" w:rsidRPr="004F792B" w:rsidRDefault="004F792B" w:rsidP="008F60B1">
      <w:pPr>
        <w:ind w:firstLine="708"/>
        <w:jc w:val="both"/>
        <w:rPr>
          <w:b/>
          <w:bCs/>
        </w:rPr>
      </w:pPr>
      <w:r w:rsidRPr="004F792B">
        <w:rPr>
          <w:b/>
          <w:bCs/>
        </w:rPr>
        <w:t>4.10. Анализ системы работы с поставщиками и подрядчиками:</w:t>
      </w:r>
    </w:p>
    <w:p w14:paraId="59D986A2" w14:textId="77777777" w:rsidR="004F792B" w:rsidRPr="004F792B" w:rsidRDefault="004F792B" w:rsidP="004F792B">
      <w:pPr>
        <w:ind w:firstLine="708"/>
        <w:jc w:val="both"/>
      </w:pPr>
      <w:r w:rsidRPr="004F792B">
        <w:t>Анализ работы с рынком поставщиков и подрядчиков, закупочной и договорной стратегий, управления категориями закупаемых товарно-материальных ценностей (ТМЦ) и услуг.</w:t>
      </w:r>
    </w:p>
    <w:p w14:paraId="090EDDC1" w14:textId="77777777" w:rsidR="004F792B" w:rsidRPr="004F792B" w:rsidRDefault="004F792B" w:rsidP="008F60B1">
      <w:pPr>
        <w:ind w:firstLine="708"/>
        <w:jc w:val="both"/>
        <w:rPr>
          <w:b/>
          <w:bCs/>
        </w:rPr>
      </w:pPr>
      <w:r w:rsidRPr="004F792B">
        <w:rPr>
          <w:b/>
          <w:bCs/>
        </w:rPr>
        <w:t>4.11. Анализ этапов закупочного процесса:</w:t>
      </w:r>
    </w:p>
    <w:p w14:paraId="1A5DF3FB" w14:textId="77777777" w:rsidR="004F792B" w:rsidRPr="004F792B" w:rsidRDefault="004F792B" w:rsidP="004F792B">
      <w:pPr>
        <w:ind w:firstLine="708"/>
        <w:jc w:val="both"/>
      </w:pPr>
      <w:r w:rsidRPr="004F792B">
        <w:rPr>
          <w:b/>
          <w:bCs/>
        </w:rPr>
        <w:t>Формирование и утверждение потребности</w:t>
      </w:r>
      <w:r w:rsidRPr="004F792B">
        <w:t xml:space="preserve"> – своевременное, эффективное и точное определение потребности в закупаемых товарах/услугах и технических спецификаций;</w:t>
      </w:r>
    </w:p>
    <w:p w14:paraId="2165A6DF" w14:textId="77777777" w:rsidR="004F792B" w:rsidRPr="004F792B" w:rsidRDefault="004F792B" w:rsidP="004F792B">
      <w:pPr>
        <w:ind w:firstLine="708"/>
        <w:jc w:val="both"/>
      </w:pPr>
      <w:r w:rsidRPr="004F792B">
        <w:rPr>
          <w:b/>
          <w:bCs/>
        </w:rPr>
        <w:t>Формирование плана закупок</w:t>
      </w:r>
      <w:r w:rsidRPr="004F792B">
        <w:t xml:space="preserve"> – анализ этапов, участников, потоков информации, сроков и автоматизации, а также возможности проведения комплексного анализа, ориентированного на объект;</w:t>
      </w:r>
    </w:p>
    <w:p w14:paraId="53BF85D0" w14:textId="77777777" w:rsidR="004F792B" w:rsidRPr="004F792B" w:rsidRDefault="004F792B" w:rsidP="004F792B">
      <w:pPr>
        <w:ind w:firstLine="708"/>
        <w:jc w:val="both"/>
      </w:pPr>
      <w:r w:rsidRPr="004F792B">
        <w:rPr>
          <w:b/>
          <w:bCs/>
        </w:rPr>
        <w:t>Управление стоимостью закупок</w:t>
      </w:r>
      <w:r w:rsidRPr="004F792B">
        <w:t xml:space="preserve"> – работа со скидками за объем, разработка и использование общей стоимости владения (TCO), анализ обоснованности индексации цен и другое;</w:t>
      </w:r>
    </w:p>
    <w:p w14:paraId="757D5D5E" w14:textId="77777777" w:rsidR="004F792B" w:rsidRPr="004F792B" w:rsidRDefault="004F792B" w:rsidP="004F792B">
      <w:pPr>
        <w:ind w:firstLine="708"/>
        <w:jc w:val="both"/>
      </w:pPr>
      <w:r w:rsidRPr="004F792B">
        <w:rPr>
          <w:b/>
          <w:bCs/>
        </w:rPr>
        <w:t>Согласование заявок на закупку</w:t>
      </w:r>
      <w:r w:rsidRPr="004F792B">
        <w:t xml:space="preserve"> – анализ обоснованности, технических параметров, источника финансирования, обоснования импорта, консолидации, разделения на лоты, выбора способа закупки и другое;</w:t>
      </w:r>
    </w:p>
    <w:p w14:paraId="6573D310" w14:textId="77777777" w:rsidR="004F792B" w:rsidRPr="004F792B" w:rsidRDefault="004F792B" w:rsidP="004F792B">
      <w:pPr>
        <w:numPr>
          <w:ilvl w:val="0"/>
          <w:numId w:val="2"/>
        </w:numPr>
        <w:ind w:left="0" w:firstLine="0"/>
        <w:jc w:val="both"/>
      </w:pPr>
      <w:r w:rsidRPr="004F792B">
        <w:t>Инициирование и проведение закупочной процедуры;</w:t>
      </w:r>
    </w:p>
    <w:p w14:paraId="2774E6A7" w14:textId="77777777" w:rsidR="004F792B" w:rsidRPr="004F792B" w:rsidRDefault="004F792B" w:rsidP="004F792B">
      <w:pPr>
        <w:numPr>
          <w:ilvl w:val="0"/>
          <w:numId w:val="2"/>
        </w:numPr>
        <w:ind w:left="0" w:firstLine="0"/>
        <w:jc w:val="both"/>
      </w:pPr>
      <w:r w:rsidRPr="004F792B">
        <w:t>Подведение итогов – критерии выбора поставщика/подрядчика;</w:t>
      </w:r>
    </w:p>
    <w:p w14:paraId="4AC16657" w14:textId="77777777" w:rsidR="004F792B" w:rsidRPr="004F792B" w:rsidRDefault="004F792B" w:rsidP="004F792B">
      <w:pPr>
        <w:numPr>
          <w:ilvl w:val="0"/>
          <w:numId w:val="2"/>
        </w:numPr>
        <w:ind w:left="0" w:firstLine="0"/>
        <w:jc w:val="both"/>
      </w:pPr>
      <w:r w:rsidRPr="004F792B">
        <w:t>Заключение договоров и контроль за их исполнением;</w:t>
      </w:r>
    </w:p>
    <w:p w14:paraId="787FF0FE" w14:textId="77777777" w:rsidR="004F792B" w:rsidRPr="004F792B" w:rsidRDefault="004F792B" w:rsidP="004F792B">
      <w:pPr>
        <w:numPr>
          <w:ilvl w:val="0"/>
          <w:numId w:val="2"/>
        </w:numPr>
        <w:ind w:left="0" w:firstLine="0"/>
        <w:jc w:val="both"/>
      </w:pPr>
      <w:r w:rsidRPr="004F792B">
        <w:t>Анализ действующей системы контроллинга и отчетности в целом по закупочному процессу;</w:t>
      </w:r>
    </w:p>
    <w:p w14:paraId="5F4D34DC" w14:textId="77777777" w:rsidR="004F792B" w:rsidRPr="004F792B" w:rsidRDefault="004F792B" w:rsidP="004F792B">
      <w:pPr>
        <w:numPr>
          <w:ilvl w:val="0"/>
          <w:numId w:val="2"/>
        </w:numPr>
        <w:ind w:left="0" w:firstLine="0"/>
        <w:jc w:val="both"/>
      </w:pPr>
      <w:r w:rsidRPr="004F792B">
        <w:t>Контроль исполнения договоров и работа с рекламациями.</w:t>
      </w:r>
    </w:p>
    <w:p w14:paraId="2A20FD3B" w14:textId="77777777" w:rsidR="00E4645E" w:rsidRPr="00C31634" w:rsidRDefault="00E4645E" w:rsidP="00785010">
      <w:pPr>
        <w:jc w:val="both"/>
        <w:rPr>
          <w:b/>
          <w:bCs/>
        </w:rPr>
      </w:pPr>
    </w:p>
    <w:p w14:paraId="59649E54" w14:textId="77777777" w:rsidR="00E4645E" w:rsidRPr="00C31634" w:rsidRDefault="00E4645E" w:rsidP="00785010">
      <w:pPr>
        <w:jc w:val="both"/>
        <w:rPr>
          <w:b/>
          <w:bCs/>
        </w:rPr>
      </w:pPr>
    </w:p>
    <w:p w14:paraId="1BB6A67E" w14:textId="4E9F8957" w:rsidR="00785010" w:rsidRPr="00785010" w:rsidRDefault="004F792B" w:rsidP="008F60B1">
      <w:pPr>
        <w:ind w:firstLine="708"/>
        <w:jc w:val="both"/>
        <w:rPr>
          <w:b/>
          <w:bCs/>
        </w:rPr>
      </w:pPr>
      <w:r w:rsidRPr="004F792B">
        <w:rPr>
          <w:b/>
          <w:bCs/>
        </w:rPr>
        <w:lastRenderedPageBreak/>
        <w:t>4.12. Выборочный анализ договоров на основе риск-ориентированного подхода:</w:t>
      </w:r>
    </w:p>
    <w:p w14:paraId="5ABFAAFC" w14:textId="77777777" w:rsidR="00785010" w:rsidRPr="00785010" w:rsidRDefault="004F792B" w:rsidP="00785010">
      <w:pPr>
        <w:spacing w:after="0"/>
        <w:ind w:firstLine="708"/>
        <w:jc w:val="both"/>
        <w:rPr>
          <w:b/>
          <w:bCs/>
        </w:rPr>
      </w:pPr>
      <w:r w:rsidRPr="004F792B">
        <w:t>Проведение выборочного анализа договоров, заключенных в период с 1 января 2024 года по 31 декабря 2025 года, с учетом рисков, характерных для закупочного процесса, а также объема и сложности закупочных процедур.</w:t>
      </w:r>
    </w:p>
    <w:p w14:paraId="6A683E8D" w14:textId="1B2AF9D9" w:rsidR="004F792B" w:rsidRPr="00785010" w:rsidRDefault="004F792B" w:rsidP="00785010">
      <w:pPr>
        <w:ind w:firstLine="708"/>
        <w:jc w:val="both"/>
        <w:rPr>
          <w:b/>
          <w:bCs/>
        </w:rPr>
      </w:pPr>
      <w:r w:rsidRPr="004F792B">
        <w:t>Объем выборки должен основываться на принципах риск-ориентированного подхода и включать не более 100 договоров (окончательный объем выборки согласовывается).</w:t>
      </w:r>
    </w:p>
    <w:p w14:paraId="3C34A21B" w14:textId="77777777" w:rsidR="004F792B" w:rsidRPr="004F792B" w:rsidRDefault="004F792B" w:rsidP="008F60B1">
      <w:pPr>
        <w:ind w:firstLine="708"/>
        <w:jc w:val="both"/>
        <w:rPr>
          <w:b/>
          <w:bCs/>
        </w:rPr>
      </w:pPr>
      <w:r w:rsidRPr="004F792B">
        <w:rPr>
          <w:b/>
          <w:bCs/>
        </w:rPr>
        <w:t>Анализ включает:</w:t>
      </w:r>
    </w:p>
    <w:p w14:paraId="4A3BBB74" w14:textId="77777777" w:rsidR="004F792B" w:rsidRPr="004F792B" w:rsidRDefault="004F792B" w:rsidP="004F792B">
      <w:pPr>
        <w:numPr>
          <w:ilvl w:val="0"/>
          <w:numId w:val="4"/>
        </w:numPr>
        <w:ind w:left="0" w:firstLine="0"/>
        <w:jc w:val="both"/>
      </w:pPr>
      <w:r w:rsidRPr="004F792B">
        <w:t>определение и проверку степени аффилированности поставщиков и исполнителей, в том числе участников закупок, с Заказчиком;</w:t>
      </w:r>
    </w:p>
    <w:p w14:paraId="70931C37" w14:textId="77777777" w:rsidR="004F792B" w:rsidRPr="004F792B" w:rsidRDefault="004F792B" w:rsidP="004F792B">
      <w:pPr>
        <w:numPr>
          <w:ilvl w:val="0"/>
          <w:numId w:val="4"/>
        </w:numPr>
        <w:ind w:left="0" w:firstLine="0"/>
        <w:jc w:val="both"/>
      </w:pPr>
      <w:r w:rsidRPr="004F792B">
        <w:t>анализ закупочной документации, факта осуществления и целесообразности закупки, принятия основных средств (ОС)/ТМЦ/услуг, оплаты за ОС/ТМЦ/услуги, документов, подтверждающих формирование цены, а также выявление случаев недобросовестного поведения;</w:t>
      </w:r>
    </w:p>
    <w:p w14:paraId="56AE6A55" w14:textId="77777777" w:rsidR="004F792B" w:rsidRPr="004F792B" w:rsidRDefault="004F792B" w:rsidP="004F792B">
      <w:pPr>
        <w:numPr>
          <w:ilvl w:val="0"/>
          <w:numId w:val="4"/>
        </w:numPr>
        <w:ind w:left="0" w:firstLine="0"/>
        <w:jc w:val="both"/>
      </w:pPr>
      <w:r w:rsidRPr="004F792B">
        <w:t>анализ и тестирование закупочных операций на предмет соответствия документам, регулирующим закупочные операции, и установленному процессу;</w:t>
      </w:r>
    </w:p>
    <w:p w14:paraId="7C321E8F" w14:textId="77777777" w:rsidR="004F792B" w:rsidRPr="004F792B" w:rsidRDefault="004F792B" w:rsidP="004F792B">
      <w:pPr>
        <w:numPr>
          <w:ilvl w:val="0"/>
          <w:numId w:val="4"/>
        </w:numPr>
        <w:ind w:left="0" w:firstLine="0"/>
        <w:jc w:val="both"/>
      </w:pPr>
      <w:r w:rsidRPr="004F792B">
        <w:t>работу с рисками, связанными с поставщиками (кластеризация, монополизация, аффилированность, надежность, негативный опыт сотрудничества и другие риски);</w:t>
      </w:r>
    </w:p>
    <w:p w14:paraId="29CB526E" w14:textId="77777777" w:rsidR="004F792B" w:rsidRPr="004F792B" w:rsidRDefault="004F792B" w:rsidP="004F792B">
      <w:pPr>
        <w:numPr>
          <w:ilvl w:val="0"/>
          <w:numId w:val="4"/>
        </w:numPr>
        <w:ind w:left="0" w:firstLine="0"/>
        <w:jc w:val="both"/>
      </w:pPr>
      <w:r w:rsidRPr="004F792B">
        <w:t>анализ ролевой модели в рамках существующего процесса – изучение того, каким образом в политике и процедурах компании определены роли и полномочия участников процесса;</w:t>
      </w:r>
    </w:p>
    <w:p w14:paraId="782610D0" w14:textId="77777777" w:rsidR="004F792B" w:rsidRPr="004F792B" w:rsidRDefault="004F792B" w:rsidP="004F792B">
      <w:pPr>
        <w:numPr>
          <w:ilvl w:val="0"/>
          <w:numId w:val="4"/>
        </w:numPr>
        <w:ind w:left="0" w:firstLine="0"/>
        <w:jc w:val="both"/>
      </w:pPr>
      <w:r w:rsidRPr="004F792B">
        <w:t>анализ эффективности и прозрачности взаимодействия между Заказчиком и подразделением (компанией), осуществляющим закупочную функцию.</w:t>
      </w:r>
    </w:p>
    <w:p w14:paraId="675FE702" w14:textId="77777777" w:rsidR="004F792B" w:rsidRPr="004F792B" w:rsidRDefault="004F792B" w:rsidP="008F60B1">
      <w:pPr>
        <w:ind w:firstLine="708"/>
        <w:jc w:val="both"/>
        <w:rPr>
          <w:b/>
          <w:bCs/>
        </w:rPr>
      </w:pPr>
      <w:r w:rsidRPr="004F792B">
        <w:rPr>
          <w:b/>
          <w:bCs/>
        </w:rPr>
        <w:t>4.13. Разработка рекомендаций и «Дорожной карты» по совершенствованию контрольной среды:</w:t>
      </w:r>
    </w:p>
    <w:p w14:paraId="652E23D9" w14:textId="77777777" w:rsidR="004F792B" w:rsidRPr="004F792B" w:rsidRDefault="004F792B" w:rsidP="00785010">
      <w:pPr>
        <w:ind w:firstLine="708"/>
        <w:jc w:val="both"/>
      </w:pPr>
      <w:r w:rsidRPr="004F792B">
        <w:t>Подготовка обоснованных и практически применимых рекомендаций по совершенствованию системы закупок, включая:</w:t>
      </w:r>
    </w:p>
    <w:p w14:paraId="362219CB" w14:textId="77777777" w:rsidR="004F792B" w:rsidRPr="004F792B" w:rsidRDefault="004F792B" w:rsidP="004F792B">
      <w:pPr>
        <w:numPr>
          <w:ilvl w:val="0"/>
          <w:numId w:val="5"/>
        </w:numPr>
        <w:ind w:left="0" w:firstLine="0"/>
        <w:jc w:val="both"/>
      </w:pPr>
      <w:r w:rsidRPr="004F792B">
        <w:t>повышение прозрачности, эффективности и управляемости процесса;</w:t>
      </w:r>
    </w:p>
    <w:p w14:paraId="5544520B" w14:textId="77777777" w:rsidR="004F792B" w:rsidRPr="004F792B" w:rsidRDefault="004F792B" w:rsidP="004F792B">
      <w:pPr>
        <w:numPr>
          <w:ilvl w:val="0"/>
          <w:numId w:val="5"/>
        </w:numPr>
        <w:ind w:left="0" w:firstLine="0"/>
        <w:jc w:val="both"/>
      </w:pPr>
      <w:r w:rsidRPr="004F792B">
        <w:t>усиление механизмов противодействия коррупции и корпоративному мошенничеству;</w:t>
      </w:r>
    </w:p>
    <w:p w14:paraId="390C4CE8" w14:textId="77777777" w:rsidR="004F792B" w:rsidRPr="004F792B" w:rsidRDefault="004F792B" w:rsidP="004F792B">
      <w:pPr>
        <w:numPr>
          <w:ilvl w:val="0"/>
          <w:numId w:val="5"/>
        </w:numPr>
        <w:ind w:left="0" w:firstLine="0"/>
        <w:jc w:val="both"/>
      </w:pPr>
      <w:r w:rsidRPr="004F792B">
        <w:lastRenderedPageBreak/>
        <w:t>формирование «Дорожной карты», содержащей конкретные инициативы и сроки реализации предложенных мероприятий.</w:t>
      </w:r>
    </w:p>
    <w:p w14:paraId="27EF431D" w14:textId="77777777" w:rsidR="004F792B" w:rsidRPr="004F792B" w:rsidRDefault="004F792B" w:rsidP="008F60B1">
      <w:pPr>
        <w:ind w:firstLine="708"/>
        <w:jc w:val="both"/>
        <w:rPr>
          <w:b/>
          <w:bCs/>
        </w:rPr>
      </w:pPr>
      <w:r w:rsidRPr="004F792B">
        <w:rPr>
          <w:b/>
          <w:bCs/>
        </w:rPr>
        <w:t>4.14. Подготовка итогового отчета и предложений по совершенствованию и оптимизации закупочных процессов на узбекском и русском языках:</w:t>
      </w:r>
    </w:p>
    <w:p w14:paraId="20EE796B" w14:textId="77777777" w:rsidR="004F792B" w:rsidRPr="004F792B" w:rsidRDefault="004F792B" w:rsidP="004F792B">
      <w:pPr>
        <w:ind w:firstLine="708"/>
        <w:jc w:val="both"/>
        <w:rPr>
          <w:b/>
          <w:bCs/>
        </w:rPr>
      </w:pPr>
      <w:r w:rsidRPr="004F792B">
        <w:rPr>
          <w:b/>
          <w:bCs/>
        </w:rPr>
        <w:t>Отчет должен включать следующие основные разделы:</w:t>
      </w:r>
    </w:p>
    <w:p w14:paraId="77B4B517" w14:textId="77777777" w:rsidR="004F792B" w:rsidRPr="004F792B" w:rsidRDefault="004F792B" w:rsidP="004F792B">
      <w:pPr>
        <w:numPr>
          <w:ilvl w:val="0"/>
          <w:numId w:val="6"/>
        </w:numPr>
        <w:ind w:left="0" w:firstLine="0"/>
        <w:jc w:val="both"/>
      </w:pPr>
      <w:r w:rsidRPr="004F792B">
        <w:t>подробное описание проанализированных направлений и сформированных наблюдений;</w:t>
      </w:r>
    </w:p>
    <w:p w14:paraId="6A942E89" w14:textId="77777777" w:rsidR="004F792B" w:rsidRPr="004F792B" w:rsidRDefault="004F792B" w:rsidP="004F792B">
      <w:pPr>
        <w:numPr>
          <w:ilvl w:val="0"/>
          <w:numId w:val="6"/>
        </w:numPr>
        <w:ind w:left="0" w:firstLine="0"/>
        <w:jc w:val="both"/>
      </w:pPr>
      <w:r w:rsidRPr="004F792B">
        <w:t>разработку рекомендаций, направленных на повышение эффективности контрольной среды, усиление прозрачности закупочного процесса, а также приведение его в соответствие с требованиями действующего законодательства, внутренними политиками Заказчика и соответствующей передовой международной практикой.</w:t>
      </w:r>
    </w:p>
    <w:p w14:paraId="51CA2F49" w14:textId="77777777" w:rsidR="004F792B" w:rsidRPr="004F792B" w:rsidRDefault="004F792B" w:rsidP="008F60B1">
      <w:pPr>
        <w:ind w:firstLine="708"/>
        <w:jc w:val="both"/>
        <w:rPr>
          <w:b/>
          <w:bCs/>
        </w:rPr>
      </w:pPr>
      <w:r w:rsidRPr="004F792B">
        <w:rPr>
          <w:b/>
          <w:bCs/>
        </w:rPr>
        <w:t>4.15. Оценка эффективности систем противодействия коррупции в закупочных процессах:</w:t>
      </w:r>
    </w:p>
    <w:p w14:paraId="5484E47A" w14:textId="77777777" w:rsidR="004F792B" w:rsidRPr="004F792B" w:rsidRDefault="004F792B" w:rsidP="004F792B">
      <w:pPr>
        <w:numPr>
          <w:ilvl w:val="0"/>
          <w:numId w:val="7"/>
        </w:numPr>
        <w:ind w:left="0" w:firstLine="0"/>
        <w:jc w:val="both"/>
      </w:pPr>
      <w:r w:rsidRPr="004F792B">
        <w:t>Оценка эффективности антикоррупционных механизмов в государственных закупках;</w:t>
      </w:r>
    </w:p>
    <w:p w14:paraId="093DF7D0" w14:textId="77777777" w:rsidR="004F792B" w:rsidRPr="004F792B" w:rsidRDefault="004F792B" w:rsidP="004F792B">
      <w:pPr>
        <w:numPr>
          <w:ilvl w:val="0"/>
          <w:numId w:val="7"/>
        </w:numPr>
        <w:ind w:left="0" w:firstLine="0"/>
        <w:jc w:val="both"/>
      </w:pPr>
      <w:r w:rsidRPr="004F792B">
        <w:t>Оценка антикоррупционной комплаенс-системы организации в рамках форензик-аудита;</w:t>
      </w:r>
    </w:p>
    <w:p w14:paraId="295891B9" w14:textId="77777777" w:rsidR="004F792B" w:rsidRPr="004F792B" w:rsidRDefault="004F792B" w:rsidP="004F792B">
      <w:pPr>
        <w:numPr>
          <w:ilvl w:val="0"/>
          <w:numId w:val="7"/>
        </w:numPr>
        <w:ind w:left="0" w:firstLine="0"/>
        <w:jc w:val="both"/>
      </w:pPr>
      <w:r w:rsidRPr="004F792B">
        <w:t>Анализ практики управления конфликтом интересов.</w:t>
      </w:r>
    </w:p>
    <w:p w14:paraId="45DB31A9" w14:textId="77777777" w:rsidR="004F792B" w:rsidRPr="004F792B" w:rsidRDefault="004F792B" w:rsidP="00E4645E">
      <w:pPr>
        <w:jc w:val="center"/>
        <w:rPr>
          <w:b/>
          <w:bCs/>
        </w:rPr>
      </w:pPr>
      <w:r w:rsidRPr="004F792B">
        <w:rPr>
          <w:b/>
          <w:bCs/>
        </w:rPr>
        <w:t>5. Место выполнения работ / оказания услуг (адрес):</w:t>
      </w:r>
    </w:p>
    <w:p w14:paraId="5D674749" w14:textId="05318EB5" w:rsidR="004F792B" w:rsidRPr="004F792B" w:rsidRDefault="004F792B" w:rsidP="00785010">
      <w:pPr>
        <w:ind w:firstLine="708"/>
        <w:jc w:val="both"/>
      </w:pPr>
      <w:r w:rsidRPr="004F792B">
        <w:t xml:space="preserve">Здание Центрального аппарата АО «Ўзбекистон темир йўллари», адрес: Республика Узбекистан, г. Ташкент, ул. Т. Шевченко, дом </w:t>
      </w:r>
      <w:r w:rsidRPr="00785010">
        <w:br/>
      </w:r>
      <w:r w:rsidRPr="004F792B">
        <w:t>7, индекс 100060.</w:t>
      </w:r>
      <w:r w:rsidR="00785010" w:rsidRPr="00785010">
        <w:t xml:space="preserve"> </w:t>
      </w:r>
      <w:r w:rsidRPr="004F792B">
        <w:t>Выполнение работ осуществляется по месту нахождения Заказчика, а также, при необходимости, дистанционно.</w:t>
      </w:r>
    </w:p>
    <w:p w14:paraId="5E26B4E7" w14:textId="77777777" w:rsidR="004F792B" w:rsidRPr="004F792B" w:rsidRDefault="004F792B" w:rsidP="00E4645E">
      <w:pPr>
        <w:jc w:val="center"/>
        <w:rPr>
          <w:b/>
          <w:bCs/>
        </w:rPr>
      </w:pPr>
      <w:r w:rsidRPr="004F792B">
        <w:rPr>
          <w:b/>
          <w:bCs/>
        </w:rPr>
        <w:t>6. Объекты проверки, подлежащие аудиту закупок:</w:t>
      </w:r>
    </w:p>
    <w:p w14:paraId="0DF6E5A7" w14:textId="77777777" w:rsidR="004F792B" w:rsidRPr="004F792B" w:rsidRDefault="004F792B" w:rsidP="00785010">
      <w:pPr>
        <w:numPr>
          <w:ilvl w:val="0"/>
          <w:numId w:val="8"/>
        </w:numPr>
        <w:spacing w:after="0"/>
        <w:ind w:left="0" w:firstLine="0"/>
        <w:jc w:val="both"/>
      </w:pPr>
      <w:r w:rsidRPr="004F792B">
        <w:t>АО «Ўзбекистон темир йўллари», в том числе:</w:t>
      </w:r>
    </w:p>
    <w:p w14:paraId="53D4E214" w14:textId="77777777" w:rsidR="004F792B" w:rsidRPr="004F792B" w:rsidRDefault="004F792B" w:rsidP="00785010">
      <w:pPr>
        <w:numPr>
          <w:ilvl w:val="0"/>
          <w:numId w:val="8"/>
        </w:numPr>
        <w:spacing w:after="0"/>
        <w:ind w:left="0" w:firstLine="0"/>
        <w:jc w:val="both"/>
      </w:pPr>
      <w:r w:rsidRPr="004F792B">
        <w:t>«Информационно-аналитический медиа-центр»;</w:t>
      </w:r>
    </w:p>
    <w:p w14:paraId="28F1EBC3" w14:textId="77777777" w:rsidR="004F792B" w:rsidRPr="004F792B" w:rsidRDefault="004F792B" w:rsidP="00785010">
      <w:pPr>
        <w:numPr>
          <w:ilvl w:val="0"/>
          <w:numId w:val="8"/>
        </w:numPr>
        <w:spacing w:after="0"/>
        <w:ind w:left="0" w:firstLine="0"/>
        <w:jc w:val="both"/>
      </w:pPr>
      <w:r w:rsidRPr="004F792B">
        <w:t>«Информационно-вычислительный центр»;</w:t>
      </w:r>
    </w:p>
    <w:p w14:paraId="63EE7127" w14:textId="77777777" w:rsidR="004F792B" w:rsidRPr="004F792B" w:rsidRDefault="004F792B" w:rsidP="004F792B">
      <w:pPr>
        <w:numPr>
          <w:ilvl w:val="0"/>
          <w:numId w:val="8"/>
        </w:numPr>
        <w:ind w:left="0" w:firstLine="0"/>
        <w:jc w:val="both"/>
      </w:pPr>
      <w:r w:rsidRPr="004F792B">
        <w:t>«Дирекция управления работами»;</w:t>
      </w:r>
    </w:p>
    <w:p w14:paraId="4D77D2CA" w14:textId="77777777" w:rsidR="004F792B" w:rsidRPr="004F792B" w:rsidRDefault="004F792B" w:rsidP="00785010">
      <w:pPr>
        <w:numPr>
          <w:ilvl w:val="0"/>
          <w:numId w:val="8"/>
        </w:numPr>
        <w:spacing w:after="0"/>
        <w:ind w:left="0" w:firstLine="0"/>
        <w:jc w:val="both"/>
      </w:pPr>
      <w:r w:rsidRPr="004F792B">
        <w:t>Управление «Темирйўлёнғилитаъмин»;</w:t>
      </w:r>
    </w:p>
    <w:p w14:paraId="08DE5F43" w14:textId="77777777" w:rsidR="004F792B" w:rsidRPr="004F792B" w:rsidRDefault="004F792B" w:rsidP="00785010">
      <w:pPr>
        <w:numPr>
          <w:ilvl w:val="0"/>
          <w:numId w:val="8"/>
        </w:numPr>
        <w:spacing w:after="0"/>
        <w:ind w:left="0" w:firstLine="0"/>
        <w:jc w:val="both"/>
      </w:pPr>
      <w:r w:rsidRPr="004F792B">
        <w:t>«Департамент управления закупками и снабжением»;</w:t>
      </w:r>
    </w:p>
    <w:p w14:paraId="55F93294" w14:textId="7C619C54" w:rsidR="004F792B" w:rsidRPr="004F792B" w:rsidRDefault="004F792B" w:rsidP="00785010">
      <w:pPr>
        <w:numPr>
          <w:ilvl w:val="0"/>
          <w:numId w:val="8"/>
        </w:numPr>
        <w:spacing w:after="0"/>
        <w:ind w:left="0" w:firstLine="0"/>
        <w:jc w:val="both"/>
      </w:pPr>
      <w:r w:rsidRPr="004F792B">
        <w:t>Центр «Ўзтемирйўлҳисоб»;</w:t>
      </w:r>
    </w:p>
    <w:p w14:paraId="54163C2B" w14:textId="77777777" w:rsidR="004F792B" w:rsidRPr="004F792B" w:rsidRDefault="004F792B" w:rsidP="00785010">
      <w:pPr>
        <w:numPr>
          <w:ilvl w:val="0"/>
          <w:numId w:val="8"/>
        </w:numPr>
        <w:ind w:left="0" w:firstLine="0"/>
        <w:jc w:val="both"/>
      </w:pPr>
      <w:r w:rsidRPr="004F792B">
        <w:t>«Дирекция капитального строительства».</w:t>
      </w:r>
    </w:p>
    <w:p w14:paraId="56926C3B" w14:textId="77777777" w:rsidR="00EE0A5A" w:rsidRDefault="00EE0A5A" w:rsidP="00E4645E">
      <w:pPr>
        <w:jc w:val="center"/>
        <w:rPr>
          <w:b/>
          <w:bCs/>
          <w:lang w:val="en-US"/>
        </w:rPr>
      </w:pPr>
    </w:p>
    <w:p w14:paraId="740F26BE" w14:textId="78364F70" w:rsidR="004F792B" w:rsidRPr="004F792B" w:rsidRDefault="004F792B" w:rsidP="00E4645E">
      <w:pPr>
        <w:jc w:val="center"/>
        <w:rPr>
          <w:b/>
          <w:bCs/>
        </w:rPr>
      </w:pPr>
      <w:r w:rsidRPr="004F792B">
        <w:rPr>
          <w:b/>
          <w:bCs/>
        </w:rPr>
        <w:lastRenderedPageBreak/>
        <w:t>7. Условия выполнения работ / оказания услуг:</w:t>
      </w:r>
    </w:p>
    <w:p w14:paraId="044E4129" w14:textId="77777777" w:rsidR="004F792B" w:rsidRPr="004F792B" w:rsidRDefault="004F792B" w:rsidP="004F792B">
      <w:pPr>
        <w:ind w:firstLine="708"/>
        <w:jc w:val="both"/>
      </w:pPr>
      <w:r w:rsidRPr="004F792B">
        <w:t>Выполнение работ / оказание услуг предусматривает формирование Исполнителем проектной группы, обеспеченной достаточным количеством ресурсов и необходимыми полномочиями для эффективного оказания услуг в соответствии с настоящим Техническим заданием.</w:t>
      </w:r>
    </w:p>
    <w:p w14:paraId="4926785E" w14:textId="77777777" w:rsidR="004F792B" w:rsidRPr="004F792B" w:rsidRDefault="004F792B" w:rsidP="00E4645E">
      <w:pPr>
        <w:jc w:val="center"/>
        <w:rPr>
          <w:b/>
          <w:bCs/>
        </w:rPr>
      </w:pPr>
      <w:r w:rsidRPr="004F792B">
        <w:rPr>
          <w:b/>
          <w:bCs/>
        </w:rPr>
        <w:t>8. Требования к участникам закупочного процесса:</w:t>
      </w:r>
    </w:p>
    <w:p w14:paraId="63E48A02" w14:textId="77777777" w:rsidR="004F792B" w:rsidRPr="004F792B" w:rsidRDefault="004F792B" w:rsidP="008F60B1">
      <w:pPr>
        <w:ind w:firstLine="708"/>
        <w:jc w:val="both"/>
        <w:rPr>
          <w:b/>
          <w:bCs/>
        </w:rPr>
      </w:pPr>
      <w:r w:rsidRPr="004F792B">
        <w:rPr>
          <w:b/>
          <w:bCs/>
        </w:rPr>
        <w:t>8.1. Требования к участнику:</w:t>
      </w:r>
    </w:p>
    <w:p w14:paraId="518F6317" w14:textId="77777777" w:rsidR="004F792B" w:rsidRPr="004F792B" w:rsidRDefault="004F792B" w:rsidP="004F792B">
      <w:pPr>
        <w:ind w:firstLine="708"/>
        <w:jc w:val="both"/>
        <w:rPr>
          <w:b/>
          <w:bCs/>
        </w:rPr>
      </w:pPr>
      <w:r w:rsidRPr="004F792B">
        <w:rPr>
          <w:b/>
          <w:bCs/>
        </w:rPr>
        <w:t>Участник должен соответствовать следующим требованиям:</w:t>
      </w:r>
    </w:p>
    <w:p w14:paraId="04D94692" w14:textId="77777777" w:rsidR="004F792B" w:rsidRPr="004F792B" w:rsidRDefault="004F792B" w:rsidP="004F792B">
      <w:pPr>
        <w:numPr>
          <w:ilvl w:val="0"/>
          <w:numId w:val="9"/>
        </w:numPr>
        <w:ind w:left="0" w:firstLine="0"/>
        <w:jc w:val="both"/>
      </w:pPr>
      <w:r w:rsidRPr="004F792B">
        <w:t>входить в состав одной из международных аудиторских организаций или ассоциаций;</w:t>
      </w:r>
    </w:p>
    <w:p w14:paraId="1E750105" w14:textId="77777777" w:rsidR="004F792B" w:rsidRPr="004F792B" w:rsidRDefault="004F792B" w:rsidP="004F792B">
      <w:pPr>
        <w:numPr>
          <w:ilvl w:val="0"/>
          <w:numId w:val="9"/>
        </w:numPr>
        <w:ind w:left="0" w:firstLine="0"/>
        <w:jc w:val="both"/>
      </w:pPr>
      <w:r w:rsidRPr="004F792B">
        <w:t>иметь все необходимые разрешения и лицензии для осуществления аудиторской деятельности на территории Республики Узбекистан;</w:t>
      </w:r>
    </w:p>
    <w:p w14:paraId="09B4D637" w14:textId="77777777" w:rsidR="004F792B" w:rsidRPr="004F792B" w:rsidRDefault="004F792B" w:rsidP="004F792B">
      <w:pPr>
        <w:numPr>
          <w:ilvl w:val="0"/>
          <w:numId w:val="9"/>
        </w:numPr>
        <w:ind w:left="0" w:firstLine="0"/>
        <w:jc w:val="both"/>
      </w:pPr>
      <w:r w:rsidRPr="004F792B">
        <w:t>иметь полис страхования гражданско-правовой ответственности. При этом наличие страховой суммы свыше 1 000 000 000 (одного миллиарда) сумов оценивается как преимущество;</w:t>
      </w:r>
    </w:p>
    <w:p w14:paraId="798AB4B3" w14:textId="77777777" w:rsidR="004F792B" w:rsidRPr="004F792B" w:rsidRDefault="004F792B" w:rsidP="004F792B">
      <w:pPr>
        <w:numPr>
          <w:ilvl w:val="0"/>
          <w:numId w:val="9"/>
        </w:numPr>
        <w:ind w:left="0" w:firstLine="0"/>
        <w:jc w:val="both"/>
      </w:pPr>
      <w:r w:rsidRPr="004F792B">
        <w:t>за последние 3 года фактически реализовать и успешно завершить не менее 5 проектов по проведению форензик-аудита у хозяйствующих субъектов. Для подтверждения должны быть представлены копии договоров и электронные счета-фактуры либо подтвержденные инвойсы;</w:t>
      </w:r>
    </w:p>
    <w:p w14:paraId="5943241F" w14:textId="77777777" w:rsidR="004F792B" w:rsidRPr="004F792B" w:rsidRDefault="004F792B" w:rsidP="004F792B">
      <w:pPr>
        <w:numPr>
          <w:ilvl w:val="0"/>
          <w:numId w:val="9"/>
        </w:numPr>
        <w:ind w:left="0" w:firstLine="0"/>
        <w:jc w:val="both"/>
      </w:pPr>
      <w:r w:rsidRPr="004F792B">
        <w:t>иметь в своей организационной структуре отдельное подразделение или направление по оказанию форензик-услуг. Для подтверждения должны быть представлены утвержденное штатное расписание или организационная структура;</w:t>
      </w:r>
    </w:p>
    <w:p w14:paraId="7FCDA514" w14:textId="77777777" w:rsidR="004F792B" w:rsidRPr="004F792B" w:rsidRDefault="004F792B" w:rsidP="004F792B">
      <w:pPr>
        <w:numPr>
          <w:ilvl w:val="0"/>
          <w:numId w:val="9"/>
        </w:numPr>
        <w:ind w:left="0" w:firstLine="0"/>
        <w:jc w:val="both"/>
      </w:pPr>
      <w:r w:rsidRPr="004F792B">
        <w:t>соответствовать требованиям Закона Республики Узбекистан от 22 апреля 2021 года № ЗРУ-684 «О государственных закупках», в том числе следующим требованиям:</w:t>
      </w:r>
    </w:p>
    <w:p w14:paraId="0F42FF15" w14:textId="1EC31715" w:rsidR="004F792B" w:rsidRPr="004F792B" w:rsidRDefault="004F792B" w:rsidP="004F792B">
      <w:pPr>
        <w:pStyle w:val="a7"/>
        <w:numPr>
          <w:ilvl w:val="0"/>
          <w:numId w:val="14"/>
        </w:numPr>
        <w:jc w:val="both"/>
      </w:pPr>
      <w:r w:rsidRPr="004F792B">
        <w:t>наличие необходимых технических, финансовых, материальных, кадровых и иных ресурсов;</w:t>
      </w:r>
    </w:p>
    <w:p w14:paraId="18408433" w14:textId="77777777" w:rsidR="004F792B" w:rsidRPr="004F792B" w:rsidRDefault="004F792B" w:rsidP="004F792B">
      <w:pPr>
        <w:pStyle w:val="a7"/>
        <w:numPr>
          <w:ilvl w:val="0"/>
          <w:numId w:val="14"/>
        </w:numPr>
        <w:jc w:val="both"/>
      </w:pPr>
      <w:r w:rsidRPr="004F792B">
        <w:t>отсутствие просроченной задолженности по уплате налогов и сборов;</w:t>
      </w:r>
    </w:p>
    <w:p w14:paraId="7E1C5B83" w14:textId="77777777" w:rsidR="004F792B" w:rsidRPr="004F792B" w:rsidRDefault="004F792B" w:rsidP="004F792B">
      <w:pPr>
        <w:pStyle w:val="a7"/>
        <w:numPr>
          <w:ilvl w:val="0"/>
          <w:numId w:val="14"/>
        </w:numPr>
        <w:jc w:val="both"/>
      </w:pPr>
      <w:r w:rsidRPr="004F792B">
        <w:t>отсутствие процедур банкротства или неплатежеспособности;</w:t>
      </w:r>
    </w:p>
    <w:p w14:paraId="20EF9944" w14:textId="77777777" w:rsidR="004F792B" w:rsidRPr="004F792B" w:rsidRDefault="004F792B" w:rsidP="004F792B">
      <w:pPr>
        <w:pStyle w:val="a7"/>
        <w:numPr>
          <w:ilvl w:val="0"/>
          <w:numId w:val="14"/>
        </w:numPr>
        <w:jc w:val="both"/>
      </w:pPr>
      <w:r w:rsidRPr="004F792B">
        <w:t>отсутствие записей в Едином реестре ненадежных исполнителей;</w:t>
      </w:r>
    </w:p>
    <w:p w14:paraId="22D7961A" w14:textId="77777777" w:rsidR="004F792B" w:rsidRPr="004F792B" w:rsidRDefault="004F792B" w:rsidP="004F792B">
      <w:pPr>
        <w:pStyle w:val="a7"/>
        <w:numPr>
          <w:ilvl w:val="0"/>
          <w:numId w:val="14"/>
        </w:numPr>
        <w:jc w:val="both"/>
      </w:pPr>
      <w:r w:rsidRPr="004F792B">
        <w:t>осуществление деятельности в сфере аудиторской деятельности;</w:t>
      </w:r>
    </w:p>
    <w:p w14:paraId="43A63977" w14:textId="77777777" w:rsidR="004F792B" w:rsidRPr="004F792B" w:rsidRDefault="004F792B" w:rsidP="004F792B">
      <w:pPr>
        <w:pStyle w:val="a7"/>
        <w:numPr>
          <w:ilvl w:val="0"/>
          <w:numId w:val="14"/>
        </w:numPr>
        <w:jc w:val="both"/>
      </w:pPr>
      <w:r w:rsidRPr="004F792B">
        <w:t>наличие полной правоспособности для заключения и исполнения договора, а также регистрация в установленном порядке.</w:t>
      </w:r>
    </w:p>
    <w:p w14:paraId="112AC5CD" w14:textId="77777777" w:rsidR="008F60B1" w:rsidRPr="00C31634" w:rsidRDefault="008F60B1" w:rsidP="008F60B1">
      <w:pPr>
        <w:ind w:firstLine="360"/>
        <w:jc w:val="both"/>
        <w:rPr>
          <w:b/>
          <w:bCs/>
        </w:rPr>
      </w:pPr>
    </w:p>
    <w:p w14:paraId="75FE3B03" w14:textId="77777777" w:rsidR="008F60B1" w:rsidRPr="00C31634" w:rsidRDefault="008F60B1" w:rsidP="008F60B1">
      <w:pPr>
        <w:ind w:firstLine="360"/>
        <w:jc w:val="both"/>
        <w:rPr>
          <w:b/>
          <w:bCs/>
        </w:rPr>
      </w:pPr>
    </w:p>
    <w:p w14:paraId="5AF751C9" w14:textId="352AEBBC" w:rsidR="004F792B" w:rsidRPr="004F792B" w:rsidRDefault="004F792B" w:rsidP="008F60B1">
      <w:pPr>
        <w:ind w:firstLine="567"/>
        <w:jc w:val="both"/>
        <w:rPr>
          <w:b/>
          <w:bCs/>
        </w:rPr>
      </w:pPr>
      <w:r w:rsidRPr="004F792B">
        <w:rPr>
          <w:b/>
          <w:bCs/>
        </w:rPr>
        <w:lastRenderedPageBreak/>
        <w:t>8.2. Требования к руководителю проекта:</w:t>
      </w:r>
    </w:p>
    <w:p w14:paraId="5D0977C4" w14:textId="5B67EB86" w:rsidR="004F792B" w:rsidRPr="004F792B" w:rsidRDefault="004F792B" w:rsidP="008F60B1">
      <w:pPr>
        <w:numPr>
          <w:ilvl w:val="0"/>
          <w:numId w:val="10"/>
        </w:numPr>
        <w:ind w:left="0" w:firstLine="567"/>
        <w:jc w:val="both"/>
      </w:pPr>
      <w:r w:rsidRPr="004F792B">
        <w:t>Наличие не менее 10 лет опыта руководства проектами по оказанию форензик-услуг (проведению финансовых</w:t>
      </w:r>
      <w:r w:rsidR="00785010" w:rsidRPr="00785010">
        <w:t xml:space="preserve"> </w:t>
      </w:r>
      <w:r w:rsidRPr="004F792B">
        <w:t>проверок/расследований);</w:t>
      </w:r>
    </w:p>
    <w:p w14:paraId="4F447BAF" w14:textId="77777777" w:rsidR="004F792B" w:rsidRPr="004F792B" w:rsidRDefault="004F792B" w:rsidP="008F60B1">
      <w:pPr>
        <w:numPr>
          <w:ilvl w:val="0"/>
          <w:numId w:val="10"/>
        </w:numPr>
        <w:ind w:left="0" w:firstLine="567"/>
        <w:jc w:val="both"/>
      </w:pPr>
      <w:r w:rsidRPr="004F792B">
        <w:t>Наличие как минимум одного из следующих международных сертификатов (наличие всех сертификатов является преимуществом):</w:t>
      </w:r>
    </w:p>
    <w:p w14:paraId="1149CE7B" w14:textId="77777777" w:rsidR="004F792B" w:rsidRPr="004F792B" w:rsidRDefault="004F792B" w:rsidP="007915D8">
      <w:pPr>
        <w:pStyle w:val="a7"/>
        <w:numPr>
          <w:ilvl w:val="0"/>
          <w:numId w:val="15"/>
        </w:numPr>
        <w:jc w:val="both"/>
      </w:pPr>
      <w:r w:rsidRPr="004F792B">
        <w:t>Certified Fraud Examiner (CFE);</w:t>
      </w:r>
    </w:p>
    <w:p w14:paraId="5782F95B" w14:textId="77777777" w:rsidR="004F792B" w:rsidRPr="004F792B" w:rsidRDefault="004F792B" w:rsidP="007915D8">
      <w:pPr>
        <w:pStyle w:val="a7"/>
        <w:numPr>
          <w:ilvl w:val="0"/>
          <w:numId w:val="15"/>
        </w:numPr>
        <w:jc w:val="both"/>
      </w:pPr>
      <w:r w:rsidRPr="004F792B">
        <w:t>Certified Internal Auditor (CIA);</w:t>
      </w:r>
    </w:p>
    <w:p w14:paraId="56A50C7F" w14:textId="77777777" w:rsidR="004F792B" w:rsidRPr="004F792B" w:rsidRDefault="004F792B" w:rsidP="007915D8">
      <w:pPr>
        <w:pStyle w:val="a7"/>
        <w:numPr>
          <w:ilvl w:val="0"/>
          <w:numId w:val="15"/>
        </w:numPr>
        <w:jc w:val="both"/>
      </w:pPr>
      <w:r w:rsidRPr="004F792B">
        <w:t>сертификат внешнего аудитора по системе менеджмента противодействия коррупции ISO 37001.</w:t>
      </w:r>
    </w:p>
    <w:p w14:paraId="14DD4852" w14:textId="77777777" w:rsidR="004F792B" w:rsidRPr="004F792B" w:rsidRDefault="004F792B" w:rsidP="008F60B1">
      <w:pPr>
        <w:ind w:firstLine="567"/>
        <w:jc w:val="both"/>
        <w:rPr>
          <w:b/>
          <w:bCs/>
        </w:rPr>
      </w:pPr>
      <w:r w:rsidRPr="004F792B">
        <w:rPr>
          <w:b/>
          <w:bCs/>
        </w:rPr>
        <w:t>8.3. Требования к проектной группе:</w:t>
      </w:r>
    </w:p>
    <w:p w14:paraId="082C1FA6" w14:textId="77777777" w:rsidR="004F792B" w:rsidRPr="004F792B" w:rsidRDefault="004F792B" w:rsidP="008F60B1">
      <w:pPr>
        <w:numPr>
          <w:ilvl w:val="0"/>
          <w:numId w:val="11"/>
        </w:numPr>
        <w:spacing w:after="0"/>
        <w:ind w:left="0" w:firstLine="567"/>
        <w:jc w:val="both"/>
      </w:pPr>
      <w:r w:rsidRPr="004F792B">
        <w:t>В состав проектной группы должны входить не менее 3 (трех) специалистов, имеющих соответствующую профессиональную квалификацию и практический опыт в проведении форензик-аудита, финансовых проверок и/или аудита закупок;</w:t>
      </w:r>
    </w:p>
    <w:p w14:paraId="1FC6DD14" w14:textId="77777777" w:rsidR="004F792B" w:rsidRPr="004F792B" w:rsidRDefault="004F792B" w:rsidP="008F60B1">
      <w:pPr>
        <w:numPr>
          <w:ilvl w:val="0"/>
          <w:numId w:val="11"/>
        </w:numPr>
        <w:spacing w:after="0"/>
        <w:ind w:left="0" w:firstLine="567"/>
        <w:jc w:val="both"/>
      </w:pPr>
      <w:r w:rsidRPr="004F792B">
        <w:t>Не менее 2 (двух) членов проектной группы должны иметь профессиональную квалификацию и практический опыт в сфере форензик-аудита, финансового аудита, внутреннего аудита, комплаенса, противодействия коррупции, управления рисками или соответствующих направлениях;</w:t>
      </w:r>
    </w:p>
    <w:p w14:paraId="2B1BFD77" w14:textId="77777777" w:rsidR="004F792B" w:rsidRPr="004F792B" w:rsidRDefault="004F792B" w:rsidP="008F60B1">
      <w:pPr>
        <w:numPr>
          <w:ilvl w:val="0"/>
          <w:numId w:val="11"/>
        </w:numPr>
        <w:spacing w:after="0"/>
        <w:ind w:left="0" w:firstLine="567"/>
        <w:jc w:val="both"/>
        <w:rPr>
          <w:lang w:val="en-US"/>
        </w:rPr>
      </w:pPr>
      <w:r w:rsidRPr="004F792B">
        <w:t>Наличие в составе проектной группы специалистов, имеющих соответствующие профессиональные сертификаты международного или национального уровня, оценивается как дополнительное преимущество. В</w:t>
      </w:r>
      <w:r w:rsidRPr="004F792B">
        <w:rPr>
          <w:lang w:val="en-US"/>
        </w:rPr>
        <w:t xml:space="preserve"> </w:t>
      </w:r>
      <w:r w:rsidRPr="004F792B">
        <w:t>частности</w:t>
      </w:r>
      <w:r w:rsidRPr="004F792B">
        <w:rPr>
          <w:lang w:val="en-US"/>
        </w:rPr>
        <w:t xml:space="preserve">, </w:t>
      </w:r>
      <w:r w:rsidRPr="004F792B">
        <w:t>могут</w:t>
      </w:r>
      <w:r w:rsidRPr="004F792B">
        <w:rPr>
          <w:lang w:val="en-US"/>
        </w:rPr>
        <w:t xml:space="preserve"> </w:t>
      </w:r>
      <w:r w:rsidRPr="004F792B">
        <w:t>учитываться</w:t>
      </w:r>
      <w:r w:rsidRPr="004F792B">
        <w:rPr>
          <w:lang w:val="en-US"/>
        </w:rPr>
        <w:t xml:space="preserve"> </w:t>
      </w:r>
      <w:r w:rsidRPr="004F792B">
        <w:t>сертификаты</w:t>
      </w:r>
      <w:r w:rsidRPr="004F792B">
        <w:rPr>
          <w:lang w:val="en-US"/>
        </w:rPr>
        <w:t xml:space="preserve"> Certified Fraud Examiner (CFE), Certified Internal Auditor (CIA), Certified Information Systems Auditor (CISA), ACCA, CPA, Certified Government Auditing Professional (CGAP), Certified Compliance &amp; Ethics Professional (CCEP), Certified Anti-Money Laundering Specialist (CAMS) </w:t>
      </w:r>
      <w:r w:rsidRPr="004F792B">
        <w:t>и</w:t>
      </w:r>
      <w:r w:rsidRPr="004F792B">
        <w:rPr>
          <w:lang w:val="en-US"/>
        </w:rPr>
        <w:t xml:space="preserve"> </w:t>
      </w:r>
      <w:r w:rsidRPr="004F792B">
        <w:t>аналогичные</w:t>
      </w:r>
      <w:r w:rsidRPr="004F792B">
        <w:rPr>
          <w:lang w:val="en-US"/>
        </w:rPr>
        <w:t xml:space="preserve"> </w:t>
      </w:r>
      <w:r w:rsidRPr="004F792B">
        <w:t>по</w:t>
      </w:r>
      <w:r w:rsidRPr="004F792B">
        <w:rPr>
          <w:lang w:val="en-US"/>
        </w:rPr>
        <w:t xml:space="preserve"> </w:t>
      </w:r>
      <w:r w:rsidRPr="004F792B">
        <w:t>содержанию</w:t>
      </w:r>
      <w:r w:rsidRPr="004F792B">
        <w:rPr>
          <w:lang w:val="en-US"/>
        </w:rPr>
        <w:t xml:space="preserve"> </w:t>
      </w:r>
      <w:r w:rsidRPr="004F792B">
        <w:t>профессиональные</w:t>
      </w:r>
      <w:r w:rsidRPr="004F792B">
        <w:rPr>
          <w:lang w:val="en-US"/>
        </w:rPr>
        <w:t xml:space="preserve"> </w:t>
      </w:r>
      <w:r w:rsidRPr="004F792B">
        <w:t>сертификаты</w:t>
      </w:r>
      <w:r w:rsidRPr="004F792B">
        <w:rPr>
          <w:lang w:val="en-US"/>
        </w:rPr>
        <w:t>;</w:t>
      </w:r>
    </w:p>
    <w:p w14:paraId="6BD796B8" w14:textId="77777777" w:rsidR="004F792B" w:rsidRPr="004F792B" w:rsidRDefault="004F792B" w:rsidP="008F60B1">
      <w:pPr>
        <w:numPr>
          <w:ilvl w:val="0"/>
          <w:numId w:val="11"/>
        </w:numPr>
        <w:spacing w:after="0"/>
        <w:ind w:left="0" w:firstLine="567"/>
        <w:jc w:val="both"/>
      </w:pPr>
      <w:r w:rsidRPr="004F792B">
        <w:t>Наличие у одного или нескольких членов проектной группы соответствующего профессионального сертификата по стандарту ISO 37001 системы менеджмента противодействия коррупции, включая квалификации ISO 37001 Auditor, Lead Auditor или Lead Implementer, оценивается как дополнительное преимущество. При этом отсутствие данного сертификата не устанавливается в качестве обязательного требования для участия участника в конкурсных торгах по проекту;</w:t>
      </w:r>
    </w:p>
    <w:p w14:paraId="48BDFE8A" w14:textId="77777777" w:rsidR="004F792B" w:rsidRPr="004F792B" w:rsidRDefault="004F792B" w:rsidP="008F60B1">
      <w:pPr>
        <w:numPr>
          <w:ilvl w:val="0"/>
          <w:numId w:val="11"/>
        </w:numPr>
        <w:ind w:left="0" w:firstLine="567"/>
        <w:jc w:val="both"/>
      </w:pPr>
      <w:r w:rsidRPr="004F792B">
        <w:t xml:space="preserve">Квалификация и опыт членов проектной группы оцениваются на основании соответствующих резюме (CV), профессиональных сертификатов (при наличии), информации о трудовом опыте, а также </w:t>
      </w:r>
      <w:r w:rsidRPr="004F792B">
        <w:lastRenderedPageBreak/>
        <w:t>информации о ранее реализованных аналогичных проектах. В случае возникновения необходимости изменения состава проектной группы в процессе реализации проекта привлекаемый специалист на замену должен иметь квалификацию и опыт, равные или превышающие квалификацию и опыт заменяемого специалиста.</w:t>
      </w:r>
    </w:p>
    <w:p w14:paraId="3BDACAFA" w14:textId="77777777" w:rsidR="004F792B" w:rsidRPr="004F792B" w:rsidRDefault="004F792B" w:rsidP="00E4645E">
      <w:pPr>
        <w:jc w:val="center"/>
        <w:rPr>
          <w:b/>
          <w:bCs/>
        </w:rPr>
      </w:pPr>
      <w:r w:rsidRPr="004F792B">
        <w:rPr>
          <w:b/>
          <w:bCs/>
        </w:rPr>
        <w:t>9. Сроки выполнения работ (этапы) и оказания услуг:</w:t>
      </w:r>
    </w:p>
    <w:p w14:paraId="53A9A04D" w14:textId="77777777" w:rsidR="004F792B" w:rsidRPr="004F792B" w:rsidRDefault="004F792B" w:rsidP="007915D8">
      <w:pPr>
        <w:ind w:firstLine="708"/>
        <w:jc w:val="both"/>
      </w:pPr>
      <w:r w:rsidRPr="004F792B">
        <w:t>Все работы, предусмотренные настоящим Техническим заданием, должны быть выполнены в полном объеме в течение трех месяцев со дня подписания договора (контракта).</w:t>
      </w:r>
    </w:p>
    <w:p w14:paraId="2D778EC1" w14:textId="77777777" w:rsidR="004F792B" w:rsidRPr="004F792B" w:rsidRDefault="004F792B" w:rsidP="00E4645E">
      <w:pPr>
        <w:jc w:val="center"/>
        <w:rPr>
          <w:b/>
          <w:bCs/>
        </w:rPr>
      </w:pPr>
      <w:r w:rsidRPr="004F792B">
        <w:rPr>
          <w:b/>
          <w:bCs/>
        </w:rPr>
        <w:t>10. Требования безопасности при выполнении работ и оказании услуг и их результаты:</w:t>
      </w:r>
    </w:p>
    <w:p w14:paraId="5EAC415A" w14:textId="77777777" w:rsidR="004F792B" w:rsidRPr="004F792B" w:rsidRDefault="004F792B" w:rsidP="007915D8">
      <w:pPr>
        <w:ind w:firstLine="708"/>
        <w:jc w:val="both"/>
      </w:pPr>
      <w:r w:rsidRPr="004F792B">
        <w:t>Все работы должны выполняться в соответствии с законодательством Республики Узбекистан с соблюдением требований безопасности при выполнении работ и оказании услуг, а также в отношении их результатов.</w:t>
      </w:r>
    </w:p>
    <w:p w14:paraId="1153FF3A" w14:textId="77777777" w:rsidR="004F792B" w:rsidRPr="004F792B" w:rsidRDefault="004F792B" w:rsidP="00E4645E">
      <w:pPr>
        <w:jc w:val="center"/>
        <w:rPr>
          <w:b/>
          <w:bCs/>
        </w:rPr>
      </w:pPr>
      <w:r w:rsidRPr="004F792B">
        <w:rPr>
          <w:b/>
          <w:bCs/>
        </w:rPr>
        <w:t>11. Порядок предоставления и приемки результатов:</w:t>
      </w:r>
    </w:p>
    <w:p w14:paraId="5E730C44" w14:textId="77777777" w:rsidR="004F792B" w:rsidRPr="004F792B" w:rsidRDefault="004F792B" w:rsidP="007915D8">
      <w:pPr>
        <w:ind w:firstLine="708"/>
        <w:jc w:val="both"/>
      </w:pPr>
      <w:r w:rsidRPr="004F792B">
        <w:t>В рамках проекта Заказчику предоставляется отчет о выполненных работах, включающий:</w:t>
      </w:r>
    </w:p>
    <w:p w14:paraId="7EAA6F61" w14:textId="77777777" w:rsidR="004F792B" w:rsidRPr="004F792B" w:rsidRDefault="004F792B" w:rsidP="00820FEB">
      <w:pPr>
        <w:numPr>
          <w:ilvl w:val="0"/>
          <w:numId w:val="12"/>
        </w:numPr>
        <w:spacing w:after="0"/>
        <w:ind w:left="0" w:firstLine="0"/>
        <w:jc w:val="both"/>
      </w:pPr>
      <w:r w:rsidRPr="004F792B">
        <w:t>аналитическую часть по выполненным работам в соответствии с разделом «Объем работ» настоящего Технического задания;</w:t>
      </w:r>
    </w:p>
    <w:p w14:paraId="6B7FE4E8" w14:textId="77777777" w:rsidR="004F792B" w:rsidRPr="004F792B" w:rsidRDefault="004F792B" w:rsidP="00820FEB">
      <w:pPr>
        <w:numPr>
          <w:ilvl w:val="0"/>
          <w:numId w:val="12"/>
        </w:numPr>
        <w:spacing w:after="0"/>
        <w:ind w:left="0" w:firstLine="0"/>
        <w:jc w:val="both"/>
      </w:pPr>
      <w:r w:rsidRPr="004F792B">
        <w:t>блок-схему закупочного процесса с выделением рисков и контрольных процедур;</w:t>
      </w:r>
    </w:p>
    <w:p w14:paraId="247D7E1C" w14:textId="77777777" w:rsidR="004F792B" w:rsidRPr="004F792B" w:rsidRDefault="004F792B" w:rsidP="00820FEB">
      <w:pPr>
        <w:numPr>
          <w:ilvl w:val="0"/>
          <w:numId w:val="12"/>
        </w:numPr>
        <w:spacing w:after="0"/>
        <w:ind w:left="0" w:firstLine="0"/>
        <w:jc w:val="both"/>
      </w:pPr>
      <w:r w:rsidRPr="004F792B">
        <w:t>блок рекомендаций (с указанием требований к ресурсам и приоритетности внедрения);</w:t>
      </w:r>
    </w:p>
    <w:p w14:paraId="7D5BCC50" w14:textId="77777777" w:rsidR="004F792B" w:rsidRPr="004F792B" w:rsidRDefault="004F792B" w:rsidP="00820FEB">
      <w:pPr>
        <w:numPr>
          <w:ilvl w:val="0"/>
          <w:numId w:val="12"/>
        </w:numPr>
        <w:spacing w:after="0"/>
        <w:ind w:left="0" w:firstLine="0"/>
        <w:jc w:val="both"/>
      </w:pPr>
      <w:r w:rsidRPr="004F792B">
        <w:t>матрицу рисков и контролей;</w:t>
      </w:r>
    </w:p>
    <w:p w14:paraId="45BA1897" w14:textId="77777777" w:rsidR="004F792B" w:rsidRPr="004F792B" w:rsidRDefault="004F792B" w:rsidP="00820FEB">
      <w:pPr>
        <w:numPr>
          <w:ilvl w:val="0"/>
          <w:numId w:val="12"/>
        </w:numPr>
        <w:spacing w:after="0"/>
        <w:ind w:left="0" w:firstLine="0"/>
        <w:jc w:val="both"/>
      </w:pPr>
      <w:r w:rsidRPr="004F792B">
        <w:t>оценку соответствия закупочной деятельности требованиям законодательства Республики Узбекистан;</w:t>
      </w:r>
    </w:p>
    <w:p w14:paraId="0F4E38B1" w14:textId="77777777" w:rsidR="004F792B" w:rsidRPr="004F792B" w:rsidRDefault="004F792B" w:rsidP="004F792B">
      <w:pPr>
        <w:numPr>
          <w:ilvl w:val="0"/>
          <w:numId w:val="12"/>
        </w:numPr>
        <w:ind w:left="0" w:firstLine="0"/>
        <w:jc w:val="both"/>
      </w:pPr>
      <w:r w:rsidRPr="004F792B">
        <w:t>информацию о причинах выявленных отклонений, нарушений законодательства и недостатков, а также об их возможных последствиях;</w:t>
      </w:r>
    </w:p>
    <w:p w14:paraId="46E19DFD" w14:textId="77777777" w:rsidR="004F792B" w:rsidRPr="004F792B" w:rsidRDefault="004F792B" w:rsidP="004F792B">
      <w:pPr>
        <w:numPr>
          <w:ilvl w:val="0"/>
          <w:numId w:val="12"/>
        </w:numPr>
        <w:ind w:left="0" w:firstLine="0"/>
        <w:jc w:val="both"/>
      </w:pPr>
      <w:r w:rsidRPr="004F792B">
        <w:t>сравнительную оценку с учетом лучших мировых практик и современных действующих систем закупок;</w:t>
      </w:r>
    </w:p>
    <w:p w14:paraId="5876DBE2" w14:textId="77777777" w:rsidR="004F792B" w:rsidRPr="004F792B" w:rsidRDefault="004F792B" w:rsidP="00820FEB">
      <w:pPr>
        <w:numPr>
          <w:ilvl w:val="0"/>
          <w:numId w:val="12"/>
        </w:numPr>
        <w:spacing w:after="0"/>
        <w:ind w:left="0" w:firstLine="0"/>
        <w:jc w:val="both"/>
      </w:pPr>
      <w:r w:rsidRPr="004F792B">
        <w:t>рекомендации по совершенствованию внутренних нормативных документов по закупкам в соответствии с требованиями действующего законодательства и передовой мировой практикой;</w:t>
      </w:r>
    </w:p>
    <w:p w14:paraId="62DE594C" w14:textId="77777777" w:rsidR="004F792B" w:rsidRPr="004F792B" w:rsidRDefault="004F792B" w:rsidP="00820FEB">
      <w:pPr>
        <w:numPr>
          <w:ilvl w:val="0"/>
          <w:numId w:val="12"/>
        </w:numPr>
        <w:spacing w:after="0"/>
        <w:ind w:left="0" w:firstLine="0"/>
        <w:jc w:val="both"/>
      </w:pPr>
      <w:r w:rsidRPr="004F792B">
        <w:t>рекомендации по повышению эффективности процесса управления данными и подготовки отчетности;</w:t>
      </w:r>
    </w:p>
    <w:p w14:paraId="07149D8B" w14:textId="77777777" w:rsidR="004F792B" w:rsidRPr="004F792B" w:rsidRDefault="004F792B" w:rsidP="004F792B">
      <w:pPr>
        <w:numPr>
          <w:ilvl w:val="0"/>
          <w:numId w:val="12"/>
        </w:numPr>
        <w:ind w:left="0" w:firstLine="0"/>
        <w:jc w:val="both"/>
      </w:pPr>
      <w:r w:rsidRPr="004F792B">
        <w:lastRenderedPageBreak/>
        <w:t>по результатам аудита Исполнитель предоставляет рекомендации по повышению квалификации сотрудников, их обучению, а также изучению и внедрению передового зарубежного опыта;</w:t>
      </w:r>
    </w:p>
    <w:p w14:paraId="3CEC844F" w14:textId="77777777" w:rsidR="004F792B" w:rsidRPr="004F792B" w:rsidRDefault="004F792B" w:rsidP="004F792B">
      <w:pPr>
        <w:numPr>
          <w:ilvl w:val="0"/>
          <w:numId w:val="12"/>
        </w:numPr>
        <w:ind w:left="0" w:firstLine="0"/>
        <w:jc w:val="both"/>
        <w:rPr>
          <w:b/>
          <w:bCs/>
        </w:rPr>
      </w:pPr>
      <w:r w:rsidRPr="004F792B">
        <w:rPr>
          <w:b/>
          <w:bCs/>
        </w:rPr>
        <w:t>«Дорожную карту» по основным мероприятиям, направленным на:</w:t>
      </w:r>
    </w:p>
    <w:p w14:paraId="589CA7FC" w14:textId="77777777" w:rsidR="004F792B" w:rsidRPr="004F792B" w:rsidRDefault="004F792B" w:rsidP="007915D8">
      <w:pPr>
        <w:pStyle w:val="a7"/>
        <w:numPr>
          <w:ilvl w:val="0"/>
          <w:numId w:val="16"/>
        </w:numPr>
        <w:jc w:val="both"/>
      </w:pPr>
      <w:r w:rsidRPr="004F792B">
        <w:t>повышение прозрачности закупочного процесса и усиление возможностей его управления со стороны Заказчика;</w:t>
      </w:r>
    </w:p>
    <w:p w14:paraId="0CE54DDC" w14:textId="77777777" w:rsidR="004F792B" w:rsidRPr="004F792B" w:rsidRDefault="004F792B" w:rsidP="007915D8">
      <w:pPr>
        <w:pStyle w:val="a7"/>
        <w:numPr>
          <w:ilvl w:val="0"/>
          <w:numId w:val="16"/>
        </w:numPr>
        <w:jc w:val="both"/>
      </w:pPr>
      <w:r w:rsidRPr="004F792B">
        <w:t>повышение эффективности контрольной среды в рамках закупочного процесса;</w:t>
      </w:r>
    </w:p>
    <w:p w14:paraId="53E8A632" w14:textId="77777777" w:rsidR="004F792B" w:rsidRPr="004F792B" w:rsidRDefault="004F792B" w:rsidP="007915D8">
      <w:pPr>
        <w:pStyle w:val="a7"/>
        <w:numPr>
          <w:ilvl w:val="0"/>
          <w:numId w:val="16"/>
        </w:numPr>
        <w:jc w:val="both"/>
      </w:pPr>
      <w:r w:rsidRPr="004F792B">
        <w:t>разработку рекомендаций по совершенствованию внутренних нормативных документов по закупкам в соответствии с действующим законодательством Республики Узбекистан и передовой мировой практикой, а также предоставление образца (шаблона) для разработки документа с учетом специфики железнодорожной отрасли;</w:t>
      </w:r>
    </w:p>
    <w:p w14:paraId="20F55048" w14:textId="77777777" w:rsidR="00820FEB" w:rsidRPr="00820FEB" w:rsidRDefault="004F792B" w:rsidP="00820FEB">
      <w:pPr>
        <w:pStyle w:val="a7"/>
        <w:numPr>
          <w:ilvl w:val="0"/>
          <w:numId w:val="16"/>
        </w:numPr>
        <w:spacing w:after="0"/>
        <w:jc w:val="both"/>
      </w:pPr>
      <w:r w:rsidRPr="004F792B">
        <w:t>снижение рисков при работе с поставщиками (кластеризация, монополизация, аффилированность, надежность, негативный опыт сотрудничества и другие риски).</w:t>
      </w:r>
    </w:p>
    <w:p w14:paraId="7590DC55" w14:textId="06D47E13" w:rsidR="004F792B" w:rsidRPr="00820FEB" w:rsidRDefault="007915D8" w:rsidP="00E4645E">
      <w:pPr>
        <w:jc w:val="center"/>
      </w:pPr>
      <w:r w:rsidRPr="00C31634">
        <w:rPr>
          <w:b/>
          <w:bCs/>
        </w:rPr>
        <w:br/>
      </w:r>
      <w:r w:rsidR="004F792B" w:rsidRPr="00820FEB">
        <w:rPr>
          <w:b/>
          <w:bCs/>
        </w:rPr>
        <w:t>12. Требования к передаче технической и иной документации после выполнения работ и оказания услуг:</w:t>
      </w:r>
    </w:p>
    <w:p w14:paraId="1E0DF9EA" w14:textId="5E660BD4" w:rsidR="004F792B" w:rsidRPr="004F792B" w:rsidRDefault="004F792B" w:rsidP="007915D8">
      <w:pPr>
        <w:ind w:firstLine="708"/>
        <w:jc w:val="both"/>
      </w:pPr>
      <w:r w:rsidRPr="004F792B">
        <w:t>В качестве результата работ по аудиту/анализу закупочной системы Заказчика отчет предоставляется на русском и узбекском языках в формате MS PowerPoint (PDF).</w:t>
      </w:r>
      <w:r w:rsidR="007915D8" w:rsidRPr="007915D8">
        <w:t xml:space="preserve"> </w:t>
      </w:r>
      <w:r w:rsidRPr="004F792B">
        <w:t>По требованию Заказчика Исполнитель предоставляет все результаты выполненных работ в печатном и/или электронном виде.</w:t>
      </w:r>
      <w:r w:rsidR="007915D8" w:rsidRPr="007915D8">
        <w:t xml:space="preserve"> </w:t>
      </w:r>
      <w:r w:rsidRPr="004F792B">
        <w:t>Файлы на электронных носителях должны быть представлены в форматах .pptx, .pdf.Шаблоны предоставляются в формате Word.</w:t>
      </w:r>
    </w:p>
    <w:p w14:paraId="193959EE" w14:textId="77777777" w:rsidR="004F792B" w:rsidRPr="004F792B" w:rsidRDefault="004F792B" w:rsidP="00E4645E">
      <w:pPr>
        <w:jc w:val="center"/>
        <w:rPr>
          <w:b/>
          <w:bCs/>
        </w:rPr>
      </w:pPr>
      <w:r w:rsidRPr="004F792B">
        <w:rPr>
          <w:b/>
          <w:bCs/>
        </w:rPr>
        <w:t>13. Требования к гарантии качества работ и услуг:</w:t>
      </w:r>
    </w:p>
    <w:p w14:paraId="483BC3B8" w14:textId="77777777" w:rsidR="004F792B" w:rsidRPr="004F792B" w:rsidRDefault="004F792B" w:rsidP="007915D8">
      <w:pPr>
        <w:ind w:firstLine="708"/>
        <w:jc w:val="both"/>
      </w:pPr>
      <w:r w:rsidRPr="004F792B">
        <w:t>Результаты оказанных услуг в полном объеме должны соответствовать установленным в рамках действующего законодательства Республики Узбекистан стандартам качества и требованиям, предъявляемым к закупочным процедурам, а также требованиям, указанным в настоящем Техническом задании.</w:t>
      </w:r>
    </w:p>
    <w:p w14:paraId="37D055E4" w14:textId="77777777" w:rsidR="004F792B" w:rsidRPr="004F792B" w:rsidRDefault="004F792B" w:rsidP="00E4645E">
      <w:pPr>
        <w:jc w:val="center"/>
        <w:rPr>
          <w:b/>
          <w:bCs/>
        </w:rPr>
      </w:pPr>
      <w:r w:rsidRPr="004F792B">
        <w:rPr>
          <w:b/>
          <w:bCs/>
        </w:rPr>
        <w:t>14. Другие требования к выполнению работ и оказанию услуг:</w:t>
      </w:r>
    </w:p>
    <w:p w14:paraId="4E7BE2D2" w14:textId="77777777" w:rsidR="004F792B" w:rsidRPr="004F792B" w:rsidRDefault="004F792B" w:rsidP="007915D8">
      <w:pPr>
        <w:ind w:firstLine="708"/>
        <w:jc w:val="both"/>
      </w:pPr>
      <w:r w:rsidRPr="004F792B">
        <w:t>Заказчик должен обеспечить оперативное предоставление необходимых документов и доступ к необходимым электронным базам данных Заказчика.</w:t>
      </w:r>
    </w:p>
    <w:p w14:paraId="51A95FD3" w14:textId="77777777" w:rsidR="00EE0A5A" w:rsidRDefault="00EE0A5A" w:rsidP="00E4645E">
      <w:pPr>
        <w:jc w:val="center"/>
        <w:rPr>
          <w:b/>
          <w:bCs/>
          <w:lang w:val="en-US"/>
        </w:rPr>
      </w:pPr>
    </w:p>
    <w:p w14:paraId="01B967B6" w14:textId="4A4EF211" w:rsidR="004F792B" w:rsidRPr="004F792B" w:rsidRDefault="004F792B" w:rsidP="00E4645E">
      <w:pPr>
        <w:jc w:val="center"/>
        <w:rPr>
          <w:b/>
          <w:bCs/>
        </w:rPr>
      </w:pPr>
      <w:r w:rsidRPr="004F792B">
        <w:rPr>
          <w:b/>
          <w:bCs/>
        </w:rPr>
        <w:lastRenderedPageBreak/>
        <w:t>15. Подтверждение достоверности предложения:</w:t>
      </w:r>
    </w:p>
    <w:p w14:paraId="40CC674A" w14:textId="77777777" w:rsidR="004F792B" w:rsidRPr="004F792B" w:rsidRDefault="004F792B" w:rsidP="007915D8">
      <w:pPr>
        <w:ind w:firstLine="708"/>
        <w:jc w:val="both"/>
      </w:pPr>
      <w:r w:rsidRPr="004F792B">
        <w:t>В случае признания участника закупочного процесса победителем до подписания договора должно быть представлено обязательное письменное подтверждение актуальности представленного предложения, подписанное партнером/директором участника.</w:t>
      </w:r>
    </w:p>
    <w:p w14:paraId="7CA3683C" w14:textId="77777777" w:rsidR="004F792B" w:rsidRPr="004F792B" w:rsidRDefault="004F792B" w:rsidP="00E4645E">
      <w:pPr>
        <w:jc w:val="center"/>
        <w:rPr>
          <w:b/>
          <w:bCs/>
        </w:rPr>
      </w:pPr>
      <w:r w:rsidRPr="004F792B">
        <w:rPr>
          <w:b/>
          <w:bCs/>
        </w:rPr>
        <w:t>16. Ответственность участника закупочного процесса за надлежащую подготовку предложения:</w:t>
      </w:r>
    </w:p>
    <w:p w14:paraId="7F4D49C8" w14:textId="77777777" w:rsidR="007915D8" w:rsidRPr="007915D8" w:rsidRDefault="004F792B" w:rsidP="007915D8">
      <w:pPr>
        <w:spacing w:after="0"/>
        <w:ind w:firstLine="708"/>
        <w:jc w:val="both"/>
      </w:pPr>
      <w:r w:rsidRPr="004F792B">
        <w:t>Тщательная подготовка предложения в соответствии с настоящим документом является основным фактором объективной и своевременной оценки предложения участника.</w:t>
      </w:r>
      <w:r w:rsidR="007915D8" w:rsidRPr="007915D8">
        <w:t xml:space="preserve"> </w:t>
      </w:r>
      <w:r w:rsidRPr="004F792B">
        <w:t>Неполная или недостоверная информация препятствует процессам оценки и может снизить шансы участника на успешное прохождение отбора.</w:t>
      </w:r>
      <w:r w:rsidR="007915D8" w:rsidRPr="007915D8">
        <w:t xml:space="preserve"> </w:t>
      </w:r>
      <w:r w:rsidRPr="004F792B">
        <w:t>Качество предложения участника оценивается как показатель его компетентности и заинтересованности в участии в настоящем проекте.</w:t>
      </w:r>
    </w:p>
    <w:p w14:paraId="3649A6EF" w14:textId="53B7580C" w:rsidR="004F792B" w:rsidRPr="004F792B" w:rsidRDefault="004F792B" w:rsidP="007915D8">
      <w:pPr>
        <w:spacing w:after="0"/>
        <w:ind w:firstLine="708"/>
        <w:jc w:val="both"/>
      </w:pPr>
      <w:r w:rsidRPr="004F792B">
        <w:t>Заказчик не принимает на себя обязательств по оплате информации, представленной в ответ на настоящий документ.</w:t>
      </w:r>
      <w:r w:rsidR="007915D8" w:rsidRPr="007915D8">
        <w:t xml:space="preserve"> </w:t>
      </w:r>
      <w:r w:rsidRPr="004F792B">
        <w:t>Настоящий документ не возлагает на Заказчика обязательств по оплате участникам подготовки предложения или заключения договора на оказание услуг.</w:t>
      </w:r>
    </w:p>
    <w:p w14:paraId="4295E362" w14:textId="77777777" w:rsidR="004F792B" w:rsidRPr="004F792B" w:rsidRDefault="004F792B" w:rsidP="007915D8">
      <w:pPr>
        <w:spacing w:after="0"/>
        <w:ind w:firstLine="708"/>
        <w:jc w:val="both"/>
      </w:pPr>
      <w:r w:rsidRPr="004F792B">
        <w:t>Помимо заполнения и подписания официальной формы, участник должен в своем предложении подтвердить, что он понимает требования Заказчика и что предлагаемое решение полностью соответствует данным требованиям либо превосходит их.</w:t>
      </w:r>
    </w:p>
    <w:p w14:paraId="0B410829" w14:textId="77777777" w:rsidR="004F792B" w:rsidRPr="004F792B" w:rsidRDefault="004F792B" w:rsidP="004F792B">
      <w:pPr>
        <w:jc w:val="both"/>
      </w:pPr>
      <w:r w:rsidRPr="004F792B">
        <w:t>Кроме того, в предложении должны быть отдельно указаны все изменения, специальные условия, отклонения или исключения в отношении технических, операционных и коммерческих требований, изложенных в настоящем документе.</w:t>
      </w:r>
    </w:p>
    <w:p w14:paraId="181F12CA" w14:textId="77777777" w:rsidR="007915D8" w:rsidRPr="00C31634" w:rsidRDefault="007915D8" w:rsidP="004F792B">
      <w:pPr>
        <w:jc w:val="both"/>
        <w:rPr>
          <w:b/>
          <w:bCs/>
        </w:rPr>
      </w:pPr>
    </w:p>
    <w:p w14:paraId="10C3FE9E" w14:textId="77777777" w:rsidR="000B6B40" w:rsidRPr="00820FEB" w:rsidRDefault="000B6B40" w:rsidP="004F792B">
      <w:pPr>
        <w:jc w:val="both"/>
        <w:rPr>
          <w:lang w:val="uz-Cyrl-UZ"/>
        </w:rPr>
      </w:pPr>
    </w:p>
    <w:sectPr w:rsidR="000B6B40" w:rsidRPr="00820FEB" w:rsidSect="00E4645E">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1786D"/>
    <w:multiLevelType w:val="hybridMultilevel"/>
    <w:tmpl w:val="6C428788"/>
    <w:lvl w:ilvl="0" w:tplc="D742A836">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0204E0"/>
    <w:multiLevelType w:val="multilevel"/>
    <w:tmpl w:val="81A8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22558"/>
    <w:multiLevelType w:val="multilevel"/>
    <w:tmpl w:val="DEAC242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5D0830"/>
    <w:multiLevelType w:val="hybridMultilevel"/>
    <w:tmpl w:val="9EEE91E2"/>
    <w:lvl w:ilvl="0" w:tplc="738A0224">
      <w:start w:val="8"/>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ECD5308"/>
    <w:multiLevelType w:val="multilevel"/>
    <w:tmpl w:val="1C287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D97431"/>
    <w:multiLevelType w:val="multilevel"/>
    <w:tmpl w:val="BD4C8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6131DE"/>
    <w:multiLevelType w:val="hybridMultilevel"/>
    <w:tmpl w:val="706A0258"/>
    <w:lvl w:ilvl="0" w:tplc="6C1ABB0C">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8D2150"/>
    <w:multiLevelType w:val="hybridMultilevel"/>
    <w:tmpl w:val="A9082220"/>
    <w:lvl w:ilvl="0" w:tplc="A0D6AC3C">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E7B678A"/>
    <w:multiLevelType w:val="multilevel"/>
    <w:tmpl w:val="B906C6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B42249"/>
    <w:multiLevelType w:val="multilevel"/>
    <w:tmpl w:val="E6584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1F3D7F"/>
    <w:multiLevelType w:val="multilevel"/>
    <w:tmpl w:val="C30E8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DE197C"/>
    <w:multiLevelType w:val="multilevel"/>
    <w:tmpl w:val="A978D1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A26255"/>
    <w:multiLevelType w:val="multilevel"/>
    <w:tmpl w:val="2402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F00485"/>
    <w:multiLevelType w:val="hybridMultilevel"/>
    <w:tmpl w:val="2A44C514"/>
    <w:lvl w:ilvl="0" w:tplc="0E74B700">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F526D7B"/>
    <w:multiLevelType w:val="multilevel"/>
    <w:tmpl w:val="CDA24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FE6C3B"/>
    <w:multiLevelType w:val="multilevel"/>
    <w:tmpl w:val="E4705B84"/>
    <w:lvl w:ilvl="0">
      <w:start w:val="1"/>
      <w:numFmt w:val="bullet"/>
      <w:lvlText w:val=""/>
      <w:lvlJc w:val="left"/>
      <w:pPr>
        <w:tabs>
          <w:tab w:val="num" w:pos="1428"/>
        </w:tabs>
        <w:ind w:left="1428" w:hanging="360"/>
      </w:pPr>
      <w:rPr>
        <w:rFonts w:ascii="Symbol" w:hAnsi="Symbol"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16" w15:restartNumberingAfterBreak="0">
    <w:nsid w:val="7F412A15"/>
    <w:multiLevelType w:val="multilevel"/>
    <w:tmpl w:val="220C9C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0555532">
    <w:abstractNumId w:val="15"/>
  </w:num>
  <w:num w:numId="2" w16cid:durableId="206533817">
    <w:abstractNumId w:val="1"/>
  </w:num>
  <w:num w:numId="3" w16cid:durableId="1973754924">
    <w:abstractNumId w:val="5"/>
  </w:num>
  <w:num w:numId="4" w16cid:durableId="1991519843">
    <w:abstractNumId w:val="14"/>
  </w:num>
  <w:num w:numId="5" w16cid:durableId="958798769">
    <w:abstractNumId w:val="10"/>
  </w:num>
  <w:num w:numId="6" w16cid:durableId="1534461319">
    <w:abstractNumId w:val="4"/>
  </w:num>
  <w:num w:numId="7" w16cid:durableId="626619721">
    <w:abstractNumId w:val="12"/>
  </w:num>
  <w:num w:numId="8" w16cid:durableId="2034917403">
    <w:abstractNumId w:val="9"/>
  </w:num>
  <w:num w:numId="9" w16cid:durableId="1668635667">
    <w:abstractNumId w:val="8"/>
  </w:num>
  <w:num w:numId="10" w16cid:durableId="90200143">
    <w:abstractNumId w:val="16"/>
  </w:num>
  <w:num w:numId="11" w16cid:durableId="174921323">
    <w:abstractNumId w:val="2"/>
  </w:num>
  <w:num w:numId="12" w16cid:durableId="461533601">
    <w:abstractNumId w:val="11"/>
  </w:num>
  <w:num w:numId="13" w16cid:durableId="1002396545">
    <w:abstractNumId w:val="3"/>
  </w:num>
  <w:num w:numId="14" w16cid:durableId="1682002446">
    <w:abstractNumId w:val="6"/>
  </w:num>
  <w:num w:numId="15" w16cid:durableId="1645155232">
    <w:abstractNumId w:val="7"/>
  </w:num>
  <w:num w:numId="16" w16cid:durableId="1711152129">
    <w:abstractNumId w:val="0"/>
  </w:num>
  <w:num w:numId="17" w16cid:durableId="8915019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D66"/>
    <w:rsid w:val="00056530"/>
    <w:rsid w:val="000B3D66"/>
    <w:rsid w:val="000B6B40"/>
    <w:rsid w:val="00185B91"/>
    <w:rsid w:val="00336CDA"/>
    <w:rsid w:val="004B16C4"/>
    <w:rsid w:val="004D044D"/>
    <w:rsid w:val="004F792B"/>
    <w:rsid w:val="00652A06"/>
    <w:rsid w:val="00785010"/>
    <w:rsid w:val="007915D8"/>
    <w:rsid w:val="00820FEB"/>
    <w:rsid w:val="008F60B1"/>
    <w:rsid w:val="00C17BF2"/>
    <w:rsid w:val="00C31634"/>
    <w:rsid w:val="00DD535E"/>
    <w:rsid w:val="00E4645E"/>
    <w:rsid w:val="00EE0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E3666"/>
  <w15:chartTrackingRefBased/>
  <w15:docId w15:val="{7EEB7FA9-D353-46F2-80C7-E5EE089FF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8"/>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B3D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B3D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B3D66"/>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0B3D6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0B3D66"/>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0B3D66"/>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B3D66"/>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B3D66"/>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B3D66"/>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3D6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B3D6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B3D66"/>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0B3D66"/>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0B3D66"/>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0B3D66"/>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0B3D66"/>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0B3D66"/>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0B3D66"/>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0B3D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B3D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B3D66"/>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B3D66"/>
    <w:rPr>
      <w:rFonts w:asciiTheme="minorHAnsi" w:eastAsiaTheme="majorEastAsia" w:hAnsiTheme="minorHAnsi" w:cstheme="majorBidi"/>
      <w:color w:val="595959" w:themeColor="text1" w:themeTint="A6"/>
      <w:spacing w:val="15"/>
      <w:szCs w:val="28"/>
    </w:rPr>
  </w:style>
  <w:style w:type="paragraph" w:styleId="21">
    <w:name w:val="Quote"/>
    <w:basedOn w:val="a"/>
    <w:next w:val="a"/>
    <w:link w:val="22"/>
    <w:uiPriority w:val="29"/>
    <w:qFormat/>
    <w:rsid w:val="000B3D66"/>
    <w:pPr>
      <w:spacing w:before="160"/>
      <w:jc w:val="center"/>
    </w:pPr>
    <w:rPr>
      <w:i/>
      <w:iCs/>
      <w:color w:val="404040" w:themeColor="text1" w:themeTint="BF"/>
    </w:rPr>
  </w:style>
  <w:style w:type="character" w:customStyle="1" w:styleId="22">
    <w:name w:val="Цитата 2 Знак"/>
    <w:basedOn w:val="a0"/>
    <w:link w:val="21"/>
    <w:uiPriority w:val="29"/>
    <w:rsid w:val="000B3D66"/>
    <w:rPr>
      <w:i/>
      <w:iCs/>
      <w:color w:val="404040" w:themeColor="text1" w:themeTint="BF"/>
    </w:rPr>
  </w:style>
  <w:style w:type="paragraph" w:styleId="a7">
    <w:name w:val="List Paragraph"/>
    <w:basedOn w:val="a"/>
    <w:uiPriority w:val="34"/>
    <w:qFormat/>
    <w:rsid w:val="000B3D66"/>
    <w:pPr>
      <w:ind w:left="720"/>
      <w:contextualSpacing/>
    </w:pPr>
  </w:style>
  <w:style w:type="character" w:styleId="a8">
    <w:name w:val="Intense Emphasis"/>
    <w:basedOn w:val="a0"/>
    <w:uiPriority w:val="21"/>
    <w:qFormat/>
    <w:rsid w:val="000B3D66"/>
    <w:rPr>
      <w:i/>
      <w:iCs/>
      <w:color w:val="2F5496" w:themeColor="accent1" w:themeShade="BF"/>
    </w:rPr>
  </w:style>
  <w:style w:type="paragraph" w:styleId="a9">
    <w:name w:val="Intense Quote"/>
    <w:basedOn w:val="a"/>
    <w:next w:val="a"/>
    <w:link w:val="aa"/>
    <w:uiPriority w:val="30"/>
    <w:qFormat/>
    <w:rsid w:val="000B3D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B3D66"/>
    <w:rPr>
      <w:i/>
      <w:iCs/>
      <w:color w:val="2F5496" w:themeColor="accent1" w:themeShade="BF"/>
    </w:rPr>
  </w:style>
  <w:style w:type="character" w:styleId="ab">
    <w:name w:val="Intense Reference"/>
    <w:basedOn w:val="a0"/>
    <w:uiPriority w:val="32"/>
    <w:qFormat/>
    <w:rsid w:val="000B3D6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10</Pages>
  <Words>2685</Words>
  <Characters>15311</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cp:lastPrinted>2026-09-11T13:42:00Z</cp:lastPrinted>
  <dcterms:created xsi:type="dcterms:W3CDTF">2026-09-11T12:47:00Z</dcterms:created>
  <dcterms:modified xsi:type="dcterms:W3CDTF">2026-09-11T14:55:00Z</dcterms:modified>
</cp:coreProperties>
</file>