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9D28" w14:textId="77777777" w:rsidR="00C64EC4" w:rsidRDefault="00C64EC4" w:rsidP="00C64EC4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795C27F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 xml:space="preserve">ЎЗБЕКИСТОН РЕСПУБЛИКАСИ СОҒЛИҚНИ САҚЛАШ ВАЗИРЛИГИ </w:t>
      </w:r>
      <w:r>
        <w:rPr>
          <w:rFonts w:eastAsia="Times New Roman"/>
          <w:caps/>
          <w:color w:val="000080"/>
        </w:rPr>
        <w:br/>
        <w:t xml:space="preserve">ЎЗБЕКИСТОН РЕСПУБЛИКАСИ ТРАНСПОРТ ВАЗИРЛИГИНИНГ </w:t>
      </w:r>
    </w:p>
    <w:p w14:paraId="47538077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697438A8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Темир йўл транспорти ходимларининг тиббий кўригини ташкил этиш ва ўтказиш қоидаларини тасдиқлаш тўғрисида</w:t>
      </w:r>
    </w:p>
    <w:p w14:paraId="2AAE86A9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[</w:t>
      </w: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Адлия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вазирлиги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томонидан</w:t>
      </w:r>
      <w:proofErr w:type="spellEnd"/>
      <w:r>
        <w:rPr>
          <w:rFonts w:eastAsia="Times New Roman"/>
          <w:b/>
          <w:bCs/>
          <w:color w:val="000000"/>
        </w:rPr>
        <w:t xml:space="preserve"> 2022 </w:t>
      </w:r>
      <w:proofErr w:type="spellStart"/>
      <w:r>
        <w:rPr>
          <w:rFonts w:eastAsia="Times New Roman"/>
          <w:b/>
          <w:bCs/>
          <w:color w:val="000000"/>
        </w:rPr>
        <w:t>йил</w:t>
      </w:r>
      <w:proofErr w:type="spellEnd"/>
      <w:r>
        <w:rPr>
          <w:rFonts w:eastAsia="Times New Roman"/>
          <w:b/>
          <w:bCs/>
          <w:color w:val="000000"/>
        </w:rPr>
        <w:t xml:space="preserve"> 30 </w:t>
      </w:r>
      <w:proofErr w:type="spellStart"/>
      <w:r>
        <w:rPr>
          <w:rFonts w:eastAsia="Times New Roman"/>
          <w:b/>
          <w:bCs/>
          <w:color w:val="000000"/>
        </w:rPr>
        <w:t>сентябрда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рўйхатдан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ўтказилди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</w:rPr>
        <w:t>рўйхат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рақами</w:t>
      </w:r>
      <w:proofErr w:type="spellEnd"/>
      <w:r>
        <w:rPr>
          <w:rFonts w:eastAsia="Times New Roman"/>
          <w:b/>
          <w:bCs/>
          <w:color w:val="000000"/>
        </w:rPr>
        <w:t xml:space="preserve"> 3390]</w:t>
      </w:r>
    </w:p>
    <w:p w14:paraId="0470BE04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" w:anchor="20601" w:history="1">
        <w:r>
          <w:rPr>
            <w:rFonts w:eastAsia="Times New Roman"/>
            <w:color w:val="008080"/>
          </w:rPr>
          <w:t xml:space="preserve">16-моддасига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743650E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62CAA99F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инспекциясининг</w:t>
      </w:r>
      <w:proofErr w:type="spellEnd"/>
      <w:r>
        <w:rPr>
          <w:rFonts w:eastAsia="Times New Roman"/>
          <w:color w:val="000000"/>
        </w:rPr>
        <w:t xml:space="preserve"> 2005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4 </w:t>
      </w:r>
      <w:proofErr w:type="spellStart"/>
      <w:r>
        <w:rPr>
          <w:rFonts w:eastAsia="Times New Roman"/>
          <w:color w:val="000000"/>
        </w:rPr>
        <w:t>июлдаги</w:t>
      </w:r>
      <w:proofErr w:type="spellEnd"/>
      <w:r>
        <w:rPr>
          <w:rFonts w:eastAsia="Times New Roman"/>
          <w:color w:val="000000"/>
        </w:rPr>
        <w:t xml:space="preserve"> 3-сон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1/6-7-12-сон «Локомотив </w:t>
      </w:r>
      <w:proofErr w:type="spellStart"/>
      <w:r>
        <w:rPr>
          <w:rFonts w:eastAsia="Times New Roman"/>
          <w:color w:val="000000"/>
        </w:rPr>
        <w:t>бригадалари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рейс </w:t>
      </w:r>
      <w:proofErr w:type="spellStart"/>
      <w:r>
        <w:rPr>
          <w:rFonts w:eastAsia="Times New Roman"/>
          <w:color w:val="000000"/>
        </w:rPr>
        <w:t>олди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fldChar w:fldCharType="begin"/>
      </w:r>
      <w:r>
        <w:rPr>
          <w:rFonts w:eastAsia="Times New Roman"/>
          <w:color w:val="000000"/>
        </w:rPr>
        <w:instrText xml:space="preserve"> HYPERLINK "http://lex.uz/uz/docs/659845" </w:instrText>
      </w:r>
      <w:r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8080"/>
        </w:rPr>
        <w:t xml:space="preserve"> </w:t>
      </w:r>
      <w:proofErr w:type="spellStart"/>
      <w:r>
        <w:rPr>
          <w:rFonts w:eastAsia="Times New Roman"/>
          <w:color w:val="008080"/>
        </w:rPr>
        <w:t>қарори</w:t>
      </w:r>
      <w:proofErr w:type="spellEnd"/>
      <w:r>
        <w:rPr>
          <w:rFonts w:eastAsia="Times New Roman"/>
          <w:color w:val="008080"/>
        </w:rPr>
        <w:t xml:space="preserve"> </w:t>
      </w:r>
      <w:r>
        <w:rPr>
          <w:rFonts w:eastAsia="Times New Roman"/>
          <w:color w:val="000000"/>
        </w:rPr>
        <w:fldChar w:fldCharType="end"/>
      </w:r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рўйхат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рақами</w:t>
      </w:r>
      <w:proofErr w:type="spellEnd"/>
      <w:r>
        <w:rPr>
          <w:rFonts w:eastAsia="Times New Roman"/>
          <w:color w:val="000000"/>
        </w:rPr>
        <w:t xml:space="preserve"> 1498, 2005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21 июль)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тўплами</w:t>
      </w:r>
      <w:proofErr w:type="spellEnd"/>
      <w:r>
        <w:rPr>
          <w:rFonts w:eastAsia="Times New Roman"/>
          <w:color w:val="000000"/>
        </w:rPr>
        <w:t xml:space="preserve">, 2005 й., 28-29-сон, 221-модда)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топилсин</w:t>
      </w:r>
      <w:proofErr w:type="spellEnd"/>
      <w:r>
        <w:rPr>
          <w:rFonts w:eastAsia="Times New Roman"/>
          <w:color w:val="000000"/>
        </w:rPr>
        <w:t>.</w:t>
      </w:r>
    </w:p>
    <w:p w14:paraId="13DA34C5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Савдо-саноат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>.</w:t>
      </w:r>
    </w:p>
    <w:p w14:paraId="352734A5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3C1B77EE" w14:textId="77777777" w:rsidR="00C64EC4" w:rsidRDefault="00C64EC4" w:rsidP="00C64EC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Соғлиқни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сақлаш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Б. МУСАЕВ</w:t>
      </w:r>
    </w:p>
    <w:p w14:paraId="04D4C513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719914AF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2022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31 август,</w:t>
      </w:r>
    </w:p>
    <w:p w14:paraId="18BB72EA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19-сон</w:t>
      </w:r>
    </w:p>
    <w:p w14:paraId="6A343FDD" w14:textId="77777777" w:rsidR="00C64EC4" w:rsidRDefault="00C64EC4" w:rsidP="00C64EC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Транспорт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И. МАХКАМОВ</w:t>
      </w:r>
    </w:p>
    <w:p w14:paraId="7182FEB6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49728EDE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2022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31 август,</w:t>
      </w:r>
    </w:p>
    <w:p w14:paraId="4ADFB323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15-сон</w:t>
      </w:r>
    </w:p>
    <w:p w14:paraId="02E8336A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</w:rPr>
      </w:pPr>
      <w:proofErr w:type="spellStart"/>
      <w:r>
        <w:rPr>
          <w:rFonts w:eastAsia="Times New Roman"/>
          <w:color w:val="000080"/>
        </w:rPr>
        <w:t>Келишилди</w:t>
      </w:r>
      <w:proofErr w:type="spellEnd"/>
      <w:r>
        <w:rPr>
          <w:rFonts w:eastAsia="Times New Roman"/>
          <w:color w:val="000080"/>
        </w:rPr>
        <w:t>:</w:t>
      </w:r>
    </w:p>
    <w:p w14:paraId="210919FD" w14:textId="77777777" w:rsidR="00C64EC4" w:rsidRDefault="00C64EC4" w:rsidP="00C64EC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Савдо-саноат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палатаси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Д. ВАХАБОВ </w:t>
      </w:r>
    </w:p>
    <w:p w14:paraId="7536C664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2022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9 август</w:t>
      </w:r>
    </w:p>
    <w:p w14:paraId="5165E61C" w14:textId="77777777" w:rsidR="00C64EC4" w:rsidRDefault="00C64EC4" w:rsidP="00C64EC4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Бандлик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меҳнат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муносабатлари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Н. ХУСАНОВ </w:t>
      </w:r>
    </w:p>
    <w:p w14:paraId="4D399CB5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2022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17 август</w:t>
      </w:r>
    </w:p>
    <w:p w14:paraId="363DB21B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lastRenderedPageBreak/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Соғлиқни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сақлаш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вазирлиги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Транспорт </w:t>
      </w:r>
      <w:proofErr w:type="spellStart"/>
      <w:r>
        <w:rPr>
          <w:rFonts w:eastAsia="Times New Roman"/>
          <w:color w:val="000080"/>
          <w:sz w:val="22"/>
          <w:szCs w:val="22"/>
        </w:rPr>
        <w:t>вазирлигининг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2022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31 </w:t>
      </w:r>
      <w:proofErr w:type="spellStart"/>
      <w:r>
        <w:rPr>
          <w:rFonts w:eastAsia="Times New Roman"/>
          <w:color w:val="000080"/>
          <w:sz w:val="22"/>
          <w:szCs w:val="22"/>
        </w:rPr>
        <w:t>августдаги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19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15-сон </w:t>
      </w:r>
      <w:hyperlink r:id="rId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t xml:space="preserve"> </w:t>
      </w:r>
      <w:r>
        <w:rPr>
          <w:rFonts w:eastAsia="Times New Roman"/>
          <w:color w:val="000080"/>
          <w:sz w:val="22"/>
          <w:szCs w:val="22"/>
        </w:rPr>
        <w:br/>
        <w:t xml:space="preserve">ИЛОВА </w:t>
      </w:r>
    </w:p>
    <w:p w14:paraId="77E6944A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тиббий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кўригини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</w:p>
    <w:p w14:paraId="63D3DCF5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ҚОИДАЛАРИ</w:t>
      </w:r>
    </w:p>
    <w:p w14:paraId="51D0896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4835266A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3A0F881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Ушбу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00E50DE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касбий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психоэмоционал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руҳий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диққатни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толиқиш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ишончлилиги</w:t>
      </w:r>
      <w:proofErr w:type="spellEnd"/>
      <w:r>
        <w:rPr>
          <w:rFonts w:eastAsia="Times New Roman"/>
          <w:color w:val="000000"/>
        </w:rPr>
        <w:t xml:space="preserve">, стресс </w:t>
      </w:r>
      <w:proofErr w:type="spellStart"/>
      <w:r>
        <w:rPr>
          <w:rFonts w:eastAsia="Times New Roman"/>
          <w:color w:val="000000"/>
        </w:rPr>
        <w:t>ҳолатига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бардошлилик</w:t>
      </w:r>
      <w:proofErr w:type="spellEnd"/>
      <w:r>
        <w:rPr>
          <w:rFonts w:eastAsia="Times New Roman"/>
          <w:color w:val="000000"/>
        </w:rPr>
        <w:t>);</w:t>
      </w:r>
    </w:p>
    <w:p w14:paraId="6E52790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—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фойдаланувчиси</w:t>
      </w:r>
      <w:proofErr w:type="spellEnd"/>
      <w:r>
        <w:rPr>
          <w:rFonts w:eastAsia="Times New Roman"/>
          <w:color w:val="000000"/>
        </w:rPr>
        <w:t>;</w:t>
      </w:r>
    </w:p>
    <w:p w14:paraId="6CFA114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</w:t>
      </w:r>
      <w:proofErr w:type="spellEnd"/>
      <w:r>
        <w:rPr>
          <w:rFonts w:eastAsia="Times New Roman"/>
          <w:color w:val="000000"/>
        </w:rPr>
        <w:t>;</w:t>
      </w:r>
    </w:p>
    <w:p w14:paraId="5074DED4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депода</w:t>
      </w:r>
      <w:proofErr w:type="spellEnd"/>
      <w:r>
        <w:rPr>
          <w:rFonts w:eastAsia="Times New Roman"/>
          <w:color w:val="000000"/>
        </w:rPr>
        <w:t xml:space="preserve">, локомотив </w:t>
      </w:r>
      <w:proofErr w:type="spellStart"/>
      <w:r>
        <w:rPr>
          <w:rFonts w:eastAsia="Times New Roman"/>
          <w:color w:val="000000"/>
        </w:rPr>
        <w:t>бригадаларини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санитария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марказий</w:t>
      </w:r>
      <w:proofErr w:type="spellEnd"/>
      <w:r>
        <w:rPr>
          <w:rFonts w:eastAsia="Times New Roman"/>
          <w:color w:val="000000"/>
        </w:rPr>
        <w:t xml:space="preserve"> канализация,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санузели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муолажа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</w:t>
      </w:r>
      <w:proofErr w:type="spellEnd"/>
      <w:r>
        <w:rPr>
          <w:rFonts w:eastAsia="Times New Roman"/>
          <w:color w:val="000000"/>
        </w:rPr>
        <w:t>;</w:t>
      </w:r>
    </w:p>
    <w:p w14:paraId="2E953A5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>.</w:t>
      </w:r>
    </w:p>
    <w:p w14:paraId="2DECE956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7" w:history="1">
        <w:r>
          <w:rPr>
            <w:rFonts w:eastAsia="Times New Roman"/>
            <w:color w:val="008080"/>
          </w:rPr>
          <w:t xml:space="preserve">1-иловасидаги </w:t>
        </w:r>
      </w:hyperlink>
      <w:proofErr w:type="spellStart"/>
      <w:r>
        <w:rPr>
          <w:rFonts w:eastAsia="Times New Roman"/>
          <w:color w:val="000000"/>
        </w:rPr>
        <w:t>рўйхатда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74C06321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Тиббий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иштирокчиларининг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</w:p>
    <w:p w14:paraId="13A7CF7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27CFDAD5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спиртли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гиёҳвандлик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психотроп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прекурсорлар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лаёқатининг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пасайиши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>;</w:t>
      </w:r>
    </w:p>
    <w:p w14:paraId="6C0AF0D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кечиктирмасдан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экспертизадан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наркология </w:t>
      </w:r>
      <w:proofErr w:type="spellStart"/>
      <w:r>
        <w:rPr>
          <w:rFonts w:eastAsia="Times New Roman"/>
          <w:color w:val="000000"/>
        </w:rPr>
        <w:t>диспансерига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>;</w:t>
      </w:r>
    </w:p>
    <w:p w14:paraId="7AC69C0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нарколог-</w:t>
      </w:r>
      <w:proofErr w:type="spellStart"/>
      <w:r>
        <w:rPr>
          <w:rFonts w:eastAsia="Times New Roman"/>
          <w:color w:val="000000"/>
        </w:rPr>
        <w:t>шифокорларни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305BD736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4E5C0E6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3CA172D0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ҳавога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қоғозда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акс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</w:t>
      </w:r>
      <w:proofErr w:type="spellEnd"/>
      <w:r>
        <w:rPr>
          <w:rFonts w:eastAsia="Times New Roman"/>
          <w:color w:val="000000"/>
        </w:rPr>
        <w:t xml:space="preserve"> — алкотестер, оргтехника, телефон, интернет </w:t>
      </w:r>
      <w:proofErr w:type="spellStart"/>
      <w:r>
        <w:rPr>
          <w:rFonts w:eastAsia="Times New Roman"/>
          <w:color w:val="000000"/>
        </w:rPr>
        <w:t>алоқаси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18BE76E6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енгиллаштирадиган</w:t>
      </w:r>
      <w:proofErr w:type="spellEnd"/>
      <w:r>
        <w:rPr>
          <w:rFonts w:eastAsia="Times New Roman"/>
          <w:color w:val="000000"/>
        </w:rPr>
        <w:t xml:space="preserve"> (бассейн, сауна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муолажа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хоналари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имконият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>);</w:t>
      </w:r>
    </w:p>
    <w:p w14:paraId="5DE4072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>;</w:t>
      </w:r>
    </w:p>
    <w:p w14:paraId="0FF36CD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08A234E4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лаёқатининг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пасайиши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лаёқатини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51D3D3B0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>;</w:t>
      </w:r>
    </w:p>
    <w:p w14:paraId="466CDE0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598DA8C0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экспертизадан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наркология </w:t>
      </w:r>
      <w:proofErr w:type="spellStart"/>
      <w:r>
        <w:rPr>
          <w:rFonts w:eastAsia="Times New Roman"/>
          <w:color w:val="000000"/>
        </w:rPr>
        <w:t>диспансерига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>;</w:t>
      </w:r>
    </w:p>
    <w:p w14:paraId="2A8FA62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четлатилганлигидан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четлатилган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кечиктирмасдан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экспертизадан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наркология </w:t>
      </w:r>
      <w:proofErr w:type="spellStart"/>
      <w:r>
        <w:rPr>
          <w:rFonts w:eastAsia="Times New Roman"/>
          <w:color w:val="000000"/>
        </w:rPr>
        <w:t>диспансерига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>;</w:t>
      </w:r>
    </w:p>
    <w:p w14:paraId="63E67FFC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рейсда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.</w:t>
      </w:r>
    </w:p>
    <w:p w14:paraId="1CC8C18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5CB485B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>;</w:t>
      </w:r>
    </w:p>
    <w:p w14:paraId="1479E5F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маршрут </w:t>
      </w:r>
      <w:proofErr w:type="spellStart"/>
      <w:r>
        <w:rPr>
          <w:rFonts w:eastAsia="Times New Roman"/>
          <w:color w:val="000000"/>
        </w:rPr>
        <w:t>варағи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наряд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23780894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саломатлиги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,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уйқу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ҳаққоний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>;</w:t>
      </w:r>
    </w:p>
    <w:p w14:paraId="4EEDD30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шифокор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.</w:t>
      </w:r>
    </w:p>
    <w:p w14:paraId="14C6B04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2564843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муолажаларнинг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>;</w:t>
      </w:r>
    </w:p>
    <w:p w14:paraId="1C31A460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муассасаларидан</w:t>
      </w:r>
      <w:proofErr w:type="spellEnd"/>
      <w:r>
        <w:rPr>
          <w:rFonts w:eastAsia="Times New Roman"/>
          <w:color w:val="000000"/>
        </w:rPr>
        <w:t xml:space="preserve"> лаборатория </w:t>
      </w:r>
      <w:proofErr w:type="spellStart"/>
      <w:r>
        <w:rPr>
          <w:rFonts w:eastAsia="Times New Roman"/>
          <w:color w:val="000000"/>
        </w:rPr>
        <w:t>материалларининг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намуналари</w:t>
      </w:r>
      <w:proofErr w:type="spellEnd"/>
      <w:r>
        <w:rPr>
          <w:rFonts w:eastAsia="Times New Roman"/>
          <w:color w:val="000000"/>
        </w:rPr>
        <w:t xml:space="preserve">, клиник </w:t>
      </w:r>
      <w:proofErr w:type="spellStart"/>
      <w:r>
        <w:rPr>
          <w:rFonts w:eastAsia="Times New Roman"/>
          <w:color w:val="000000"/>
        </w:rPr>
        <w:t>таҳлиллар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.</w:t>
      </w:r>
    </w:p>
    <w:p w14:paraId="377BC1A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21C10826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>;</w:t>
      </w:r>
    </w:p>
    <w:p w14:paraId="0562638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услубий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2A914E6C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.</w:t>
      </w:r>
    </w:p>
    <w:p w14:paraId="237A3BEF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Тиббий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кўрикни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тиббиёт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вазифалари</w:t>
      </w:r>
      <w:proofErr w:type="spellEnd"/>
    </w:p>
    <w:p w14:paraId="235A0A3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шифокор</w:t>
      </w:r>
      <w:proofErr w:type="spellEnd"/>
      <w:r>
        <w:rPr>
          <w:rFonts w:eastAsia="Times New Roman"/>
          <w:color w:val="000000"/>
        </w:rPr>
        <w:t xml:space="preserve">-терапевт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:</w:t>
      </w:r>
    </w:p>
    <w:p w14:paraId="50473B1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саломатлиги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динамик </w:t>
      </w:r>
      <w:proofErr w:type="spellStart"/>
      <w:r>
        <w:rPr>
          <w:rFonts w:eastAsia="Times New Roman"/>
          <w:color w:val="000000"/>
        </w:rPr>
        <w:t>кузатиш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функционал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параметрларини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тавсияларни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(индивидуал </w:t>
      </w:r>
      <w:proofErr w:type="spellStart"/>
      <w:r>
        <w:rPr>
          <w:rFonts w:eastAsia="Times New Roman"/>
          <w:color w:val="000000"/>
        </w:rPr>
        <w:t>тавсиялар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8" w:history="1">
        <w:r>
          <w:rPr>
            <w:rFonts w:eastAsia="Times New Roman"/>
            <w:color w:val="008080"/>
          </w:rPr>
          <w:t xml:space="preserve">2-иловасига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шаклдаги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индивидуал карта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);</w:t>
      </w:r>
    </w:p>
    <w:p w14:paraId="57B1FFDF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психологи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62B20226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тавсияларга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62095A7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соғломлаштириш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>.</w:t>
      </w:r>
    </w:p>
    <w:p w14:paraId="1BE0B8A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:</w:t>
      </w:r>
    </w:p>
    <w:p w14:paraId="17190A0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ходимларда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гиёҳвандлик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психотроп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прекурсорларни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чарчаш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>;</w:t>
      </w:r>
    </w:p>
    <w:p w14:paraId="36A2983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тиббий-ижтимоий</w:t>
      </w:r>
      <w:proofErr w:type="spellEnd"/>
      <w:r>
        <w:rPr>
          <w:rFonts w:eastAsia="Times New Roman"/>
          <w:color w:val="000000"/>
        </w:rPr>
        <w:t xml:space="preserve"> эксперт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шифокорлар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16B56DFD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>;</w:t>
      </w:r>
    </w:p>
    <w:p w14:paraId="494942C0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ходим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тортган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жароҳат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шикастланиш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аниқланганда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навбатчини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1A92904D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r>
          <w:rPr>
            <w:rFonts w:eastAsia="Times New Roman"/>
            <w:color w:val="008080"/>
          </w:rPr>
          <w:t xml:space="preserve">2 — 4-иловаларига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>.</w:t>
      </w:r>
    </w:p>
    <w:p w14:paraId="03B6979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психологлари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EE154FE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Тиббий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кўрикни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натижаларини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расмийлаштириш</w:t>
      </w:r>
      <w:proofErr w:type="spellEnd"/>
    </w:p>
    <w:p w14:paraId="75865A6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</w:t>
      </w:r>
      <w:proofErr w:type="spellEnd"/>
      <w:r>
        <w:rPr>
          <w:rFonts w:eastAsia="Times New Roman"/>
          <w:color w:val="000000"/>
        </w:rPr>
        <w:t xml:space="preserve"> рейс (</w:t>
      </w:r>
      <w:proofErr w:type="spellStart"/>
      <w:r>
        <w:rPr>
          <w:rFonts w:eastAsia="Times New Roman"/>
          <w:color w:val="000000"/>
        </w:rPr>
        <w:t>навбатчилик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кўпи</w:t>
      </w:r>
      <w:proofErr w:type="spellEnd"/>
      <w:r>
        <w:rPr>
          <w:rFonts w:eastAsia="Times New Roman"/>
          <w:color w:val="000000"/>
        </w:rPr>
        <w:t xml:space="preserve"> Билан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, локомотив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маршрут </w:t>
      </w:r>
      <w:proofErr w:type="spellStart"/>
      <w:r>
        <w:rPr>
          <w:rFonts w:eastAsia="Times New Roman"/>
          <w:color w:val="000000"/>
        </w:rPr>
        <w:t>варағи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наряд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3E47223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маротаба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49F8A17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25784B5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528B073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:</w:t>
      </w:r>
    </w:p>
    <w:p w14:paraId="3AA0C5A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анамнези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йиғиш</w:t>
      </w:r>
      <w:proofErr w:type="spellEnd"/>
      <w:r>
        <w:rPr>
          <w:rFonts w:eastAsia="Times New Roman"/>
          <w:color w:val="000000"/>
        </w:rPr>
        <w:t>;</w:t>
      </w:r>
    </w:p>
    <w:p w14:paraId="44CBC7D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ўлчаш</w:t>
      </w:r>
      <w:proofErr w:type="spellEnd"/>
      <w:r>
        <w:rPr>
          <w:rFonts w:eastAsia="Times New Roman"/>
          <w:color w:val="000000"/>
        </w:rPr>
        <w:t>;</w:t>
      </w:r>
    </w:p>
    <w:p w14:paraId="58BDC4E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гемодинамик </w:t>
      </w:r>
      <w:proofErr w:type="spellStart"/>
      <w:r>
        <w:rPr>
          <w:rFonts w:eastAsia="Times New Roman"/>
          <w:color w:val="000000"/>
        </w:rPr>
        <w:t>параметрлар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сифат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>;</w:t>
      </w:r>
    </w:p>
    <w:p w14:paraId="033827F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нафасда</w:t>
      </w:r>
      <w:proofErr w:type="spellEnd"/>
      <w:r>
        <w:rPr>
          <w:rFonts w:eastAsia="Times New Roman"/>
          <w:color w:val="000000"/>
        </w:rPr>
        <w:t xml:space="preserve">)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>.</w:t>
      </w:r>
    </w:p>
    <w:p w14:paraId="1C62ECB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>:</w:t>
      </w:r>
    </w:p>
    <w:p w14:paraId="1A2070E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сўров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>:</w:t>
      </w:r>
    </w:p>
    <w:p w14:paraId="6998AD94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бош,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оғриқлар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қисиши</w:t>
      </w:r>
      <w:proofErr w:type="spellEnd"/>
      <w:r>
        <w:rPr>
          <w:rFonts w:eastAsia="Times New Roman"/>
          <w:color w:val="000000"/>
        </w:rPr>
        <w:t xml:space="preserve">, бош </w:t>
      </w:r>
      <w:proofErr w:type="spellStart"/>
      <w:r>
        <w:rPr>
          <w:rFonts w:eastAsia="Times New Roman"/>
          <w:color w:val="000000"/>
        </w:rPr>
        <w:t>айланиши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ҳолсизлик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қулоқлардаги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шовқинлар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соғлиқдаги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оралиғидаги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уйқу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>;</w:t>
      </w:r>
    </w:p>
    <w:p w14:paraId="2147E82D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ўхшаш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пасайтирувчи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таъсирчанликни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>;</w:t>
      </w:r>
    </w:p>
    <w:p w14:paraId="5EA2BEE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>:</w:t>
      </w:r>
    </w:p>
    <w:p w14:paraId="24831C8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хулқ-атворнинг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адекватлиги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хатти-ҳаракатлар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ўзгаришлари</w:t>
      </w:r>
      <w:proofErr w:type="spellEnd"/>
      <w:r>
        <w:rPr>
          <w:rFonts w:eastAsia="Times New Roman"/>
          <w:color w:val="000000"/>
        </w:rPr>
        <w:t xml:space="preserve">, юз </w:t>
      </w:r>
      <w:proofErr w:type="spellStart"/>
      <w:r>
        <w:rPr>
          <w:rFonts w:eastAsia="Times New Roman"/>
          <w:color w:val="000000"/>
        </w:rPr>
        <w:t>ифодаси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эмоционал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нутқ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lastRenderedPageBreak/>
        <w:t>кўзга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қашинган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кафтларнинг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тирсак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 инъекция </w:t>
      </w:r>
      <w:proofErr w:type="spellStart"/>
      <w:r>
        <w:rPr>
          <w:rFonts w:eastAsia="Times New Roman"/>
          <w:color w:val="000000"/>
        </w:rPr>
        <w:t>изларининг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рангсизлиги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қизариши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нафаснинг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кўзнинг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шиллиқ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пардаси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 (гиперемия, </w:t>
      </w:r>
      <w:proofErr w:type="spellStart"/>
      <w:r>
        <w:rPr>
          <w:rFonts w:eastAsia="Times New Roman"/>
          <w:color w:val="000000"/>
        </w:rPr>
        <w:t>сарғайганлиги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кўз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қорачиғининг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торайган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кенгайган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ёруғликка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баҳолайди</w:t>
      </w:r>
      <w:proofErr w:type="spellEnd"/>
      <w:r>
        <w:rPr>
          <w:rFonts w:eastAsia="Times New Roman"/>
          <w:color w:val="000000"/>
        </w:rPr>
        <w:t>;</w:t>
      </w:r>
    </w:p>
    <w:p w14:paraId="54EA5B1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дақиқадаги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узилишлар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сийраклашиш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3DB6028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иккала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пульснинг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0A8B1E0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>;</w:t>
      </w:r>
    </w:p>
    <w:p w14:paraId="160CB6FC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ходим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муайян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касалликнинг</w:t>
      </w:r>
      <w:proofErr w:type="spellEnd"/>
      <w:r>
        <w:rPr>
          <w:rFonts w:eastAsia="Times New Roman"/>
          <w:color w:val="000000"/>
        </w:rPr>
        <w:t xml:space="preserve"> клиник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тадқиқотларни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ўтказишда</w:t>
      </w:r>
      <w:proofErr w:type="spellEnd"/>
      <w:r>
        <w:rPr>
          <w:rFonts w:eastAsia="Times New Roman"/>
          <w:color w:val="000000"/>
        </w:rPr>
        <w:t>:</w:t>
      </w:r>
    </w:p>
    <w:p w14:paraId="00D4A85C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ўлчайди</w:t>
      </w:r>
      <w:proofErr w:type="spellEnd"/>
      <w:r>
        <w:rPr>
          <w:rFonts w:eastAsia="Times New Roman"/>
          <w:color w:val="000000"/>
        </w:rPr>
        <w:t>;</w:t>
      </w:r>
    </w:p>
    <w:p w14:paraId="794B777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томоқ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 xml:space="preserve">, лимфа </w:t>
      </w:r>
      <w:proofErr w:type="spellStart"/>
      <w:r>
        <w:rPr>
          <w:rFonts w:eastAsia="Times New Roman"/>
          <w:color w:val="000000"/>
        </w:rPr>
        <w:t>тугунларини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қоринни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пайпаслаб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Ромберг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турғунликни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бармоқ</w:t>
      </w:r>
      <w:proofErr w:type="spellEnd"/>
      <w:r>
        <w:rPr>
          <w:rFonts w:eastAsia="Times New Roman"/>
          <w:color w:val="000000"/>
        </w:rPr>
        <w:t xml:space="preserve">-бурун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координация </w:t>
      </w:r>
      <w:proofErr w:type="spellStart"/>
      <w:r>
        <w:rPr>
          <w:rFonts w:eastAsia="Times New Roman"/>
          <w:color w:val="000000"/>
        </w:rPr>
        <w:t>синовларини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ўтказади</w:t>
      </w:r>
      <w:proofErr w:type="spellEnd"/>
      <w:r>
        <w:rPr>
          <w:rFonts w:eastAsia="Times New Roman"/>
          <w:color w:val="000000"/>
        </w:rPr>
        <w:t>.</w:t>
      </w:r>
    </w:p>
    <w:p w14:paraId="5F33B460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кўрсаткичларидан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(пульс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дақиқада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зарбадан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85 </w:t>
      </w:r>
      <w:proofErr w:type="spellStart"/>
      <w:r>
        <w:rPr>
          <w:rFonts w:eastAsia="Times New Roman"/>
          <w:color w:val="000000"/>
        </w:rPr>
        <w:t>зарбадан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тадқиқот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ўтказилганидан</w:t>
      </w:r>
      <w:proofErr w:type="spellEnd"/>
      <w:r>
        <w:rPr>
          <w:rFonts w:eastAsia="Times New Roman"/>
          <w:color w:val="000000"/>
        </w:rPr>
        <w:t xml:space="preserve"> 10 </w:t>
      </w:r>
      <w:proofErr w:type="spellStart"/>
      <w:r>
        <w:rPr>
          <w:rFonts w:eastAsia="Times New Roman"/>
          <w:color w:val="000000"/>
        </w:rPr>
        <w:t>дақиқа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тинч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тадқиқот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кўпи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марта)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5D9BB4A5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гиёҳвандлик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психотроп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истеъмол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нарколог-</w:t>
      </w:r>
      <w:proofErr w:type="spellStart"/>
      <w:r>
        <w:rPr>
          <w:rFonts w:eastAsia="Times New Roman"/>
          <w:color w:val="000000"/>
        </w:rPr>
        <w:t>шифокорлар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96DFBC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диспансерлар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нарколог-</w:t>
      </w:r>
      <w:proofErr w:type="spellStart"/>
      <w:r>
        <w:rPr>
          <w:rFonts w:eastAsia="Times New Roman"/>
          <w:color w:val="000000"/>
        </w:rPr>
        <w:t>шифокорга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ташкилий-услубий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B5FDE7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ўлчов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7E6AD1C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нарколог-</w:t>
      </w:r>
      <w:proofErr w:type="spellStart"/>
      <w:r>
        <w:rPr>
          <w:rFonts w:eastAsia="Times New Roman"/>
          <w:color w:val="000000"/>
        </w:rPr>
        <w:t>шифокорлар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:</w:t>
      </w:r>
    </w:p>
    <w:p w14:paraId="278BED4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оғиз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бўшлиғидан</w:t>
      </w:r>
      <w:proofErr w:type="spellEnd"/>
      <w:r>
        <w:rPr>
          <w:rFonts w:eastAsia="Times New Roman"/>
          <w:color w:val="000000"/>
        </w:rPr>
        <w:t xml:space="preserve"> алкоголь </w:t>
      </w:r>
      <w:proofErr w:type="spellStart"/>
      <w:r>
        <w:rPr>
          <w:rFonts w:eastAsia="Times New Roman"/>
          <w:color w:val="000000"/>
        </w:rPr>
        <w:t>ҳиди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>;</w:t>
      </w:r>
    </w:p>
    <w:p w14:paraId="3E19A78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тура </w:t>
      </w:r>
      <w:proofErr w:type="spellStart"/>
      <w:r>
        <w:rPr>
          <w:rFonts w:eastAsia="Times New Roman"/>
          <w:color w:val="000000"/>
        </w:rPr>
        <w:t>олмаслиги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чайқалиб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туриши</w:t>
      </w:r>
      <w:proofErr w:type="spellEnd"/>
      <w:r>
        <w:rPr>
          <w:rFonts w:eastAsia="Times New Roman"/>
          <w:color w:val="000000"/>
        </w:rPr>
        <w:t>);</w:t>
      </w:r>
    </w:p>
    <w:p w14:paraId="793D133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нутқнинг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>;</w:t>
      </w:r>
    </w:p>
    <w:p w14:paraId="371682F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бармоқларининг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қалтираши</w:t>
      </w:r>
      <w:proofErr w:type="spellEnd"/>
      <w:r>
        <w:rPr>
          <w:rFonts w:eastAsia="Times New Roman"/>
          <w:color w:val="000000"/>
        </w:rPr>
        <w:t>;</w:t>
      </w:r>
    </w:p>
    <w:p w14:paraId="75AB05E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юз </w:t>
      </w:r>
      <w:proofErr w:type="spellStart"/>
      <w:r>
        <w:rPr>
          <w:rFonts w:eastAsia="Times New Roman"/>
          <w:color w:val="000000"/>
        </w:rPr>
        <w:t>териси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рангининг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сезиларли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ўзгарганлиги</w:t>
      </w:r>
      <w:proofErr w:type="spellEnd"/>
      <w:r>
        <w:rPr>
          <w:rFonts w:eastAsia="Times New Roman"/>
          <w:color w:val="000000"/>
        </w:rPr>
        <w:t>;</w:t>
      </w:r>
    </w:p>
    <w:p w14:paraId="3D0DAC3B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кўтарилиши</w:t>
      </w:r>
      <w:proofErr w:type="spellEnd"/>
      <w:r>
        <w:rPr>
          <w:rFonts w:eastAsia="Times New Roman"/>
          <w:color w:val="000000"/>
        </w:rPr>
        <w:t>;</w:t>
      </w:r>
    </w:p>
    <w:p w14:paraId="50953A76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пульс </w:t>
      </w:r>
      <w:proofErr w:type="spellStart"/>
      <w:r>
        <w:rPr>
          <w:rFonts w:eastAsia="Times New Roman"/>
          <w:color w:val="000000"/>
        </w:rPr>
        <w:t>частотасининг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тахикардиядан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брадикардиягача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ўзгариши</w:t>
      </w:r>
      <w:proofErr w:type="spellEnd"/>
      <w:r>
        <w:rPr>
          <w:rFonts w:eastAsia="Times New Roman"/>
          <w:color w:val="000000"/>
        </w:rPr>
        <w:t>;</w:t>
      </w:r>
    </w:p>
    <w:p w14:paraId="07F0915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томоқ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гиперемияси</w:t>
      </w:r>
      <w:proofErr w:type="spellEnd"/>
      <w:r>
        <w:rPr>
          <w:rFonts w:eastAsia="Times New Roman"/>
          <w:color w:val="000000"/>
        </w:rPr>
        <w:t>;</w:t>
      </w:r>
    </w:p>
    <w:p w14:paraId="3304939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инъекция </w:t>
      </w:r>
      <w:proofErr w:type="spellStart"/>
      <w:r>
        <w:rPr>
          <w:rFonts w:eastAsia="Times New Roman"/>
          <w:color w:val="000000"/>
        </w:rPr>
        <w:t>излари</w:t>
      </w:r>
      <w:proofErr w:type="spellEnd"/>
      <w:r>
        <w:rPr>
          <w:rFonts w:eastAsia="Times New Roman"/>
          <w:color w:val="000000"/>
        </w:rPr>
        <w:t>;</w:t>
      </w:r>
    </w:p>
    <w:p w14:paraId="519EF1A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шилинганлиги</w:t>
      </w:r>
      <w:proofErr w:type="spellEnd"/>
      <w:r>
        <w:rPr>
          <w:rFonts w:eastAsia="Times New Roman"/>
          <w:color w:val="000000"/>
        </w:rPr>
        <w:t>;</w:t>
      </w:r>
    </w:p>
    <w:p w14:paraId="59A97FC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қорачиғи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диаметрининг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ўзгариши</w:t>
      </w:r>
      <w:proofErr w:type="spellEnd"/>
      <w:r>
        <w:rPr>
          <w:rFonts w:eastAsia="Times New Roman"/>
          <w:color w:val="000000"/>
        </w:rPr>
        <w:t>.</w:t>
      </w:r>
    </w:p>
    <w:p w14:paraId="5698465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ACF6F44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концентрацияси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кўрсаткичи</w:t>
      </w:r>
      <w:proofErr w:type="spellEnd"/>
      <w:r>
        <w:rPr>
          <w:rFonts w:eastAsia="Times New Roman"/>
          <w:color w:val="000000"/>
        </w:rPr>
        <w:t xml:space="preserve"> 0,135 миллиграмм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дақиқадан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72EC609D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Баённоманинг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714349DD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Баённомани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қўяди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сақланади</w:t>
      </w:r>
      <w:proofErr w:type="spellEnd"/>
      <w:r>
        <w:rPr>
          <w:rFonts w:eastAsia="Times New Roman"/>
          <w:color w:val="000000"/>
        </w:rPr>
        <w:t>.</w:t>
      </w:r>
    </w:p>
    <w:p w14:paraId="3D75939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наркологик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диспансернинг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зудлик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босувчи</w:t>
      </w:r>
      <w:proofErr w:type="spellEnd"/>
      <w:r>
        <w:rPr>
          <w:rFonts w:eastAsia="Times New Roman"/>
          <w:color w:val="000000"/>
        </w:rPr>
        <w:t xml:space="preserve"> (тунги </w:t>
      </w:r>
      <w:proofErr w:type="spellStart"/>
      <w:r>
        <w:rPr>
          <w:rFonts w:eastAsia="Times New Roman"/>
          <w:color w:val="000000"/>
        </w:rPr>
        <w:t>навбатчиликларда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навбатчи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муассасасига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62AC5F9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:</w:t>
      </w:r>
    </w:p>
    <w:p w14:paraId="09DB621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сурункали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аниқланмаганда</w:t>
      </w:r>
      <w:proofErr w:type="spellEnd"/>
      <w:r>
        <w:rPr>
          <w:rFonts w:eastAsia="Times New Roman"/>
          <w:color w:val="000000"/>
        </w:rPr>
        <w:t>;</w:t>
      </w:r>
    </w:p>
    <w:p w14:paraId="404E13F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уришида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гемодинамикасининг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ўлчов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хатосини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0E6008B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мастликнинг</w:t>
      </w:r>
      <w:proofErr w:type="spellEnd"/>
      <w:r>
        <w:rPr>
          <w:rFonts w:eastAsia="Times New Roman"/>
          <w:color w:val="000000"/>
        </w:rPr>
        <w:t xml:space="preserve"> клиник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аниқланмаганда</w:t>
      </w:r>
      <w:proofErr w:type="spellEnd"/>
      <w:r>
        <w:rPr>
          <w:rFonts w:eastAsia="Times New Roman"/>
          <w:color w:val="000000"/>
        </w:rPr>
        <w:t>;</w:t>
      </w:r>
    </w:p>
    <w:p w14:paraId="153B8AEF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иккинчи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мастликнинг</w:t>
      </w:r>
      <w:proofErr w:type="spellEnd"/>
      <w:r>
        <w:rPr>
          <w:rFonts w:eastAsia="Times New Roman"/>
          <w:color w:val="000000"/>
        </w:rPr>
        <w:t xml:space="preserve"> клиник </w:t>
      </w:r>
      <w:proofErr w:type="spellStart"/>
      <w:r>
        <w:rPr>
          <w:rFonts w:eastAsia="Times New Roman"/>
          <w:color w:val="000000"/>
        </w:rPr>
        <w:t>белгилари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аниқланмаганда</w:t>
      </w:r>
      <w:proofErr w:type="spellEnd"/>
      <w:r>
        <w:rPr>
          <w:rFonts w:eastAsia="Times New Roman"/>
          <w:color w:val="000000"/>
        </w:rPr>
        <w:t>.</w:t>
      </w:r>
    </w:p>
    <w:p w14:paraId="284DB19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Гипертония </w:t>
      </w:r>
      <w:proofErr w:type="spellStart"/>
      <w:r>
        <w:rPr>
          <w:rFonts w:eastAsia="Times New Roman"/>
          <w:color w:val="000000"/>
        </w:rPr>
        <w:t>касаллиги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10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диастолик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5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касалликнинг</w:t>
      </w:r>
      <w:proofErr w:type="spellEnd"/>
      <w:r>
        <w:rPr>
          <w:rFonts w:eastAsia="Times New Roman"/>
          <w:color w:val="000000"/>
        </w:rPr>
        <w:t xml:space="preserve"> объектив </w:t>
      </w:r>
      <w:proofErr w:type="spellStart"/>
      <w:r>
        <w:rPr>
          <w:rFonts w:eastAsia="Times New Roman"/>
          <w:color w:val="000000"/>
        </w:rPr>
        <w:t>симптомлари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, поезд </w:t>
      </w:r>
      <w:proofErr w:type="spellStart"/>
      <w:r>
        <w:rPr>
          <w:rFonts w:eastAsia="Times New Roman"/>
          <w:color w:val="000000"/>
        </w:rPr>
        <w:t>ишига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деподаги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экипировкага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бўлмайди</w:t>
      </w:r>
      <w:proofErr w:type="spellEnd"/>
      <w:r>
        <w:rPr>
          <w:rFonts w:eastAsia="Times New Roman"/>
          <w:color w:val="000000"/>
        </w:rPr>
        <w:t>.</w:t>
      </w:r>
    </w:p>
    <w:p w14:paraId="47A3B61E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шифокор</w:t>
      </w:r>
      <w:proofErr w:type="spellEnd"/>
      <w:r>
        <w:rPr>
          <w:rFonts w:eastAsia="Times New Roman"/>
          <w:color w:val="000000"/>
        </w:rPr>
        <w:t xml:space="preserve">-терапевт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диастолик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даражасидан</w:t>
      </w:r>
      <w:proofErr w:type="spellEnd"/>
      <w:r>
        <w:rPr>
          <w:rFonts w:eastAsia="Times New Roman"/>
          <w:color w:val="000000"/>
        </w:rPr>
        <w:t xml:space="preserve"> 10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олмайди</w:t>
      </w:r>
      <w:proofErr w:type="spellEnd"/>
      <w:r>
        <w:rPr>
          <w:rFonts w:eastAsia="Times New Roman"/>
          <w:color w:val="000000"/>
        </w:rPr>
        <w:t>.</w:t>
      </w:r>
    </w:p>
    <w:p w14:paraId="6E8E6DD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23. Ходим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қўйилганда</w:t>
      </w:r>
      <w:proofErr w:type="spellEnd"/>
      <w:r>
        <w:rPr>
          <w:rFonts w:eastAsia="Times New Roman"/>
          <w:color w:val="000000"/>
        </w:rPr>
        <w:t xml:space="preserve">, маршрут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қўйилганлик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штампи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6917F1B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:</w:t>
      </w:r>
    </w:p>
    <w:p w14:paraId="56A1175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меҳнатга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лаёқатсизлик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>/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сурункали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кучайиши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;</w:t>
      </w:r>
    </w:p>
    <w:p w14:paraId="7D09CD0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уришидаги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гемодинамикасининг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7C0B96F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гипертония </w:t>
      </w:r>
      <w:proofErr w:type="spellStart"/>
      <w:r>
        <w:rPr>
          <w:rFonts w:eastAsia="Times New Roman"/>
          <w:color w:val="000000"/>
        </w:rPr>
        <w:t>касаллиги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кўрсаткичи</w:t>
      </w:r>
      <w:proofErr w:type="spellEnd"/>
      <w:r>
        <w:rPr>
          <w:rFonts w:eastAsia="Times New Roman"/>
          <w:color w:val="000000"/>
        </w:rPr>
        <w:t xml:space="preserve"> 10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кўпроққа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диастолик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кўрсаткичи</w:t>
      </w:r>
      <w:proofErr w:type="spellEnd"/>
      <w:r>
        <w:rPr>
          <w:rFonts w:eastAsia="Times New Roman"/>
          <w:color w:val="000000"/>
        </w:rPr>
        <w:t xml:space="preserve"> 5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кўпроққа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63ABE46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криз </w:t>
      </w:r>
      <w:proofErr w:type="spellStart"/>
      <w:r>
        <w:rPr>
          <w:rFonts w:eastAsia="Times New Roman"/>
          <w:color w:val="000000"/>
        </w:rPr>
        <w:t>симптомлари</w:t>
      </w:r>
      <w:proofErr w:type="spellEnd"/>
      <w:r>
        <w:rPr>
          <w:rFonts w:eastAsia="Times New Roman"/>
          <w:color w:val="000000"/>
        </w:rPr>
        <w:t xml:space="preserve">: бош </w:t>
      </w:r>
      <w:proofErr w:type="spellStart"/>
      <w:r>
        <w:rPr>
          <w:rFonts w:eastAsia="Times New Roman"/>
          <w:color w:val="000000"/>
        </w:rPr>
        <w:t>оғриғи</w:t>
      </w:r>
      <w:proofErr w:type="spellEnd"/>
      <w:r>
        <w:rPr>
          <w:rFonts w:eastAsia="Times New Roman"/>
          <w:color w:val="000000"/>
        </w:rPr>
        <w:t xml:space="preserve">, бош </w:t>
      </w:r>
      <w:proofErr w:type="spellStart"/>
      <w:r>
        <w:rPr>
          <w:rFonts w:eastAsia="Times New Roman"/>
          <w:color w:val="000000"/>
        </w:rPr>
        <w:t>айланиши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қулоқларда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шовқин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кўнгил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қўл-оёқларнинг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увишиши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узилишлар</w:t>
      </w:r>
      <w:proofErr w:type="spellEnd"/>
      <w:r>
        <w:rPr>
          <w:rFonts w:eastAsia="Times New Roman"/>
          <w:color w:val="000000"/>
        </w:rPr>
        <w:t xml:space="preserve">, юз </w:t>
      </w:r>
      <w:proofErr w:type="spellStart"/>
      <w:r>
        <w:rPr>
          <w:rFonts w:eastAsia="Times New Roman"/>
          <w:color w:val="000000"/>
        </w:rPr>
        <w:t>терисининг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рангсизлиги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;</w:t>
      </w:r>
    </w:p>
    <w:p w14:paraId="546595A3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диастолик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даражадан</w:t>
      </w:r>
      <w:proofErr w:type="spellEnd"/>
      <w:r>
        <w:rPr>
          <w:rFonts w:eastAsia="Times New Roman"/>
          <w:color w:val="000000"/>
        </w:rPr>
        <w:t xml:space="preserve"> 10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582A68B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е)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объектив </w:t>
      </w:r>
      <w:proofErr w:type="spellStart"/>
      <w:r>
        <w:rPr>
          <w:rFonts w:eastAsia="Times New Roman"/>
          <w:color w:val="000000"/>
        </w:rPr>
        <w:t>ўзгаришлар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диастолик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кўрсаткичлари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индивидуал </w:t>
      </w:r>
      <w:proofErr w:type="spellStart"/>
      <w:r>
        <w:rPr>
          <w:rFonts w:eastAsia="Times New Roman"/>
          <w:color w:val="000000"/>
        </w:rPr>
        <w:t>картасида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даражадан</w:t>
      </w:r>
      <w:proofErr w:type="spellEnd"/>
      <w:r>
        <w:rPr>
          <w:rFonts w:eastAsia="Times New Roman"/>
          <w:color w:val="000000"/>
        </w:rPr>
        <w:t xml:space="preserve"> 5 мм </w:t>
      </w:r>
      <w:proofErr w:type="spellStart"/>
      <w:r>
        <w:rPr>
          <w:rFonts w:eastAsia="Times New Roman"/>
          <w:color w:val="000000"/>
        </w:rPr>
        <w:t>симоб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устунигача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6E00919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ж)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тинч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уришидаги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дақиқалик</w:t>
      </w:r>
      <w:proofErr w:type="spellEnd"/>
      <w:r>
        <w:rPr>
          <w:rFonts w:eastAsia="Times New Roman"/>
          <w:color w:val="000000"/>
        </w:rPr>
        <w:t xml:space="preserve"> интервал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ўлчанганда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дақиқада</w:t>
      </w:r>
      <w:proofErr w:type="spellEnd"/>
      <w:r>
        <w:rPr>
          <w:rFonts w:eastAsia="Times New Roman"/>
          <w:color w:val="000000"/>
        </w:rPr>
        <w:t xml:space="preserve"> 50 </w:t>
      </w:r>
      <w:proofErr w:type="spellStart"/>
      <w:r>
        <w:rPr>
          <w:rFonts w:eastAsia="Times New Roman"/>
          <w:color w:val="000000"/>
        </w:rPr>
        <w:t>зарбадан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85 </w:t>
      </w:r>
      <w:proofErr w:type="spellStart"/>
      <w:r>
        <w:rPr>
          <w:rFonts w:eastAsia="Times New Roman"/>
          <w:color w:val="000000"/>
        </w:rPr>
        <w:t>зарбадан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кўпроқ</w:t>
      </w:r>
      <w:proofErr w:type="spellEnd"/>
      <w:r>
        <w:rPr>
          <w:rFonts w:eastAsia="Times New Roman"/>
          <w:color w:val="000000"/>
        </w:rPr>
        <w:t xml:space="preserve"> пульс </w:t>
      </w:r>
      <w:proofErr w:type="spellStart"/>
      <w:r>
        <w:rPr>
          <w:rFonts w:eastAsia="Times New Roman"/>
          <w:color w:val="000000"/>
        </w:rPr>
        <w:t>частотаси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аритмиянинг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</w:t>
      </w:r>
      <w:proofErr w:type="spellEnd"/>
      <w:r>
        <w:rPr>
          <w:rFonts w:eastAsia="Times New Roman"/>
          <w:color w:val="000000"/>
        </w:rPr>
        <w:t>;</w:t>
      </w:r>
    </w:p>
    <w:p w14:paraId="26DE4EE2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з) </w:t>
      </w: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ўлчовининг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мастликнинг</w:t>
      </w:r>
      <w:proofErr w:type="spellEnd"/>
      <w:r>
        <w:rPr>
          <w:rFonts w:eastAsia="Times New Roman"/>
          <w:color w:val="000000"/>
        </w:rPr>
        <w:t xml:space="preserve"> клиник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>;</w:t>
      </w:r>
    </w:p>
    <w:p w14:paraId="398505D9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и) </w:t>
      </w:r>
      <w:proofErr w:type="spellStart"/>
      <w:r>
        <w:rPr>
          <w:rFonts w:eastAsia="Times New Roman"/>
          <w:color w:val="000000"/>
        </w:rPr>
        <w:t>мастликнинг</w:t>
      </w:r>
      <w:proofErr w:type="spellEnd"/>
      <w:r>
        <w:rPr>
          <w:rFonts w:eastAsia="Times New Roman"/>
          <w:color w:val="000000"/>
        </w:rPr>
        <w:t xml:space="preserve"> клиник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чиқарилаётган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нафас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этанол </w:t>
      </w:r>
      <w:proofErr w:type="spellStart"/>
      <w:r>
        <w:rPr>
          <w:rFonts w:eastAsia="Times New Roman"/>
          <w:color w:val="000000"/>
        </w:rPr>
        <w:t>буғлари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ўлчовининг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>;</w:t>
      </w:r>
    </w:p>
    <w:p w14:paraId="3F3E3631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й) </w:t>
      </w:r>
      <w:proofErr w:type="spellStart"/>
      <w:r>
        <w:rPr>
          <w:rFonts w:eastAsia="Times New Roman"/>
          <w:color w:val="000000"/>
        </w:rPr>
        <w:t>етарли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олмаганлик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оралиғидаги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уйқу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7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организм </w:t>
      </w:r>
      <w:proofErr w:type="spellStart"/>
      <w:r>
        <w:rPr>
          <w:rFonts w:eastAsia="Times New Roman"/>
          <w:color w:val="000000"/>
        </w:rPr>
        <w:t>чарчаши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психологик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лаёқатини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пасайтирувчи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омиллар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>.</w:t>
      </w:r>
    </w:p>
    <w:p w14:paraId="50B1BFE7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берилганда</w:t>
      </w:r>
      <w:proofErr w:type="spellEnd"/>
      <w:r>
        <w:rPr>
          <w:rFonts w:eastAsia="Times New Roman"/>
          <w:color w:val="000000"/>
        </w:rPr>
        <w:t xml:space="preserve">, маршрут </w:t>
      </w:r>
      <w:proofErr w:type="spellStart"/>
      <w:r>
        <w:rPr>
          <w:rFonts w:eastAsia="Times New Roman"/>
          <w:color w:val="000000"/>
        </w:rPr>
        <w:t>варағига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этилмади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қизил</w:t>
      </w:r>
      <w:proofErr w:type="spellEnd"/>
      <w:r>
        <w:rPr>
          <w:rFonts w:eastAsia="Times New Roman"/>
          <w:color w:val="000000"/>
        </w:rPr>
        <w:t xml:space="preserve"> штамп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штампи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4E1BF36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қўймаслик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ўтказувчи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зудлик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охирида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муассасасига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2155CB9A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четлатилган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0" w:history="1">
        <w:r>
          <w:rPr>
            <w:rFonts w:eastAsia="Times New Roman"/>
            <w:color w:val="008080"/>
          </w:rPr>
          <w:t xml:space="preserve">4-иловасига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шаклдаги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рейсдан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навбатчиликдан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дафтарига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73709F38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сурункали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кучайиши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аломатлари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артериал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кўтарилиши</w:t>
      </w:r>
      <w:proofErr w:type="spellEnd"/>
      <w:r>
        <w:rPr>
          <w:rFonts w:eastAsia="Times New Roman"/>
          <w:color w:val="000000"/>
        </w:rPr>
        <w:t xml:space="preserve">, гипертоник криз </w:t>
      </w:r>
      <w:proofErr w:type="spellStart"/>
      <w:r>
        <w:rPr>
          <w:rFonts w:eastAsia="Times New Roman"/>
          <w:color w:val="000000"/>
        </w:rPr>
        <w:t>симптомлар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инфекцион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оғриқ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синдроми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ҳароратининг</w:t>
      </w:r>
      <w:proofErr w:type="spellEnd"/>
      <w:r>
        <w:rPr>
          <w:rFonts w:eastAsia="Times New Roman"/>
          <w:color w:val="000000"/>
        </w:rPr>
        <w:t xml:space="preserve"> 37°С дан </w:t>
      </w:r>
      <w:proofErr w:type="spellStart"/>
      <w:r>
        <w:rPr>
          <w:rFonts w:eastAsia="Times New Roman"/>
          <w:color w:val="000000"/>
        </w:rPr>
        <w:t>юқорироқ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ёмон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қилаётганлиги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ҳолсизлик</w:t>
      </w:r>
      <w:proofErr w:type="spellEnd"/>
      <w:r>
        <w:rPr>
          <w:rFonts w:eastAsia="Times New Roman"/>
          <w:color w:val="000000"/>
        </w:rPr>
        <w:t xml:space="preserve">, бош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оғриқлари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ўткир</w:t>
      </w:r>
      <w:proofErr w:type="spellEnd"/>
      <w:r>
        <w:rPr>
          <w:rFonts w:eastAsia="Times New Roman"/>
          <w:color w:val="000000"/>
        </w:rPr>
        <w:t xml:space="preserve"> конъюнктивит, </w:t>
      </w:r>
      <w:proofErr w:type="spellStart"/>
      <w:r>
        <w:rPr>
          <w:rFonts w:eastAsia="Times New Roman"/>
          <w:color w:val="000000"/>
        </w:rPr>
        <w:t>қулоқ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кўкрак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қафасида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қоринда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оғриқлар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саломатлик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аниқланганда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шифокор</w:t>
      </w:r>
      <w:proofErr w:type="spellEnd"/>
      <w:r>
        <w:rPr>
          <w:rFonts w:eastAsia="Times New Roman"/>
          <w:color w:val="000000"/>
        </w:rPr>
        <w:t xml:space="preserve">-терапевт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ихтисослиги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мутахассис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42992419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Якуний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</w:t>
      </w:r>
      <w:proofErr w:type="spellEnd"/>
    </w:p>
    <w:p w14:paraId="080ABD8F" w14:textId="77777777" w:rsidR="00C64EC4" w:rsidRDefault="00C64EC4" w:rsidP="00C64EC4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1F16CEB3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Темир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ходимларининг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тиббий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кўригини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ўтказиш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1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қоидаларига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1-ИЛОВА </w:t>
      </w:r>
    </w:p>
    <w:p w14:paraId="490461E6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Рейсдан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навбатчиликдан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олдинги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тиббий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кўрикдан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ўтиши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шарт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фаолияти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поездлар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хавфсизлиги</w:t>
      </w:r>
      <w:proofErr w:type="spellEnd"/>
      <w:r>
        <w:rPr>
          <w:rFonts w:eastAsia="Times New Roman"/>
          <w:b/>
          <w:bCs/>
          <w:color w:val="000080"/>
        </w:rPr>
        <w:t xml:space="preserve">, манёвр </w:t>
      </w:r>
      <w:proofErr w:type="spellStart"/>
      <w:r>
        <w:rPr>
          <w:rFonts w:eastAsia="Times New Roman"/>
          <w:b/>
          <w:bCs/>
          <w:color w:val="000080"/>
        </w:rPr>
        <w:t>ишлари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билан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боғлиқ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</w:t>
      </w:r>
      <w:proofErr w:type="spellEnd"/>
    </w:p>
    <w:p w14:paraId="482C8939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9144"/>
      </w:tblGrid>
      <w:tr w:rsidR="00C64EC4" w14:paraId="43F84D95" w14:textId="77777777" w:rsidTr="00FC122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93349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160B8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</w:rPr>
              <w:t>Касблар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</w:tr>
      <w:tr w:rsidR="00C64EC4" w14:paraId="35C03574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525B2" w14:textId="77777777" w:rsidR="00C64EC4" w:rsidRDefault="00C64EC4" w:rsidP="00C64EC4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43EBF7" w14:textId="77777777" w:rsidR="00C64EC4" w:rsidRDefault="00C64EC4" w:rsidP="00C64EC4">
            <w:pPr>
              <w:spacing w:after="160" w:line="259" w:lineRule="auto"/>
            </w:pPr>
            <w:r>
              <w:t xml:space="preserve">Дрезина </w:t>
            </w:r>
            <w:proofErr w:type="spellStart"/>
            <w:r>
              <w:t>ҳайдовчиси</w:t>
            </w:r>
            <w:proofErr w:type="spellEnd"/>
          </w:p>
        </w:tc>
      </w:tr>
      <w:tr w:rsidR="00C64EC4" w14:paraId="1D44B731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F6B00" w14:textId="77777777" w:rsidR="00C64EC4" w:rsidRDefault="00C64EC4" w:rsidP="00C64EC4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4899E6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Темирйўл</w:t>
            </w:r>
            <w:proofErr w:type="spellEnd"/>
            <w:r>
              <w:t xml:space="preserve"> — </w:t>
            </w:r>
            <w:proofErr w:type="spellStart"/>
            <w:r>
              <w:t>қурилиш</w:t>
            </w:r>
            <w:proofErr w:type="spellEnd"/>
            <w:r>
              <w:t xml:space="preserve"> </w:t>
            </w:r>
            <w:proofErr w:type="spellStart"/>
            <w:r>
              <w:t>машиналари</w:t>
            </w:r>
            <w:proofErr w:type="spellEnd"/>
            <w:r>
              <w:t xml:space="preserve">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3FF643E8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493D6" w14:textId="77777777" w:rsidR="00C64EC4" w:rsidRDefault="00C64EC4" w:rsidP="00C64EC4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186C0F" w14:textId="77777777" w:rsidR="00C64EC4" w:rsidRDefault="00C64EC4" w:rsidP="00C64EC4">
            <w:pPr>
              <w:spacing w:after="160" w:line="259" w:lineRule="auto"/>
            </w:pPr>
            <w:r>
              <w:t xml:space="preserve">Мотовоз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4F740701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7E78E" w14:textId="77777777" w:rsidR="00C64EC4" w:rsidRDefault="00C64EC4" w:rsidP="00C64EC4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B2F58" w14:textId="77777777" w:rsidR="00C64EC4" w:rsidRDefault="00C64EC4" w:rsidP="00C64EC4">
            <w:pPr>
              <w:spacing w:after="160" w:line="259" w:lineRule="auto"/>
            </w:pPr>
            <w:r>
              <w:t xml:space="preserve">Тепловоз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4CD158A3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D8882" w14:textId="77777777" w:rsidR="00C64EC4" w:rsidRDefault="00C64EC4" w:rsidP="00C64EC4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AA038" w14:textId="77777777" w:rsidR="00C64EC4" w:rsidRDefault="00C64EC4" w:rsidP="00C64EC4">
            <w:pPr>
              <w:spacing w:after="160" w:line="259" w:lineRule="auto"/>
            </w:pPr>
            <w:r>
              <w:t xml:space="preserve">Электропоезд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48869B83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24C52" w14:textId="77777777" w:rsidR="00C64EC4" w:rsidRDefault="00C64EC4" w:rsidP="00C64EC4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696DF" w14:textId="77777777" w:rsidR="00C64EC4" w:rsidRDefault="00C64EC4" w:rsidP="00C64EC4">
            <w:pPr>
              <w:spacing w:after="160" w:line="259" w:lineRule="auto"/>
            </w:pPr>
            <w:r>
              <w:t xml:space="preserve">Газотурбовоз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1736DF69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8DAC3" w14:textId="77777777" w:rsidR="00C64EC4" w:rsidRDefault="00C64EC4" w:rsidP="00C64EC4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D5371" w14:textId="77777777" w:rsidR="00C64EC4" w:rsidRDefault="00C64EC4" w:rsidP="00C64EC4">
            <w:pPr>
              <w:spacing w:after="160" w:line="259" w:lineRule="auto"/>
            </w:pPr>
            <w:r>
              <w:t xml:space="preserve">Автомотриса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49011E72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256BF4" w14:textId="77777777" w:rsidR="00C64EC4" w:rsidRDefault="00C64EC4" w:rsidP="00C64EC4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B3AF1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Дизел</w:t>
            </w:r>
            <w:proofErr w:type="spellEnd"/>
            <w:r>
              <w:t xml:space="preserve">-поезд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1EB89388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9CEA9" w14:textId="77777777" w:rsidR="00C64EC4" w:rsidRDefault="00C64EC4" w:rsidP="00C64EC4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79FBAA" w14:textId="77777777" w:rsidR="00C64EC4" w:rsidRDefault="00C64EC4" w:rsidP="00C64EC4">
            <w:pPr>
              <w:spacing w:after="160" w:line="259" w:lineRule="auto"/>
            </w:pPr>
            <w:r>
              <w:t xml:space="preserve">Темир </w:t>
            </w:r>
            <w:proofErr w:type="spellStart"/>
            <w:r>
              <w:t>йўлда</w:t>
            </w:r>
            <w:proofErr w:type="spellEnd"/>
            <w:r>
              <w:t xml:space="preserve"> </w:t>
            </w:r>
            <w:proofErr w:type="spellStart"/>
            <w:r>
              <w:t>юрадиган</w:t>
            </w:r>
            <w:proofErr w:type="spellEnd"/>
            <w:r>
              <w:t xml:space="preserve"> кран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3D8F884E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09C1A" w14:textId="77777777" w:rsidR="00C64EC4" w:rsidRDefault="00C64EC4" w:rsidP="00C64EC4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16729" w14:textId="77777777" w:rsidR="00C64EC4" w:rsidRDefault="00C64EC4" w:rsidP="00C64EC4">
            <w:pPr>
              <w:spacing w:after="160" w:line="259" w:lineRule="auto"/>
            </w:pPr>
            <w:r>
              <w:t xml:space="preserve">Электровоз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3A6F68E4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CEE47" w14:textId="77777777" w:rsidR="00C64EC4" w:rsidRDefault="00C64EC4" w:rsidP="00C64EC4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E00BE" w14:textId="77777777" w:rsidR="00C64EC4" w:rsidRDefault="00C64EC4" w:rsidP="00C64EC4">
            <w:pPr>
              <w:spacing w:after="160" w:line="259" w:lineRule="auto"/>
            </w:pPr>
            <w:r>
              <w:t xml:space="preserve">Паровоз </w:t>
            </w:r>
            <w:proofErr w:type="spellStart"/>
            <w:r>
              <w:t>машинисти</w:t>
            </w:r>
            <w:proofErr w:type="spellEnd"/>
          </w:p>
        </w:tc>
      </w:tr>
      <w:tr w:rsidR="00C64EC4" w14:paraId="64E19D87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7D3EF" w14:textId="77777777" w:rsidR="00C64EC4" w:rsidRDefault="00C64EC4" w:rsidP="00C64EC4">
            <w:pPr>
              <w:spacing w:after="160" w:line="259" w:lineRule="auto"/>
              <w:jc w:val="center"/>
            </w:pPr>
            <w:r>
              <w:lastRenderedPageBreak/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A6140" w14:textId="77777777" w:rsidR="00C64EC4" w:rsidRDefault="00C64EC4" w:rsidP="00C64EC4">
            <w:pPr>
              <w:spacing w:after="160" w:line="259" w:lineRule="auto"/>
            </w:pPr>
            <w:r>
              <w:t xml:space="preserve">Дрезина </w:t>
            </w:r>
            <w:proofErr w:type="spellStart"/>
            <w:r>
              <w:t>ҳайдовчиси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56AB5D3D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5369C" w14:textId="77777777" w:rsidR="00C64EC4" w:rsidRDefault="00C64EC4" w:rsidP="00C64EC4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CCE18" w14:textId="77777777" w:rsidR="00C64EC4" w:rsidRDefault="00C64EC4" w:rsidP="00C64EC4">
            <w:pPr>
              <w:spacing w:after="160" w:line="259" w:lineRule="auto"/>
            </w:pPr>
            <w:r>
              <w:t xml:space="preserve">Автомотриса </w:t>
            </w:r>
            <w:proofErr w:type="spellStart"/>
            <w:r>
              <w:t>ҳайдовчиси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6858D65B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4C3EE" w14:textId="77777777" w:rsidR="00C64EC4" w:rsidRDefault="00C64EC4" w:rsidP="00C64EC4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7D41FA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Дизел</w:t>
            </w:r>
            <w:proofErr w:type="spellEnd"/>
            <w:r>
              <w:t xml:space="preserve">-поезд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262B78D8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4464A" w14:textId="77777777" w:rsidR="00C64EC4" w:rsidRDefault="00C64EC4" w:rsidP="00C64EC4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94792" w14:textId="77777777" w:rsidR="00C64EC4" w:rsidRDefault="00C64EC4" w:rsidP="00C64EC4">
            <w:pPr>
              <w:spacing w:after="160" w:line="259" w:lineRule="auto"/>
            </w:pPr>
            <w:r>
              <w:t xml:space="preserve">Газотурбовоз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3C331DCA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C7B0E9" w14:textId="77777777" w:rsidR="00C64EC4" w:rsidRDefault="00C64EC4" w:rsidP="00C64EC4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ACE8F" w14:textId="77777777" w:rsidR="00C64EC4" w:rsidRDefault="00C64EC4" w:rsidP="00C64EC4">
            <w:pPr>
              <w:spacing w:after="160" w:line="259" w:lineRule="auto"/>
            </w:pPr>
            <w:r>
              <w:t xml:space="preserve">Темир </w:t>
            </w:r>
            <w:proofErr w:type="spellStart"/>
            <w:r>
              <w:t>йўл</w:t>
            </w:r>
            <w:proofErr w:type="spellEnd"/>
            <w:r>
              <w:t xml:space="preserve"> — </w:t>
            </w:r>
            <w:proofErr w:type="spellStart"/>
            <w:r>
              <w:t>қурилиш</w:t>
            </w:r>
            <w:proofErr w:type="spellEnd"/>
            <w:r>
              <w:t xml:space="preserve"> </w:t>
            </w:r>
            <w:proofErr w:type="spellStart"/>
            <w:r>
              <w:t>машиналари</w:t>
            </w:r>
            <w:proofErr w:type="spellEnd"/>
            <w:r>
              <w:t xml:space="preserve">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77F0A08B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AA00F" w14:textId="77777777" w:rsidR="00C64EC4" w:rsidRDefault="00C64EC4" w:rsidP="00C64EC4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B127B" w14:textId="77777777" w:rsidR="00C64EC4" w:rsidRDefault="00C64EC4" w:rsidP="00C64EC4">
            <w:pPr>
              <w:spacing w:after="160" w:line="259" w:lineRule="auto"/>
            </w:pPr>
            <w:r>
              <w:t xml:space="preserve">Мотовоз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0A698946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4BE69D" w14:textId="77777777" w:rsidR="00C64EC4" w:rsidRDefault="00C64EC4" w:rsidP="00C64EC4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AF804" w14:textId="77777777" w:rsidR="00C64EC4" w:rsidRDefault="00C64EC4" w:rsidP="00C64EC4">
            <w:pPr>
              <w:spacing w:after="160" w:line="259" w:lineRule="auto"/>
            </w:pPr>
            <w:r>
              <w:t xml:space="preserve">Темир </w:t>
            </w:r>
            <w:proofErr w:type="spellStart"/>
            <w:r>
              <w:t>йўлда</w:t>
            </w:r>
            <w:proofErr w:type="spellEnd"/>
            <w:r>
              <w:t xml:space="preserve"> </w:t>
            </w:r>
            <w:proofErr w:type="spellStart"/>
            <w:r>
              <w:t>юрадиган</w:t>
            </w:r>
            <w:proofErr w:type="spellEnd"/>
            <w:r>
              <w:t xml:space="preserve"> кран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78D41696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3F16A" w14:textId="77777777" w:rsidR="00C64EC4" w:rsidRDefault="00C64EC4" w:rsidP="00C64EC4">
            <w:pPr>
              <w:spacing w:after="160" w:line="259" w:lineRule="auto"/>
              <w:jc w:val="center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11EB7" w14:textId="77777777" w:rsidR="00C64EC4" w:rsidRDefault="00C64EC4" w:rsidP="00C64EC4">
            <w:pPr>
              <w:spacing w:after="160" w:line="259" w:lineRule="auto"/>
            </w:pPr>
            <w:r>
              <w:t xml:space="preserve">Паровоз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18154E7A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37CF6" w14:textId="77777777" w:rsidR="00C64EC4" w:rsidRDefault="00C64EC4" w:rsidP="00C64EC4">
            <w:pPr>
              <w:spacing w:after="160" w:line="259" w:lineRule="auto"/>
              <w:jc w:val="center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DEEF8" w14:textId="77777777" w:rsidR="00C64EC4" w:rsidRDefault="00C64EC4" w:rsidP="00C64EC4">
            <w:pPr>
              <w:spacing w:after="160" w:line="259" w:lineRule="auto"/>
            </w:pPr>
            <w:r>
              <w:t xml:space="preserve">Тепловоз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50F29FAA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06282" w14:textId="77777777" w:rsidR="00C64EC4" w:rsidRDefault="00C64EC4" w:rsidP="00C64EC4">
            <w:pPr>
              <w:spacing w:after="160" w:line="259" w:lineRule="auto"/>
              <w:jc w:val="center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D3F1" w14:textId="77777777" w:rsidR="00C64EC4" w:rsidRDefault="00C64EC4" w:rsidP="00C64EC4">
            <w:pPr>
              <w:spacing w:after="160" w:line="259" w:lineRule="auto"/>
            </w:pPr>
            <w:r>
              <w:t xml:space="preserve">Электропоезд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6B25C6FF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E411CE" w14:textId="77777777" w:rsidR="00C64EC4" w:rsidRDefault="00C64EC4" w:rsidP="00C64EC4">
            <w:pPr>
              <w:spacing w:after="160" w:line="259" w:lineRule="auto"/>
              <w:jc w:val="center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BC587" w14:textId="77777777" w:rsidR="00C64EC4" w:rsidRDefault="00C64EC4" w:rsidP="00C64EC4">
            <w:pPr>
              <w:spacing w:after="160" w:line="259" w:lineRule="auto"/>
            </w:pPr>
            <w:r>
              <w:t xml:space="preserve">Электровоз </w:t>
            </w:r>
            <w:proofErr w:type="spellStart"/>
            <w:r>
              <w:t>машинисти</w:t>
            </w:r>
            <w:proofErr w:type="spellEnd"/>
            <w:r>
              <w:t xml:space="preserve"> </w:t>
            </w:r>
            <w:proofErr w:type="spellStart"/>
            <w:r>
              <w:t>ёрдамчиси</w:t>
            </w:r>
            <w:proofErr w:type="spellEnd"/>
          </w:p>
        </w:tc>
      </w:tr>
      <w:tr w:rsidR="00C64EC4" w14:paraId="48D3CC66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027B0" w14:textId="77777777" w:rsidR="00C64EC4" w:rsidRDefault="00C64EC4" w:rsidP="00C64EC4">
            <w:pPr>
              <w:spacing w:after="160" w:line="259" w:lineRule="auto"/>
              <w:jc w:val="center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F58F0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Паровозлар</w:t>
            </w:r>
            <w:proofErr w:type="spellEnd"/>
            <w:r>
              <w:t xml:space="preserve"> </w:t>
            </w:r>
            <w:proofErr w:type="spellStart"/>
            <w:r>
              <w:t>ўт</w:t>
            </w:r>
            <w:proofErr w:type="spellEnd"/>
            <w:r>
              <w:t xml:space="preserve"> </w:t>
            </w:r>
            <w:proofErr w:type="spellStart"/>
            <w:r>
              <w:t>қаловчилари</w:t>
            </w:r>
            <w:proofErr w:type="spellEnd"/>
            <w:r>
              <w:t xml:space="preserve"> (кочегар)</w:t>
            </w:r>
          </w:p>
        </w:tc>
      </w:tr>
      <w:tr w:rsidR="00C64EC4" w14:paraId="508CB9DD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53D66" w14:textId="77777777" w:rsidR="00C64EC4" w:rsidRDefault="00C64EC4" w:rsidP="00C64EC4">
            <w:pPr>
              <w:spacing w:after="160" w:line="259" w:lineRule="auto"/>
              <w:jc w:val="center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12B73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вагонлар</w:t>
            </w:r>
            <w:proofErr w:type="spellEnd"/>
            <w:r>
              <w:t xml:space="preserve"> </w:t>
            </w:r>
            <w:proofErr w:type="spellStart"/>
            <w:r>
              <w:t>кузатувчилари</w:t>
            </w:r>
            <w:proofErr w:type="spellEnd"/>
            <w:r>
              <w:t xml:space="preserve"> (</w:t>
            </w:r>
            <w:proofErr w:type="spellStart"/>
            <w:r>
              <w:t>стюардлар</w:t>
            </w:r>
            <w:proofErr w:type="spellEnd"/>
            <w:r>
              <w:t>)</w:t>
            </w:r>
          </w:p>
        </w:tc>
      </w:tr>
      <w:tr w:rsidR="00C64EC4" w14:paraId="37EF8BE3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32867" w14:textId="77777777" w:rsidR="00C64EC4" w:rsidRDefault="00C64EC4" w:rsidP="00C64EC4">
            <w:pPr>
              <w:spacing w:after="160" w:line="259" w:lineRule="auto"/>
              <w:jc w:val="center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F1DE71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вагонлар</w:t>
            </w:r>
            <w:proofErr w:type="spellEnd"/>
            <w:r>
              <w:t xml:space="preserve"> </w:t>
            </w:r>
            <w:proofErr w:type="spellStart"/>
            <w:r>
              <w:t>қўриқчилари</w:t>
            </w:r>
            <w:proofErr w:type="spellEnd"/>
          </w:p>
        </w:tc>
      </w:tr>
      <w:tr w:rsidR="00C64EC4" w14:paraId="6B529874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D66099" w14:textId="77777777" w:rsidR="00C64EC4" w:rsidRDefault="00C64EC4" w:rsidP="00C64EC4">
            <w:pPr>
              <w:spacing w:after="160" w:line="259" w:lineRule="auto"/>
              <w:jc w:val="center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4C551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Поездлар</w:t>
            </w:r>
            <w:proofErr w:type="spellEnd"/>
            <w:r>
              <w:t xml:space="preserve"> </w:t>
            </w:r>
            <w:proofErr w:type="spellStart"/>
            <w:r>
              <w:t>диспетчерлари</w:t>
            </w:r>
            <w:proofErr w:type="spellEnd"/>
          </w:p>
        </w:tc>
      </w:tr>
      <w:tr w:rsidR="00C64EC4" w14:paraId="208B7E40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F86C9" w14:textId="77777777" w:rsidR="00C64EC4" w:rsidRDefault="00C64EC4" w:rsidP="00C64EC4">
            <w:pPr>
              <w:spacing w:after="160" w:line="259" w:lineRule="auto"/>
              <w:jc w:val="center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D2B58C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Йўриқчи-машинистлар</w:t>
            </w:r>
            <w:proofErr w:type="spellEnd"/>
          </w:p>
        </w:tc>
      </w:tr>
      <w:tr w:rsidR="00C64EC4" w14:paraId="4415F0A1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770E2E" w14:textId="77777777" w:rsidR="00C64EC4" w:rsidRDefault="00C64EC4" w:rsidP="00C64EC4">
            <w:pPr>
              <w:spacing w:after="160" w:line="259" w:lineRule="auto"/>
              <w:jc w:val="center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7C5A4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Йўловчи</w:t>
            </w:r>
            <w:proofErr w:type="spellEnd"/>
            <w:r>
              <w:t xml:space="preserve"> </w:t>
            </w:r>
            <w:proofErr w:type="spellStart"/>
            <w:r>
              <w:t>поездлар</w:t>
            </w:r>
            <w:proofErr w:type="spellEnd"/>
            <w:r>
              <w:t xml:space="preserve"> </w:t>
            </w:r>
            <w:proofErr w:type="spellStart"/>
            <w:r>
              <w:t>бошлиқлари</w:t>
            </w:r>
            <w:proofErr w:type="spellEnd"/>
          </w:p>
        </w:tc>
      </w:tr>
      <w:tr w:rsidR="00C64EC4" w14:paraId="30B62662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D3857" w14:textId="77777777" w:rsidR="00C64EC4" w:rsidRDefault="00C64EC4" w:rsidP="00C64EC4">
            <w:pPr>
              <w:spacing w:after="160" w:line="259" w:lineRule="auto"/>
              <w:jc w:val="center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73201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Катта</w:t>
            </w:r>
            <w:proofErr w:type="spellEnd"/>
            <w:r>
              <w:t xml:space="preserve"> диспетчер</w:t>
            </w:r>
          </w:p>
        </w:tc>
      </w:tr>
      <w:tr w:rsidR="00C64EC4" w14:paraId="2B5CB447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EB4528" w14:textId="77777777" w:rsidR="00C64EC4" w:rsidRDefault="00C64EC4" w:rsidP="00C64EC4">
            <w:pPr>
              <w:spacing w:after="160" w:line="259" w:lineRule="auto"/>
              <w:jc w:val="center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C8FB48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Тортув</w:t>
            </w:r>
            <w:proofErr w:type="spellEnd"/>
            <w:r>
              <w:t xml:space="preserve"> </w:t>
            </w:r>
            <w:proofErr w:type="spellStart"/>
            <w:r>
              <w:t>диспетчерлари</w:t>
            </w:r>
            <w:proofErr w:type="spellEnd"/>
          </w:p>
        </w:tc>
      </w:tr>
      <w:tr w:rsidR="00C64EC4" w14:paraId="47C91F72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CC756" w14:textId="77777777" w:rsidR="00C64EC4" w:rsidRDefault="00C64EC4" w:rsidP="00C64EC4">
            <w:pPr>
              <w:spacing w:after="160" w:line="259" w:lineRule="auto"/>
              <w:jc w:val="center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7E2EB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t>Йўналиш</w:t>
            </w:r>
            <w:proofErr w:type="spellEnd"/>
            <w:r>
              <w:t xml:space="preserve"> </w:t>
            </w:r>
            <w:proofErr w:type="spellStart"/>
            <w:r>
              <w:t>навбатчилари</w:t>
            </w:r>
            <w:proofErr w:type="spellEnd"/>
          </w:p>
        </w:tc>
      </w:tr>
      <w:tr w:rsidR="00C64EC4" w14:paraId="069213D3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83C99" w14:textId="77777777" w:rsidR="00C64EC4" w:rsidRDefault="00C64EC4" w:rsidP="00C64EC4">
            <w:pPr>
              <w:spacing w:after="160" w:line="259" w:lineRule="auto"/>
              <w:jc w:val="center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96770" w14:textId="77777777" w:rsidR="00C64EC4" w:rsidRDefault="00C64EC4" w:rsidP="00C64EC4">
            <w:pPr>
              <w:spacing w:after="160" w:line="259" w:lineRule="auto"/>
            </w:pPr>
            <w:r>
              <w:t xml:space="preserve">Метрополитен поезд </w:t>
            </w:r>
            <w:proofErr w:type="spellStart"/>
            <w:r>
              <w:t>диспетчерлари</w:t>
            </w:r>
            <w:proofErr w:type="spellEnd"/>
          </w:p>
        </w:tc>
      </w:tr>
      <w:tr w:rsidR="00C64EC4" w14:paraId="20E84845" w14:textId="77777777" w:rsidTr="00FC1228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F3ADA" w14:textId="77777777" w:rsidR="00C64EC4" w:rsidRDefault="00C64EC4" w:rsidP="00C64EC4">
            <w:pPr>
              <w:spacing w:after="160" w:line="259" w:lineRule="auto"/>
              <w:jc w:val="center"/>
            </w:pPr>
            <w:r>
              <w:t>33.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5195B0" w14:textId="77777777" w:rsidR="00C64EC4" w:rsidRDefault="00C64EC4" w:rsidP="00C64EC4">
            <w:pPr>
              <w:spacing w:after="160" w:line="259" w:lineRule="auto"/>
            </w:pPr>
            <w:r>
              <w:t xml:space="preserve">Метрополитен электропоезд </w:t>
            </w:r>
            <w:proofErr w:type="spellStart"/>
            <w:r>
              <w:t>машинистлари</w:t>
            </w:r>
            <w:proofErr w:type="spellEnd"/>
            <w:r>
              <w:t xml:space="preserve">, дрезина </w:t>
            </w:r>
            <w:proofErr w:type="spellStart"/>
            <w:r>
              <w:t>ва</w:t>
            </w:r>
            <w:proofErr w:type="spellEnd"/>
            <w:r>
              <w:t xml:space="preserve"> мотовоз </w:t>
            </w:r>
            <w:proofErr w:type="spellStart"/>
            <w:r>
              <w:t>ҳайдовчилари</w:t>
            </w:r>
            <w:proofErr w:type="spellEnd"/>
          </w:p>
        </w:tc>
      </w:tr>
    </w:tbl>
    <w:p w14:paraId="0A2955E9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Темир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ходимларининг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тиббий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кўригини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ўтказиш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2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қоидаларига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2-ИЛОВА </w:t>
      </w:r>
    </w:p>
    <w:tbl>
      <w:tblPr>
        <w:tblW w:w="2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218"/>
        <w:gridCol w:w="587"/>
      </w:tblGrid>
      <w:tr w:rsidR="00C64EC4" w14:paraId="79BCB018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19320" w14:textId="77777777" w:rsidR="00C64EC4" w:rsidRDefault="00C64EC4" w:rsidP="00C64EC4">
            <w:pPr>
              <w:spacing w:after="160" w:line="259" w:lineRule="auto"/>
              <w:jc w:val="right"/>
            </w:pPr>
            <w:proofErr w:type="spellStart"/>
            <w:r>
              <w:rPr>
                <w:sz w:val="20"/>
                <w:szCs w:val="20"/>
              </w:rPr>
              <w:t>Намуна</w:t>
            </w:r>
            <w:proofErr w:type="spellEnd"/>
          </w:p>
          <w:p w14:paraId="79061767" w14:textId="77777777" w:rsidR="00C64EC4" w:rsidRDefault="00C64EC4" w:rsidP="00C64EC4">
            <w:pPr>
              <w:spacing w:after="160" w:line="259" w:lineRule="auto"/>
              <w:jc w:val="right"/>
            </w:pPr>
            <w:r>
              <w:rPr>
                <w:sz w:val="20"/>
                <w:szCs w:val="20"/>
              </w:rPr>
              <w:t xml:space="preserve">НУ-3 </w:t>
            </w:r>
            <w:proofErr w:type="spellStart"/>
            <w:r>
              <w:rPr>
                <w:sz w:val="20"/>
                <w:szCs w:val="20"/>
              </w:rPr>
              <w:t>шакл</w:t>
            </w:r>
            <w:proofErr w:type="spellEnd"/>
          </w:p>
        </w:tc>
      </w:tr>
      <w:tr w:rsidR="00C64EC4" w14:paraId="16EC795E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BC754A" w14:textId="77777777" w:rsidR="00C64EC4" w:rsidRDefault="00C64EC4" w:rsidP="00C64EC4">
            <w:pPr>
              <w:spacing w:after="160" w:line="259" w:lineRule="auto"/>
              <w:jc w:val="right"/>
            </w:pPr>
          </w:p>
        </w:tc>
      </w:tr>
      <w:tr w:rsidR="00C64EC4" w14:paraId="5741C1BB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8CAB1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>_________________________</w:t>
            </w:r>
          </w:p>
          <w:p w14:paraId="4B849CFA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Ташхисни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қайд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қилиш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жойи</w:t>
            </w:r>
            <w:proofErr w:type="spellEnd"/>
          </w:p>
          <w:p w14:paraId="3986F0E5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>_________________________</w:t>
            </w:r>
          </w:p>
          <w:p w14:paraId="08D46560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C64EC4" w14:paraId="182C7EBE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B20312" w14:textId="77777777" w:rsidR="00C64EC4" w:rsidRDefault="00C64EC4" w:rsidP="00C64EC4">
            <w:pPr>
              <w:spacing w:after="160" w:line="259" w:lineRule="auto"/>
            </w:pPr>
          </w:p>
        </w:tc>
      </w:tr>
      <w:tr w:rsidR="00C64EC4" w14:paraId="5DE65486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06F126" w14:textId="77777777" w:rsidR="00C64EC4" w:rsidRDefault="00C64EC4" w:rsidP="00C64EC4">
            <w:pPr>
              <w:spacing w:after="160" w:line="259" w:lineRule="auto"/>
              <w:jc w:val="right"/>
            </w:pPr>
            <w:r>
              <w:rPr>
                <w:sz w:val="20"/>
                <w:szCs w:val="20"/>
              </w:rPr>
              <w:lastRenderedPageBreak/>
              <w:t xml:space="preserve">_________________________________ </w:t>
            </w:r>
            <w:proofErr w:type="spellStart"/>
            <w:r>
              <w:rPr>
                <w:sz w:val="20"/>
                <w:szCs w:val="20"/>
              </w:rPr>
              <w:t>ташкилот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номи</w:t>
            </w:r>
            <w:proofErr w:type="spellEnd"/>
          </w:p>
          <w:p w14:paraId="6B5E2C7F" w14:textId="77777777" w:rsidR="00C64EC4" w:rsidRDefault="00C64EC4" w:rsidP="00C64EC4">
            <w:pPr>
              <w:spacing w:after="160" w:line="259" w:lineRule="auto"/>
              <w:jc w:val="right"/>
            </w:pPr>
            <w:r>
              <w:rPr>
                <w:sz w:val="20"/>
                <w:szCs w:val="20"/>
              </w:rPr>
              <w:t>_______________________________</w:t>
            </w:r>
            <w:proofErr w:type="spellStart"/>
            <w:r>
              <w:rPr>
                <w:sz w:val="20"/>
                <w:szCs w:val="20"/>
              </w:rPr>
              <w:t>таркибий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бўлинма</w:t>
            </w:r>
            <w:proofErr w:type="spellEnd"/>
          </w:p>
          <w:p w14:paraId="16DE0158" w14:textId="77777777" w:rsidR="00C64EC4" w:rsidRDefault="00C64EC4" w:rsidP="00C64EC4">
            <w:pPr>
              <w:spacing w:after="160" w:line="259" w:lineRule="auto"/>
              <w:jc w:val="right"/>
            </w:pPr>
            <w:r>
              <w:rPr>
                <w:sz w:val="20"/>
                <w:szCs w:val="20"/>
              </w:rPr>
              <w:t xml:space="preserve">______________________________________ 20___ </w:t>
            </w:r>
            <w:proofErr w:type="spellStart"/>
            <w:r>
              <w:rPr>
                <w:sz w:val="20"/>
                <w:szCs w:val="20"/>
              </w:rPr>
              <w:t>йил</w:t>
            </w:r>
            <w:proofErr w:type="spellEnd"/>
          </w:p>
        </w:tc>
      </w:tr>
      <w:tr w:rsidR="00C64EC4" w14:paraId="4DF62B14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5846D" w14:textId="77777777" w:rsidR="00C64EC4" w:rsidRDefault="00C64EC4" w:rsidP="00C64EC4">
            <w:pPr>
              <w:spacing w:after="160" w:line="259" w:lineRule="auto"/>
              <w:jc w:val="right"/>
            </w:pPr>
          </w:p>
        </w:tc>
      </w:tr>
      <w:tr w:rsidR="00C64EC4" w14:paraId="54DE40A8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F842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Темир </w:t>
            </w:r>
            <w:proofErr w:type="spellStart"/>
            <w:r>
              <w:rPr>
                <w:b/>
                <w:bCs/>
                <w:sz w:val="20"/>
                <w:szCs w:val="20"/>
              </w:rPr>
              <w:t>йўл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транспорти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ходимининг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рейсдан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навбатчиликдан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олдинги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тиббий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кўриги</w:t>
            </w:r>
            <w:proofErr w:type="spellEnd"/>
          </w:p>
        </w:tc>
      </w:tr>
      <w:tr w:rsidR="00C64EC4" w14:paraId="18A1FCA5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3618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ИНДИВИДУАЛ КАРТАСИ</w:t>
            </w:r>
          </w:p>
        </w:tc>
      </w:tr>
      <w:tr w:rsidR="00C64EC4" w14:paraId="7C6E1DE1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661631" w14:textId="77777777" w:rsidR="00C64EC4" w:rsidRDefault="00C64EC4" w:rsidP="00C64EC4">
            <w:pPr>
              <w:spacing w:after="160" w:line="259" w:lineRule="auto"/>
              <w:jc w:val="center"/>
            </w:pPr>
          </w:p>
        </w:tc>
      </w:tr>
      <w:tr w:rsidR="00C64EC4" w14:paraId="09B000A1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D36E7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>Ф.И.О. _______________________________________________________________________</w:t>
            </w:r>
          </w:p>
        </w:tc>
      </w:tr>
      <w:tr w:rsidR="00C64EC4" w14:paraId="7D533706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4E99E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Туғилган</w:t>
            </w:r>
            <w:proofErr w:type="spellEnd"/>
            <w:r>
              <w:rPr>
                <w:sz w:val="20"/>
                <w:szCs w:val="20"/>
              </w:rPr>
              <w:t xml:space="preserve"> йили_________________________________________________________________</w:t>
            </w:r>
          </w:p>
        </w:tc>
      </w:tr>
      <w:tr w:rsidR="00C64EC4" w14:paraId="5DE9E22C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2DF35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Касби</w:t>
            </w:r>
            <w:proofErr w:type="spellEnd"/>
            <w:r>
              <w:rPr>
                <w:sz w:val="20"/>
                <w:szCs w:val="20"/>
              </w:rPr>
              <w:t xml:space="preserve"> ________________________________________________________________________</w:t>
            </w:r>
          </w:p>
        </w:tc>
      </w:tr>
      <w:tr w:rsidR="00C64EC4" w14:paraId="5D30D049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969DCE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>Локомотив тури _______________________________________________________________</w:t>
            </w:r>
          </w:p>
        </w:tc>
      </w:tr>
      <w:tr w:rsidR="00C64EC4" w14:paraId="60D4BF20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B36274" w14:textId="77777777" w:rsidR="00C64EC4" w:rsidRDefault="00C64EC4" w:rsidP="00C64EC4">
            <w:pPr>
              <w:spacing w:after="160" w:line="259" w:lineRule="auto"/>
            </w:pPr>
          </w:p>
        </w:tc>
      </w:tr>
      <w:tr w:rsidR="00C64EC4" w14:paraId="2A4BB54C" w14:textId="77777777" w:rsidTr="00FC1228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5174C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 xml:space="preserve">Диспансер </w:t>
            </w:r>
            <w:proofErr w:type="spellStart"/>
            <w:r>
              <w:rPr>
                <w:sz w:val="20"/>
                <w:szCs w:val="20"/>
              </w:rPr>
              <w:t>ҳисоби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бўйича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ташхис</w:t>
            </w:r>
            <w:proofErr w:type="spellEnd"/>
            <w:r>
              <w:rPr>
                <w:sz w:val="20"/>
                <w:szCs w:val="20"/>
              </w:rPr>
              <w:t xml:space="preserve"> _______________________________________________</w:t>
            </w:r>
          </w:p>
        </w:tc>
      </w:tr>
      <w:tr w:rsidR="00C64EC4" w14:paraId="1A25EEA7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6F3A9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E661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4EABE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60E744E9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12A7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Сана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656F2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Шифокор-терапевтнинг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рейсга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навбатчиликка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қўйиш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бўйича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индивидуал </w:t>
            </w:r>
            <w:proofErr w:type="spellStart"/>
            <w:r>
              <w:rPr>
                <w:b/>
                <w:bCs/>
                <w:sz w:val="20"/>
                <w:szCs w:val="20"/>
              </w:rPr>
              <w:t>тавсиялари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23B3C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Имзо</w:t>
            </w:r>
            <w:proofErr w:type="spellEnd"/>
          </w:p>
        </w:tc>
      </w:tr>
      <w:tr w:rsidR="00C64EC4" w14:paraId="1FFD354A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B8FD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AD65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EC01E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64EC4" w14:paraId="1E6A1397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F20B0F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9F1A9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CBC8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80DCC42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E3B5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B6FD8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9E39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7E1A4660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1F21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14EB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4E38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7CBCF86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ACCE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2C54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362F9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23FF6C82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E53F9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4692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01ED7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521D67C" w14:textId="77777777" w:rsidTr="00FC1228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28A4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E76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95C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2E05FF" w14:textId="77777777" w:rsidR="00C64EC4" w:rsidRDefault="00C64EC4" w:rsidP="00C64EC4">
      <w:pPr>
        <w:shd w:val="clear" w:color="auto" w:fill="FFFFFF"/>
        <w:spacing w:after="160" w:line="259" w:lineRule="auto"/>
        <w:jc w:val="both"/>
        <w:rPr>
          <w:rFonts w:eastAsia="Times New Roman"/>
          <w:vanish/>
          <w:color w:val="000000"/>
        </w:rPr>
      </w:pPr>
    </w:p>
    <w:tbl>
      <w:tblPr>
        <w:tblW w:w="12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834"/>
        <w:gridCol w:w="921"/>
        <w:gridCol w:w="1045"/>
        <w:gridCol w:w="716"/>
        <w:gridCol w:w="838"/>
        <w:gridCol w:w="672"/>
        <w:gridCol w:w="1245"/>
        <w:gridCol w:w="1142"/>
        <w:gridCol w:w="800"/>
        <w:gridCol w:w="592"/>
      </w:tblGrid>
      <w:tr w:rsidR="00C64EC4" w14:paraId="538ABAAB" w14:textId="77777777" w:rsidTr="00FC1228">
        <w:trPr>
          <w:trHeight w:val="38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F542" w14:textId="77777777" w:rsidR="00C64EC4" w:rsidRDefault="00C64EC4" w:rsidP="00C64EC4">
            <w:pPr>
              <w:spacing w:after="160" w:line="259" w:lineRule="auto"/>
              <w:jc w:val="right"/>
            </w:pPr>
            <w:proofErr w:type="spellStart"/>
            <w:r>
              <w:rPr>
                <w:sz w:val="20"/>
                <w:szCs w:val="20"/>
              </w:rPr>
              <w:t>Орқа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томони</w:t>
            </w:r>
            <w:proofErr w:type="spellEnd"/>
          </w:p>
          <w:p w14:paraId="5AD5B4EC" w14:textId="77777777" w:rsidR="00C64EC4" w:rsidRDefault="00C64EC4" w:rsidP="00C64EC4">
            <w:pPr>
              <w:spacing w:after="160" w:line="259" w:lineRule="auto"/>
              <w:jc w:val="right"/>
            </w:pPr>
            <w:proofErr w:type="spellStart"/>
            <w:r>
              <w:rPr>
                <w:sz w:val="20"/>
                <w:szCs w:val="20"/>
              </w:rPr>
              <w:t>Намуна</w:t>
            </w:r>
            <w:proofErr w:type="spellEnd"/>
          </w:p>
        </w:tc>
      </w:tr>
      <w:tr w:rsidR="00C64EC4" w14:paraId="7856E2EA" w14:textId="77777777" w:rsidTr="00FC1228">
        <w:trPr>
          <w:trHeight w:val="516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1268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Темир </w:t>
            </w:r>
            <w:proofErr w:type="spellStart"/>
            <w:r>
              <w:rPr>
                <w:b/>
                <w:bCs/>
                <w:sz w:val="20"/>
                <w:szCs w:val="20"/>
              </w:rPr>
              <w:t>йўл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транспорти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ходимининг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рейсдан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навбатчиликдан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олдинги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тиббий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индивидуал </w:t>
            </w:r>
            <w:proofErr w:type="spellStart"/>
            <w:r>
              <w:rPr>
                <w:b/>
                <w:bCs/>
                <w:sz w:val="20"/>
                <w:szCs w:val="20"/>
              </w:rPr>
              <w:t>картасининг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иловаси</w:t>
            </w:r>
            <w:proofErr w:type="spellEnd"/>
          </w:p>
        </w:tc>
      </w:tr>
      <w:tr w:rsidR="00C64EC4" w14:paraId="4F22EBC5" w14:textId="77777777" w:rsidTr="00FC1228">
        <w:trPr>
          <w:trHeight w:val="284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C219F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Тиббий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ўтказилган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вақт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сана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B298EB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Шикоятлар</w:t>
            </w:r>
            <w:proofErr w:type="spellEnd"/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1462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Рейс (смена)лар </w:t>
            </w:r>
            <w:proofErr w:type="spellStart"/>
            <w:r>
              <w:rPr>
                <w:b/>
                <w:bCs/>
                <w:sz w:val="20"/>
                <w:szCs w:val="20"/>
              </w:rPr>
              <w:t>оралиғида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дам </w:t>
            </w:r>
          </w:p>
          <w:p w14:paraId="5F0C9397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олиш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</w:p>
          <w:p w14:paraId="0086F0D6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уйқу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давомийлиги</w:t>
            </w:r>
            <w:proofErr w:type="spellEnd"/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D1E136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Кўрик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маълумотлари</w:t>
            </w:r>
            <w:proofErr w:type="spellEnd"/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9B98C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Рейсга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навбатчиликка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қўйиш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ёки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ундан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четлатиш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ҳақида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қайдлар</w:t>
            </w:r>
            <w:proofErr w:type="spellEnd"/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00880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Имзо</w:t>
            </w:r>
            <w:proofErr w:type="spellEnd"/>
          </w:p>
        </w:tc>
      </w:tr>
      <w:tr w:rsidR="00C64EC4" w14:paraId="64EA1F3C" w14:textId="77777777" w:rsidTr="00FC122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BB32B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540DB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5C8EF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A3538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чиқарилаётган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ҳаводаги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этанол </w:t>
            </w:r>
            <w:proofErr w:type="spellStart"/>
            <w:r>
              <w:rPr>
                <w:b/>
                <w:bCs/>
                <w:sz w:val="20"/>
                <w:szCs w:val="20"/>
              </w:rPr>
              <w:t>буғларини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индикация </w:t>
            </w:r>
            <w:proofErr w:type="spellStart"/>
            <w:r>
              <w:rPr>
                <w:b/>
                <w:bCs/>
                <w:sz w:val="20"/>
                <w:szCs w:val="20"/>
              </w:rPr>
              <w:t>қилиш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асбобларининг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кўрсаткичлари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873C1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пульс </w:t>
            </w:r>
            <w:proofErr w:type="spellStart"/>
            <w:r>
              <w:rPr>
                <w:b/>
                <w:bCs/>
                <w:sz w:val="20"/>
                <w:szCs w:val="20"/>
              </w:rPr>
              <w:t>частотаси</w:t>
            </w:r>
            <w:proofErr w:type="spellEnd"/>
          </w:p>
          <w:p w14:paraId="287DA378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зарба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</w:p>
          <w:p w14:paraId="76F5077C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дақиқа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D1888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артериал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A12F63E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босими</w:t>
            </w:r>
            <w:proofErr w:type="spellEnd"/>
          </w:p>
          <w:p w14:paraId="347D846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мм.сим</w:t>
            </w:r>
            <w:proofErr w:type="gramEnd"/>
            <w:r>
              <w:rPr>
                <w:b/>
                <w:bCs/>
                <w:sz w:val="20"/>
                <w:szCs w:val="20"/>
              </w:rPr>
              <w:t>.ус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C97F7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тана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ҳарорати</w:t>
            </w:r>
            <w:proofErr w:type="spellEnd"/>
          </w:p>
          <w:p w14:paraId="6B6EBBF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(градус С да)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CE4E5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касаллик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ёки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меҳнат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лаёқати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пасайганлигининг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бошқа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аломатлари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5DEA9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BDF72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кўрикдан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ўтказилган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ходим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80164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тиббиёт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ходими</w:t>
            </w:r>
            <w:proofErr w:type="spellEnd"/>
          </w:p>
        </w:tc>
      </w:tr>
      <w:tr w:rsidR="00C64EC4" w14:paraId="4A0B6385" w14:textId="77777777" w:rsidTr="00FC1228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D2CB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871B8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F7D82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E99A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962B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C4E5C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6F76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D743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91623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19CD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9ABB2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</w:tr>
      <w:tr w:rsidR="00C64EC4" w14:paraId="0796B81F" w14:textId="77777777" w:rsidTr="00FC1228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5CBAB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33D9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3F0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11893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CAF4F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24F26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48CF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5001D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63A4D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6CE9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20BA4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3E9395F" w14:textId="77777777" w:rsidTr="00FC1228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2229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54CC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AF2CE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A0F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3B235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C75A8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8E76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225A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B12D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FA60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0B98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9CF6B1F" w14:textId="77777777" w:rsidTr="00FC1228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4AAB2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404F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8FCB8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80CD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BC88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7ED8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141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F2CD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9AF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D9B3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7AB9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4D49DE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Темир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ходимларининг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тиббий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кўригини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ўтказиш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3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қоидаларига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3-ИЛОВА </w:t>
      </w:r>
    </w:p>
    <w:tbl>
      <w:tblPr>
        <w:tblW w:w="2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4"/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C64EC4" w14:paraId="772EF2CE" w14:textId="77777777" w:rsidTr="00FC1228">
        <w:trPr>
          <w:trHeight w:val="54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C009" w14:textId="77777777" w:rsidR="00C64EC4" w:rsidRDefault="00C64EC4" w:rsidP="00C64EC4">
            <w:pPr>
              <w:spacing w:after="160" w:line="259" w:lineRule="auto"/>
              <w:jc w:val="right"/>
            </w:pPr>
            <w:r>
              <w:rPr>
                <w:sz w:val="20"/>
                <w:szCs w:val="20"/>
              </w:rPr>
              <w:t xml:space="preserve">НУ-4 </w:t>
            </w:r>
            <w:proofErr w:type="spellStart"/>
            <w:r>
              <w:rPr>
                <w:sz w:val="20"/>
                <w:szCs w:val="20"/>
              </w:rPr>
              <w:t>шакл</w:t>
            </w:r>
            <w:proofErr w:type="spellEnd"/>
          </w:p>
        </w:tc>
      </w:tr>
      <w:tr w:rsidR="00C64EC4" w14:paraId="7AEE5A13" w14:textId="77777777" w:rsidTr="00FC1228">
        <w:trPr>
          <w:trHeight w:val="827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CB5C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Темир </w:t>
            </w:r>
            <w:proofErr w:type="spellStart"/>
            <w:r>
              <w:rPr>
                <w:b/>
                <w:bCs/>
                <w:sz w:val="20"/>
                <w:szCs w:val="20"/>
              </w:rPr>
              <w:t>йўл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транспорти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ходимларининг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рейсдан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навбатчиликдан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олдинги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тиббий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ҳисобини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юритиш</w:t>
            </w:r>
            <w:proofErr w:type="spellEnd"/>
          </w:p>
          <w:p w14:paraId="47F77272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ҚАЙДНОМАСИ</w:t>
            </w:r>
          </w:p>
        </w:tc>
      </w:tr>
      <w:tr w:rsidR="00C64EC4" w14:paraId="336D13F9" w14:textId="77777777" w:rsidTr="00FC1228">
        <w:tc>
          <w:tcPr>
            <w:tcW w:w="26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0282DD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Тиббий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маълумотлари</w:t>
            </w:r>
            <w:proofErr w:type="spellEnd"/>
          </w:p>
        </w:tc>
        <w:tc>
          <w:tcPr>
            <w:tcW w:w="2350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632AC7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Тиббий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кўриклар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ўтказилган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саналар</w:t>
            </w:r>
            <w:proofErr w:type="spellEnd"/>
          </w:p>
        </w:tc>
      </w:tr>
      <w:tr w:rsidR="00C64EC4" w14:paraId="05860E19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3FEB6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6F825C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8A8C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0FF8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83D7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B642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F4A5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4FC8C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95F21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13276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BF0B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E62D7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29B1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D471AE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267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4329B4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A3C33E" w14:textId="77777777" w:rsidR="00C64EC4" w:rsidRDefault="00C64EC4" w:rsidP="00C64EC4">
            <w:pPr>
              <w:spacing w:after="160" w:line="259" w:lineRule="auto"/>
              <w:jc w:val="center"/>
            </w:pPr>
          </w:p>
        </w:tc>
      </w:tr>
      <w:tr w:rsidR="00C64EC4" w14:paraId="2DF08234" w14:textId="77777777" w:rsidTr="00FC12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79021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0FA9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91F1C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B59E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3C503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9C76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D28C0E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5401A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03437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005E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0878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B25FF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D8214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3F5F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9F96C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8949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D44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</w:tr>
      <w:tr w:rsidR="00C64EC4" w14:paraId="75722D82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BFCE64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Тиббий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кўрикдан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ўтказилди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F5DD9CD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жами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95088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3610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EFC1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9424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FEA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886E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C9ED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F6842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8DBA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4F8FC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4C884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1AA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8B44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8280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24B5D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1BBE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F6E2E38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8D4F4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шундан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D1E70E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73DD3237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темир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йўл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транспорти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ходимлари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касблари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бўйича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DC56F4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0829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DC9C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357C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5B176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DA76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C043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A9E1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80296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14C1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0782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392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1639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6757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444D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2EA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697A64AC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EFCF79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t xml:space="preserve">Шу </w:t>
            </w:r>
            <w:proofErr w:type="spellStart"/>
            <w:r>
              <w:rPr>
                <w:sz w:val="20"/>
                <w:szCs w:val="20"/>
              </w:rPr>
              <w:t>жумладан</w:t>
            </w:r>
            <w:proofErr w:type="spellEnd"/>
            <w:r>
              <w:rPr>
                <w:sz w:val="20"/>
                <w:szCs w:val="20"/>
              </w:rPr>
              <w:t xml:space="preserve"> грипп, </w:t>
            </w:r>
            <w:proofErr w:type="spellStart"/>
            <w:r>
              <w:rPr>
                <w:sz w:val="20"/>
                <w:szCs w:val="20"/>
              </w:rPr>
              <w:t>шамоллаш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бўйича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жами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7001D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CC4A5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D352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FD574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785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5B452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8B9F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2250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416A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76B21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B85B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64562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AE0C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D0ED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07B3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93F71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968F4D8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51359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шундан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173F04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57D5E7C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темир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йўл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транспорти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ходимлари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касблари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бўйича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98D2B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981B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1195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855D9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36A6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5CC6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E92B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F120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A476E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36C1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784B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AC40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E652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3A8C1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1E084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1752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29FEB5A0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85F6D6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Кўтарилган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босими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жами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B2696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4473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8C290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0DA4C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76BCC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352CE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7A6F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DAC9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3330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8D43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2A2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55504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901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01737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7FBF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A1B1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4B637A1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A744C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шундан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99C51C9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7CFA857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темир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йўл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транспорти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ходимлари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касблари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бўйича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418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B606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E983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2BB1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143C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91963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B7D2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3C8F6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6BE5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D0A12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2A8E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D5D8F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F1670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0A559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81E71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8BD6A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639E7B5D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810476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Тўлиқ</w:t>
            </w:r>
            <w:proofErr w:type="spellEnd"/>
            <w:r>
              <w:rPr>
                <w:sz w:val="20"/>
                <w:szCs w:val="20"/>
              </w:rPr>
              <w:t xml:space="preserve"> дам </w:t>
            </w:r>
            <w:proofErr w:type="spellStart"/>
            <w:r>
              <w:rPr>
                <w:sz w:val="20"/>
                <w:szCs w:val="20"/>
              </w:rPr>
              <w:t>олмаган</w:t>
            </w:r>
            <w:proofErr w:type="spellEnd"/>
            <w:r>
              <w:rPr>
                <w:sz w:val="20"/>
                <w:szCs w:val="20"/>
              </w:rPr>
              <w:t xml:space="preserve"> − </w:t>
            </w:r>
            <w:proofErr w:type="spellStart"/>
            <w:r>
              <w:rPr>
                <w:sz w:val="20"/>
                <w:szCs w:val="20"/>
              </w:rPr>
              <w:t>жами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950F11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6FBDB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EEF3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B54D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18EF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5BC8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DE15A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191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C2E1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1247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4FAEB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F38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4A833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9AF2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1258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69E5B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E63972D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F8F8D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шундан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E62FC38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6672F50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темир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йўл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транспорти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ходимлари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касблари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бўйича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2F74D8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2781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6846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1CF5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2BFC5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D921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A646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CBB54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5BB5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1812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5838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728B6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B00A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35DC4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FFA5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49DB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783F829E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AB80CF" w14:textId="77777777" w:rsidR="00C64EC4" w:rsidRDefault="00C64EC4" w:rsidP="00C64EC4">
            <w:pPr>
              <w:spacing w:after="160" w:line="259" w:lineRule="auto"/>
            </w:pPr>
            <w:r>
              <w:rPr>
                <w:sz w:val="20"/>
                <w:szCs w:val="20"/>
              </w:rPr>
              <w:lastRenderedPageBreak/>
              <w:t xml:space="preserve">Алкоголь </w:t>
            </w:r>
            <w:proofErr w:type="spellStart"/>
            <w:r>
              <w:rPr>
                <w:sz w:val="20"/>
                <w:szCs w:val="20"/>
              </w:rPr>
              <w:t>истеъмол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қилганлик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аломатлари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жами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3AA0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CAD32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386D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9A44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F0E8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D44B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2A52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76C69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ADB7F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777D8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16CAF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74CD9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07A6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51CC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F050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415AA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4E3521B6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2F251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шундан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596DE4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77D9FCE4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темир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йўл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транспорти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ходимлари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касблари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бўйича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7B264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347A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B164C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75179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1657B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0D8B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76D6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DD33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D2FB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ED2D1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E6C2F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D3274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6673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2B16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5D739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75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1021087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B31EF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Бошқа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сабаблар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билан</w:t>
            </w:r>
            <w:proofErr w:type="spellEnd"/>
            <w:r>
              <w:rPr>
                <w:sz w:val="20"/>
                <w:szCs w:val="20"/>
              </w:rPr>
              <w:t xml:space="preserve"> − </w:t>
            </w:r>
            <w:proofErr w:type="spellStart"/>
            <w:r>
              <w:rPr>
                <w:sz w:val="20"/>
                <w:szCs w:val="20"/>
              </w:rPr>
              <w:t>жами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979077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DFB9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AED2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9150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8DDB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DF75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794B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1C3F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8BCF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272E5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28D5A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96E0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1E5D1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E5A8F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2B9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41D1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92D8B77" w14:textId="77777777" w:rsidTr="00FC1228">
        <w:tc>
          <w:tcPr>
            <w:tcW w:w="2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0BD78" w14:textId="77777777" w:rsidR="00C64EC4" w:rsidRDefault="00C64EC4" w:rsidP="00C64EC4">
            <w:pPr>
              <w:spacing w:after="160" w:line="259" w:lineRule="auto"/>
            </w:pPr>
            <w:proofErr w:type="spellStart"/>
            <w:r>
              <w:rPr>
                <w:sz w:val="20"/>
                <w:szCs w:val="20"/>
              </w:rPr>
              <w:t>шундан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9B187C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___________________________________________________________________</w:t>
            </w:r>
          </w:p>
          <w:p w14:paraId="4AB3954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sz w:val="20"/>
                <w:szCs w:val="20"/>
                <w:vertAlign w:val="superscript"/>
              </w:rPr>
              <w:t>темир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йўл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транспорти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ходимлари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касблари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perscript"/>
              </w:rPr>
              <w:t>бўйича</w:t>
            </w:r>
            <w:proofErr w:type="spellEnd"/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34592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0DE6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0487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8E89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040F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87E6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CE6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58FEB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170C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C04D2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C6FE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3D437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50EFB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08F2A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1F34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E688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4C2E72" w14:textId="77777777" w:rsidR="00C64EC4" w:rsidRDefault="00C64EC4" w:rsidP="00C64EC4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Темир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ходимларининг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тиббий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кўригини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ўтказиш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1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қоидаларига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br/>
        </w:r>
      </w:hyperlink>
      <w:r>
        <w:rPr>
          <w:rFonts w:eastAsia="Times New Roman"/>
          <w:color w:val="000080"/>
          <w:sz w:val="22"/>
          <w:szCs w:val="22"/>
        </w:rPr>
        <w:t xml:space="preserve">4-ИЛОВА </w:t>
      </w:r>
    </w:p>
    <w:tbl>
      <w:tblPr>
        <w:tblW w:w="2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079"/>
        <w:gridCol w:w="906"/>
        <w:gridCol w:w="1078"/>
        <w:gridCol w:w="918"/>
        <w:gridCol w:w="976"/>
        <w:gridCol w:w="1232"/>
        <w:gridCol w:w="1159"/>
        <w:gridCol w:w="1002"/>
        <w:gridCol w:w="828"/>
      </w:tblGrid>
      <w:tr w:rsidR="00C64EC4" w14:paraId="4B761476" w14:textId="77777777" w:rsidTr="00FC1228">
        <w:trPr>
          <w:trHeight w:val="34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9990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 xml:space="preserve">НУ-5 </w:t>
            </w:r>
            <w:proofErr w:type="spellStart"/>
            <w:r>
              <w:rPr>
                <w:sz w:val="20"/>
                <w:szCs w:val="20"/>
              </w:rPr>
              <w:t>шакл</w:t>
            </w:r>
            <w:proofErr w:type="spellEnd"/>
          </w:p>
        </w:tc>
      </w:tr>
      <w:tr w:rsidR="00C64EC4" w14:paraId="43B5E37F" w14:textId="77777777" w:rsidTr="00FC1228">
        <w:trPr>
          <w:trHeight w:val="241"/>
        </w:trPr>
        <w:tc>
          <w:tcPr>
            <w:tcW w:w="18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C2F8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____________________________________</w:t>
            </w:r>
          </w:p>
          <w:p w14:paraId="54735E3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вазирлик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идора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ташкилот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8F32233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31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E8C6" w14:textId="77777777" w:rsidR="00C64EC4" w:rsidRDefault="00C64EC4" w:rsidP="00C64EC4">
            <w:pPr>
              <w:spacing w:after="160" w:line="259" w:lineRule="auto"/>
              <w:jc w:val="center"/>
            </w:pPr>
          </w:p>
        </w:tc>
      </w:tr>
      <w:tr w:rsidR="00C64EC4" w14:paraId="434E0340" w14:textId="77777777" w:rsidTr="00FC1228">
        <w:trPr>
          <w:trHeight w:val="112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6ABC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Темир </w:t>
            </w:r>
            <w:proofErr w:type="spellStart"/>
            <w:r>
              <w:rPr>
                <w:b/>
                <w:bCs/>
                <w:sz w:val="20"/>
                <w:szCs w:val="20"/>
              </w:rPr>
              <w:t>йўл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транспорти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ходимининг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рейсдан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навбатчиликдан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</w:rPr>
              <w:t>четлатиш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ҳолатларини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қайд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этиш</w:t>
            </w:r>
            <w:proofErr w:type="spellEnd"/>
          </w:p>
          <w:p w14:paraId="033C81D9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ДАФТАРИ</w:t>
            </w:r>
          </w:p>
        </w:tc>
      </w:tr>
      <w:tr w:rsidR="00C64EC4" w14:paraId="380CB9DA" w14:textId="77777777" w:rsidTr="00FC1228">
        <w:trPr>
          <w:trHeight w:val="183"/>
        </w:trPr>
        <w:tc>
          <w:tcPr>
            <w:tcW w:w="285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888B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0240" w14:textId="77777777" w:rsidR="00C64EC4" w:rsidRDefault="00C64EC4" w:rsidP="00C64EC4">
            <w:pPr>
              <w:spacing w:after="160" w:line="259" w:lineRule="auto"/>
              <w:jc w:val="right"/>
            </w:pPr>
            <w:proofErr w:type="spellStart"/>
            <w:r>
              <w:rPr>
                <w:sz w:val="20"/>
                <w:szCs w:val="20"/>
              </w:rPr>
              <w:t>Бошланган</w:t>
            </w:r>
            <w:proofErr w:type="spellEnd"/>
            <w:r>
              <w:rPr>
                <w:sz w:val="20"/>
                <w:szCs w:val="20"/>
              </w:rPr>
              <w:t xml:space="preserve"> «____» _____________ 20__ й.</w:t>
            </w:r>
          </w:p>
          <w:p w14:paraId="54115593" w14:textId="77777777" w:rsidR="00C64EC4" w:rsidRDefault="00C64EC4" w:rsidP="00C64EC4">
            <w:pPr>
              <w:spacing w:after="160" w:line="259" w:lineRule="auto"/>
              <w:jc w:val="right"/>
            </w:pPr>
            <w:proofErr w:type="spellStart"/>
            <w:r>
              <w:rPr>
                <w:sz w:val="20"/>
                <w:szCs w:val="20"/>
              </w:rPr>
              <w:t>Тугаган</w:t>
            </w:r>
            <w:proofErr w:type="spellEnd"/>
            <w:r>
              <w:rPr>
                <w:sz w:val="20"/>
                <w:szCs w:val="20"/>
              </w:rPr>
              <w:t xml:space="preserve"> «____» _____________ 20__ й.</w:t>
            </w:r>
          </w:p>
        </w:tc>
      </w:tr>
      <w:tr w:rsidR="00C64EC4" w14:paraId="562B0456" w14:textId="77777777" w:rsidTr="00FC1228">
        <w:trPr>
          <w:trHeight w:val="284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A4AE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Т/р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81CD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Четлатиш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вақти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6019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9BF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Темир </w:t>
            </w:r>
            <w:proofErr w:type="spellStart"/>
            <w:r>
              <w:rPr>
                <w:b/>
                <w:bCs/>
                <w:sz w:val="20"/>
                <w:szCs w:val="20"/>
              </w:rPr>
              <w:t>йўл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транспорти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ходими</w:t>
            </w:r>
            <w:proofErr w:type="spellEnd"/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0AF5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Туғилган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йили</w:t>
            </w:r>
            <w:proofErr w:type="spellEnd"/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2EDE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Четлатиш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сабаби</w:t>
            </w:r>
            <w:proofErr w:type="spellEnd"/>
          </w:p>
        </w:tc>
        <w:tc>
          <w:tcPr>
            <w:tcW w:w="2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80100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Четлатилгандан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кейин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кўрилган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чоралар</w:t>
            </w:r>
            <w:proofErr w:type="spellEnd"/>
          </w:p>
        </w:tc>
      </w:tr>
      <w:tr w:rsidR="00C64EC4" w14:paraId="3662B7E2" w14:textId="77777777" w:rsidTr="00FC122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23EF1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58C60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71D22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58E85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9771C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B2B22" w14:textId="77777777" w:rsidR="00C64EC4" w:rsidRDefault="00C64EC4" w:rsidP="00C64EC4">
            <w:pPr>
              <w:spacing w:after="160" w:line="259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2BFDE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Меҳнатга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лаёқатсизлик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варақаси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берилган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7A60E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Касалхонага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ётқизилган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2B0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Диспансер </w:t>
            </w:r>
            <w:proofErr w:type="spellStart"/>
            <w:r>
              <w:rPr>
                <w:b/>
                <w:bCs/>
                <w:sz w:val="20"/>
                <w:szCs w:val="20"/>
              </w:rPr>
              <w:t>ҳисобига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олинган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3B89" w14:textId="77777777" w:rsidR="00C64EC4" w:rsidRDefault="00C64EC4" w:rsidP="00C64EC4">
            <w:pPr>
              <w:spacing w:after="160" w:line="259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Бошқа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чоралар</w:t>
            </w:r>
            <w:proofErr w:type="spellEnd"/>
          </w:p>
        </w:tc>
      </w:tr>
      <w:tr w:rsidR="00C64EC4" w14:paraId="030F7B34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2D0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0371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CBB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C24A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664D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7482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8594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5D41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3BF6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32CB" w14:textId="77777777" w:rsidR="00C64EC4" w:rsidRDefault="00C64EC4" w:rsidP="00C64EC4">
            <w:pPr>
              <w:spacing w:after="160" w:line="259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C64EC4" w14:paraId="0C01ADDA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2B1F" w14:textId="77777777" w:rsidR="00C64EC4" w:rsidRDefault="00C64EC4" w:rsidP="00C64EC4">
            <w:pPr>
              <w:spacing w:after="160" w:line="259" w:lineRule="auto"/>
              <w:jc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04B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3FF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44A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789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073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3C4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1B1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8DD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18F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4780777E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29D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BD69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3F55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AA9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9EE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C0C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1E55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14C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D0A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D05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45525FB2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E71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B17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77C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DAD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6A3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4AA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ADC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8AB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AB3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CFF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6E003D3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FA3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05E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DE7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49D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389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966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F68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CF3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7A7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339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623B211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7DC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A44F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9E9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893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9B7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A6B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471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6AE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7A6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B50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253CC8C8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13B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14C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558A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059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370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871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A03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D2F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330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A9E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902D6F1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78C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0EC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FA1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A36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0FF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7D9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154F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31C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1285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70A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1880D260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A35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CE2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1CB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65A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E16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562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D19C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202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E30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C7E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99B485E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695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1ED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486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05B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F2DF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492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56B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28D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738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330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1267FE45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1A2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72D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2A5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716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14F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8A8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B46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CF1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1A6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E40C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B7F5072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46B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271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395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5BC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C7D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C5CF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8D0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FD1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659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7D5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7B170E4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025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0CF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E96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D85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17A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8B4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EC1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614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D7F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51B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ED8D8E4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9B4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61A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6D3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263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693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320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289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C78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5E8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4F0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440F3D34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82A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2737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3C56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532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30D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DBD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317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F60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179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429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47DB8C3E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C84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7A0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F1A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797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0178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8AD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AE1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C39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3F2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C53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2F4BEDDC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FD2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270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B59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6CB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D8C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5A2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5AB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DC5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E91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2DE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71DD0977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E81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391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F2E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E21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239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16E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5FB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4B2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A05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FCD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F3AFEA0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050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CB0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D42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47A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411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E9C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CDD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399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AA4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3DD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584819CC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2FB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84E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3F1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903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DB5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2D8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EE2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6B5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D22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4C3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02E8D782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80F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BBF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32A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985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5A1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C9F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0FF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BE5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5E53F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935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D441414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4F8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85F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A9A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343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81D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F199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4D2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DB173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724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DE0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F92C2B2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133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F78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BCA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4A1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B5D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DBC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6A3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419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DD6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E7DF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F13DA24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0452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BFF0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47A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E056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DF0B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CCD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1B1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354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71D4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C31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64EC4" w14:paraId="3B270EF1" w14:textId="77777777" w:rsidTr="00FC1228">
        <w:trPr>
          <w:trHeight w:val="284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64E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CDBB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8608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A791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242A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4BD5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DE56D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3F2C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F4AC7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69AE" w14:textId="77777777" w:rsidR="00C64EC4" w:rsidRDefault="00C64EC4" w:rsidP="00C64EC4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7503B9" w14:textId="77777777" w:rsidR="00C64EC4" w:rsidRDefault="00C64EC4" w:rsidP="00C64EC4">
      <w:pPr>
        <w:shd w:val="clear" w:color="auto" w:fill="FFFFFF"/>
        <w:spacing w:after="160" w:line="259" w:lineRule="auto"/>
        <w:rPr>
          <w:rFonts w:eastAsia="Times New Roman"/>
        </w:rPr>
      </w:pPr>
    </w:p>
    <w:p w14:paraId="23A0A372" w14:textId="77777777" w:rsidR="00803BA8" w:rsidRPr="00C64EC4" w:rsidRDefault="00803BA8" w:rsidP="00C64EC4">
      <w:pPr>
        <w:spacing w:after="160" w:line="259" w:lineRule="auto"/>
      </w:pPr>
    </w:p>
    <w:sectPr w:rsidR="00803BA8" w:rsidRPr="00C64EC4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0A"/>
    <w:rsid w:val="00803BA8"/>
    <w:rsid w:val="00AA130A"/>
    <w:rsid w:val="00C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6019"/>
  <w15:chartTrackingRefBased/>
  <w15:docId w15:val="{8E1F5571-EA0D-4D39-947C-BB5DA876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6226257)" TargetMode="External"/><Relationship Id="rId13" Type="http://schemas.openxmlformats.org/officeDocument/2006/relationships/hyperlink" Target="javascript:scrollText(6226036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6226247)" TargetMode="External"/><Relationship Id="rId12" Type="http://schemas.openxmlformats.org/officeDocument/2006/relationships/hyperlink" Target="javascript:scrollText(6226036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11" Type="http://schemas.openxmlformats.org/officeDocument/2006/relationships/hyperlink" Target="javascript:scrollText(6226036)" TargetMode="External"/><Relationship Id="rId5" Type="http://schemas.openxmlformats.org/officeDocument/2006/relationships/hyperlink" Target="javascript:scrollText(6226028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scrollText(6226331)" TargetMode="External"/><Relationship Id="rId4" Type="http://schemas.openxmlformats.org/officeDocument/2006/relationships/hyperlink" Target="http://lex.uz/uz/docs/13081" TargetMode="External"/><Relationship Id="rId9" Type="http://schemas.openxmlformats.org/officeDocument/2006/relationships/hyperlink" Target="javascript:scrollText(6226257)" TargetMode="External"/><Relationship Id="rId14" Type="http://schemas.openxmlformats.org/officeDocument/2006/relationships/hyperlink" Target="javascript:scrollText(6226036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3983</Words>
  <Characters>22708</Characters>
  <Application>Microsoft Office Word</Application>
  <DocSecurity>0</DocSecurity>
  <Lines>189</Lines>
  <Paragraphs>53</Paragraphs>
  <ScaleCrop>false</ScaleCrop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2026-02-26T06:46:00Z</dcterms:created>
  <dcterms:modified xsi:type="dcterms:W3CDTF">2026-02-26T06:48:00Z</dcterms:modified>
</cp:coreProperties>
</file>