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C7" w:rsidRDefault="004C00C7" w:rsidP="004C00C7">
      <w:pPr>
        <w:pStyle w:val="a3"/>
        <w:jc w:val="both"/>
        <w:rPr>
          <w:rStyle w:val="y2iqfc"/>
          <w:rFonts w:cs="Times New Roman"/>
          <w:b/>
          <w:color w:val="202124"/>
          <w:szCs w:val="28"/>
        </w:rPr>
      </w:pPr>
      <w:r w:rsidRPr="004C00C7">
        <w:rPr>
          <w:rStyle w:val="y2iqfc"/>
          <w:rFonts w:cs="Times New Roman"/>
          <w:b/>
          <w:color w:val="202124"/>
          <w:szCs w:val="28"/>
        </w:rPr>
        <w:t>Задачи управления:</w:t>
      </w:r>
    </w:p>
    <w:p w:rsidR="004C00C7" w:rsidRPr="004C00C7" w:rsidRDefault="004C00C7" w:rsidP="004C00C7">
      <w:pPr>
        <w:pStyle w:val="a3"/>
        <w:jc w:val="both"/>
        <w:rPr>
          <w:rStyle w:val="y2iqfc"/>
          <w:rFonts w:cs="Times New Roman"/>
          <w:b/>
          <w:color w:val="202124"/>
          <w:szCs w:val="28"/>
        </w:rPr>
      </w:pPr>
    </w:p>
    <w:p w:rsidR="004C00C7" w:rsidRPr="00800A69" w:rsidRDefault="004C00C7" w:rsidP="004C00C7">
      <w:pPr>
        <w:pStyle w:val="a3"/>
        <w:jc w:val="both"/>
        <w:rPr>
          <w:rStyle w:val="y2iqfc"/>
          <w:rFonts w:cs="Times New Roman"/>
          <w:color w:val="202124"/>
          <w:szCs w:val="28"/>
        </w:rPr>
      </w:pPr>
      <w:r>
        <w:rPr>
          <w:rStyle w:val="y2iqfc"/>
          <w:rFonts w:cs="Times New Roman"/>
          <w:color w:val="202124"/>
          <w:szCs w:val="28"/>
        </w:rPr>
        <w:t>С</w:t>
      </w:r>
      <w:r w:rsidRPr="00800A69">
        <w:rPr>
          <w:rStyle w:val="y2iqfc"/>
          <w:rFonts w:cs="Times New Roman"/>
          <w:color w:val="202124"/>
          <w:szCs w:val="28"/>
        </w:rPr>
        <w:t>овершенствование внутренней антикоррупционной контрольной деятельности общества;</w:t>
      </w:r>
    </w:p>
    <w:p w:rsidR="004C00C7" w:rsidRPr="00800A69" w:rsidRDefault="004C00C7" w:rsidP="004C00C7">
      <w:pPr>
        <w:pStyle w:val="a3"/>
        <w:jc w:val="both"/>
        <w:rPr>
          <w:rStyle w:val="y2iqfc"/>
          <w:rFonts w:cs="Times New Roman"/>
          <w:color w:val="202124"/>
          <w:szCs w:val="28"/>
        </w:rPr>
      </w:pPr>
      <w:r w:rsidRPr="00800A69">
        <w:rPr>
          <w:rStyle w:val="y2iqfc"/>
          <w:rFonts w:cs="Times New Roman"/>
          <w:color w:val="202124"/>
          <w:szCs w:val="28"/>
        </w:rPr>
        <w:t xml:space="preserve">     Профилактика коррупционных правонарушений в обществе и установление внутреннего контр</w:t>
      </w:r>
      <w:bookmarkStart w:id="0" w:name="_GoBack"/>
      <w:bookmarkEnd w:id="0"/>
      <w:r w:rsidRPr="00800A69">
        <w:rPr>
          <w:rStyle w:val="y2iqfc"/>
          <w:rFonts w:cs="Times New Roman"/>
          <w:color w:val="202124"/>
          <w:szCs w:val="28"/>
        </w:rPr>
        <w:t>оля за ними;</w:t>
      </w:r>
    </w:p>
    <w:p w:rsidR="004C00C7" w:rsidRPr="00800A69" w:rsidRDefault="004C00C7" w:rsidP="004C00C7">
      <w:pPr>
        <w:pStyle w:val="a3"/>
        <w:jc w:val="both"/>
        <w:rPr>
          <w:rStyle w:val="y2iqfc"/>
          <w:rFonts w:cs="Times New Roman"/>
          <w:color w:val="202124"/>
          <w:szCs w:val="28"/>
        </w:rPr>
      </w:pPr>
      <w:r w:rsidRPr="00800A69">
        <w:rPr>
          <w:rStyle w:val="y2iqfc"/>
          <w:rFonts w:cs="Times New Roman"/>
          <w:color w:val="202124"/>
          <w:szCs w:val="28"/>
        </w:rPr>
        <w:t xml:space="preserve">     Обеспечение и контроль эффективного функционирования системы внутреннего антикоррупционного контроля в обществе;</w:t>
      </w:r>
    </w:p>
    <w:p w:rsidR="007A5F17" w:rsidRDefault="004C00C7" w:rsidP="004C00C7">
      <w:pPr>
        <w:pStyle w:val="a3"/>
        <w:jc w:val="both"/>
      </w:pPr>
      <w:r w:rsidRPr="00800A69">
        <w:rPr>
          <w:rStyle w:val="y2iqfc"/>
          <w:rFonts w:cs="Times New Roman"/>
          <w:color w:val="202124"/>
          <w:szCs w:val="28"/>
        </w:rPr>
        <w:t xml:space="preserve">    Взаимодействие с другими государственными органами и организациями, осуществляющими и участвующими в деятельности по внутреннему антикоррупционному контролю.</w:t>
      </w:r>
    </w:p>
    <w:sectPr w:rsidR="007A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53"/>
    <w:rsid w:val="003B1711"/>
    <w:rsid w:val="00433353"/>
    <w:rsid w:val="004C00C7"/>
    <w:rsid w:val="007A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C7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C0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0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C00C7"/>
  </w:style>
  <w:style w:type="paragraph" w:styleId="a3">
    <w:name w:val="No Spacing"/>
    <w:uiPriority w:val="1"/>
    <w:qFormat/>
    <w:rsid w:val="004C00C7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C7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C0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0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C00C7"/>
  </w:style>
  <w:style w:type="paragraph" w:styleId="a3">
    <w:name w:val="No Spacing"/>
    <w:uiPriority w:val="1"/>
    <w:qFormat/>
    <w:rsid w:val="004C00C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</dc:creator>
  <cp:lastModifiedBy>Kamola</cp:lastModifiedBy>
  <cp:revision>1</cp:revision>
  <dcterms:created xsi:type="dcterms:W3CDTF">2022-10-14T10:39:00Z</dcterms:created>
  <dcterms:modified xsi:type="dcterms:W3CDTF">2022-10-14T12:07:00Z</dcterms:modified>
</cp:coreProperties>
</file>