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2A4C">
      <w:pPr>
        <w:rPr>
          <w:rFonts w:eastAsia="Times New Roman"/>
        </w:rPr>
      </w:pPr>
      <w:bookmarkStart w:id="0" w:name="_GoBack"/>
      <w:bookmarkEnd w:id="0"/>
      <w:r>
        <w:rPr>
          <w:rFonts w:ascii="Tahoma" w:eastAsia="Times New Roman" w:hAnsi="Tahoma" w:cs="Tahoma"/>
        </w:rPr>
        <w:t>﻿</w:t>
      </w:r>
    </w:p>
    <w:p w:rsidR="00000000" w:rsidRDefault="00472A4C">
      <w:pPr>
        <w:shd w:val="clear" w:color="auto" w:fill="FFFFFF"/>
        <w:jc w:val="center"/>
        <w:divId w:val="455490480"/>
        <w:rPr>
          <w:rFonts w:eastAsia="Times New Roman"/>
          <w:caps/>
          <w:color w:val="000080"/>
        </w:rPr>
      </w:pPr>
      <w:r>
        <w:rPr>
          <w:rFonts w:eastAsia="Times New Roman"/>
          <w:caps/>
          <w:color w:val="000080"/>
        </w:rPr>
        <w:t>O‘zbekiston Respublikasining Qonuni</w:t>
      </w:r>
    </w:p>
    <w:p w:rsidR="00000000" w:rsidRDefault="00472A4C">
      <w:pPr>
        <w:shd w:val="clear" w:color="auto" w:fill="FFFFFF"/>
        <w:jc w:val="center"/>
        <w:divId w:val="287055142"/>
        <w:rPr>
          <w:rFonts w:eastAsia="Times New Roman"/>
          <w:b/>
          <w:bCs/>
          <w:caps/>
          <w:color w:val="000080"/>
        </w:rPr>
      </w:pPr>
      <w:r>
        <w:rPr>
          <w:rFonts w:eastAsia="Times New Roman"/>
          <w:b/>
          <w:bCs/>
          <w:caps/>
          <w:color w:val="000080"/>
        </w:rPr>
        <w:t>Jismoniy va yuridik shaxslarning murojaatlari to‘g‘risida</w:t>
      </w:r>
    </w:p>
    <w:p w:rsidR="00000000" w:rsidRDefault="00472A4C">
      <w:pPr>
        <w:shd w:val="clear" w:color="auto" w:fill="FFFFFF"/>
        <w:divId w:val="1338265422"/>
        <w:rPr>
          <w:rFonts w:eastAsia="Times New Roman"/>
          <w:color w:val="000080"/>
        </w:rPr>
      </w:pPr>
      <w:r>
        <w:rPr>
          <w:rFonts w:eastAsia="Times New Roman"/>
          <w:color w:val="000080"/>
        </w:rPr>
        <w:t xml:space="preserve">Qonunchilik palatasi tomonidan 2014-yil 29-oktabrda qabul qilingan </w:t>
      </w:r>
      <w:r>
        <w:rPr>
          <w:rFonts w:eastAsia="Times New Roman"/>
          <w:color w:val="000080"/>
        </w:rPr>
        <w:br/>
        <w:t xml:space="preserve">Senat tomonidan 2014-yil 13-noyabrda ma’qullangan </w:t>
      </w:r>
    </w:p>
    <w:p w:rsidR="00000000" w:rsidRDefault="00472A4C">
      <w:pPr>
        <w:shd w:val="clear" w:color="auto" w:fill="FFFFFF"/>
        <w:ind w:firstLine="851"/>
        <w:jc w:val="both"/>
        <w:divId w:val="743276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474225313"/>
        <w:rPr>
          <w:rFonts w:eastAsia="Times New Roman"/>
          <w:i/>
          <w:iCs/>
          <w:color w:val="800080"/>
          <w:sz w:val="22"/>
          <w:szCs w:val="22"/>
        </w:rPr>
      </w:pPr>
      <w:r>
        <w:rPr>
          <w:rFonts w:eastAsia="Times New Roman"/>
          <w:i/>
          <w:iCs/>
          <w:color w:val="800080"/>
          <w:sz w:val="22"/>
          <w:szCs w:val="22"/>
        </w:rPr>
        <w:t>Mazkur Qonun O‘zbekiston Respublikasining 2017-yil 11-sentabrdagi O‘RQ-445-sonli “Jismoniy va yuridik shaxslarning murojaatlari to‘g‘risida”gi O‘zbekiston Respublikasi Qonuniga o‘zgartish va qo‘</w:t>
      </w:r>
      <w:r>
        <w:rPr>
          <w:rFonts w:eastAsia="Times New Roman"/>
          <w:i/>
          <w:iCs/>
          <w:color w:val="800080"/>
          <w:sz w:val="22"/>
          <w:szCs w:val="22"/>
        </w:rPr>
        <w:t xml:space="preserve">shimchalar kiritish haqida”gi </w:t>
      </w:r>
      <w:hyperlink r:id="rId6" w:history="1">
        <w:r>
          <w:rPr>
            <w:rFonts w:eastAsia="Times New Roman"/>
            <w:i/>
            <w:iCs/>
            <w:color w:val="008080"/>
            <w:sz w:val="22"/>
            <w:szCs w:val="22"/>
          </w:rPr>
          <w:t xml:space="preserve">Qonuniga </w:t>
        </w:r>
      </w:hyperlink>
      <w:r>
        <w:rPr>
          <w:rFonts w:eastAsia="Times New Roman"/>
          <w:i/>
          <w:iCs/>
          <w:color w:val="800080"/>
          <w:sz w:val="22"/>
          <w:szCs w:val="22"/>
        </w:rPr>
        <w:t>asosan yangi tahrirda qabul qilingan.</w:t>
      </w:r>
    </w:p>
    <w:p w:rsidR="00000000" w:rsidRDefault="00472A4C">
      <w:pPr>
        <w:shd w:val="clear" w:color="auto" w:fill="FFFFFF"/>
        <w:jc w:val="center"/>
        <w:divId w:val="500585184"/>
        <w:rPr>
          <w:rFonts w:eastAsia="Times New Roman"/>
          <w:b/>
          <w:bCs/>
          <w:color w:val="000080"/>
        </w:rPr>
      </w:pPr>
      <w:r>
        <w:rPr>
          <w:rFonts w:eastAsia="Times New Roman"/>
          <w:b/>
          <w:bCs/>
          <w:color w:val="000080"/>
        </w:rPr>
        <w:t>1-bob. Umumiy qoidalar</w:t>
      </w:r>
    </w:p>
    <w:p w:rsidR="00000000" w:rsidRDefault="00472A4C">
      <w:pPr>
        <w:shd w:val="clear" w:color="auto" w:fill="FFFFFF"/>
        <w:ind w:firstLine="851"/>
        <w:jc w:val="both"/>
        <w:divId w:val="2022583984"/>
        <w:rPr>
          <w:rFonts w:eastAsia="Times New Roman"/>
          <w:b/>
          <w:bCs/>
          <w:color w:val="000080"/>
        </w:rPr>
      </w:pPr>
      <w:r>
        <w:rPr>
          <w:rFonts w:eastAsia="Times New Roman"/>
          <w:b/>
          <w:bCs/>
          <w:color w:val="000080"/>
        </w:rPr>
        <w:t>1-modda. Ushbu Qonunning maqsadi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Ushbu Qonunning maqsadi davlat organlari va davlat muassasalariga (bundan buyon</w:t>
      </w:r>
      <w:r>
        <w:rPr>
          <w:rFonts w:eastAsia="Times New Roman"/>
          <w:color w:val="000000"/>
        </w:rPr>
        <w:t xml:space="preserve"> matnda davlat organlari deb yuritiladi) jismoniy va yuridik shaxslarning murojaatlari (bundan buyon matnda murojaatlar deb yuritiladi) sohasidagi munosabatlarni tartibga solishdan iborat. </w:t>
      </w:r>
    </w:p>
    <w:p w:rsidR="00000000" w:rsidRDefault="00472A4C">
      <w:pPr>
        <w:shd w:val="clear" w:color="auto" w:fill="FFFFFF"/>
        <w:ind w:firstLine="851"/>
        <w:jc w:val="both"/>
        <w:divId w:val="566769763"/>
        <w:rPr>
          <w:rFonts w:eastAsia="Times New Roman"/>
          <w:b/>
          <w:bCs/>
          <w:color w:val="000080"/>
        </w:rPr>
      </w:pPr>
      <w:r>
        <w:rPr>
          <w:rFonts w:eastAsia="Times New Roman"/>
          <w:b/>
          <w:bCs/>
          <w:color w:val="000080"/>
        </w:rPr>
        <w:t>2-modda. Murojaatlar to‘g‘risidagi qonun hujjatlari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to</w:t>
      </w:r>
      <w:r>
        <w:rPr>
          <w:rFonts w:eastAsia="Times New Roman"/>
          <w:color w:val="000000"/>
        </w:rPr>
        <w:t>‘g‘risidagi qonun hujjatlari ushbu Qonun va boshqa qonun hujjatlaridan iboratdir.</w:t>
      </w:r>
    </w:p>
    <w:p w:rsidR="00000000" w:rsidRDefault="00472A4C">
      <w:pPr>
        <w:shd w:val="clear" w:color="auto" w:fill="FFFFFF"/>
        <w:ind w:firstLine="851"/>
        <w:jc w:val="both"/>
        <w:divId w:val="11461183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Рисунок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06706236"/>
        <w:rPr>
          <w:rFonts w:eastAsia="Times New Roman"/>
          <w:i/>
          <w:iCs/>
          <w:color w:val="800080"/>
          <w:sz w:val="22"/>
          <w:szCs w:val="22"/>
        </w:rPr>
      </w:pPr>
      <w:r>
        <w:rPr>
          <w:rFonts w:eastAsia="Times New Roman"/>
          <w:i/>
          <w:iCs/>
          <w:color w:val="800080"/>
          <w:sz w:val="22"/>
          <w:szCs w:val="22"/>
        </w:rPr>
        <w:t xml:space="preserve">Shuningdek, </w:t>
      </w:r>
      <w:r>
        <w:rPr>
          <w:rFonts w:eastAsia="Times New Roman"/>
          <w:i/>
          <w:iCs/>
          <w:color w:val="800080"/>
          <w:sz w:val="22"/>
          <w:szCs w:val="22"/>
        </w:rPr>
        <w:t xml:space="preserve">qarang: O‘zbekiston Respublikasi Vazirlar Mahkamasining 2015-yil 31-martdagi 73-sonli qarori bilan tasdiqlangan “Davlat organlari va davlat muassasalarida jismoniy va yuridik shaxslarning murojaatlari bilan ishlash tartibi to‘g‘risida”gi </w:t>
      </w:r>
      <w:hyperlink r:id="rId7" w:anchor="-2613141" w:history="1">
        <w:r>
          <w:rPr>
            <w:rFonts w:eastAsia="Times New Roman"/>
            <w:i/>
            <w:iCs/>
            <w:color w:val="008080"/>
            <w:sz w:val="22"/>
            <w:szCs w:val="22"/>
          </w:rPr>
          <w:t>namunaviy nizom</w:t>
        </w:r>
      </w:hyperlink>
      <w:r>
        <w:rPr>
          <w:rFonts w:eastAsia="Times New Roman"/>
          <w:i/>
          <w:iCs/>
          <w:color w:val="800080"/>
          <w:sz w:val="22"/>
          <w:szCs w:val="22"/>
        </w:rPr>
        <w:t>.</w:t>
      </w:r>
    </w:p>
    <w:p w:rsidR="00000000" w:rsidRDefault="00472A4C">
      <w:pPr>
        <w:shd w:val="clear" w:color="auto" w:fill="FFFFFF"/>
        <w:ind w:firstLine="851"/>
        <w:jc w:val="both"/>
        <w:divId w:val="455490480"/>
        <w:rPr>
          <w:rFonts w:eastAsia="Times New Roman"/>
          <w:color w:val="000000"/>
        </w:rPr>
      </w:pPr>
      <w:r>
        <w:rPr>
          <w:rFonts w:eastAsia="Times New Roman"/>
          <w:color w:val="000000"/>
        </w:rPr>
        <w:t>Fuqarolarning o‘zini o‘zi boshqarish organlariga murojaatlar sohasidagi munosabatlar ushbu Qonunda belgilangan tarzda tartibga solinadi.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Ushbu Qonunning amal qilishi: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ko‘rib chiqish tartibi ma’muriy </w:t>
      </w:r>
      <w:r>
        <w:rPr>
          <w:rFonts w:eastAsia="Times New Roman"/>
          <w:color w:val="000000"/>
        </w:rPr>
        <w:t>javobgarlik to‘g‘risidagi, fuqarolik protsessual, jinoyat-protsessual, jinoyat-ijroiya, xo‘jalik protsessual qonun hujjatlari va boshqa qonunlar bilan belgilangan murojaatlarga;</w:t>
      </w:r>
    </w:p>
    <w:p w:rsidR="00000000" w:rsidRDefault="00472A4C">
      <w:pPr>
        <w:shd w:val="clear" w:color="auto" w:fill="FFFFFF"/>
        <w:ind w:firstLine="851"/>
        <w:jc w:val="both"/>
        <w:divId w:val="11786222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Рисунок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952519940"/>
        <w:rPr>
          <w:rFonts w:eastAsia="Times New Roman"/>
          <w:i/>
          <w:iCs/>
          <w:color w:val="800080"/>
          <w:sz w:val="22"/>
          <w:szCs w:val="22"/>
        </w:rPr>
      </w:pPr>
      <w:r>
        <w:rPr>
          <w:rFonts w:eastAsia="Times New Roman"/>
          <w:i/>
          <w:iCs/>
          <w:color w:val="800080"/>
          <w:sz w:val="22"/>
          <w:szCs w:val="22"/>
        </w:rPr>
        <w:t>Protsessual qonunchilik va boshqa qonunchilik normalarida murojaatlarni ko‘rib chiqishga oid alohida tartib nazarda tutilgan bo‘lishi mumkin. Masalan, qarang: O‘zbekiston Respublikasining Fuqaroli</w:t>
      </w:r>
      <w:r>
        <w:rPr>
          <w:rFonts w:eastAsia="Times New Roman"/>
          <w:i/>
          <w:iCs/>
          <w:color w:val="800080"/>
          <w:sz w:val="22"/>
          <w:szCs w:val="22"/>
        </w:rPr>
        <w:t xml:space="preserve">k protsessual kodeksi 350-moddasining </w:t>
      </w:r>
      <w:hyperlink r:id="rId8" w:anchor="-235422" w:history="1">
        <w:r>
          <w:rPr>
            <w:rFonts w:eastAsia="Times New Roman"/>
            <w:i/>
            <w:iCs/>
            <w:color w:val="008080"/>
            <w:sz w:val="22"/>
            <w:szCs w:val="22"/>
          </w:rPr>
          <w:t>beshinchi qismi</w:t>
        </w:r>
      </w:hyperlink>
      <w:r>
        <w:rPr>
          <w:rFonts w:eastAsia="Times New Roman"/>
          <w:i/>
          <w:iCs/>
          <w:color w:val="800080"/>
          <w:sz w:val="22"/>
          <w:szCs w:val="22"/>
        </w:rPr>
        <w:t xml:space="preserve">, O‘zbekiston Respublikasining Jinoyat-protsessual kodeksi 241-moddasining </w:t>
      </w:r>
      <w:hyperlink r:id="rId9" w:anchor="-1325154" w:history="1">
        <w:r>
          <w:rPr>
            <w:rFonts w:eastAsia="Times New Roman"/>
            <w:i/>
            <w:iCs/>
            <w:color w:val="008080"/>
            <w:sz w:val="22"/>
            <w:szCs w:val="22"/>
          </w:rPr>
          <w:t xml:space="preserve">birinchi qismi </w:t>
        </w:r>
      </w:hyperlink>
      <w:r>
        <w:rPr>
          <w:rFonts w:eastAsia="Times New Roman"/>
          <w:i/>
          <w:iCs/>
          <w:color w:val="800080"/>
          <w:sz w:val="22"/>
          <w:szCs w:val="22"/>
        </w:rPr>
        <w:t xml:space="preserve">va 329-moddasining </w:t>
      </w:r>
      <w:hyperlink r:id="rId10" w:anchor="-1562989" w:history="1">
        <w:r>
          <w:rPr>
            <w:rFonts w:eastAsia="Times New Roman"/>
            <w:i/>
            <w:iCs/>
            <w:color w:val="008080"/>
            <w:sz w:val="22"/>
            <w:szCs w:val="22"/>
          </w:rPr>
          <w:t>birinchi qismi</w:t>
        </w:r>
      </w:hyperlink>
      <w:r>
        <w:rPr>
          <w:rFonts w:eastAsia="Times New Roman"/>
          <w:i/>
          <w:iCs/>
          <w:color w:val="800080"/>
          <w:sz w:val="22"/>
          <w:szCs w:val="22"/>
        </w:rPr>
        <w:t xml:space="preserve">, O‘zbekiston Respublikasining Jinoyat-ijroiya kodeksi 82-moddasining </w:t>
      </w:r>
      <w:hyperlink r:id="rId11" w:anchor="-170191" w:history="1">
        <w:r>
          <w:rPr>
            <w:rFonts w:eastAsia="Times New Roman"/>
            <w:i/>
            <w:iCs/>
            <w:color w:val="008080"/>
            <w:sz w:val="22"/>
            <w:szCs w:val="22"/>
          </w:rPr>
          <w:t>ikkinchi qismi</w:t>
        </w:r>
      </w:hyperlink>
      <w:r>
        <w:rPr>
          <w:rFonts w:eastAsia="Times New Roman"/>
          <w:i/>
          <w:iCs/>
          <w:color w:val="800080"/>
          <w:sz w:val="22"/>
          <w:szCs w:val="22"/>
        </w:rPr>
        <w:t>, O‘zbekiston Respublikasi</w:t>
      </w:r>
      <w:r>
        <w:rPr>
          <w:rFonts w:eastAsia="Times New Roman"/>
          <w:i/>
          <w:iCs/>
          <w:color w:val="800080"/>
          <w:sz w:val="22"/>
          <w:szCs w:val="22"/>
        </w:rPr>
        <w:t>ning Xo‘jalik protsessual kodeksi 192</w:t>
      </w:r>
      <w:r>
        <w:rPr>
          <w:rFonts w:eastAsia="Times New Roman"/>
          <w:i/>
          <w:iCs/>
          <w:color w:val="800080"/>
          <w:sz w:val="22"/>
          <w:szCs w:val="22"/>
          <w:vertAlign w:val="superscript"/>
        </w:rPr>
        <w:t>1</w:t>
      </w:r>
      <w:r>
        <w:rPr>
          <w:rFonts w:eastAsia="Times New Roman"/>
          <w:i/>
          <w:iCs/>
          <w:color w:val="800080"/>
          <w:sz w:val="22"/>
          <w:szCs w:val="22"/>
        </w:rPr>
        <w:t xml:space="preserve">-moddasining </w:t>
      </w:r>
      <w:hyperlink r:id="rId12" w:anchor="-1398942" w:history="1">
        <w:r>
          <w:rPr>
            <w:rFonts w:eastAsia="Times New Roman"/>
            <w:i/>
            <w:iCs/>
            <w:color w:val="008080"/>
            <w:sz w:val="22"/>
            <w:szCs w:val="22"/>
          </w:rPr>
          <w:t>beshinchi qismi</w:t>
        </w:r>
      </w:hyperlink>
      <w:r>
        <w:rPr>
          <w:rFonts w:eastAsia="Times New Roman"/>
          <w:i/>
          <w:iCs/>
          <w:color w:val="800080"/>
          <w:sz w:val="22"/>
          <w:szCs w:val="22"/>
        </w:rPr>
        <w:t xml:space="preserve">, O‘zbekiston Respublikasining Mehnat kodeksi 90-moddasining </w:t>
      </w:r>
      <w:hyperlink r:id="rId13" w:anchor="-143656" w:history="1">
        <w:r>
          <w:rPr>
            <w:rFonts w:eastAsia="Times New Roman"/>
            <w:i/>
            <w:iCs/>
            <w:color w:val="008080"/>
            <w:sz w:val="22"/>
            <w:szCs w:val="22"/>
          </w:rPr>
          <w:t>ikkinchi qismi</w:t>
        </w:r>
      </w:hyperlink>
      <w:r>
        <w:rPr>
          <w:rFonts w:eastAsia="Times New Roman"/>
          <w:i/>
          <w:iCs/>
          <w:color w:val="800080"/>
          <w:sz w:val="22"/>
          <w:szCs w:val="22"/>
        </w:rPr>
        <w:t xml:space="preserve">, </w:t>
      </w:r>
      <w:r>
        <w:rPr>
          <w:rFonts w:eastAsia="Times New Roman"/>
          <w:i/>
          <w:iCs/>
          <w:color w:val="800080"/>
          <w:sz w:val="22"/>
          <w:szCs w:val="22"/>
        </w:rPr>
        <w:t xml:space="preserve">197-moddasining </w:t>
      </w:r>
      <w:hyperlink r:id="rId14" w:anchor="-144838" w:history="1">
        <w:r>
          <w:rPr>
            <w:rFonts w:eastAsia="Times New Roman"/>
            <w:i/>
            <w:iCs/>
            <w:color w:val="008080"/>
            <w:sz w:val="22"/>
            <w:szCs w:val="22"/>
          </w:rPr>
          <w:t xml:space="preserve">ikkinchi qismi </w:t>
        </w:r>
      </w:hyperlink>
      <w:r>
        <w:rPr>
          <w:rFonts w:eastAsia="Times New Roman"/>
          <w:i/>
          <w:iCs/>
          <w:color w:val="800080"/>
          <w:sz w:val="22"/>
          <w:szCs w:val="22"/>
        </w:rPr>
        <w:t xml:space="preserve">va 264-moddasining </w:t>
      </w:r>
      <w:hyperlink r:id="rId15" w:anchor="-145137" w:history="1">
        <w:r>
          <w:rPr>
            <w:rFonts w:eastAsia="Times New Roman"/>
            <w:i/>
            <w:iCs/>
            <w:color w:val="008080"/>
            <w:sz w:val="22"/>
            <w:szCs w:val="22"/>
          </w:rPr>
          <w:t>birinchi qismi</w:t>
        </w:r>
      </w:hyperlink>
      <w:r>
        <w:rPr>
          <w:rFonts w:eastAsia="Times New Roman"/>
          <w:i/>
          <w:iCs/>
          <w:color w:val="800080"/>
          <w:sz w:val="22"/>
          <w:szCs w:val="22"/>
        </w:rPr>
        <w:t>.</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organlarining, shuningdek ular tarkibiy bo‘linmalarining o‘zaro yozishm</w:t>
      </w:r>
      <w:r>
        <w:rPr>
          <w:rFonts w:eastAsia="Times New Roman"/>
          <w:color w:val="000000"/>
        </w:rPr>
        <w:t xml:space="preserve">alariga nisbatan tatbiq etilmaydi. </w:t>
      </w:r>
    </w:p>
    <w:p w:rsidR="00000000" w:rsidRDefault="00472A4C">
      <w:pPr>
        <w:shd w:val="clear" w:color="auto" w:fill="FFFFFF"/>
        <w:ind w:firstLine="851"/>
        <w:jc w:val="both"/>
        <w:divId w:val="691150319"/>
        <w:rPr>
          <w:rFonts w:eastAsia="Times New Roman"/>
          <w:b/>
          <w:bCs/>
          <w:color w:val="000080"/>
        </w:rPr>
      </w:pPr>
      <w:r>
        <w:rPr>
          <w:rFonts w:eastAsia="Times New Roman"/>
          <w:b/>
          <w:bCs/>
          <w:color w:val="000080"/>
        </w:rPr>
        <w:t>3-modda. Murojaat etish huquqi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va yuridik shaxslar davlat organlariga murojaat etish huquqiga ega.</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etish huquqi ixtiyoriy amalga oshiriladi. Hech kim biron-bir murojaatni himoya qilishga yoxud unga qarshi qaratilgan harakatlarda ishtirok etishga majbur qilinishi mumkin emas.</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etish huquqining amalga oshirilishi boshqa jismoniy va yuridi</w:t>
      </w:r>
      <w:r>
        <w:rPr>
          <w:rFonts w:eastAsia="Times New Roman"/>
          <w:color w:val="000000"/>
        </w:rPr>
        <w:t>k shaxslarning huquqlarini, erkinliklarini hamda qonuniy manfaatlarini, shuningdek jamiyat va davlat manfaatlarini buzmasligi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Xorijiy davlatlarning jismoniy va yuridik shaxslari, fuqaroligi bo‘lmagan shaxslar O‘zbekiston Respublikasi davlat organlar</w:t>
      </w:r>
      <w:r>
        <w:rPr>
          <w:rFonts w:eastAsia="Times New Roman"/>
          <w:color w:val="000000"/>
        </w:rPr>
        <w:t>iga ushbu Qonunga muvofiq murojaat etish huquqiga ega.</w:t>
      </w:r>
    </w:p>
    <w:p w:rsidR="00000000" w:rsidRDefault="00472A4C">
      <w:pPr>
        <w:shd w:val="clear" w:color="auto" w:fill="FFFFFF"/>
        <w:ind w:firstLine="851"/>
        <w:jc w:val="both"/>
        <w:divId w:val="19341643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 name="Рисунок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024407142"/>
        <w:rPr>
          <w:rFonts w:eastAsia="Times New Roman"/>
          <w:i/>
          <w:iCs/>
          <w:color w:val="800080"/>
          <w:sz w:val="22"/>
          <w:szCs w:val="22"/>
        </w:rPr>
      </w:pPr>
      <w:r>
        <w:rPr>
          <w:rFonts w:eastAsia="Times New Roman"/>
          <w:i/>
          <w:iCs/>
          <w:color w:val="800080"/>
          <w:sz w:val="22"/>
          <w:szCs w:val="22"/>
        </w:rPr>
        <w:t xml:space="preserve">Qarang: mazkur Qonunning </w:t>
      </w:r>
      <w:hyperlink r:id="rId16" w:history="1">
        <w:r>
          <w:rPr>
            <w:rFonts w:eastAsia="Times New Roman"/>
            <w:i/>
            <w:iCs/>
            <w:color w:val="008080"/>
            <w:sz w:val="22"/>
            <w:szCs w:val="22"/>
          </w:rPr>
          <w:t xml:space="preserve">11-moddasi </w:t>
        </w:r>
      </w:hyperlink>
      <w:r>
        <w:rPr>
          <w:rFonts w:eastAsia="Times New Roman"/>
          <w:i/>
          <w:iCs/>
          <w:color w:val="800080"/>
          <w:sz w:val="22"/>
          <w:szCs w:val="22"/>
        </w:rPr>
        <w:t xml:space="preserve">va O‘zbekiston Respublikasi Konstitutsiyasining </w:t>
      </w:r>
      <w:hyperlink r:id="rId17" w:anchor="-39089" w:history="1">
        <w:r>
          <w:rPr>
            <w:rFonts w:eastAsia="Times New Roman"/>
            <w:i/>
            <w:iCs/>
            <w:color w:val="008080"/>
            <w:sz w:val="22"/>
            <w:szCs w:val="22"/>
          </w:rPr>
          <w:t>35-moddasi</w:t>
        </w:r>
      </w:hyperlink>
      <w:r>
        <w:rPr>
          <w:rFonts w:eastAsia="Times New Roman"/>
          <w:i/>
          <w:iCs/>
          <w:color w:val="800080"/>
          <w:sz w:val="22"/>
          <w:szCs w:val="22"/>
        </w:rPr>
        <w:t>.</w:t>
      </w:r>
    </w:p>
    <w:p w:rsidR="00000000" w:rsidRDefault="00472A4C">
      <w:pPr>
        <w:shd w:val="clear" w:color="auto" w:fill="FFFFFF"/>
        <w:ind w:firstLine="851"/>
        <w:jc w:val="both"/>
        <w:divId w:val="1988195798"/>
        <w:rPr>
          <w:rFonts w:eastAsia="Times New Roman"/>
          <w:b/>
          <w:bCs/>
          <w:color w:val="000080"/>
        </w:rPr>
      </w:pPr>
      <w:r>
        <w:rPr>
          <w:rFonts w:eastAsia="Times New Roman"/>
          <w:b/>
          <w:bCs/>
          <w:color w:val="000080"/>
        </w:rPr>
        <w:t>4-modda. Murojaatlarning shakllari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og‘zaki, yozma yoxud elektron shaklda bo‘lishi mumkin.</w:t>
      </w:r>
    </w:p>
    <w:p w:rsidR="00000000" w:rsidRDefault="00472A4C">
      <w:pPr>
        <w:shd w:val="clear" w:color="auto" w:fill="FFFFFF"/>
        <w:ind w:firstLine="851"/>
        <w:jc w:val="both"/>
        <w:divId w:val="1265574413"/>
        <w:rPr>
          <w:rFonts w:eastAsia="Times New Roman"/>
          <w:b/>
          <w:bCs/>
          <w:color w:val="000080"/>
        </w:rPr>
      </w:pPr>
      <w:r>
        <w:rPr>
          <w:rFonts w:eastAsia="Times New Roman"/>
          <w:b/>
          <w:bCs/>
          <w:color w:val="000080"/>
        </w:rPr>
        <w:t>5-modda. Murojaatlarning turlari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Murojaatlar arizalar, takliflar va shikoyatlar tarzida </w:t>
      </w:r>
      <w:r>
        <w:rPr>
          <w:rFonts w:eastAsia="Times New Roman"/>
          <w:color w:val="000000"/>
        </w:rPr>
        <w:t xml:space="preserve">bo‘lishi mumkin. </w:t>
      </w:r>
    </w:p>
    <w:p w:rsidR="00000000" w:rsidRDefault="00472A4C">
      <w:pPr>
        <w:shd w:val="clear" w:color="auto" w:fill="FFFFFF"/>
        <w:ind w:firstLine="851"/>
        <w:jc w:val="both"/>
        <w:divId w:val="455490480"/>
        <w:rPr>
          <w:rFonts w:eastAsia="Times New Roman"/>
          <w:color w:val="000000"/>
        </w:rPr>
      </w:pPr>
      <w:r>
        <w:rPr>
          <w:rFonts w:eastAsia="Times New Roman"/>
          <w:color w:val="000000"/>
        </w:rPr>
        <w:t>Ariza — huquqlarni, erkinliklarni va qonuniy manfaatlarni amalga oshirishda yordam ko‘rsatish to‘g‘risidagi iltimos bayon etilgan murojaat.</w:t>
      </w:r>
    </w:p>
    <w:p w:rsidR="00000000" w:rsidRDefault="00472A4C">
      <w:pPr>
        <w:shd w:val="clear" w:color="auto" w:fill="FFFFFF"/>
        <w:ind w:firstLine="851"/>
        <w:jc w:val="both"/>
        <w:divId w:val="455490480"/>
        <w:rPr>
          <w:rFonts w:eastAsia="Times New Roman"/>
          <w:color w:val="000000"/>
        </w:rPr>
      </w:pPr>
      <w:r>
        <w:rPr>
          <w:rFonts w:eastAsia="Times New Roman"/>
          <w:color w:val="000000"/>
        </w:rPr>
        <w:t>Taklif — davlat va jamiyat faoliyatini takomillashtirishga doir tavsiyalarni o‘z ichiga olgan muro</w:t>
      </w:r>
      <w:r>
        <w:rPr>
          <w:rFonts w:eastAsia="Times New Roman"/>
          <w:color w:val="000000"/>
        </w:rPr>
        <w:t>jaat.</w:t>
      </w:r>
    </w:p>
    <w:p w:rsidR="00000000" w:rsidRDefault="00472A4C">
      <w:pPr>
        <w:shd w:val="clear" w:color="auto" w:fill="FFFFFF"/>
        <w:ind w:firstLine="851"/>
        <w:jc w:val="both"/>
        <w:divId w:val="455490480"/>
        <w:rPr>
          <w:rFonts w:eastAsia="Times New Roman"/>
          <w:color w:val="000000"/>
        </w:rPr>
      </w:pPr>
      <w:r>
        <w:rPr>
          <w:rFonts w:eastAsia="Times New Roman"/>
          <w:color w:val="000000"/>
        </w:rPr>
        <w:t>Shikoyat — buzilgan huquqlarni, erkinliklarni tiklash va qonuniy manfaatlarni himoya qilish to‘g‘risidagi talab bayon etilgan murojaat.</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ularning turi va shaklidan qat’i nazar, bir xil ahamiyatga ega.</w:t>
      </w:r>
    </w:p>
    <w:p w:rsidR="00000000" w:rsidRDefault="00472A4C">
      <w:pPr>
        <w:shd w:val="clear" w:color="auto" w:fill="FFFFFF"/>
        <w:ind w:firstLine="851"/>
        <w:jc w:val="both"/>
        <w:divId w:val="1461457886"/>
        <w:rPr>
          <w:rFonts w:eastAsia="Times New Roman"/>
          <w:b/>
          <w:bCs/>
          <w:color w:val="000080"/>
        </w:rPr>
      </w:pPr>
      <w:r>
        <w:rPr>
          <w:rFonts w:eastAsia="Times New Roman"/>
          <w:b/>
          <w:bCs/>
          <w:color w:val="000080"/>
        </w:rPr>
        <w:t>6-modda. Murojaatlarga qo‘yiladigan t</w:t>
      </w:r>
      <w:r>
        <w:rPr>
          <w:rFonts w:eastAsia="Times New Roman"/>
          <w:b/>
          <w:bCs/>
          <w:color w:val="000080"/>
        </w:rPr>
        <w:t>alablar</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shaxsning murojaatida jismoniy shaxsning familiyasi (ismi, otasining ismi), uning yashash joyi to‘g‘risidagi ma’lumotlar ko‘rsatilgan va murojaatning mohiyati bayon etilgan bo‘lishi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Yuridik shaxsning murojaatida yuridik shaxsning to</w:t>
      </w:r>
      <w:r>
        <w:rPr>
          <w:rFonts w:eastAsia="Times New Roman"/>
          <w:color w:val="000000"/>
        </w:rPr>
        <w:t>‘liq nomi, uning joylashgan yeri (pochta manzili) to‘g‘risidagi ma’lumotlar ko‘rsatilgan va murojaatning mohiyati bayon etilgan bo‘lishi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davlat tilida va boshqa tillarda berilishi mumkin.</w:t>
      </w:r>
    </w:p>
    <w:p w:rsidR="00000000" w:rsidRDefault="00472A4C">
      <w:pPr>
        <w:shd w:val="clear" w:color="auto" w:fill="FFFFFF"/>
        <w:ind w:firstLine="851"/>
        <w:jc w:val="both"/>
        <w:divId w:val="7808799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Рисунок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562861906"/>
        <w:rPr>
          <w:rFonts w:eastAsia="Times New Roman"/>
          <w:i/>
          <w:iCs/>
          <w:color w:val="800080"/>
          <w:sz w:val="22"/>
          <w:szCs w:val="22"/>
        </w:rPr>
      </w:pPr>
      <w:r>
        <w:rPr>
          <w:rFonts w:eastAsia="Times New Roman"/>
          <w:i/>
          <w:iCs/>
          <w:color w:val="800080"/>
          <w:sz w:val="22"/>
          <w:szCs w:val="22"/>
        </w:rPr>
        <w:t>Qarang: O‘zbekiston Respublikasi “Davlat tili to‘g‘risida”gi Qonunning</w:t>
      </w:r>
      <w:hyperlink r:id="rId18" w:anchor="-121154" w:history="1">
        <w:r>
          <w:rPr>
            <w:rFonts w:eastAsia="Times New Roman"/>
            <w:i/>
            <w:iCs/>
            <w:color w:val="008080"/>
            <w:sz w:val="22"/>
            <w:szCs w:val="22"/>
          </w:rPr>
          <w:t xml:space="preserve"> 14-moddasi</w:t>
        </w:r>
      </w:hyperlink>
      <w:r>
        <w:rPr>
          <w:rFonts w:eastAsia="Times New Roman"/>
          <w:i/>
          <w:iCs/>
          <w:color w:val="800080"/>
          <w:sz w:val="22"/>
          <w:szCs w:val="22"/>
        </w:rPr>
        <w:t>.</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Yozma murojaat murojaat etuvchi jismoniy shaxsning imzosi yoki murojaat etuvchi yuridik shaxs rahbarining yoxud vakolatli shaxsining imzosi bilan tasdiqlangan bo‘lishi lozim. Jismoniy shaxsning yozma murojaatini murojaat </w:t>
      </w:r>
      <w:r>
        <w:rPr>
          <w:rFonts w:eastAsia="Times New Roman"/>
          <w:color w:val="000000"/>
        </w:rPr>
        <w:t>etuvchining imzosi bilan tasdiqlash imkoni bo‘lmagan taqdirda, bu murojaat uni yozib bergan shaxsning imzosi bilan tasdiqlanib, uning familiyasi (ismi, otasining ismi) ham qo‘shimcha ravishda yozib qo‘yilishi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Elektron murojaat elektron raqamli imzo </w:t>
      </w:r>
      <w:r>
        <w:rPr>
          <w:rFonts w:eastAsia="Times New Roman"/>
          <w:color w:val="000000"/>
        </w:rPr>
        <w:t>bilan tasdiqlangan va elektron hujjatning uni identifikatsiya qilish imkoniyatini beradigan boshqa rekvizitlariga ega bo‘lgan elektron hujjat shaklida bo‘lishi kerak. Elektron murojaat qonunda belgilangan talablarga muvofiq bo‘lishi kerak.</w:t>
      </w:r>
    </w:p>
    <w:p w:rsidR="00000000" w:rsidRDefault="00472A4C">
      <w:pPr>
        <w:shd w:val="clear" w:color="auto" w:fill="FFFFFF"/>
        <w:ind w:firstLine="851"/>
        <w:jc w:val="both"/>
        <w:divId w:val="8985950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 name="Рисунок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642857540"/>
        <w:rPr>
          <w:rFonts w:eastAsia="Times New Roman"/>
          <w:i/>
          <w:iCs/>
          <w:color w:val="800080"/>
          <w:sz w:val="22"/>
          <w:szCs w:val="22"/>
        </w:rPr>
      </w:pPr>
      <w:r>
        <w:rPr>
          <w:rFonts w:eastAsia="Times New Roman"/>
          <w:i/>
          <w:iCs/>
          <w:color w:val="800080"/>
          <w:sz w:val="22"/>
          <w:szCs w:val="22"/>
        </w:rPr>
        <w:t>Qarang: O‘zbekiston Respublikasining “</w:t>
      </w:r>
      <w:hyperlink r:id="rId19" w:history="1">
        <w:r>
          <w:rPr>
            <w:rFonts w:eastAsia="Times New Roman"/>
            <w:i/>
            <w:iCs/>
            <w:color w:val="008080"/>
            <w:sz w:val="22"/>
            <w:szCs w:val="22"/>
          </w:rPr>
          <w:t>Elektron hujjat aylanishi to‘g‘risida</w:t>
        </w:r>
      </w:hyperlink>
      <w:r>
        <w:rPr>
          <w:rFonts w:eastAsia="Times New Roman"/>
          <w:i/>
          <w:iCs/>
          <w:color w:val="800080"/>
          <w:sz w:val="22"/>
          <w:szCs w:val="22"/>
        </w:rPr>
        <w:t>”gi va “</w:t>
      </w:r>
      <w:hyperlink r:id="rId20" w:history="1">
        <w:r>
          <w:rPr>
            <w:rFonts w:eastAsia="Times New Roman"/>
            <w:i/>
            <w:iCs/>
            <w:color w:val="008080"/>
            <w:sz w:val="22"/>
            <w:szCs w:val="22"/>
          </w:rPr>
          <w:t>Elektron raqamli imzo to‘g‘r</w:t>
        </w:r>
        <w:r>
          <w:rPr>
            <w:rFonts w:eastAsia="Times New Roman"/>
            <w:i/>
            <w:iCs/>
            <w:color w:val="008080"/>
            <w:sz w:val="22"/>
            <w:szCs w:val="22"/>
          </w:rPr>
          <w:t>isida</w:t>
        </w:r>
      </w:hyperlink>
      <w:r>
        <w:rPr>
          <w:rFonts w:eastAsia="Times New Roman"/>
          <w:i/>
          <w:iCs/>
          <w:color w:val="800080"/>
          <w:sz w:val="22"/>
          <w:szCs w:val="22"/>
        </w:rPr>
        <w:t>”gi qonunlari.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shaxsning familiyasi (ismi, otasining ismi), uning yashash joyi to‘g‘risidagi ma’lumotlar yoki yuridik shaxsning to‘liq nomi, uning joylashgan yeri (pochta manzili) to‘g‘risidagi ma’lumotlar ko‘rsatilmagan yoxud ular haqida yol</w:t>
      </w:r>
      <w:r>
        <w:rPr>
          <w:rFonts w:eastAsia="Times New Roman"/>
          <w:color w:val="000000"/>
        </w:rPr>
        <w:t>g‘on ma’lumotlar ko‘rsatilgan, shuningdek imzo (elektron raqamli imzo) bilan tasdiqlanmagan murojaatlar anonim murojaatlar deb hisoblanadi.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etuvchi jismoniy va yuridik shaxslarning vakillari orqali berilgan murojaatlarga ularning vakolatlarini tas</w:t>
      </w:r>
      <w:r>
        <w:rPr>
          <w:rFonts w:eastAsia="Times New Roman"/>
          <w:color w:val="000000"/>
        </w:rPr>
        <w:t>diqlovchi hujjatlar ilova qilinadi.</w:t>
      </w:r>
    </w:p>
    <w:p w:rsidR="00000000" w:rsidRDefault="00472A4C">
      <w:pPr>
        <w:shd w:val="clear" w:color="auto" w:fill="FFFFFF"/>
        <w:ind w:firstLine="851"/>
        <w:jc w:val="both"/>
        <w:divId w:val="18321381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Рисунок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33452900"/>
        <w:rPr>
          <w:rFonts w:eastAsia="Times New Roman"/>
          <w:i/>
          <w:iCs/>
          <w:color w:val="800080"/>
          <w:sz w:val="22"/>
          <w:szCs w:val="22"/>
        </w:rPr>
      </w:pPr>
      <w:r>
        <w:rPr>
          <w:rFonts w:eastAsia="Times New Roman"/>
          <w:i/>
          <w:iCs/>
          <w:color w:val="800080"/>
          <w:sz w:val="22"/>
          <w:szCs w:val="22"/>
        </w:rPr>
        <w:t xml:space="preserve">Qarang: O‘zbekiston Respublikasi Fuqarolik kodeksining </w:t>
      </w:r>
      <w:hyperlink r:id="rId21" w:anchor="-153536" w:history="1">
        <w:r>
          <w:rPr>
            <w:rFonts w:eastAsia="Times New Roman"/>
            <w:i/>
            <w:iCs/>
            <w:color w:val="008080"/>
            <w:sz w:val="22"/>
            <w:szCs w:val="22"/>
          </w:rPr>
          <w:t xml:space="preserve">10-bobi </w:t>
        </w:r>
      </w:hyperlink>
      <w:r>
        <w:rPr>
          <w:rFonts w:eastAsia="Times New Roman"/>
          <w:i/>
          <w:iCs/>
          <w:color w:val="800080"/>
          <w:sz w:val="22"/>
          <w:szCs w:val="22"/>
        </w:rPr>
        <w:t xml:space="preserve">(“Vakillik va ishonchnoma”). </w:t>
      </w:r>
    </w:p>
    <w:p w:rsidR="00000000" w:rsidRDefault="00472A4C">
      <w:pPr>
        <w:shd w:val="clear" w:color="auto" w:fill="FFFFFF"/>
        <w:ind w:firstLine="851"/>
        <w:jc w:val="both"/>
        <w:divId w:val="524171701"/>
        <w:rPr>
          <w:rFonts w:eastAsia="Times New Roman"/>
          <w:b/>
          <w:bCs/>
          <w:color w:val="000080"/>
        </w:rPr>
      </w:pPr>
      <w:r>
        <w:rPr>
          <w:rFonts w:eastAsia="Times New Roman"/>
          <w:b/>
          <w:bCs/>
          <w:color w:val="000080"/>
        </w:rPr>
        <w:t>7-modda. Murojaatlar va ommaviy axborot vositalari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organlariga ommaviy axborot vositalari tahririyatlaridan kelib tushgan murojaatlar ushbu Qonunda nazarda tutilgan tartibda va muddatlarda ko‘rib chiqiladi.</w:t>
      </w:r>
    </w:p>
    <w:p w:rsidR="00000000" w:rsidRDefault="00472A4C">
      <w:pPr>
        <w:shd w:val="clear" w:color="auto" w:fill="FFFFFF"/>
        <w:ind w:firstLine="851"/>
        <w:jc w:val="both"/>
        <w:divId w:val="20093625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 name="Рисунок 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366056190"/>
        <w:rPr>
          <w:rFonts w:eastAsia="Times New Roman"/>
          <w:i/>
          <w:iCs/>
          <w:color w:val="800080"/>
          <w:sz w:val="22"/>
          <w:szCs w:val="22"/>
        </w:rPr>
      </w:pPr>
      <w:r>
        <w:rPr>
          <w:rFonts w:eastAsia="Times New Roman"/>
          <w:i/>
          <w:iCs/>
          <w:color w:val="800080"/>
          <w:sz w:val="22"/>
          <w:szCs w:val="22"/>
        </w:rPr>
        <w:t>Qarang: mazkur Qonunning</w:t>
      </w:r>
      <w:hyperlink r:id="rId22" w:history="1">
        <w:r>
          <w:rPr>
            <w:rFonts w:eastAsia="Times New Roman"/>
            <w:i/>
            <w:iCs/>
            <w:color w:val="008080"/>
            <w:sz w:val="22"/>
            <w:szCs w:val="22"/>
          </w:rPr>
          <w:t xml:space="preserve"> 3-bobi</w:t>
        </w:r>
      </w:hyperlink>
      <w:r>
        <w:rPr>
          <w:rFonts w:eastAsia="Times New Roman"/>
          <w:i/>
          <w:iCs/>
          <w:color w:val="800080"/>
          <w:sz w:val="22"/>
          <w:szCs w:val="22"/>
        </w:rPr>
        <w:t xml:space="preserve"> (“Murojaatlarni berish va ularni ko‘rib chiqish tartibi”).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Ommaviy axborot vositalariga yo‘llangan murojaatlardan ommaviy axborot vositalari to‘g‘risidagi </w:t>
      </w:r>
      <w:hyperlink r:id="rId23" w:history="1">
        <w:r>
          <w:rPr>
            <w:rFonts w:eastAsia="Times New Roman"/>
            <w:color w:val="008080"/>
          </w:rPr>
          <w:t xml:space="preserve">qonun hujjatlariga </w:t>
        </w:r>
      </w:hyperlink>
      <w:r>
        <w:rPr>
          <w:rFonts w:eastAsia="Times New Roman"/>
          <w:color w:val="000000"/>
        </w:rPr>
        <w:t>muvofiq jamoatchilik fikrini o‘rganish va aks ettirish uchun foydalanilishi mumkin.</w:t>
      </w:r>
    </w:p>
    <w:p w:rsidR="00000000" w:rsidRDefault="00472A4C">
      <w:pPr>
        <w:shd w:val="clear" w:color="auto" w:fill="FFFFFF"/>
        <w:ind w:firstLine="851"/>
        <w:jc w:val="both"/>
        <w:divId w:val="231433855"/>
        <w:rPr>
          <w:rFonts w:eastAsia="Times New Roman"/>
          <w:b/>
          <w:bCs/>
          <w:color w:val="000080"/>
        </w:rPr>
      </w:pPr>
      <w:r>
        <w:rPr>
          <w:rFonts w:eastAsia="Times New Roman"/>
          <w:b/>
          <w:bCs/>
          <w:color w:val="000080"/>
        </w:rPr>
        <w:t>8-modda. Jismoniy shaxslarni va yuridik shaxslarning vakillarini qabul qilish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organlarida jismoniy shaxslarni va yuridik shaxslarning vakillarini qabul qilish tashkil etiladi. Jismoniy shaxslarni va yuridik shaxslarning vakillarini qabul qilish davlat organining rahbari yoxud boshqa vakolatli shaxs tomonidan amalga oshiriladi</w:t>
      </w:r>
      <w:r>
        <w:rPr>
          <w:rFonts w:eastAsia="Times New Roman"/>
          <w:color w:val="000000"/>
        </w:rPr>
        <w:t>. Buning uchun davlat organlarida maxsus tarkibiy bo‘linmalar tashkil etilishi mumkin, qabul uchun mas’ul bo‘lgan mansabdor shaxslar belgilanadi.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shaxslarni va yuridik shaxslarning vakillarini qabul qilish belgilangan kun va soatlarda, qabul qilis</w:t>
      </w:r>
      <w:r>
        <w:rPr>
          <w:rFonts w:eastAsia="Times New Roman"/>
          <w:color w:val="000000"/>
        </w:rPr>
        <w:t>h jadvallariga muvofiq o‘tkaziladi.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Qabul qilish jadvallari va uni o‘tkazish vaqti, joyi hamda qabulga oldindan yozilish to‘g‘risidagi axborot, shuningdek qabul qilish tartibi davlat organlarining rasmiy veb-saytlarida e’lon qilish, shuningdek ularning ma’</w:t>
      </w:r>
      <w:r>
        <w:rPr>
          <w:rFonts w:eastAsia="Times New Roman"/>
          <w:color w:val="000000"/>
        </w:rPr>
        <w:t xml:space="preserve">muriy binosida hamma kirishi mumkin bo‘lgan joylardagi stendlarga yoki boshqa texnik vositalarga joylashtirish orqali manfaatdor shaxslar e’tiboriga yetkaziladi.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 og‘zaki murojaat etayotganda o‘z shaxsini tasdiqlovchi hujjatni, yuridik shaxs</w:t>
      </w:r>
      <w:r>
        <w:rPr>
          <w:rFonts w:eastAsia="Times New Roman"/>
          <w:color w:val="000000"/>
        </w:rPr>
        <w:t>ning vakili esa o‘z vakolatlarini tasdiqlaydigan hujjatni, shuningdek o‘z shaxsini tasdiqlovchi hujjatni ko‘rsatishi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shaxslarni va yuridik shaxslarning vakillarini qabul qilish, agar ularning shunday xususiyatga ega bo‘lgan ilgarigi murojaa</w:t>
      </w:r>
      <w:r>
        <w:rPr>
          <w:rFonts w:eastAsia="Times New Roman"/>
          <w:color w:val="000000"/>
        </w:rPr>
        <w:t>ti bo‘yicha qaror qabul qilingan bo‘lsa va bu haqda ularga ushbu Qonunda belgilangan tartibda xabar qilingan bo‘lsa, rad etilishi mumkin.</w:t>
      </w:r>
    </w:p>
    <w:p w:rsidR="00000000" w:rsidRDefault="00472A4C">
      <w:pPr>
        <w:shd w:val="clear" w:color="auto" w:fill="FFFFFF"/>
        <w:ind w:firstLine="851"/>
        <w:jc w:val="both"/>
        <w:divId w:val="7771431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 name="Рисунок 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64637421"/>
        <w:rPr>
          <w:rFonts w:eastAsia="Times New Roman"/>
          <w:i/>
          <w:iCs/>
          <w:color w:val="800080"/>
          <w:sz w:val="22"/>
          <w:szCs w:val="22"/>
        </w:rPr>
      </w:pPr>
      <w:r>
        <w:rPr>
          <w:rFonts w:eastAsia="Times New Roman"/>
          <w:i/>
          <w:iCs/>
          <w:color w:val="800080"/>
          <w:sz w:val="22"/>
          <w:szCs w:val="22"/>
        </w:rPr>
        <w:t>Qarang: mazkur Qonunning</w:t>
      </w:r>
      <w:hyperlink r:id="rId24" w:history="1">
        <w:r>
          <w:rPr>
            <w:rFonts w:eastAsia="Times New Roman"/>
            <w:i/>
            <w:iCs/>
            <w:color w:val="008080"/>
            <w:sz w:val="22"/>
            <w:szCs w:val="22"/>
          </w:rPr>
          <w:t xml:space="preserve"> 23-moddasi</w:t>
        </w:r>
      </w:hyperlink>
      <w:r>
        <w:rPr>
          <w:rFonts w:eastAsia="Times New Roman"/>
          <w:i/>
          <w:iCs/>
          <w:color w:val="800080"/>
          <w:sz w:val="22"/>
          <w:szCs w:val="22"/>
        </w:rPr>
        <w:t>.</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organlarida jismoniy shaxslarni va yuridik shaxslarning vakillarini qabul qilish tartibi mazkur organlar rahbarlari tomonidan belgilanadi.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organlarining shaxsiy qabulni o‘tkazuvchi rahbarlari yoki boshqa vakolatli</w:t>
      </w:r>
      <w:r>
        <w:rPr>
          <w:rFonts w:eastAsia="Times New Roman"/>
          <w:color w:val="000000"/>
        </w:rPr>
        <w:t xml:space="preserve"> shaxslari har qanday masalalar, shu jumladan o‘z vakolatlariga kirmaydigan masalalar bo‘yicha murojaat etilganda qabulni rad etishga haqli emas, ushbu moddaning </w:t>
      </w:r>
      <w:hyperlink r:id="rId25" w:history="1">
        <w:r>
          <w:rPr>
            <w:rFonts w:eastAsia="Times New Roman"/>
            <w:color w:val="008080"/>
          </w:rPr>
          <w:t xml:space="preserve">beshinchi qismida </w:t>
        </w:r>
      </w:hyperlink>
      <w:r>
        <w:rPr>
          <w:rFonts w:eastAsia="Times New Roman"/>
          <w:color w:val="000000"/>
        </w:rPr>
        <w:t>nazarda tutilgan hollar bund</w:t>
      </w:r>
      <w:r>
        <w:rPr>
          <w:rFonts w:eastAsia="Times New Roman"/>
          <w:color w:val="000000"/>
        </w:rPr>
        <w:t xml:space="preserve">an mustasno. </w:t>
      </w:r>
    </w:p>
    <w:p w:rsidR="00000000" w:rsidRDefault="00472A4C">
      <w:pPr>
        <w:shd w:val="clear" w:color="auto" w:fill="FFFFFF"/>
        <w:ind w:firstLine="851"/>
        <w:jc w:val="both"/>
        <w:divId w:val="455490480"/>
        <w:rPr>
          <w:rFonts w:eastAsia="Times New Roman"/>
          <w:color w:val="000000"/>
        </w:rPr>
      </w:pPr>
      <w:r>
        <w:rPr>
          <w:rFonts w:eastAsia="Times New Roman"/>
          <w:color w:val="000000"/>
        </w:rPr>
        <w:t>Agar shaxsiy qabul davomida bayon etilgan masalalarni hal etish davlat organining vakolatlariga kirmasa, tegishli mansabdor yoki boshqa vakolatli shaxslar murojaat etuvchiga murojaatda bayon etilgan masalalarni hal etish uchun qaysi organga y</w:t>
      </w:r>
      <w:r>
        <w:rPr>
          <w:rFonts w:eastAsia="Times New Roman"/>
          <w:color w:val="000000"/>
        </w:rPr>
        <w:t>oki tashkilotga murojaat qilish lozimligini tushuntirishi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Shaxsiy qabul davomida davlat organining rahbari qaroriga ko‘ra hamda murojaat etuvchining yozma roziligi bilan maxsus texnika vositalari (audio- va video yozuv, shuningdek fotosuratga olish)</w:t>
      </w:r>
      <w:r>
        <w:rPr>
          <w:rFonts w:eastAsia="Times New Roman"/>
          <w:color w:val="000000"/>
        </w:rPr>
        <w:t xml:space="preserve"> qo‘llanilishi mumkin.</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Davlat organlarining rahbarlari yoki boshqa vakolatli shaxslari tomonidan sayyor shaxsiy qabullar tashkil etilishi mumkin. </w:t>
      </w:r>
    </w:p>
    <w:p w:rsidR="00000000" w:rsidRDefault="00472A4C">
      <w:pPr>
        <w:shd w:val="clear" w:color="auto" w:fill="FFFFFF"/>
        <w:ind w:firstLine="851"/>
        <w:jc w:val="both"/>
        <w:divId w:val="1582790446"/>
        <w:rPr>
          <w:rFonts w:eastAsia="Times New Roman"/>
          <w:b/>
          <w:bCs/>
          <w:color w:val="000080"/>
        </w:rPr>
      </w:pPr>
      <w:r>
        <w:rPr>
          <w:rFonts w:eastAsia="Times New Roman"/>
          <w:b/>
          <w:bCs/>
          <w:color w:val="000080"/>
        </w:rPr>
        <w:t>9-modda. Murojaatlar bo‘yicha ish yuritish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Davlat organlarida murojaatlar bo‘yicha ish yuritish </w:t>
      </w:r>
      <w:hyperlink r:id="rId26" w:history="1">
        <w:r>
          <w:rPr>
            <w:rFonts w:eastAsia="Times New Roman"/>
            <w:color w:val="008080"/>
          </w:rPr>
          <w:t xml:space="preserve">qonun hujjatlarida </w:t>
        </w:r>
      </w:hyperlink>
      <w:r>
        <w:rPr>
          <w:rFonts w:eastAsia="Times New Roman"/>
          <w:color w:val="000000"/>
        </w:rPr>
        <w:t>belgilangan tartibda olib boriladi.</w:t>
      </w:r>
    </w:p>
    <w:p w:rsidR="00000000" w:rsidRDefault="00472A4C">
      <w:pPr>
        <w:shd w:val="clear" w:color="auto" w:fill="FFFFFF"/>
        <w:jc w:val="center"/>
        <w:divId w:val="1130826465"/>
        <w:rPr>
          <w:rFonts w:eastAsia="Times New Roman"/>
          <w:b/>
          <w:bCs/>
          <w:color w:val="000080"/>
        </w:rPr>
      </w:pPr>
      <w:r>
        <w:rPr>
          <w:rFonts w:eastAsia="Times New Roman"/>
          <w:b/>
          <w:bCs/>
          <w:color w:val="000080"/>
        </w:rPr>
        <w:t>2-bob. Jismoniy va yuridik shaxslarning murojaat etish huquqlarining kafolatlari</w:t>
      </w:r>
    </w:p>
    <w:p w:rsidR="00000000" w:rsidRDefault="00472A4C">
      <w:pPr>
        <w:shd w:val="clear" w:color="auto" w:fill="FFFFFF"/>
        <w:ind w:firstLine="851"/>
        <w:jc w:val="both"/>
        <w:divId w:val="1459449886"/>
        <w:rPr>
          <w:rFonts w:eastAsia="Times New Roman"/>
          <w:b/>
          <w:bCs/>
          <w:color w:val="000080"/>
        </w:rPr>
      </w:pPr>
      <w:r>
        <w:rPr>
          <w:rFonts w:eastAsia="Times New Roman"/>
          <w:b/>
          <w:bCs/>
          <w:color w:val="000080"/>
        </w:rPr>
        <w:t>10-modda. Murojaat etish huquqidan foydalanilayotganda kamsitishga yo‘l qo‘yi</w:t>
      </w:r>
      <w:r>
        <w:rPr>
          <w:rFonts w:eastAsia="Times New Roman"/>
          <w:b/>
          <w:bCs/>
          <w:color w:val="000080"/>
        </w:rPr>
        <w:t>lmasligi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etish huquqidan foydalanilayotganda jismoniy shaxsning jinsi, irqi, millati, tili, dini, ijtimoiy kelib chiqishi, e’tiqodi, shaxsiy va ijtimoiy mavqeyiga, shuningdek yuridik shaxslarning mulk shakli, joylashgan yeri (pochta manzili), tash</w:t>
      </w:r>
      <w:r>
        <w:rPr>
          <w:rFonts w:eastAsia="Times New Roman"/>
          <w:color w:val="000000"/>
        </w:rPr>
        <w:t>kiliy-huquqiy shakllariga va boshqa holatlariga qarab kamsitishga yo‘l qo‘yilmaydi.</w:t>
      </w:r>
    </w:p>
    <w:p w:rsidR="00000000" w:rsidRDefault="00472A4C">
      <w:pPr>
        <w:shd w:val="clear" w:color="auto" w:fill="FFFFFF"/>
        <w:ind w:firstLine="851"/>
        <w:jc w:val="both"/>
        <w:divId w:val="14494664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 name="Рисунок 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306206616"/>
        <w:rPr>
          <w:rFonts w:eastAsia="Times New Roman"/>
          <w:i/>
          <w:iCs/>
          <w:color w:val="800080"/>
          <w:sz w:val="22"/>
          <w:szCs w:val="22"/>
        </w:rPr>
      </w:pPr>
      <w:r>
        <w:rPr>
          <w:rFonts w:eastAsia="Times New Roman"/>
          <w:i/>
          <w:iCs/>
          <w:color w:val="800080"/>
          <w:sz w:val="22"/>
          <w:szCs w:val="22"/>
        </w:rPr>
        <w:t>Qarang: O‘zbekiston Respublikasi Konstitutsiyasining</w:t>
      </w:r>
      <w:hyperlink r:id="rId27" w:anchor="-38992" w:history="1">
        <w:r>
          <w:rPr>
            <w:rFonts w:eastAsia="Times New Roman"/>
            <w:i/>
            <w:iCs/>
            <w:color w:val="008080"/>
            <w:sz w:val="22"/>
            <w:szCs w:val="22"/>
          </w:rPr>
          <w:t xml:space="preserve"> 18-</w:t>
        </w:r>
        <w:r>
          <w:rPr>
            <w:rFonts w:eastAsia="Times New Roman"/>
            <w:i/>
            <w:iCs/>
            <w:color w:val="008080"/>
            <w:sz w:val="22"/>
            <w:szCs w:val="22"/>
          </w:rPr>
          <w:t>moddasi</w:t>
        </w:r>
      </w:hyperlink>
      <w:r>
        <w:rPr>
          <w:rFonts w:eastAsia="Times New Roman"/>
          <w:i/>
          <w:iCs/>
          <w:color w:val="800080"/>
          <w:sz w:val="22"/>
          <w:szCs w:val="22"/>
        </w:rPr>
        <w:t>.</w:t>
      </w:r>
    </w:p>
    <w:p w:rsidR="00000000" w:rsidRDefault="00472A4C">
      <w:pPr>
        <w:shd w:val="clear" w:color="auto" w:fill="FFFFFF"/>
        <w:ind w:firstLine="851"/>
        <w:jc w:val="both"/>
        <w:divId w:val="1754202953"/>
        <w:rPr>
          <w:rFonts w:eastAsia="Times New Roman"/>
          <w:b/>
          <w:bCs/>
          <w:color w:val="000080"/>
        </w:rPr>
      </w:pPr>
      <w:r>
        <w:rPr>
          <w:rFonts w:eastAsia="Times New Roman"/>
          <w:b/>
          <w:bCs/>
          <w:color w:val="000080"/>
        </w:rPr>
        <w:t>11-modda. Murojaat etish huquqini amalga oshirishning kafolatlari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Jismoniy va yuridik shaxslarga davlat organlariga yakka tartibda yoki jamoa bo‘lib murojaat etish huquqi kafolatlanadi. </w:t>
      </w:r>
    </w:p>
    <w:p w:rsidR="00000000" w:rsidRDefault="00472A4C">
      <w:pPr>
        <w:shd w:val="clear" w:color="auto" w:fill="FFFFFF"/>
        <w:ind w:firstLine="851"/>
        <w:jc w:val="both"/>
        <w:divId w:val="21216083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 name="Рисунок 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159885868"/>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Qonunning </w:t>
      </w:r>
      <w:hyperlink r:id="rId28" w:history="1">
        <w:r>
          <w:rPr>
            <w:rFonts w:eastAsia="Times New Roman"/>
            <w:i/>
            <w:iCs/>
            <w:color w:val="008080"/>
            <w:sz w:val="22"/>
            <w:szCs w:val="22"/>
          </w:rPr>
          <w:t xml:space="preserve">3-moddasi </w:t>
        </w:r>
      </w:hyperlink>
      <w:r>
        <w:rPr>
          <w:rFonts w:eastAsia="Times New Roman"/>
          <w:i/>
          <w:iCs/>
          <w:color w:val="800080"/>
          <w:sz w:val="22"/>
          <w:szCs w:val="22"/>
        </w:rPr>
        <w:t xml:space="preserve">va O‘zbekiston Respublikasi Konstitutsiyasining </w:t>
      </w:r>
      <w:hyperlink r:id="rId29" w:anchor="-39089" w:history="1">
        <w:r>
          <w:rPr>
            <w:rFonts w:eastAsia="Times New Roman"/>
            <w:i/>
            <w:iCs/>
            <w:color w:val="008080"/>
            <w:sz w:val="22"/>
            <w:szCs w:val="22"/>
          </w:rPr>
          <w:t>35-moddasi</w:t>
        </w:r>
      </w:hyperlink>
      <w:r>
        <w:rPr>
          <w:rFonts w:eastAsia="Times New Roman"/>
          <w:i/>
          <w:iCs/>
          <w:color w:val="800080"/>
          <w:sz w:val="22"/>
          <w:szCs w:val="22"/>
        </w:rPr>
        <w:t>.</w:t>
      </w:r>
    </w:p>
    <w:p w:rsidR="00000000" w:rsidRDefault="00472A4C">
      <w:pPr>
        <w:shd w:val="clear" w:color="auto" w:fill="FFFFFF"/>
        <w:ind w:firstLine="851"/>
        <w:jc w:val="both"/>
        <w:divId w:val="1737434567"/>
        <w:rPr>
          <w:rFonts w:eastAsia="Times New Roman"/>
          <w:b/>
          <w:bCs/>
          <w:color w:val="000080"/>
        </w:rPr>
      </w:pPr>
      <w:r>
        <w:rPr>
          <w:rFonts w:eastAsia="Times New Roman"/>
          <w:b/>
          <w:bCs/>
          <w:color w:val="000080"/>
        </w:rPr>
        <w:t>12-modda. Murojaat etilganda huquqlar, erkinliklar va qonuniy manfaatla</w:t>
      </w:r>
      <w:r>
        <w:rPr>
          <w:rFonts w:eastAsia="Times New Roman"/>
          <w:b/>
          <w:bCs/>
          <w:color w:val="000080"/>
        </w:rPr>
        <w:t>rga rioya etilishining kafolatlari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Davlat organlari murojaatlarni ko‘rib chiqishda O‘zbekiston Respublikasining </w:t>
      </w:r>
      <w:hyperlink r:id="rId30" w:history="1">
        <w:r>
          <w:rPr>
            <w:rFonts w:eastAsia="Times New Roman"/>
            <w:color w:val="008080"/>
          </w:rPr>
          <w:t>Konstitutsiyasi</w:t>
        </w:r>
      </w:hyperlink>
      <w:r>
        <w:rPr>
          <w:rFonts w:eastAsia="Times New Roman"/>
          <w:color w:val="000000"/>
        </w:rPr>
        <w:t xml:space="preserve"> </w:t>
      </w:r>
      <w:r>
        <w:rPr>
          <w:rFonts w:eastAsia="Times New Roman"/>
          <w:color w:val="000000"/>
        </w:rPr>
        <w:t>va qonunlari talablariga rioya etishi, ularning to‘liq, xolisona va o‘z vaqtida ko‘rib chiqilishi uchun choralar ko‘rishi, jismoniy va yuridik shaxslarning buzilgan huquqlari, erkinliklari tiklanishini hamda qonuniy manfaatlari himoya qilinishini ta’minlas</w:t>
      </w:r>
      <w:r>
        <w:rPr>
          <w:rFonts w:eastAsia="Times New Roman"/>
          <w:color w:val="000000"/>
        </w:rPr>
        <w:t>h bo‘yicha o‘z vakolatlari doirasida choralar ko‘rishi shart.</w:t>
      </w:r>
    </w:p>
    <w:p w:rsidR="00000000" w:rsidRDefault="00472A4C">
      <w:pPr>
        <w:shd w:val="clear" w:color="auto" w:fill="FFFFFF"/>
        <w:ind w:firstLine="851"/>
        <w:jc w:val="both"/>
        <w:divId w:val="1687977630"/>
        <w:rPr>
          <w:rFonts w:eastAsia="Times New Roman"/>
          <w:b/>
          <w:bCs/>
          <w:color w:val="000080"/>
        </w:rPr>
      </w:pPr>
      <w:r>
        <w:rPr>
          <w:rFonts w:eastAsia="Times New Roman"/>
          <w:b/>
          <w:bCs/>
          <w:color w:val="000080"/>
        </w:rPr>
        <w:t>13-modda. Murojaatlarni qabul qilish va ko‘rib chiqish kafolatlari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davlat organlari tomonidan qabul qilinishi va ko‘rib chiqilishi shart, ushbu Qonunning</w:t>
      </w:r>
      <w:hyperlink r:id="rId31" w:history="1">
        <w:r>
          <w:rPr>
            <w:rFonts w:eastAsia="Times New Roman"/>
            <w:color w:val="008080"/>
          </w:rPr>
          <w:t xml:space="preserve"> 20-moddasida </w:t>
        </w:r>
      </w:hyperlink>
      <w:r>
        <w:rPr>
          <w:rFonts w:eastAsia="Times New Roman"/>
          <w:color w:val="000000"/>
        </w:rPr>
        <w:t xml:space="preserve">nazarda tutilgan hollar bundan mustasno. </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yoki yuridik shaxs murojaatni qabul qilish va ko‘rib chiqish qonunga xilof ravishda rad etilganligi ustidan bo‘ysunuv tartibida yuqori turuvchi organga yoxud bevosita sudga shikoyat qilishga haqli.</w:t>
      </w:r>
    </w:p>
    <w:p w:rsidR="00000000" w:rsidRDefault="00472A4C">
      <w:pPr>
        <w:shd w:val="clear" w:color="auto" w:fill="FFFFFF"/>
        <w:ind w:firstLine="851"/>
        <w:jc w:val="both"/>
        <w:divId w:val="8097078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 name="Рисунок 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w:t>
      </w:r>
      <w:r>
        <w:rPr>
          <w:rFonts w:eastAsia="Times New Roman"/>
          <w:i/>
          <w:iCs/>
          <w:color w:val="800080"/>
          <w:sz w:val="22"/>
          <w:szCs w:val="22"/>
        </w:rPr>
        <w:t>exUZ sharh</w:t>
      </w:r>
      <w:r>
        <w:rPr>
          <w:rFonts w:eastAsia="Times New Roman"/>
          <w:i/>
          <w:iCs/>
          <w:color w:val="800080"/>
          <w:sz w:val="22"/>
          <w:szCs w:val="22"/>
        </w:rPr>
        <w:t>i</w:t>
      </w:r>
    </w:p>
    <w:p w:rsidR="00000000" w:rsidRDefault="00472A4C">
      <w:pPr>
        <w:shd w:val="clear" w:color="auto" w:fill="FFFFFF"/>
        <w:ind w:firstLine="851"/>
        <w:jc w:val="both"/>
        <w:divId w:val="1039013624"/>
        <w:rPr>
          <w:rFonts w:eastAsia="Times New Roman"/>
          <w:i/>
          <w:iCs/>
          <w:color w:val="800080"/>
          <w:sz w:val="22"/>
          <w:szCs w:val="22"/>
        </w:rPr>
      </w:pPr>
      <w:r>
        <w:rPr>
          <w:rFonts w:eastAsia="Times New Roman"/>
          <w:i/>
          <w:iCs/>
          <w:color w:val="800080"/>
          <w:sz w:val="22"/>
          <w:szCs w:val="22"/>
        </w:rPr>
        <w:t xml:space="preserve">Qo‘shimcha ma’lumot uchun qarang: O‘zbekiston Respublikasining Fuqarolik protsessual kodeksi II bo‘limning </w:t>
      </w:r>
      <w:hyperlink r:id="rId32" w:anchor="-219590" w:history="1">
        <w:r>
          <w:rPr>
            <w:rFonts w:eastAsia="Times New Roman"/>
            <w:i/>
            <w:iCs/>
            <w:color w:val="008080"/>
            <w:sz w:val="22"/>
            <w:szCs w:val="22"/>
          </w:rPr>
          <w:t>3-kichik bo‘limi</w:t>
        </w:r>
      </w:hyperlink>
      <w:r>
        <w:rPr>
          <w:rFonts w:eastAsia="Times New Roman"/>
          <w:i/>
          <w:iCs/>
          <w:color w:val="800080"/>
          <w:sz w:val="22"/>
          <w:szCs w:val="22"/>
        </w:rPr>
        <w:t xml:space="preserve"> (“Davlat organlari va boshqa organlar, shuningdek mansabdor shax</w:t>
      </w:r>
      <w:r>
        <w:rPr>
          <w:rFonts w:eastAsia="Times New Roman"/>
          <w:i/>
          <w:iCs/>
          <w:color w:val="800080"/>
          <w:sz w:val="22"/>
          <w:szCs w:val="22"/>
        </w:rPr>
        <w:t>slarning xatti-harakatlari (qarorlari) ustidan berilgan shikoyat va arizalar bo‘yicha ish yuritish”) va O‘zbekiston Respublikasining “Fuqarolarning huquqlari va erkinliklarini buzadigan xatti-harakatlar va qarorlar ustidan sudga shikoyat qilish to‘g‘risida</w:t>
      </w:r>
      <w:r>
        <w:rPr>
          <w:rFonts w:eastAsia="Times New Roman"/>
          <w:i/>
          <w:iCs/>
          <w:color w:val="800080"/>
          <w:sz w:val="22"/>
          <w:szCs w:val="22"/>
        </w:rPr>
        <w:t xml:space="preserve">”gi </w:t>
      </w:r>
      <w:hyperlink r:id="rId33" w:history="1">
        <w:r>
          <w:rPr>
            <w:rFonts w:eastAsia="Times New Roman"/>
            <w:i/>
            <w:iCs/>
            <w:color w:val="008080"/>
            <w:sz w:val="22"/>
            <w:szCs w:val="22"/>
          </w:rPr>
          <w:t>Qonuni</w:t>
        </w:r>
      </w:hyperlink>
      <w:r>
        <w:rPr>
          <w:rFonts w:eastAsia="Times New Roman"/>
          <w:i/>
          <w:iCs/>
          <w:color w:val="800080"/>
          <w:sz w:val="22"/>
          <w:szCs w:val="22"/>
        </w:rPr>
        <w:t>.</w:t>
      </w:r>
    </w:p>
    <w:p w:rsidR="00000000" w:rsidRDefault="00472A4C">
      <w:pPr>
        <w:shd w:val="clear" w:color="auto" w:fill="FFFFFF"/>
        <w:ind w:firstLine="851"/>
        <w:jc w:val="both"/>
        <w:divId w:val="619846836"/>
        <w:rPr>
          <w:rFonts w:eastAsia="Times New Roman"/>
          <w:b/>
          <w:bCs/>
          <w:color w:val="000080"/>
        </w:rPr>
      </w:pPr>
      <w:r>
        <w:rPr>
          <w:rFonts w:eastAsia="Times New Roman"/>
          <w:b/>
          <w:bCs/>
          <w:color w:val="000080"/>
        </w:rPr>
        <w:t>14-modda. Murojaatlar munosabati bilan ayon bo‘lib qolgan ma’lumotlarning oshkor etilmasligi kafolatlari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Murojaatlarni ko‘rib chiqishda jismoniy shaxslarning shaxsiy hayoti, yuridik shaxslarning faoliy</w:t>
      </w:r>
      <w:r>
        <w:rPr>
          <w:rFonts w:eastAsia="Times New Roman"/>
          <w:color w:val="000000"/>
        </w:rPr>
        <w:t>ati to‘g‘risidagi ma’lumotlar ularning roziligisiz, shuningdek davlat sirini yoxud qonun bilan qo‘riqlanadigan boshqa sirni tashkil etuvchi ma’lumotlar va, agar bu jismoniy va yuridik shaxslarning huquqlari, erkinliklari hamda qonuniy manfaatlarini kamsita</w:t>
      </w:r>
      <w:r>
        <w:rPr>
          <w:rFonts w:eastAsia="Times New Roman"/>
          <w:color w:val="000000"/>
        </w:rPr>
        <w:t>digan bo‘lsa, boshqa axborot davlat organlari xodimlari tomonidan oshkor etilishiga yo‘l qo‘yilmaydi.</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Jismoniy va yuridik shaxs to‘g‘risidagi, murojaatga taalluqli bo‘lmagan ma’lumotlarni aniqlashga yo‘l qo‘yilmaydi.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shaxsning iltimosiga ko‘ra un</w:t>
      </w:r>
      <w:r>
        <w:rPr>
          <w:rFonts w:eastAsia="Times New Roman"/>
          <w:color w:val="000000"/>
        </w:rPr>
        <w:t>ing shaxsiga doir biron-bir ma’lumot oshkor etilmasligi kerak.</w:t>
      </w:r>
    </w:p>
    <w:p w:rsidR="00000000" w:rsidRDefault="00472A4C">
      <w:pPr>
        <w:shd w:val="clear" w:color="auto" w:fill="FFFFFF"/>
        <w:ind w:firstLine="851"/>
        <w:jc w:val="both"/>
        <w:divId w:val="617682901"/>
        <w:rPr>
          <w:rFonts w:eastAsia="Times New Roman"/>
          <w:b/>
          <w:bCs/>
          <w:color w:val="000080"/>
        </w:rPr>
      </w:pPr>
      <w:r>
        <w:rPr>
          <w:rFonts w:eastAsia="Times New Roman"/>
          <w:b/>
          <w:bCs/>
          <w:color w:val="000080"/>
        </w:rPr>
        <w:t>15-modda. Jismoniy va yuridik shaxslarning murojaatlari munosabati bilan ularning xavfsizligi kafolatlari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shaxsni, uning vakilini, ularning oila a’zolarini, yuridik shaxsni, uning vaki</w:t>
      </w:r>
      <w:r>
        <w:rPr>
          <w:rFonts w:eastAsia="Times New Roman"/>
          <w:color w:val="000000"/>
        </w:rPr>
        <w:t>lini va yuridik shaxs vakilining oila a’zolarini ular o‘z huquqlari, erkinliklari hamda qonuniy manfaatlarini ro‘yobga chiqarish yoki himoya qilish maqsadida davlat organlariga murojaat etganligi, shuningdek murojaatlarda o‘z fikrini bildirganligi va tanqi</w:t>
      </w:r>
      <w:r>
        <w:rPr>
          <w:rFonts w:eastAsia="Times New Roman"/>
          <w:color w:val="000000"/>
        </w:rPr>
        <w:t>d qilganligi munosabati bilan ta’qib etish man etiladi.</w:t>
      </w:r>
    </w:p>
    <w:p w:rsidR="00000000" w:rsidRDefault="00472A4C">
      <w:pPr>
        <w:shd w:val="clear" w:color="auto" w:fill="FFFFFF"/>
        <w:ind w:firstLine="851"/>
        <w:jc w:val="both"/>
        <w:divId w:val="12796089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 name="Рисунок 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997802409"/>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Konstitutsiyasining </w:t>
      </w:r>
      <w:hyperlink r:id="rId34" w:anchor="-39060" w:history="1">
        <w:r>
          <w:rPr>
            <w:rFonts w:eastAsia="Times New Roman"/>
            <w:i/>
            <w:iCs/>
            <w:color w:val="008080"/>
            <w:sz w:val="22"/>
            <w:szCs w:val="22"/>
          </w:rPr>
          <w:t>29-moddasi</w:t>
        </w:r>
      </w:hyperlink>
      <w:r>
        <w:rPr>
          <w:rFonts w:eastAsia="Times New Roman"/>
          <w:i/>
          <w:iCs/>
          <w:color w:val="800080"/>
          <w:sz w:val="22"/>
          <w:szCs w:val="22"/>
        </w:rPr>
        <w:t>.</w:t>
      </w:r>
    </w:p>
    <w:p w:rsidR="00000000" w:rsidRDefault="00472A4C">
      <w:pPr>
        <w:shd w:val="clear" w:color="auto" w:fill="FFFFFF"/>
        <w:jc w:val="center"/>
        <w:divId w:val="133762213"/>
        <w:rPr>
          <w:rFonts w:eastAsia="Times New Roman"/>
          <w:b/>
          <w:bCs/>
          <w:color w:val="000080"/>
        </w:rPr>
      </w:pPr>
      <w:r>
        <w:rPr>
          <w:rFonts w:eastAsia="Times New Roman"/>
          <w:b/>
          <w:bCs/>
          <w:color w:val="000080"/>
        </w:rPr>
        <w:t>3-bob. Murojaatlarni berish va ularni ko‘rib chiqish tartibi</w:t>
      </w:r>
    </w:p>
    <w:p w:rsidR="00000000" w:rsidRDefault="00472A4C">
      <w:pPr>
        <w:shd w:val="clear" w:color="auto" w:fill="FFFFFF"/>
        <w:ind w:firstLine="851"/>
        <w:jc w:val="both"/>
        <w:divId w:val="597833117"/>
        <w:rPr>
          <w:rFonts w:eastAsia="Times New Roman"/>
          <w:b/>
          <w:bCs/>
          <w:color w:val="000080"/>
        </w:rPr>
      </w:pPr>
      <w:r>
        <w:rPr>
          <w:rFonts w:eastAsia="Times New Roman"/>
          <w:b/>
          <w:bCs/>
          <w:color w:val="000080"/>
        </w:rPr>
        <w:t>16-modda. Murojaatlarni berish tartibi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ularda qo‘yilgan masalalarni hal etis</w:t>
      </w:r>
      <w:r>
        <w:rPr>
          <w:rFonts w:eastAsia="Times New Roman"/>
          <w:color w:val="000000"/>
        </w:rPr>
        <w:t>h o‘z vakolati doirasiga kiradigan davlat organiga bevosita yoxud bo‘ysunuv tartibida yuqori turuvchi organga beriladi.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va yuridik shaxslar murojaatni mustaqil ravishda berishga, shuningdek bu boradagi vakolatni o‘z vakiliga berishga yoxud murojaa</w:t>
      </w:r>
      <w:r>
        <w:rPr>
          <w:rFonts w:eastAsia="Times New Roman"/>
          <w:color w:val="000000"/>
        </w:rPr>
        <w:t>tni pochta aloqasi vositalari orqali yoki elektron shaklda yuborishga haqli. Voyaga yetmaganlar, muomalaga layoqatsiz va muomala layoqati cheklangan shaxslarning manfaatlarini ko‘zlab, murojaatlar ularning qonuniy vakillari tomonidan qonun hujjatlarida naz</w:t>
      </w:r>
      <w:r>
        <w:rPr>
          <w:rFonts w:eastAsia="Times New Roman"/>
          <w:color w:val="000000"/>
        </w:rPr>
        <w:t xml:space="preserve">arda tutilgan tartibda berilishi mumkin. </w:t>
      </w:r>
    </w:p>
    <w:p w:rsidR="00000000" w:rsidRDefault="00472A4C">
      <w:pPr>
        <w:shd w:val="clear" w:color="auto" w:fill="FFFFFF"/>
        <w:ind w:firstLine="851"/>
        <w:jc w:val="both"/>
        <w:divId w:val="140505848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 name="Рисунок 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219122214"/>
        <w:rPr>
          <w:rFonts w:eastAsia="Times New Roman"/>
          <w:i/>
          <w:iCs/>
          <w:color w:val="800080"/>
          <w:sz w:val="22"/>
          <w:szCs w:val="22"/>
        </w:rPr>
      </w:pPr>
      <w:r>
        <w:rPr>
          <w:rFonts w:eastAsia="Times New Roman"/>
          <w:i/>
          <w:iCs/>
          <w:color w:val="800080"/>
          <w:sz w:val="22"/>
          <w:szCs w:val="22"/>
        </w:rPr>
        <w:t xml:space="preserve">Qarang: O‘zbekiston Respublikasi Oila kodeksining </w:t>
      </w:r>
      <w:hyperlink r:id="rId35" w:anchor="-159041" w:history="1">
        <w:r>
          <w:rPr>
            <w:rFonts w:eastAsia="Times New Roman"/>
            <w:i/>
            <w:iCs/>
            <w:color w:val="008080"/>
            <w:sz w:val="22"/>
            <w:szCs w:val="22"/>
          </w:rPr>
          <w:t>74-moddasi</w:t>
        </w:r>
      </w:hyperlink>
      <w:r>
        <w:rPr>
          <w:rFonts w:eastAsia="Times New Roman"/>
          <w:i/>
          <w:iCs/>
          <w:color w:val="800080"/>
          <w:sz w:val="22"/>
          <w:szCs w:val="22"/>
        </w:rPr>
        <w:t>, O‘zbekiston Respublikasi “Vasiyl</w:t>
      </w:r>
      <w:r>
        <w:rPr>
          <w:rFonts w:eastAsia="Times New Roman"/>
          <w:i/>
          <w:iCs/>
          <w:color w:val="800080"/>
          <w:sz w:val="22"/>
          <w:szCs w:val="22"/>
        </w:rPr>
        <w:t xml:space="preserve">ik va homiylik to‘g‘risida”gi Qonuni 31-moddasining </w:t>
      </w:r>
      <w:hyperlink r:id="rId36" w:anchor="-2308075" w:history="1">
        <w:r>
          <w:rPr>
            <w:rFonts w:eastAsia="Times New Roman"/>
            <w:i/>
            <w:iCs/>
            <w:color w:val="008080"/>
            <w:sz w:val="22"/>
            <w:szCs w:val="22"/>
          </w:rPr>
          <w:t xml:space="preserve">birinchi </w:t>
        </w:r>
      </w:hyperlink>
      <w:r>
        <w:rPr>
          <w:rFonts w:eastAsia="Times New Roman"/>
          <w:i/>
          <w:iCs/>
          <w:color w:val="800080"/>
          <w:sz w:val="22"/>
          <w:szCs w:val="22"/>
        </w:rPr>
        <w:t xml:space="preserve">va </w:t>
      </w:r>
      <w:hyperlink r:id="rId37" w:anchor="-2308076" w:history="1">
        <w:r>
          <w:rPr>
            <w:rFonts w:eastAsia="Times New Roman"/>
            <w:i/>
            <w:iCs/>
            <w:color w:val="008080"/>
            <w:sz w:val="22"/>
            <w:szCs w:val="22"/>
          </w:rPr>
          <w:t>ikkinchi qisimlari</w:t>
        </w:r>
      </w:hyperlink>
      <w:r>
        <w:rPr>
          <w:rFonts w:eastAsia="Times New Roman"/>
          <w:i/>
          <w:iCs/>
          <w:color w:val="800080"/>
          <w:sz w:val="22"/>
          <w:szCs w:val="22"/>
        </w:rPr>
        <w:t xml:space="preserve">. </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Murojaatga u bo‘yicha ilgari qabul</w:t>
      </w:r>
      <w:r>
        <w:rPr>
          <w:rFonts w:eastAsia="Times New Roman"/>
          <w:color w:val="000000"/>
        </w:rPr>
        <w:t xml:space="preserve"> qilingan mavjud qarorlar yoki ularning ko‘chirma nusxalari, shuningdek uni ko‘rib chiqish uchun zarur bo‘lgan boshqa hujjatlar ilova qilinishi mumkin, mazkur hujjatlar qaytarilmaydi, murojaat etuvchi ularni qaytarish haqida yozma ariza bergan hollar bunda</w:t>
      </w:r>
      <w:r>
        <w:rPr>
          <w:rFonts w:eastAsia="Times New Roman"/>
          <w:color w:val="000000"/>
        </w:rPr>
        <w:t xml:space="preserve">n mustasno. Murojaat taalluqliligi bo‘yicha boshqa davlat organiga yuborilganda, unga ko‘rsatib o‘tilgan hujjatlar ilova qilinishi kerak. </w:t>
      </w:r>
    </w:p>
    <w:p w:rsidR="00000000" w:rsidRDefault="00472A4C">
      <w:pPr>
        <w:shd w:val="clear" w:color="auto" w:fill="FFFFFF"/>
        <w:ind w:firstLine="851"/>
        <w:jc w:val="both"/>
        <w:divId w:val="1201551395"/>
        <w:rPr>
          <w:rFonts w:eastAsia="Times New Roman"/>
          <w:b/>
          <w:bCs/>
          <w:color w:val="000080"/>
        </w:rPr>
      </w:pPr>
      <w:r>
        <w:rPr>
          <w:rFonts w:eastAsia="Times New Roman"/>
          <w:b/>
          <w:bCs/>
          <w:color w:val="000080"/>
        </w:rPr>
        <w:t>17-modda. Murojaatlarni berish muddatlari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Murojaatlarni berish muddatlari, qoida tariqasida, belgilanmaydi. Ayrim hol</w:t>
      </w:r>
      <w:r>
        <w:rPr>
          <w:rFonts w:eastAsia="Times New Roman"/>
          <w:color w:val="000000"/>
        </w:rPr>
        <w:t>larda, agar davlat organining murojaatni ko‘rib chiqish bo‘yicha imkoniyatlariga, jismoniy va yuridik shaxslarning huquqlari, erkinliklari hamda qonuniy manfaatlarini o‘z vaqtida amalga oshirish va himoya qilishni ta’minlash zaruratiga bog‘liq bo‘lsa, shun</w:t>
      </w:r>
      <w:r>
        <w:rPr>
          <w:rFonts w:eastAsia="Times New Roman"/>
          <w:color w:val="000000"/>
        </w:rPr>
        <w:t>ingdek qonunlarda nazarda tutilgan boshqa asoslarga ko‘ra tegishli davlat organlariga murojaatni berish muddati belgilanishi mumkin.</w:t>
      </w:r>
    </w:p>
    <w:p w:rsidR="00000000" w:rsidRDefault="00472A4C">
      <w:pPr>
        <w:shd w:val="clear" w:color="auto" w:fill="FFFFFF"/>
        <w:ind w:firstLine="851"/>
        <w:jc w:val="both"/>
        <w:divId w:val="455490480"/>
        <w:rPr>
          <w:rFonts w:eastAsia="Times New Roman"/>
          <w:color w:val="000000"/>
        </w:rPr>
      </w:pPr>
      <w:r>
        <w:rPr>
          <w:rFonts w:eastAsia="Times New Roman"/>
          <w:color w:val="000000"/>
        </w:rPr>
        <w:t>Bo‘ysunuv tartibida yuqori turuvchi organga ariza yoki shikoyat jismoniy yoki yuridik shaxsga uning huquqlari, erkinliklari</w:t>
      </w:r>
      <w:r>
        <w:rPr>
          <w:rFonts w:eastAsia="Times New Roman"/>
          <w:color w:val="000000"/>
        </w:rPr>
        <w:t xml:space="preserve"> hamda qonuniy manfaatlarini buzuvchi harakat (harakatsizlik) sodir etilganligi yoxud qaror qabul qilinganligi ma’lum bo‘lgan paytdan e’tiboran uzog‘i bilan bir yildan kechiktirmay beriladi.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Ariza yoki shikoyat berishning uzrli sabablarga ko‘ra o‘tkazib y</w:t>
      </w:r>
      <w:r>
        <w:rPr>
          <w:rFonts w:eastAsia="Times New Roman"/>
          <w:color w:val="000000"/>
        </w:rPr>
        <w:t>uborilgan muddati arizani yoki shikoyatni ko‘rib chiquvchi davlat organi tomonidan tiklanadi.</w:t>
      </w:r>
    </w:p>
    <w:p w:rsidR="00000000" w:rsidRDefault="00472A4C">
      <w:pPr>
        <w:shd w:val="clear" w:color="auto" w:fill="FFFFFF"/>
        <w:ind w:firstLine="851"/>
        <w:jc w:val="both"/>
        <w:divId w:val="1038358011"/>
        <w:rPr>
          <w:rFonts w:eastAsia="Times New Roman"/>
          <w:b/>
          <w:bCs/>
          <w:color w:val="000080"/>
        </w:rPr>
      </w:pPr>
      <w:r>
        <w:rPr>
          <w:rFonts w:eastAsia="Times New Roman"/>
          <w:b/>
          <w:bCs/>
          <w:color w:val="000080"/>
        </w:rPr>
        <w:t>18-modda. Murojaatlarni ko‘rib chiqish tartibi</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organiga kelib tushgan murojaatlar shu organ tomonidan yoki uning murojaatlarni ko‘rib chiqish bo‘yicha majburiyatlar zimmasiga yuklatilgan mansabdor shaxsi tomonidan ko‘rib chiqiladi.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Qo‘yilgan masalalarni hal etish o‘zining vakolat doirasiga kirma</w:t>
      </w:r>
      <w:r>
        <w:rPr>
          <w:rFonts w:eastAsia="Times New Roman"/>
          <w:color w:val="000000"/>
        </w:rPr>
        <w:t xml:space="preserve">ydigan davlat organiga kelib tushgan murojaatlar besh kunlik muddatdan kechiktirmay tegishli organlarga yuborilib, bu haqda murojaat etuvchiga yozma yoxud elektron shaklda xabar qilinadi.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Murojaatlarni ko‘rib chiqish uchun asossiz ravishda boshqa davlat o</w:t>
      </w:r>
      <w:r>
        <w:rPr>
          <w:rFonts w:eastAsia="Times New Roman"/>
          <w:color w:val="000000"/>
        </w:rPr>
        <w:t xml:space="preserve">rganlariga o‘tkazish yoxud qarorlari yoki harakatlari (harakatsizligi) ustidan shikoyat qilinayotgan organlarga yoki mansabdor shaxslarga yuborish taqiqlanadi.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Agar murojaatlarda ularni tegishli organlarga yuborish uchun zarur ma’lumotlar mavjud bo‘lmasa,</w:t>
      </w:r>
      <w:r>
        <w:rPr>
          <w:rFonts w:eastAsia="Times New Roman"/>
          <w:color w:val="000000"/>
        </w:rPr>
        <w:t xml:space="preserve"> bu murojaatlar murojaat etuvchiga besh kunlik muddatdan kechiktirmay asoslantirilgan tushuntirish bilan qaytariladi.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to‘liq, xolisona va o‘z vaqtida ko‘rib chiqish uchun qo‘shimcha ma’lumotlar, ma’lumotnomalar va materiallarga zarurat paydo bo‘</w:t>
      </w:r>
      <w:r>
        <w:rPr>
          <w:rFonts w:eastAsia="Times New Roman"/>
          <w:color w:val="000000"/>
        </w:rPr>
        <w:t>lgan taqdirda, mazkur murojaatni ko‘rib chiqayotgan davlat organining mansabdor shaxsi murojaat etgan jismoniy yoki yuridik shaxsdan, shuningdek o‘z vakolatlari doirasida boshqa davlat organlaridan qo‘shimcha axborotni so‘rab olishi mumkin. Agar axborot da</w:t>
      </w:r>
      <w:r>
        <w:rPr>
          <w:rFonts w:eastAsia="Times New Roman"/>
          <w:color w:val="000000"/>
        </w:rPr>
        <w:t>vlat sirini yoki qonun bilan qo‘riqlanadigan boshqa sirni tashkil etuvchi ma’lumotlarni o‘z ichiga olgan bo‘lmasa, jismoniy va yuridik shaxslarning huquqlari, erkinliklari hamda qonuniy manfaatlariga, jamiyat va davlat manfaatlariga zarar yetkazmasa, davla</w:t>
      </w:r>
      <w:r>
        <w:rPr>
          <w:rFonts w:eastAsia="Times New Roman"/>
          <w:color w:val="000000"/>
        </w:rPr>
        <w:t xml:space="preserve">t organlari, ularning mansabdor shaxslari o‘zlaridan so‘ralayotgan axborotni o‘n kun ichida taqdim etishi shart. </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ko‘rib chiqayotgan davlat organi, zarur hollarda, murojaat joyning o‘ziga borib ko‘rib chiqilishini ta’minlashi mumkin.</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et</w:t>
      </w:r>
      <w:r>
        <w:rPr>
          <w:rFonts w:eastAsia="Times New Roman"/>
          <w:color w:val="000000"/>
        </w:rPr>
        <w:t>uvchi yoki boshqa shaxs yo‘qligida murojaatni ko‘rib chiqish imkoni bo‘lmasa, ular davlat organining mansabdor shaxsi tomonidan chaqirilishi mumkin. Chaqirilgan murojaat etuvchi kelmagan taqdirda davlat organining mansabdor shaxsi murojaatni uning ishtirok</w:t>
      </w:r>
      <w:r>
        <w:rPr>
          <w:rFonts w:eastAsia="Times New Roman"/>
          <w:color w:val="000000"/>
        </w:rPr>
        <w:t xml:space="preserve">isiz ko‘rib chiqish imkoni yo‘qligi haqida javob yuboradi.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Murojaatga javobni davlat organining rahbari yoki boshqa vakolatli mansabdor shaxsi imzolaydi.</w:t>
      </w:r>
    </w:p>
    <w:p w:rsidR="00000000" w:rsidRDefault="00472A4C">
      <w:pPr>
        <w:shd w:val="clear" w:color="auto" w:fill="FFFFFF"/>
        <w:ind w:firstLine="851"/>
        <w:jc w:val="both"/>
        <w:divId w:val="455490480"/>
        <w:rPr>
          <w:rFonts w:eastAsia="Times New Roman"/>
          <w:color w:val="000000"/>
        </w:rPr>
      </w:pPr>
      <w:r>
        <w:rPr>
          <w:rFonts w:eastAsia="Times New Roman"/>
          <w:color w:val="000000"/>
        </w:rPr>
        <w:t>Agar murojaatda qo‘yilgan masalalar xo‘jalik yurituvchi subyektlar faoliyatiga daxldor bo‘lsa, ularni</w:t>
      </w:r>
      <w:r>
        <w:rPr>
          <w:rFonts w:eastAsia="Times New Roman"/>
          <w:color w:val="000000"/>
        </w:rPr>
        <w:t xml:space="preserve">ng vakillari murojaatni ko‘rib chiqishda ishtirok etish uchun davlat organlari tomonidan o‘z vakolatlari doirasida jalb etiladi.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Agar murojaatni ko‘rib chiqishda xo‘jalik yurituvchi subyektlarning faoliyatini tekshirish, shu jumladan moliyaviy-xo‘jalik fa</w:t>
      </w:r>
      <w:r>
        <w:rPr>
          <w:rFonts w:eastAsia="Times New Roman"/>
          <w:color w:val="000000"/>
        </w:rPr>
        <w:t xml:space="preserve">oliyatini tekshirish (taftish qilish) zarurati yuzaga kelsa, tekshirish </w:t>
      </w:r>
      <w:hyperlink r:id="rId38" w:history="1">
        <w:r>
          <w:rPr>
            <w:rFonts w:eastAsia="Times New Roman"/>
            <w:color w:val="008080"/>
          </w:rPr>
          <w:t xml:space="preserve">qonun hujjatlariga </w:t>
        </w:r>
      </w:hyperlink>
      <w:r>
        <w:rPr>
          <w:rFonts w:eastAsia="Times New Roman"/>
          <w:color w:val="000000"/>
        </w:rPr>
        <w:t>muvofiq amalga oshiriladi.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va yuridik shaxslar o‘z murojaatlarini ular ko‘rib chiqilguniga qadar va ko‘rib chiqila</w:t>
      </w:r>
      <w:r>
        <w:rPr>
          <w:rFonts w:eastAsia="Times New Roman"/>
          <w:color w:val="000000"/>
        </w:rPr>
        <w:t>yotgan vaqtda murojaat yuzasidan qaror qabul qilinguniga qadar yozma yoxud elektron shaklda ariza berish orqali qaytarib olish huquqiga ega.</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qaytarib olish haqidagi ariza davlat organlari tomonidan qonun buzilishlarini aniqlash va bartaraf etish</w:t>
      </w:r>
      <w:r>
        <w:rPr>
          <w:rFonts w:eastAsia="Times New Roman"/>
          <w:color w:val="000000"/>
        </w:rPr>
        <w:t xml:space="preserve"> bo‘yicha choralar ko‘rilishini istisno etmaydi.</w:t>
      </w:r>
    </w:p>
    <w:p w:rsidR="00000000" w:rsidRDefault="00472A4C">
      <w:pPr>
        <w:shd w:val="clear" w:color="auto" w:fill="FFFFFF"/>
        <w:ind w:firstLine="851"/>
        <w:jc w:val="both"/>
        <w:divId w:val="1168331778"/>
        <w:rPr>
          <w:rFonts w:eastAsia="Times New Roman"/>
          <w:b/>
          <w:bCs/>
          <w:color w:val="000080"/>
        </w:rPr>
      </w:pPr>
      <w:r>
        <w:rPr>
          <w:rFonts w:eastAsia="Times New Roman"/>
          <w:b/>
          <w:bCs/>
          <w:color w:val="000080"/>
        </w:rPr>
        <w:t>19-modda. Murojaatlarni ko‘rib chiqish muddatlari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Ariza yoki shikoyat masalani mazmunan hal etishi shart bo‘lgan davlat organiga kelib tushgan kundan e’tiboran o‘n besh kun ichida, qo‘shimcha o‘rganish va (y</w:t>
      </w:r>
      <w:r>
        <w:rPr>
          <w:rFonts w:eastAsia="Times New Roman"/>
          <w:color w:val="000000"/>
        </w:rPr>
        <w:t>oki) tekshirish, qo‘shimcha hujjatlarni so‘rab olish talab etilganda esa bir oygacha bo‘lgan muddatda ko‘rib chiqiladi.</w:t>
      </w:r>
    </w:p>
    <w:p w:rsidR="00000000" w:rsidRDefault="00472A4C">
      <w:pPr>
        <w:shd w:val="clear" w:color="auto" w:fill="FFFFFF"/>
        <w:ind w:firstLine="851"/>
        <w:jc w:val="both"/>
        <w:divId w:val="455490480"/>
        <w:rPr>
          <w:rFonts w:eastAsia="Times New Roman"/>
          <w:color w:val="000000"/>
        </w:rPr>
      </w:pPr>
      <w:r>
        <w:rPr>
          <w:rFonts w:eastAsia="Times New Roman"/>
          <w:color w:val="000000"/>
        </w:rPr>
        <w:t>Ariza va shikoyatlarni ko‘rib chiqish uchun tekshirish o‘tkazish, qo‘shimcha materiallar so‘rab olish yoxud boshqa chora-tadbirlar ko‘ri</w:t>
      </w:r>
      <w:r>
        <w:rPr>
          <w:rFonts w:eastAsia="Times New Roman"/>
          <w:color w:val="000000"/>
        </w:rPr>
        <w:t xml:space="preserve">sh zarur bo‘lgan hollarda, ularni ko‘rib chiqish muddatlari tegishli davlat organi rahbari tomonidan istisno tariqasida uzog‘i bilan bir oyga uzaytirilishi mumkin, bu haqda murojaat etuvchiga xabar qilinadi. </w:t>
      </w:r>
    </w:p>
    <w:p w:rsidR="00000000" w:rsidRDefault="00472A4C">
      <w:pPr>
        <w:shd w:val="clear" w:color="auto" w:fill="FFFFFF"/>
        <w:ind w:firstLine="851"/>
        <w:jc w:val="both"/>
        <w:divId w:val="455490480"/>
        <w:rPr>
          <w:rFonts w:eastAsia="Times New Roman"/>
          <w:color w:val="000000"/>
        </w:rPr>
      </w:pPr>
      <w:r>
        <w:rPr>
          <w:rFonts w:eastAsia="Times New Roman"/>
          <w:color w:val="000000"/>
        </w:rPr>
        <w:t>Taklif davlat organiga kelib tushgan kundan e’t</w:t>
      </w:r>
      <w:r>
        <w:rPr>
          <w:rFonts w:eastAsia="Times New Roman"/>
          <w:color w:val="000000"/>
        </w:rPr>
        <w:t xml:space="preserve">iboran bir oygacha bo‘lgan muddatda ko‘rib chiqiladi, qo‘shimcha o‘rganishni talab etadigan takliflar bundan mustasno, bu haqda taklifni kiritgan jismoniy yoki yuridik shaxsga o‘n kunlik muddatda yozma shaklda xabar qilinadi. </w:t>
      </w:r>
    </w:p>
    <w:p w:rsidR="00000000" w:rsidRDefault="00472A4C">
      <w:pPr>
        <w:shd w:val="clear" w:color="auto" w:fill="FFFFFF"/>
        <w:ind w:firstLine="851"/>
        <w:jc w:val="both"/>
        <w:divId w:val="1913352346"/>
        <w:rPr>
          <w:rFonts w:eastAsia="Times New Roman"/>
          <w:b/>
          <w:bCs/>
          <w:color w:val="000080"/>
        </w:rPr>
      </w:pPr>
      <w:r>
        <w:rPr>
          <w:rFonts w:eastAsia="Times New Roman"/>
          <w:b/>
          <w:bCs/>
          <w:color w:val="000080"/>
        </w:rPr>
        <w:t>20-modda. Murojaatlarni ko‘rm</w:t>
      </w:r>
      <w:r>
        <w:rPr>
          <w:rFonts w:eastAsia="Times New Roman"/>
          <w:b/>
          <w:bCs/>
          <w:color w:val="000080"/>
        </w:rPr>
        <w:t>ay qoldirish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Quyidagi murojaatlar ko‘rib chiqilmaydi:</w:t>
      </w:r>
    </w:p>
    <w:p w:rsidR="00000000" w:rsidRDefault="00472A4C">
      <w:pPr>
        <w:shd w:val="clear" w:color="auto" w:fill="FFFFFF"/>
        <w:ind w:firstLine="851"/>
        <w:jc w:val="both"/>
        <w:divId w:val="455490480"/>
        <w:rPr>
          <w:rFonts w:eastAsia="Times New Roman"/>
          <w:color w:val="000000"/>
        </w:rPr>
      </w:pPr>
      <w:r>
        <w:rPr>
          <w:rFonts w:eastAsia="Times New Roman"/>
          <w:color w:val="000000"/>
        </w:rPr>
        <w:t>anonim murojaatlar;</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va yuridik shaxslarning vakillari orqali berilgan murojaatlar, ularning vakolatini tasdiqlovchi hujjatlar mavjud bo‘lmagan taqdirda;</w:t>
      </w:r>
    </w:p>
    <w:p w:rsidR="00000000" w:rsidRDefault="00472A4C">
      <w:pPr>
        <w:shd w:val="clear" w:color="auto" w:fill="FFFFFF"/>
        <w:ind w:firstLine="851"/>
        <w:jc w:val="both"/>
        <w:divId w:val="455490480"/>
        <w:rPr>
          <w:rFonts w:eastAsia="Times New Roman"/>
          <w:color w:val="000000"/>
        </w:rPr>
      </w:pPr>
      <w:r>
        <w:rPr>
          <w:rFonts w:eastAsia="Times New Roman"/>
          <w:color w:val="000000"/>
        </w:rPr>
        <w:t>qonunda belgilangan boshqa talablarga mu</w:t>
      </w:r>
      <w:r>
        <w:rPr>
          <w:rFonts w:eastAsia="Times New Roman"/>
          <w:color w:val="000000"/>
        </w:rPr>
        <w:t>vofiq bo‘lmagan murojaatlar.</w:t>
      </w:r>
    </w:p>
    <w:p w:rsidR="00000000" w:rsidRDefault="00472A4C">
      <w:pPr>
        <w:shd w:val="clear" w:color="auto" w:fill="FFFFFF"/>
        <w:ind w:firstLine="851"/>
        <w:jc w:val="both"/>
        <w:divId w:val="19875850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 name="Рисунок 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871410678"/>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Qonunning </w:t>
      </w:r>
      <w:hyperlink r:id="rId39" w:history="1">
        <w:r>
          <w:rPr>
            <w:rFonts w:eastAsia="Times New Roman"/>
            <w:i/>
            <w:iCs/>
            <w:color w:val="008080"/>
            <w:sz w:val="22"/>
            <w:szCs w:val="22"/>
          </w:rPr>
          <w:t>6-moddasi</w:t>
        </w:r>
      </w:hyperlink>
      <w:r>
        <w:rPr>
          <w:rFonts w:eastAsia="Times New Roman"/>
          <w:i/>
          <w:iCs/>
          <w:color w:val="800080"/>
          <w:sz w:val="22"/>
          <w:szCs w:val="22"/>
        </w:rPr>
        <w:t>.</w:t>
      </w:r>
    </w:p>
    <w:p w:rsidR="00000000" w:rsidRDefault="00472A4C">
      <w:pPr>
        <w:shd w:val="clear" w:color="auto" w:fill="FFFFFF"/>
        <w:jc w:val="center"/>
        <w:divId w:val="371805459"/>
        <w:rPr>
          <w:rFonts w:eastAsia="Times New Roman"/>
          <w:b/>
          <w:bCs/>
          <w:color w:val="000080"/>
        </w:rPr>
      </w:pPr>
      <w:r>
        <w:rPr>
          <w:rFonts w:eastAsia="Times New Roman"/>
          <w:b/>
          <w:bCs/>
          <w:color w:val="000080"/>
        </w:rPr>
        <w:t>4-bob. Murojaatlarni ko‘rib chiqishda jismoniy va yuridik shaxslarning huquqlari hamda davlat organlarining majburiyatlari</w:t>
      </w:r>
    </w:p>
    <w:p w:rsidR="00000000" w:rsidRDefault="00472A4C">
      <w:pPr>
        <w:shd w:val="clear" w:color="auto" w:fill="FFFFFF"/>
        <w:ind w:firstLine="851"/>
        <w:jc w:val="both"/>
        <w:divId w:val="1704941058"/>
        <w:rPr>
          <w:rFonts w:eastAsia="Times New Roman"/>
          <w:b/>
          <w:bCs/>
          <w:color w:val="000080"/>
        </w:rPr>
      </w:pPr>
      <w:r>
        <w:rPr>
          <w:rFonts w:eastAsia="Times New Roman"/>
          <w:b/>
          <w:bCs/>
          <w:color w:val="000080"/>
        </w:rPr>
        <w:t xml:space="preserve">21-modda. Murojaatlarni ko‘rib chiqishda jismoniy va yuridik </w:t>
      </w:r>
      <w:r>
        <w:rPr>
          <w:rFonts w:eastAsia="Times New Roman"/>
          <w:b/>
          <w:bCs/>
          <w:color w:val="000080"/>
        </w:rPr>
        <w:t>shaxslarning huquqlari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davlat organlari tomonidan ko‘rib chiqilayotganda jismoniy va yuridik shaxs murojaat ko‘rib chiqilishining borishi haqida axborot olish, shaxsan vajlarini bayon etish va tushuntirishlar berish, murojaatni tekshirish material</w:t>
      </w:r>
      <w:r>
        <w:rPr>
          <w:rFonts w:eastAsia="Times New Roman"/>
          <w:color w:val="000000"/>
        </w:rPr>
        <w:t>lari hamda uni ko‘rib chiqish natijalari bilan tanishish, qo‘shimcha materiallar taqdim etish yoki ularni boshqa organlardan so‘rab olish to‘g‘risida iltimos qilish, advokat yordamidan foydalanish huquqiga ega.</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ko‘rib chiqayotgan davlat organlarining mansabdor yoki boshqa vakolatli shaxslari jismoniy va yuridik shaxsga ularning huquqlariga, erkinliklariga hamda qonuniy manfaatlariga daxldor hujjatlar, qarorlar va boshqa materiallar bilan, agar ularda d</w:t>
      </w:r>
      <w:r>
        <w:rPr>
          <w:rFonts w:eastAsia="Times New Roman"/>
          <w:color w:val="000000"/>
        </w:rPr>
        <w:t>avlat sirini yoki qonun bilan qo‘riqlanadigan boshqa sirni tashkil etuvchi ma’lumotlar mavjud bo‘lmasa, jismoniy va yuridik shaxslarning huquqlariga, erkinliklariga hamda qonuniy manfaatlariga, jamiyat va davlat manfaatlariga zarar yetkazmasa, tanishib chi</w:t>
      </w:r>
      <w:r>
        <w:rPr>
          <w:rFonts w:eastAsia="Times New Roman"/>
          <w:color w:val="000000"/>
        </w:rPr>
        <w:t>qish imkoniyatini ta’minlashi shart.</w:t>
      </w:r>
    </w:p>
    <w:p w:rsidR="00000000" w:rsidRDefault="00472A4C">
      <w:pPr>
        <w:shd w:val="clear" w:color="auto" w:fill="FFFFFF"/>
        <w:ind w:firstLine="851"/>
        <w:jc w:val="both"/>
        <w:divId w:val="468282272"/>
        <w:rPr>
          <w:rFonts w:eastAsia="Times New Roman"/>
          <w:b/>
          <w:bCs/>
          <w:color w:val="000080"/>
        </w:rPr>
      </w:pPr>
      <w:r>
        <w:rPr>
          <w:rFonts w:eastAsia="Times New Roman"/>
          <w:b/>
          <w:bCs/>
          <w:color w:val="000080"/>
        </w:rPr>
        <w:t>22-modda. Murojaatlarni ko‘rib chiqishda qo‘llaniladigan chora-tadbirlar</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organlari murojaatlarni ko‘rib chiqishda qonunga xilof harakatlarga (harakatsizlikka) barham berishga doir chora-tadbirlarni darhol ko‘rish</w:t>
      </w:r>
      <w:r>
        <w:rPr>
          <w:rFonts w:eastAsia="Times New Roman"/>
          <w:color w:val="000000"/>
        </w:rPr>
        <w:t>i, o‘z vakolatlari doirasida jismoniy va yuridik shaxslarning huquqlari, erkinliklari hamda qonuniy manfaatlari buzilishiga olib kelayotgan sabablar va shart-sharoitlarni aniqlashi, murojaat etganligi munosabati bilan jismoniy shaxs, uning vakili, ularning</w:t>
      </w:r>
      <w:r>
        <w:rPr>
          <w:rFonts w:eastAsia="Times New Roman"/>
          <w:color w:val="000000"/>
        </w:rPr>
        <w:t xml:space="preserve"> oila a’zolari, yuridik shaxs, uning vakili va yuridik shaxs vakilining oila a’zolari ta’qib qilinishiga belgilangan tartibda barham berishi shart.</w:t>
      </w:r>
    </w:p>
    <w:p w:rsidR="00000000" w:rsidRDefault="00472A4C">
      <w:pPr>
        <w:shd w:val="clear" w:color="auto" w:fill="FFFFFF"/>
        <w:ind w:firstLine="851"/>
        <w:jc w:val="both"/>
        <w:divId w:val="1994335057"/>
        <w:rPr>
          <w:rFonts w:eastAsia="Times New Roman"/>
          <w:b/>
          <w:bCs/>
          <w:color w:val="000080"/>
        </w:rPr>
      </w:pPr>
      <w:r>
        <w:rPr>
          <w:rFonts w:eastAsia="Times New Roman"/>
          <w:b/>
          <w:bCs/>
          <w:color w:val="000080"/>
        </w:rPr>
        <w:t>23-modda. Murojaatni ko‘rib chiqqan davlat organining majburiyatlari</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ko‘rib chiqqan davlat organi</w:t>
      </w:r>
      <w:r>
        <w:rPr>
          <w:rFonts w:eastAsia="Times New Roman"/>
          <w:color w:val="000000"/>
        </w:rPr>
        <w:t xml:space="preserve"> murojaat etuvchiga ko‘rib chiqish natijalari hamda qabul qilingan qaror haqida murojaat ko‘rib chiqilganidan so‘ng yozma yoxud elektron shaklda darhol xabar qilishi shart. </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Murojaatlarga javoblar, mumkin qadar, murojaat etilgan tilda bayon qilinadi, muroj</w:t>
      </w:r>
      <w:r>
        <w:rPr>
          <w:rFonts w:eastAsia="Times New Roman"/>
          <w:color w:val="000000"/>
        </w:rPr>
        <w:t>aatda ko‘rsatilgan har bir masala bo‘yicha vajlarni rad etuvchi yoki tasdiqlovchi aniq asoslarni (zaruratga qarab qonun hujjatlari normalariga havolalar qilingan holda) o‘z ichiga olgan bo‘lishi kerak.</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 yuzasidan qaror qabul qilgan davlat organinin</w:t>
      </w:r>
      <w:r>
        <w:rPr>
          <w:rFonts w:eastAsia="Times New Roman"/>
          <w:color w:val="000000"/>
        </w:rPr>
        <w:t>g mansabdor yoki boshqa vakolatli shaxsi, agar jismoniy yoki yuridik shaxs qarorga rozi bo‘lmasa, uning ustidan shikoyat berish tartibini tushuntirishi shart.</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Murojaatni ko‘rib chiqqan davlat organi, uning mansabdor yoki boshqa vakolatli shaxslari murojaat</w:t>
      </w:r>
      <w:r>
        <w:rPr>
          <w:rFonts w:eastAsia="Times New Roman"/>
          <w:color w:val="000000"/>
        </w:rPr>
        <w:t>ni ko‘rib chiqish natijalari yuzasidan qabul qilingan qarorning ijrosini nazorat qilishi, shuningdek agar jismoniy yoki yuridik shaxsga uning huquqlari, erkinliklari hamda qonuniy manfaatlari buzilishi natijasida moddiy zarar yoki ma’naviy ziyon yetkazilga</w:t>
      </w:r>
      <w:r>
        <w:rPr>
          <w:rFonts w:eastAsia="Times New Roman"/>
          <w:color w:val="000000"/>
        </w:rPr>
        <w:t>n bo‘lsa, qonunda belgilangan tartibda moddiy zararning o‘rnini qoplash yoki ma’naviy ziyonni kompensatsiya qilish bo‘yicha chora-tadbirlar ko‘rishi shart.</w:t>
      </w:r>
    </w:p>
    <w:p w:rsidR="00000000" w:rsidRDefault="00472A4C">
      <w:pPr>
        <w:shd w:val="clear" w:color="auto" w:fill="FFFFFF"/>
        <w:ind w:firstLine="851"/>
        <w:jc w:val="both"/>
        <w:divId w:val="21029493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 name="Рисунок 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572352412"/>
        <w:rPr>
          <w:rFonts w:eastAsia="Times New Roman"/>
          <w:i/>
          <w:iCs/>
          <w:color w:val="800080"/>
          <w:sz w:val="22"/>
          <w:szCs w:val="22"/>
        </w:rPr>
      </w:pPr>
      <w:r>
        <w:rPr>
          <w:rFonts w:eastAsia="Times New Roman"/>
          <w:i/>
          <w:iCs/>
          <w:color w:val="800080"/>
          <w:sz w:val="22"/>
          <w:szCs w:val="22"/>
        </w:rPr>
        <w:t xml:space="preserve">Qarang: O‘zbekiston Respublikasi Fuqarolik kodeksining </w:t>
      </w:r>
      <w:hyperlink r:id="rId40" w:anchor="-196564" w:history="1">
        <w:r>
          <w:rPr>
            <w:rFonts w:eastAsia="Times New Roman"/>
            <w:i/>
            <w:iCs/>
            <w:color w:val="008080"/>
            <w:sz w:val="22"/>
            <w:szCs w:val="22"/>
          </w:rPr>
          <w:t>985</w:t>
        </w:r>
      </w:hyperlink>
      <w:r>
        <w:rPr>
          <w:rFonts w:eastAsia="Times New Roman"/>
          <w:i/>
          <w:iCs/>
          <w:color w:val="800080"/>
          <w:sz w:val="22"/>
          <w:szCs w:val="22"/>
        </w:rPr>
        <w:t>,</w:t>
      </w:r>
      <w:hyperlink r:id="rId41" w:anchor="-196921" w:history="1">
        <w:r>
          <w:rPr>
            <w:rFonts w:eastAsia="Times New Roman"/>
            <w:i/>
            <w:iCs/>
            <w:color w:val="008080"/>
            <w:sz w:val="22"/>
            <w:szCs w:val="22"/>
          </w:rPr>
          <w:t xml:space="preserve"> 1021 </w:t>
        </w:r>
      </w:hyperlink>
      <w:r>
        <w:rPr>
          <w:rFonts w:eastAsia="Times New Roman"/>
          <w:i/>
          <w:iCs/>
          <w:color w:val="800080"/>
          <w:sz w:val="22"/>
          <w:szCs w:val="22"/>
        </w:rPr>
        <w:t xml:space="preserve">va </w:t>
      </w:r>
      <w:hyperlink r:id="rId42" w:anchor="-197152" w:history="1">
        <w:r>
          <w:rPr>
            <w:rFonts w:eastAsia="Times New Roman"/>
            <w:i/>
            <w:iCs/>
            <w:color w:val="008080"/>
            <w:sz w:val="22"/>
            <w:szCs w:val="22"/>
          </w:rPr>
          <w:t>1022-moddalari</w:t>
        </w:r>
      </w:hyperlink>
      <w:r>
        <w:rPr>
          <w:rFonts w:eastAsia="Times New Roman"/>
          <w:i/>
          <w:iCs/>
          <w:color w:val="800080"/>
          <w:sz w:val="22"/>
          <w:szCs w:val="22"/>
        </w:rPr>
        <w:t>.</w:t>
      </w:r>
    </w:p>
    <w:p w:rsidR="00000000" w:rsidRDefault="00472A4C">
      <w:pPr>
        <w:shd w:val="clear" w:color="auto" w:fill="FFFFFF"/>
        <w:ind w:firstLine="851"/>
        <w:jc w:val="both"/>
        <w:divId w:val="983968882"/>
        <w:rPr>
          <w:rFonts w:eastAsia="Times New Roman"/>
          <w:b/>
          <w:bCs/>
          <w:color w:val="000080"/>
        </w:rPr>
      </w:pPr>
      <w:r>
        <w:rPr>
          <w:rFonts w:eastAsia="Times New Roman"/>
          <w:b/>
          <w:bCs/>
          <w:color w:val="000080"/>
        </w:rPr>
        <w:t>24-modda. Murojaatlarni umumlashtirish va tahlil qilish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Murojaatlarni ko‘rib chiqayotgan davlat organlari jismoniy va yuridik shaxslarning huquqlari, erki</w:t>
      </w:r>
      <w:r>
        <w:rPr>
          <w:rFonts w:eastAsia="Times New Roman"/>
          <w:color w:val="000000"/>
        </w:rPr>
        <w:t>nliklari hamda qonuniy manfaatlari, shuningdek jamiyat va davlat manfaatlari buzilishini keltirib chiqaruvchi sabablarni aniqlash hamda bartaraf etish maqsadida murojaatlarni bir yilda kamida bir marta umumlashtiradi va tahlil qilib boradi.</w:t>
      </w:r>
    </w:p>
    <w:p w:rsidR="00000000" w:rsidRDefault="00472A4C">
      <w:pPr>
        <w:shd w:val="clear" w:color="auto" w:fill="FFFFFF"/>
        <w:ind w:firstLine="851"/>
        <w:jc w:val="both"/>
        <w:divId w:val="488716001"/>
        <w:rPr>
          <w:rFonts w:eastAsia="Times New Roman"/>
          <w:color w:val="993366"/>
          <w:sz w:val="22"/>
          <w:szCs w:val="22"/>
        </w:rPr>
      </w:pPr>
      <w:r>
        <w:rPr>
          <w:rFonts w:eastAsia="Times New Roman"/>
          <w:color w:val="993366"/>
          <w:sz w:val="22"/>
          <w:szCs w:val="22"/>
        </w:rPr>
        <w:t>Qo‘shimcha ma’l</w:t>
      </w:r>
      <w:r>
        <w:rPr>
          <w:rFonts w:eastAsia="Times New Roman"/>
          <w:color w:val="993366"/>
          <w:sz w:val="22"/>
          <w:szCs w:val="22"/>
        </w:rPr>
        <w:t xml:space="preserve">umot uchun qarang: O‘zbekiston Respublikasi Vazirlar Mahkamasining 2015-yil 31-martdagi 73-sonli qarori bilan tasdiqlangan “Davlat organlari va davlat muassasalarida jismoniy va yuridik shaxslarning murojaatlari bilan ishlash tartibi to‘g‘risida”gi </w:t>
      </w:r>
      <w:hyperlink r:id="rId43" w:anchor="-2613127" w:history="1">
        <w:r>
          <w:rPr>
            <w:rFonts w:eastAsia="Times New Roman"/>
            <w:color w:val="008080"/>
            <w:sz w:val="22"/>
            <w:szCs w:val="22"/>
          </w:rPr>
          <w:t>namunaviy nizom</w:t>
        </w:r>
      </w:hyperlink>
      <w:r>
        <w:rPr>
          <w:rFonts w:eastAsia="Times New Roman"/>
          <w:color w:val="993366"/>
          <w:sz w:val="22"/>
          <w:szCs w:val="22"/>
        </w:rPr>
        <w:t>.</w:t>
      </w:r>
    </w:p>
    <w:p w:rsidR="00000000" w:rsidRDefault="00472A4C">
      <w:pPr>
        <w:shd w:val="clear" w:color="auto" w:fill="FFFFFF"/>
        <w:jc w:val="center"/>
        <w:divId w:val="1742943127"/>
        <w:rPr>
          <w:rFonts w:eastAsia="Times New Roman"/>
          <w:b/>
          <w:bCs/>
          <w:color w:val="000080"/>
        </w:rPr>
      </w:pPr>
      <w:r>
        <w:rPr>
          <w:rFonts w:eastAsia="Times New Roman"/>
          <w:b/>
          <w:bCs/>
          <w:color w:val="000080"/>
        </w:rPr>
        <w:t>5-bob. Yakunlovchi qoidalar</w:t>
      </w:r>
    </w:p>
    <w:p w:rsidR="00000000" w:rsidRDefault="00472A4C">
      <w:pPr>
        <w:shd w:val="clear" w:color="auto" w:fill="FFFFFF"/>
        <w:ind w:firstLine="851"/>
        <w:jc w:val="both"/>
        <w:divId w:val="757753261"/>
        <w:rPr>
          <w:rFonts w:eastAsia="Times New Roman"/>
          <w:b/>
          <w:bCs/>
          <w:color w:val="000080"/>
        </w:rPr>
      </w:pPr>
      <w:r>
        <w:rPr>
          <w:rFonts w:eastAsia="Times New Roman"/>
          <w:b/>
          <w:bCs/>
          <w:color w:val="000080"/>
        </w:rPr>
        <w:t>25-modda. Nizolarni hal etish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va yuridik shaxslarning murojaatlari sohasidagi nizolar qonun hujjatlarida belgilangan tartibda hal etiladi.</w:t>
      </w:r>
    </w:p>
    <w:p w:rsidR="00000000" w:rsidRDefault="00472A4C">
      <w:pPr>
        <w:shd w:val="clear" w:color="auto" w:fill="FFFFFF"/>
        <w:ind w:firstLine="851"/>
        <w:jc w:val="both"/>
        <w:divId w:val="1373917216"/>
        <w:rPr>
          <w:rFonts w:eastAsia="Times New Roman"/>
          <w:b/>
          <w:bCs/>
          <w:color w:val="000080"/>
        </w:rPr>
      </w:pPr>
      <w:r>
        <w:rPr>
          <w:rFonts w:eastAsia="Times New Roman"/>
          <w:b/>
          <w:bCs/>
          <w:color w:val="000080"/>
        </w:rPr>
        <w:t>26-modda. Moddiy zararning o‘rnini qoplash va ma’naviy ziyonni kompensatsiya qilish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yoki yuridik shaxsning arizasi yoxud shikoyati ana shu murojaat bo‘yicha qonunga xilof qaror qabul qilgan davlat organi tomonidan qanoatlantirilgan taqdirda, ariza</w:t>
      </w:r>
      <w:r>
        <w:rPr>
          <w:rFonts w:eastAsia="Times New Roman"/>
          <w:color w:val="000000"/>
        </w:rPr>
        <w:t xml:space="preserve"> yoki shikoyat berish va uni ko‘rib chiqish bilan bog‘liq zararning o‘rni, arizani yoki shikoyatni ko‘rib chiqish uchun tegishli davlat organining talabi bilan joylarga borish munosabati bilan qilingan xarajatlarning hamda ana shu vaqt ichida yo‘qotilgan i</w:t>
      </w:r>
      <w:r>
        <w:rPr>
          <w:rFonts w:eastAsia="Times New Roman"/>
          <w:color w:val="000000"/>
        </w:rPr>
        <w:t>sh haqining o‘rni murojaat etuvchiga sud tartibida qoplanadi. Sud tartibida ma’naviy ziyon ham kompensatsiya qilinishi mumkin.</w:t>
      </w:r>
    </w:p>
    <w:p w:rsidR="00000000" w:rsidRDefault="00472A4C">
      <w:pPr>
        <w:shd w:val="clear" w:color="auto" w:fill="FFFFFF"/>
        <w:ind w:firstLine="851"/>
        <w:jc w:val="both"/>
        <w:divId w:val="19935636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 name="Рисунок 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387994986"/>
        <w:rPr>
          <w:rFonts w:eastAsia="Times New Roman"/>
          <w:i/>
          <w:iCs/>
          <w:color w:val="800080"/>
          <w:sz w:val="22"/>
          <w:szCs w:val="22"/>
        </w:rPr>
      </w:pPr>
      <w:r>
        <w:rPr>
          <w:rFonts w:eastAsia="Times New Roman"/>
          <w:i/>
          <w:iCs/>
          <w:color w:val="800080"/>
          <w:sz w:val="22"/>
          <w:szCs w:val="22"/>
        </w:rPr>
        <w:t xml:space="preserve">Qarang: O‘zbekiston Respublikasi Fuqarolik protsessual kodeksining </w:t>
      </w:r>
      <w:hyperlink r:id="rId44" w:anchor="-219569" w:history="1">
        <w:r>
          <w:rPr>
            <w:rFonts w:eastAsia="Times New Roman"/>
            <w:i/>
            <w:iCs/>
            <w:color w:val="008080"/>
            <w:sz w:val="22"/>
            <w:szCs w:val="22"/>
          </w:rPr>
          <w:t>10-bobi</w:t>
        </w:r>
      </w:hyperlink>
      <w:r>
        <w:rPr>
          <w:rFonts w:eastAsia="Times New Roman"/>
          <w:i/>
          <w:iCs/>
          <w:color w:val="800080"/>
          <w:sz w:val="22"/>
          <w:szCs w:val="22"/>
        </w:rPr>
        <w:t xml:space="preserve"> (“Sud xarajatlari”), O‘zbekiston Respublikasi Fuqarolik kodeksining </w:t>
      </w:r>
      <w:hyperlink r:id="rId45" w:anchor="-150442" w:history="1">
        <w:r>
          <w:rPr>
            <w:rFonts w:eastAsia="Times New Roman"/>
            <w:i/>
            <w:iCs/>
            <w:color w:val="008080"/>
            <w:sz w:val="22"/>
            <w:szCs w:val="22"/>
          </w:rPr>
          <w:t>15</w:t>
        </w:r>
      </w:hyperlink>
      <w:r>
        <w:rPr>
          <w:rFonts w:eastAsia="Times New Roman"/>
          <w:i/>
          <w:iCs/>
          <w:color w:val="800080"/>
          <w:sz w:val="22"/>
          <w:szCs w:val="22"/>
        </w:rPr>
        <w:t>,</w:t>
      </w:r>
      <w:hyperlink r:id="rId46" w:anchor="-196596" w:history="1">
        <w:r>
          <w:rPr>
            <w:rFonts w:eastAsia="Times New Roman"/>
            <w:i/>
            <w:iCs/>
            <w:color w:val="008080"/>
            <w:sz w:val="22"/>
            <w:szCs w:val="22"/>
          </w:rPr>
          <w:t xml:space="preserve"> 990</w:t>
        </w:r>
      </w:hyperlink>
      <w:r>
        <w:rPr>
          <w:rFonts w:eastAsia="Times New Roman"/>
          <w:i/>
          <w:iCs/>
          <w:color w:val="800080"/>
          <w:sz w:val="22"/>
          <w:szCs w:val="22"/>
        </w:rPr>
        <w:t xml:space="preserve">, </w:t>
      </w:r>
      <w:hyperlink r:id="rId47" w:anchor="-196921" w:history="1">
        <w:r>
          <w:rPr>
            <w:rFonts w:eastAsia="Times New Roman"/>
            <w:i/>
            <w:iCs/>
            <w:color w:val="008080"/>
            <w:sz w:val="22"/>
            <w:szCs w:val="22"/>
          </w:rPr>
          <w:t>1021</w:t>
        </w:r>
      </w:hyperlink>
      <w:r>
        <w:rPr>
          <w:rFonts w:eastAsia="Times New Roman"/>
          <w:i/>
          <w:iCs/>
          <w:color w:val="800080"/>
          <w:sz w:val="22"/>
          <w:szCs w:val="22"/>
        </w:rPr>
        <w:t xml:space="preserve"> va </w:t>
      </w:r>
      <w:hyperlink r:id="rId48" w:anchor="-197152" w:history="1">
        <w:r>
          <w:rPr>
            <w:rFonts w:eastAsia="Times New Roman"/>
            <w:i/>
            <w:iCs/>
            <w:color w:val="008080"/>
            <w:sz w:val="22"/>
            <w:szCs w:val="22"/>
          </w:rPr>
          <w:t>1022-moddalari</w:t>
        </w:r>
      </w:hyperlink>
      <w:r>
        <w:rPr>
          <w:rFonts w:eastAsia="Times New Roman"/>
          <w:i/>
          <w:iCs/>
          <w:color w:val="800080"/>
          <w:sz w:val="22"/>
          <w:szCs w:val="22"/>
        </w:rPr>
        <w:t>.</w:t>
      </w:r>
    </w:p>
    <w:p w:rsidR="00000000" w:rsidRDefault="00472A4C">
      <w:pPr>
        <w:shd w:val="clear" w:color="auto" w:fill="FFFFFF"/>
        <w:ind w:firstLine="851"/>
        <w:jc w:val="both"/>
        <w:divId w:val="455490480"/>
        <w:rPr>
          <w:rFonts w:eastAsia="Times New Roman"/>
          <w:color w:val="000000"/>
        </w:rPr>
      </w:pPr>
      <w:r>
        <w:rPr>
          <w:rFonts w:eastAsia="Times New Roman"/>
          <w:color w:val="000000"/>
        </w:rPr>
        <w:t>Jismoniy yoki yuridik shaxsning arizasini yoxud shikoyatini ko‘rib chiqishda qonun talablari buzilganligi munosabati bilan unga yetkazilgan moddiy zararning o‘rnini qoplash va ma’naviy ziyonni kompensatsiya qilish sifatida davlat organi tomonidan to‘langan</w:t>
      </w:r>
      <w:r>
        <w:rPr>
          <w:rFonts w:eastAsia="Times New Roman"/>
          <w:color w:val="000000"/>
        </w:rPr>
        <w:t xml:space="preserve"> mablag‘lar aybdor mansabdor shaxsdan regress tartibida undirib olinishi mumkin.</w:t>
      </w:r>
    </w:p>
    <w:p w:rsidR="00000000" w:rsidRDefault="00472A4C">
      <w:pPr>
        <w:shd w:val="clear" w:color="auto" w:fill="FFFFFF"/>
        <w:ind w:firstLine="851"/>
        <w:jc w:val="both"/>
        <w:divId w:val="9650859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 name="Рисунок 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1022126068"/>
        <w:rPr>
          <w:rFonts w:eastAsia="Times New Roman"/>
          <w:i/>
          <w:iCs/>
          <w:color w:val="800080"/>
          <w:sz w:val="22"/>
          <w:szCs w:val="22"/>
        </w:rPr>
      </w:pPr>
      <w:r>
        <w:rPr>
          <w:rFonts w:eastAsia="Times New Roman"/>
          <w:i/>
          <w:iCs/>
          <w:color w:val="800080"/>
          <w:sz w:val="22"/>
          <w:szCs w:val="22"/>
        </w:rPr>
        <w:t xml:space="preserve">Qo‘shimcha ma’lumot uchun qarang: O‘zbekiston Respublikasining Fuqarolik kodeksining </w:t>
      </w:r>
      <w:hyperlink r:id="rId49" w:anchor="-196674" w:history="1">
        <w:r>
          <w:rPr>
            <w:rFonts w:eastAsia="Times New Roman"/>
            <w:i/>
            <w:iCs/>
            <w:color w:val="008080"/>
            <w:sz w:val="22"/>
            <w:szCs w:val="22"/>
          </w:rPr>
          <w:t>1001-moddasi</w:t>
        </w:r>
      </w:hyperlink>
      <w:r>
        <w:rPr>
          <w:rFonts w:eastAsia="Times New Roman"/>
          <w:i/>
          <w:iCs/>
          <w:color w:val="800080"/>
          <w:sz w:val="22"/>
          <w:szCs w:val="22"/>
        </w:rPr>
        <w:t>.</w:t>
      </w:r>
    </w:p>
    <w:p w:rsidR="00000000" w:rsidRDefault="00472A4C">
      <w:pPr>
        <w:shd w:val="clear" w:color="auto" w:fill="FFFFFF"/>
        <w:ind w:firstLine="851"/>
        <w:jc w:val="both"/>
        <w:divId w:val="876622828"/>
        <w:rPr>
          <w:rFonts w:eastAsia="Times New Roman"/>
          <w:b/>
          <w:bCs/>
          <w:color w:val="000080"/>
        </w:rPr>
      </w:pPr>
      <w:r>
        <w:rPr>
          <w:rFonts w:eastAsia="Times New Roman"/>
          <w:b/>
          <w:bCs/>
          <w:color w:val="000080"/>
        </w:rPr>
        <w:t>27-modda. Bila turib yolg‘on ma’lumotlar bayon etilgan murojaatlarni ko‘rib chiqishda qilingan xarajatlarning o‘rnini qoplash</w:t>
      </w:r>
    </w:p>
    <w:p w:rsidR="00000000" w:rsidRDefault="00472A4C">
      <w:pPr>
        <w:shd w:val="clear" w:color="auto" w:fill="FFFFFF"/>
        <w:ind w:firstLine="851"/>
        <w:jc w:val="both"/>
        <w:divId w:val="455490480"/>
        <w:rPr>
          <w:rFonts w:eastAsia="Times New Roman"/>
          <w:color w:val="000000"/>
        </w:rPr>
      </w:pPr>
      <w:r>
        <w:rPr>
          <w:rFonts w:eastAsia="Times New Roman"/>
          <w:color w:val="000000"/>
        </w:rPr>
        <w:t>Bila turib yolg‘on ma’lumotlar bayon etilgan murojaatlarni ko‘rib chiqishda davlat organi</w:t>
      </w:r>
      <w:r>
        <w:rPr>
          <w:rFonts w:eastAsia="Times New Roman"/>
          <w:color w:val="000000"/>
        </w:rPr>
        <w:t xml:space="preserve"> tomonidan qilingan xarajatlar jismoniy yoki yuridik shaxsdan sudning qaroriga ko‘ra undirib olinishi mumkin.</w:t>
      </w:r>
    </w:p>
    <w:p w:rsidR="00000000" w:rsidRDefault="00472A4C">
      <w:pPr>
        <w:shd w:val="clear" w:color="auto" w:fill="FFFFFF"/>
        <w:ind w:firstLine="851"/>
        <w:jc w:val="both"/>
        <w:divId w:val="1772898830"/>
        <w:rPr>
          <w:rFonts w:eastAsia="Times New Roman"/>
          <w:b/>
          <w:bCs/>
          <w:color w:val="000080"/>
        </w:rPr>
      </w:pPr>
      <w:r>
        <w:rPr>
          <w:rFonts w:eastAsia="Times New Roman"/>
          <w:b/>
          <w:bCs/>
          <w:color w:val="000080"/>
        </w:rPr>
        <w:t>28-modda. Murojaatlar to‘g‘risidagi qonun hujjatlarini buzganlik uchun javobgarlik</w:t>
      </w:r>
    </w:p>
    <w:p w:rsidR="00000000" w:rsidRDefault="00472A4C">
      <w:pPr>
        <w:shd w:val="clear" w:color="auto" w:fill="FFFFFF"/>
        <w:ind w:firstLine="851"/>
        <w:jc w:val="both"/>
        <w:divId w:val="455490480"/>
        <w:rPr>
          <w:rFonts w:eastAsia="Times New Roman"/>
          <w:color w:val="000000"/>
        </w:rPr>
      </w:pPr>
      <w:r>
        <w:rPr>
          <w:rFonts w:eastAsia="Times New Roman"/>
          <w:color w:val="000000"/>
        </w:rPr>
        <w:t>Murojaatlar to‘g‘risidagi qonun hujjatlarini buzganlik, xuddi shuningdek tuhmat va haqoratdan iborat murojaat berganlik belgilangan tartibda javobgarlikka sabab bo‘ladi.</w:t>
      </w:r>
    </w:p>
    <w:p w:rsidR="00000000" w:rsidRDefault="00472A4C">
      <w:pPr>
        <w:shd w:val="clear" w:color="auto" w:fill="FFFFFF"/>
        <w:ind w:firstLine="851"/>
        <w:jc w:val="both"/>
        <w:divId w:val="3292619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 name="Рисунок 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841748677"/>
        <w:rPr>
          <w:rFonts w:eastAsia="Times New Roman"/>
          <w:i/>
          <w:iCs/>
          <w:color w:val="800080"/>
          <w:sz w:val="22"/>
          <w:szCs w:val="22"/>
        </w:rPr>
      </w:pPr>
      <w:r>
        <w:rPr>
          <w:rFonts w:eastAsia="Times New Roman"/>
          <w:i/>
          <w:iCs/>
          <w:color w:val="800080"/>
          <w:sz w:val="22"/>
          <w:szCs w:val="22"/>
        </w:rPr>
        <w:t xml:space="preserve">Qarang: O‘zbekiston Respublikasi Ma’muriy javobgarlik to‘g‘risidagi kodeksining </w:t>
      </w:r>
      <w:hyperlink r:id="rId50" w:anchor="-197982" w:history="1">
        <w:r>
          <w:rPr>
            <w:rFonts w:eastAsia="Times New Roman"/>
            <w:i/>
            <w:iCs/>
            <w:color w:val="008080"/>
            <w:sz w:val="22"/>
            <w:szCs w:val="22"/>
          </w:rPr>
          <w:t>40</w:t>
        </w:r>
      </w:hyperlink>
      <w:r>
        <w:rPr>
          <w:rFonts w:eastAsia="Times New Roman"/>
          <w:i/>
          <w:iCs/>
          <w:color w:val="800080"/>
          <w:sz w:val="22"/>
          <w:szCs w:val="22"/>
        </w:rPr>
        <w:t>,</w:t>
      </w:r>
      <w:hyperlink r:id="rId51" w:anchor="-197986" w:history="1">
        <w:r>
          <w:rPr>
            <w:rFonts w:eastAsia="Times New Roman"/>
            <w:i/>
            <w:iCs/>
            <w:color w:val="008080"/>
            <w:sz w:val="22"/>
            <w:szCs w:val="22"/>
          </w:rPr>
          <w:t xml:space="preserve"> 41 </w:t>
        </w:r>
      </w:hyperlink>
      <w:r>
        <w:rPr>
          <w:rFonts w:eastAsia="Times New Roman"/>
          <w:i/>
          <w:iCs/>
          <w:color w:val="800080"/>
          <w:sz w:val="22"/>
          <w:szCs w:val="22"/>
        </w:rPr>
        <w:t xml:space="preserve">va </w:t>
      </w:r>
      <w:hyperlink r:id="rId52" w:anchor="-2521174" w:history="1">
        <w:r>
          <w:rPr>
            <w:rFonts w:eastAsia="Times New Roman"/>
            <w:i/>
            <w:iCs/>
            <w:color w:val="008080"/>
            <w:sz w:val="22"/>
            <w:szCs w:val="22"/>
          </w:rPr>
          <w:t>43-moddalari</w:t>
        </w:r>
      </w:hyperlink>
      <w:r>
        <w:rPr>
          <w:rFonts w:eastAsia="Times New Roman"/>
          <w:i/>
          <w:iCs/>
          <w:color w:val="800080"/>
          <w:sz w:val="22"/>
          <w:szCs w:val="22"/>
        </w:rPr>
        <w:t xml:space="preserve"> hamda O‘zbekiston Respublikasi Jinoyat Kodeksining </w:t>
      </w:r>
      <w:hyperlink r:id="rId53" w:anchor="-262239" w:history="1">
        <w:r>
          <w:rPr>
            <w:rFonts w:eastAsia="Times New Roman"/>
            <w:i/>
            <w:iCs/>
            <w:color w:val="008080"/>
            <w:sz w:val="22"/>
            <w:szCs w:val="22"/>
          </w:rPr>
          <w:t>139</w:t>
        </w:r>
      </w:hyperlink>
      <w:r>
        <w:rPr>
          <w:rFonts w:eastAsia="Times New Roman"/>
          <w:i/>
          <w:iCs/>
          <w:color w:val="800080"/>
          <w:sz w:val="22"/>
          <w:szCs w:val="22"/>
        </w:rPr>
        <w:t xml:space="preserve">, </w:t>
      </w:r>
      <w:hyperlink r:id="rId54" w:anchor="-262273" w:history="1">
        <w:r>
          <w:rPr>
            <w:rFonts w:eastAsia="Times New Roman"/>
            <w:i/>
            <w:iCs/>
            <w:color w:val="008080"/>
            <w:sz w:val="22"/>
            <w:szCs w:val="22"/>
          </w:rPr>
          <w:t>140</w:t>
        </w:r>
      </w:hyperlink>
      <w:r>
        <w:rPr>
          <w:rFonts w:eastAsia="Times New Roman"/>
          <w:i/>
          <w:iCs/>
          <w:color w:val="800080"/>
          <w:sz w:val="22"/>
          <w:szCs w:val="22"/>
        </w:rPr>
        <w:t xml:space="preserve"> va </w:t>
      </w:r>
      <w:hyperlink r:id="rId55" w:anchor="-2520231" w:history="1">
        <w:r>
          <w:rPr>
            <w:rFonts w:eastAsia="Times New Roman"/>
            <w:i/>
            <w:iCs/>
            <w:color w:val="008080"/>
            <w:sz w:val="22"/>
            <w:szCs w:val="22"/>
          </w:rPr>
          <w:t>144-moddalari</w:t>
        </w:r>
      </w:hyperlink>
      <w:r>
        <w:rPr>
          <w:rFonts w:eastAsia="Times New Roman"/>
          <w:i/>
          <w:iCs/>
          <w:color w:val="800080"/>
          <w:sz w:val="22"/>
          <w:szCs w:val="22"/>
        </w:rPr>
        <w:t>.</w:t>
      </w:r>
    </w:p>
    <w:p w:rsidR="00000000" w:rsidRDefault="00472A4C">
      <w:pPr>
        <w:shd w:val="clear" w:color="auto" w:fill="FFFFFF"/>
        <w:ind w:firstLine="851"/>
        <w:jc w:val="both"/>
        <w:divId w:val="1695036851"/>
        <w:rPr>
          <w:rFonts w:eastAsia="Times New Roman"/>
          <w:b/>
          <w:bCs/>
          <w:color w:val="000080"/>
        </w:rPr>
      </w:pPr>
      <w:r>
        <w:rPr>
          <w:rFonts w:eastAsia="Times New Roman"/>
          <w:b/>
          <w:bCs/>
          <w:color w:val="000080"/>
        </w:rPr>
        <w:t>29-modda. Ayrim qonun hujjatlarini o‘z kuchini yo‘qotgan deb topish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Quyidagilar o‘z kuchini yo‘qotgan deb topilsin:</w:t>
      </w:r>
    </w:p>
    <w:p w:rsidR="00000000" w:rsidRDefault="00472A4C">
      <w:pPr>
        <w:shd w:val="clear" w:color="auto" w:fill="FFFFFF"/>
        <w:ind w:firstLine="851"/>
        <w:jc w:val="both"/>
        <w:divId w:val="455490480"/>
        <w:rPr>
          <w:rFonts w:eastAsia="Times New Roman"/>
          <w:color w:val="000000"/>
        </w:rPr>
      </w:pPr>
      <w:r>
        <w:rPr>
          <w:rFonts w:eastAsia="Times New Roman"/>
          <w:color w:val="000000"/>
        </w:rPr>
        <w:t>1) O‘zbekiston Respublikasinin</w:t>
      </w:r>
      <w:r>
        <w:rPr>
          <w:rFonts w:eastAsia="Times New Roman"/>
          <w:color w:val="000000"/>
        </w:rPr>
        <w:t>g 1994-yil 6-mayda qabul qilingan “Fuqarolarning murojaatlari to‘g‘risida”gi 1064–XII-sonli</w:t>
      </w:r>
      <w:hyperlink r:id="rId56" w:history="1">
        <w:r>
          <w:rPr>
            <w:rFonts w:eastAsia="Times New Roman"/>
            <w:color w:val="008080"/>
          </w:rPr>
          <w:t xml:space="preserve"> Qonuni </w:t>
        </w:r>
      </w:hyperlink>
      <w:r>
        <w:rPr>
          <w:rFonts w:eastAsia="Times New Roman"/>
          <w:color w:val="000000"/>
        </w:rPr>
        <w:t xml:space="preserve">(O‘zbekiston Respublikasi Oliy Kengashining Axborotnomasi, 1994-yil, № 5, 140-modda); </w:t>
      </w:r>
    </w:p>
    <w:p w:rsidR="00000000" w:rsidRDefault="00472A4C">
      <w:pPr>
        <w:shd w:val="clear" w:color="auto" w:fill="FFFFFF"/>
        <w:ind w:firstLine="851"/>
        <w:jc w:val="both"/>
        <w:divId w:val="455490480"/>
        <w:rPr>
          <w:rFonts w:eastAsia="Times New Roman"/>
          <w:color w:val="000000"/>
        </w:rPr>
      </w:pPr>
      <w:r>
        <w:rPr>
          <w:rFonts w:eastAsia="Times New Roman"/>
          <w:color w:val="000000"/>
        </w:rPr>
        <w:t xml:space="preserve">2) O‘zbekiston Respublikasi Oliy Kengashining 1994-yil 6-mayda qabul qilingan “Fuqarolarning murojaatlari to‘g‘risida”gi O‘zbekiston Respublikasi Qonunini amalga kiritish haqida”gi 1065–XII-sonli </w:t>
      </w:r>
      <w:hyperlink r:id="rId57" w:history="1">
        <w:r>
          <w:rPr>
            <w:rFonts w:eastAsia="Times New Roman"/>
            <w:color w:val="008080"/>
          </w:rPr>
          <w:t>Qarori</w:t>
        </w:r>
      </w:hyperlink>
      <w:r>
        <w:rPr>
          <w:rFonts w:eastAsia="Times New Roman"/>
          <w:color w:val="000000"/>
        </w:rPr>
        <w:t xml:space="preserve"> (O‘zbekist</w:t>
      </w:r>
      <w:r>
        <w:rPr>
          <w:rFonts w:eastAsia="Times New Roman"/>
          <w:color w:val="000000"/>
        </w:rPr>
        <w:t>on Respublikasi Oliy Kengashining Axborotnomasi, 1994-yil, № 5, 141-modda);</w:t>
      </w:r>
    </w:p>
    <w:p w:rsidR="00000000" w:rsidRDefault="00472A4C">
      <w:pPr>
        <w:shd w:val="clear" w:color="auto" w:fill="FFFFFF"/>
        <w:ind w:firstLine="851"/>
        <w:jc w:val="both"/>
        <w:divId w:val="455490480"/>
        <w:rPr>
          <w:rFonts w:eastAsia="Times New Roman"/>
          <w:color w:val="000000"/>
        </w:rPr>
      </w:pPr>
      <w:r>
        <w:rPr>
          <w:rFonts w:eastAsia="Times New Roman"/>
          <w:color w:val="000000"/>
        </w:rPr>
        <w:t>3) O‘zbekiston Respublikasining 2002-yil 13-dekabrda qabul qilingan “Fuqarolarning murojaatlari to‘g‘risida”gi O‘zbekiston Respublikasi Qonuniga o‘zgartishlar va qo‘shimchalar kiri</w:t>
      </w:r>
      <w:r>
        <w:rPr>
          <w:rFonts w:eastAsia="Times New Roman"/>
          <w:color w:val="000000"/>
        </w:rPr>
        <w:t>tish haqida”gi 446–II-sonli</w:t>
      </w:r>
      <w:hyperlink r:id="rId58" w:history="1">
        <w:r>
          <w:rPr>
            <w:rFonts w:eastAsia="Times New Roman"/>
            <w:color w:val="008080"/>
          </w:rPr>
          <w:t xml:space="preserve"> Qonuni </w:t>
        </w:r>
      </w:hyperlink>
      <w:r>
        <w:rPr>
          <w:rFonts w:eastAsia="Times New Roman"/>
          <w:color w:val="000000"/>
        </w:rPr>
        <w:t>(O‘zbekiston Respublikasi Oliy Majlisining Axborotnomasi, 2003-yil, № 1, 7-modda).</w:t>
      </w:r>
    </w:p>
    <w:p w:rsidR="00000000" w:rsidRDefault="00472A4C">
      <w:pPr>
        <w:shd w:val="clear" w:color="auto" w:fill="FFFFFF"/>
        <w:ind w:firstLine="851"/>
        <w:jc w:val="both"/>
        <w:divId w:val="758985707"/>
        <w:rPr>
          <w:rFonts w:eastAsia="Times New Roman"/>
          <w:b/>
          <w:bCs/>
          <w:color w:val="000080"/>
        </w:rPr>
      </w:pPr>
      <w:r>
        <w:rPr>
          <w:rFonts w:eastAsia="Times New Roman"/>
          <w:b/>
          <w:bCs/>
          <w:color w:val="000080"/>
        </w:rPr>
        <w:t>30-modda. Qonun hujjatlarini ushbu Qonunga muvofiqlashtirish</w:t>
      </w:r>
    </w:p>
    <w:p w:rsidR="00000000" w:rsidRDefault="00472A4C">
      <w:pPr>
        <w:shd w:val="clear" w:color="auto" w:fill="FFFFFF"/>
        <w:ind w:firstLine="851"/>
        <w:jc w:val="both"/>
        <w:divId w:val="455490480"/>
        <w:rPr>
          <w:rFonts w:eastAsia="Times New Roman"/>
          <w:color w:val="000000"/>
        </w:rPr>
      </w:pPr>
      <w:r>
        <w:rPr>
          <w:rFonts w:eastAsia="Times New Roman"/>
          <w:color w:val="000000"/>
        </w:rPr>
        <w:t>O‘zbekiston Respublikasi Vazirlar M</w:t>
      </w:r>
      <w:r>
        <w:rPr>
          <w:rFonts w:eastAsia="Times New Roman"/>
          <w:color w:val="000000"/>
        </w:rPr>
        <w:t>ahkamasi:</w:t>
      </w:r>
    </w:p>
    <w:p w:rsidR="00000000" w:rsidRDefault="00472A4C">
      <w:pPr>
        <w:shd w:val="clear" w:color="auto" w:fill="FFFFFF"/>
        <w:ind w:firstLine="851"/>
        <w:jc w:val="both"/>
        <w:divId w:val="455490480"/>
        <w:rPr>
          <w:rFonts w:eastAsia="Times New Roman"/>
          <w:color w:val="000000"/>
        </w:rPr>
      </w:pPr>
      <w:r>
        <w:rPr>
          <w:rFonts w:eastAsia="Times New Roman"/>
          <w:color w:val="000000"/>
        </w:rPr>
        <w:t>hukumat qarorlarini ushbu Qonunga muvofiqlashtirsin;</w:t>
      </w:r>
    </w:p>
    <w:p w:rsidR="00000000" w:rsidRDefault="00472A4C">
      <w:pPr>
        <w:shd w:val="clear" w:color="auto" w:fill="FFFFFF"/>
        <w:ind w:firstLine="851"/>
        <w:jc w:val="both"/>
        <w:divId w:val="455490480"/>
        <w:rPr>
          <w:rFonts w:eastAsia="Times New Roman"/>
          <w:color w:val="000000"/>
        </w:rPr>
      </w:pPr>
      <w:r>
        <w:rPr>
          <w:rFonts w:eastAsia="Times New Roman"/>
          <w:color w:val="000000"/>
        </w:rPr>
        <w:t>davlat boshqaruvi organlari ushbu Qonunga zid bo‘lgan o‘z normativ-huquqiy hujjatlarini qayta ko‘rib chiqishlari va bekor qilishlarini ta’minlasin.</w:t>
      </w:r>
    </w:p>
    <w:p w:rsidR="00000000" w:rsidRDefault="00472A4C">
      <w:pPr>
        <w:shd w:val="clear" w:color="auto" w:fill="FFFFFF"/>
        <w:ind w:firstLine="851"/>
        <w:jc w:val="both"/>
        <w:divId w:val="1217157926"/>
        <w:rPr>
          <w:rFonts w:eastAsia="Times New Roman"/>
          <w:b/>
          <w:bCs/>
          <w:color w:val="000080"/>
        </w:rPr>
      </w:pPr>
      <w:r>
        <w:rPr>
          <w:rFonts w:eastAsia="Times New Roman"/>
          <w:b/>
          <w:bCs/>
          <w:color w:val="000080"/>
        </w:rPr>
        <w:t>31-modda. Ushbu Qonunning kuchga kirishi</w:t>
      </w:r>
    </w:p>
    <w:p w:rsidR="00000000" w:rsidRDefault="00472A4C">
      <w:pPr>
        <w:shd w:val="clear" w:color="auto" w:fill="FFFFFF"/>
        <w:ind w:firstLine="851"/>
        <w:jc w:val="both"/>
        <w:divId w:val="455490480"/>
        <w:rPr>
          <w:rFonts w:eastAsia="Times New Roman"/>
          <w:color w:val="000000"/>
        </w:rPr>
      </w:pPr>
      <w:r>
        <w:rPr>
          <w:rFonts w:eastAsia="Times New Roman"/>
          <w:color w:val="000000"/>
        </w:rPr>
        <w:t>Ushb</w:t>
      </w:r>
      <w:r>
        <w:rPr>
          <w:rFonts w:eastAsia="Times New Roman"/>
          <w:color w:val="000000"/>
        </w:rPr>
        <w:t>u Qonun rasmiy e’lon qilingan kundan e’tiboran kuchga kiradi.</w:t>
      </w:r>
    </w:p>
    <w:p w:rsidR="00000000" w:rsidRDefault="00472A4C">
      <w:pPr>
        <w:shd w:val="clear" w:color="auto" w:fill="FFFFFF"/>
        <w:ind w:firstLine="851"/>
        <w:jc w:val="both"/>
        <w:divId w:val="19253337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 name="Рисунок 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472A4C">
      <w:pPr>
        <w:shd w:val="clear" w:color="auto" w:fill="FFFFFF"/>
        <w:ind w:firstLine="851"/>
        <w:jc w:val="both"/>
        <w:divId w:val="44764482"/>
        <w:rPr>
          <w:rFonts w:eastAsia="Times New Roman"/>
          <w:i/>
          <w:iCs/>
          <w:color w:val="800080"/>
          <w:sz w:val="22"/>
          <w:szCs w:val="22"/>
        </w:rPr>
      </w:pPr>
      <w:r>
        <w:rPr>
          <w:rFonts w:eastAsia="Times New Roman"/>
          <w:i/>
          <w:iCs/>
          <w:color w:val="800080"/>
          <w:sz w:val="22"/>
          <w:szCs w:val="22"/>
        </w:rPr>
        <w:t xml:space="preserve">Ushbu Qonun “Xalq so‘zi” gazetasining 2014-yil 4-dekabrdagi 235 (6165)-sonida e’lon qilingan. </w:t>
      </w:r>
    </w:p>
    <w:p w:rsidR="00000000" w:rsidRDefault="00472A4C">
      <w:pPr>
        <w:shd w:val="clear" w:color="auto" w:fill="FFFFFF"/>
        <w:jc w:val="right"/>
        <w:divId w:val="523598378"/>
        <w:rPr>
          <w:rFonts w:eastAsia="Times New Roman"/>
          <w:b/>
          <w:bCs/>
          <w:color w:val="000000"/>
        </w:rPr>
      </w:pPr>
      <w:r>
        <w:rPr>
          <w:rFonts w:eastAsia="Times New Roman"/>
          <w:b/>
          <w:bCs/>
          <w:color w:val="000000"/>
        </w:rPr>
        <w:t>O‘zbekiston Respublikasining Preziden</w:t>
      </w:r>
      <w:r>
        <w:rPr>
          <w:rFonts w:eastAsia="Times New Roman"/>
          <w:b/>
          <w:bCs/>
          <w:color w:val="000000"/>
        </w:rPr>
        <w:t>ti I. KARIMOV</w:t>
      </w:r>
    </w:p>
    <w:p w:rsidR="00000000" w:rsidRDefault="00472A4C">
      <w:pPr>
        <w:shd w:val="clear" w:color="auto" w:fill="FFFFFF"/>
        <w:jc w:val="center"/>
        <w:divId w:val="1426421990"/>
        <w:rPr>
          <w:rFonts w:eastAsia="Times New Roman"/>
          <w:color w:val="000000"/>
          <w:sz w:val="22"/>
          <w:szCs w:val="22"/>
        </w:rPr>
      </w:pPr>
      <w:r>
        <w:rPr>
          <w:rFonts w:eastAsia="Times New Roman"/>
          <w:color w:val="000000"/>
          <w:sz w:val="22"/>
          <w:szCs w:val="22"/>
        </w:rPr>
        <w:t xml:space="preserve">Toshkent sh., </w:t>
      </w:r>
    </w:p>
    <w:p w:rsidR="00000000" w:rsidRDefault="00472A4C">
      <w:pPr>
        <w:shd w:val="clear" w:color="auto" w:fill="FFFFFF"/>
        <w:jc w:val="center"/>
        <w:divId w:val="1109742692"/>
        <w:rPr>
          <w:rFonts w:eastAsia="Times New Roman"/>
          <w:color w:val="000000"/>
          <w:sz w:val="22"/>
          <w:szCs w:val="22"/>
        </w:rPr>
      </w:pPr>
      <w:r>
        <w:rPr>
          <w:rFonts w:eastAsia="Times New Roman"/>
          <w:color w:val="000000"/>
          <w:sz w:val="22"/>
          <w:szCs w:val="22"/>
        </w:rPr>
        <w:t>2014-yil 3-dekabr,</w:t>
      </w:r>
    </w:p>
    <w:p w:rsidR="00000000" w:rsidRDefault="00472A4C">
      <w:pPr>
        <w:shd w:val="clear" w:color="auto" w:fill="FFFFFF"/>
        <w:jc w:val="center"/>
        <w:divId w:val="333922701"/>
        <w:rPr>
          <w:rFonts w:eastAsia="Times New Roman"/>
          <w:color w:val="000000"/>
          <w:sz w:val="22"/>
          <w:szCs w:val="22"/>
        </w:rPr>
      </w:pPr>
      <w:r>
        <w:rPr>
          <w:rFonts w:eastAsia="Times New Roman"/>
          <w:color w:val="000000"/>
          <w:sz w:val="22"/>
          <w:szCs w:val="22"/>
        </w:rPr>
        <w:t>O‘RQ-378-son</w:t>
      </w:r>
    </w:p>
    <w:p w:rsidR="00000000" w:rsidRDefault="00472A4C">
      <w:pPr>
        <w:shd w:val="clear" w:color="auto" w:fill="FFFFFF"/>
        <w:divId w:val="455490480"/>
        <w:rPr>
          <w:rFonts w:eastAsia="Times New Roman"/>
        </w:rPr>
      </w:pPr>
    </w:p>
    <w:p w:rsidR="00472A4C" w:rsidRDefault="00472A4C">
      <w:pPr>
        <w:shd w:val="clear" w:color="auto" w:fill="FFFFFF"/>
        <w:jc w:val="center"/>
        <w:divId w:val="1357461141"/>
        <w:rPr>
          <w:rFonts w:eastAsia="Times New Roman"/>
          <w:i/>
          <w:iCs/>
          <w:color w:val="800000"/>
          <w:sz w:val="22"/>
          <w:szCs w:val="22"/>
        </w:rPr>
      </w:pPr>
      <w:r>
        <w:rPr>
          <w:rFonts w:eastAsia="Times New Roman"/>
          <w:i/>
          <w:iCs/>
          <w:color w:val="800000"/>
          <w:sz w:val="22"/>
          <w:szCs w:val="22"/>
        </w:rPr>
        <w:t>(O‘zbekiston Respublikasi qonun hujjatlari to‘plami, 2014-y., 49-son, 578-modda)</w:t>
      </w:r>
    </w:p>
    <w:sectPr w:rsidR="00472A4C">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5BE6"/>
    <w:rsid w:val="001B5B6E"/>
    <w:rsid w:val="00472A4C"/>
    <w:rsid w:val="0083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835BE6"/>
    <w:rPr>
      <w:rFonts w:ascii="Tahoma" w:hAnsi="Tahoma" w:cs="Tahoma"/>
      <w:sz w:val="16"/>
      <w:szCs w:val="16"/>
    </w:rPr>
  </w:style>
  <w:style w:type="character" w:customStyle="1" w:styleId="a7">
    <w:name w:val="Текст выноски Знак"/>
    <w:basedOn w:val="a0"/>
    <w:link w:val="a6"/>
    <w:uiPriority w:val="99"/>
    <w:semiHidden/>
    <w:rsid w:val="00835BE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835BE6"/>
    <w:rPr>
      <w:rFonts w:ascii="Tahoma" w:hAnsi="Tahoma" w:cs="Tahoma"/>
      <w:sz w:val="16"/>
      <w:szCs w:val="16"/>
    </w:rPr>
  </w:style>
  <w:style w:type="character" w:customStyle="1" w:styleId="a7">
    <w:name w:val="Текст выноски Знак"/>
    <w:basedOn w:val="a0"/>
    <w:link w:val="a6"/>
    <w:uiPriority w:val="99"/>
    <w:semiHidden/>
    <w:rsid w:val="00835B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90480">
      <w:marLeft w:val="0"/>
      <w:marRight w:val="0"/>
      <w:marTop w:val="100"/>
      <w:marBottom w:val="100"/>
      <w:divBdr>
        <w:top w:val="none" w:sz="0" w:space="0" w:color="auto"/>
        <w:left w:val="none" w:sz="0" w:space="0" w:color="auto"/>
        <w:bottom w:val="none" w:sz="0" w:space="0" w:color="auto"/>
        <w:right w:val="none" w:sz="0" w:space="0" w:color="auto"/>
      </w:divBdr>
      <w:divsChild>
        <w:div w:id="287055142">
          <w:marLeft w:val="0"/>
          <w:marRight w:val="0"/>
          <w:marTop w:val="240"/>
          <w:marBottom w:val="120"/>
          <w:divBdr>
            <w:top w:val="none" w:sz="0" w:space="0" w:color="auto"/>
            <w:left w:val="none" w:sz="0" w:space="0" w:color="auto"/>
            <w:bottom w:val="none" w:sz="0" w:space="0" w:color="auto"/>
            <w:right w:val="none" w:sz="0" w:space="0" w:color="auto"/>
          </w:divBdr>
        </w:div>
        <w:div w:id="1338265422">
          <w:marLeft w:val="50"/>
          <w:marRight w:val="0"/>
          <w:marTop w:val="0"/>
          <w:marBottom w:val="60"/>
          <w:divBdr>
            <w:top w:val="none" w:sz="0" w:space="0" w:color="auto"/>
            <w:left w:val="none" w:sz="0" w:space="0" w:color="auto"/>
            <w:bottom w:val="none" w:sz="0" w:space="0" w:color="auto"/>
            <w:right w:val="none" w:sz="0" w:space="0" w:color="auto"/>
          </w:divBdr>
        </w:div>
        <w:div w:id="1864897465">
          <w:marLeft w:val="0"/>
          <w:marRight w:val="0"/>
          <w:marTop w:val="60"/>
          <w:marBottom w:val="60"/>
          <w:divBdr>
            <w:top w:val="none" w:sz="0" w:space="0" w:color="auto"/>
            <w:left w:val="none" w:sz="0" w:space="0" w:color="auto"/>
            <w:bottom w:val="none" w:sz="0" w:space="0" w:color="auto"/>
            <w:right w:val="none" w:sz="0" w:space="0" w:color="auto"/>
          </w:divBdr>
          <w:divsChild>
            <w:div w:id="74327662">
              <w:marLeft w:val="0"/>
              <w:marRight w:val="0"/>
              <w:marTop w:val="0"/>
              <w:marBottom w:val="0"/>
              <w:divBdr>
                <w:top w:val="none" w:sz="0" w:space="0" w:color="auto"/>
                <w:left w:val="none" w:sz="0" w:space="0" w:color="auto"/>
                <w:bottom w:val="none" w:sz="0" w:space="0" w:color="auto"/>
                <w:right w:val="none" w:sz="0" w:space="0" w:color="auto"/>
              </w:divBdr>
            </w:div>
          </w:divsChild>
        </w:div>
        <w:div w:id="474225313">
          <w:marLeft w:val="0"/>
          <w:marRight w:val="0"/>
          <w:marTop w:val="60"/>
          <w:marBottom w:val="60"/>
          <w:divBdr>
            <w:top w:val="none" w:sz="0" w:space="0" w:color="auto"/>
            <w:left w:val="none" w:sz="0" w:space="0" w:color="auto"/>
            <w:bottom w:val="none" w:sz="0" w:space="0" w:color="auto"/>
            <w:right w:val="none" w:sz="0" w:space="0" w:color="auto"/>
          </w:divBdr>
        </w:div>
        <w:div w:id="500585184">
          <w:marLeft w:val="0"/>
          <w:marRight w:val="0"/>
          <w:marTop w:val="120"/>
          <w:marBottom w:val="60"/>
          <w:divBdr>
            <w:top w:val="none" w:sz="0" w:space="0" w:color="auto"/>
            <w:left w:val="none" w:sz="0" w:space="0" w:color="auto"/>
            <w:bottom w:val="none" w:sz="0" w:space="0" w:color="auto"/>
            <w:right w:val="none" w:sz="0" w:space="0" w:color="auto"/>
          </w:divBdr>
        </w:div>
        <w:div w:id="2022583984">
          <w:marLeft w:val="0"/>
          <w:marRight w:val="0"/>
          <w:marTop w:val="120"/>
          <w:marBottom w:val="60"/>
          <w:divBdr>
            <w:top w:val="none" w:sz="0" w:space="0" w:color="auto"/>
            <w:left w:val="none" w:sz="0" w:space="0" w:color="auto"/>
            <w:bottom w:val="none" w:sz="0" w:space="0" w:color="auto"/>
            <w:right w:val="none" w:sz="0" w:space="0" w:color="auto"/>
          </w:divBdr>
        </w:div>
        <w:div w:id="566769763">
          <w:marLeft w:val="0"/>
          <w:marRight w:val="0"/>
          <w:marTop w:val="120"/>
          <w:marBottom w:val="60"/>
          <w:divBdr>
            <w:top w:val="none" w:sz="0" w:space="0" w:color="auto"/>
            <w:left w:val="none" w:sz="0" w:space="0" w:color="auto"/>
            <w:bottom w:val="none" w:sz="0" w:space="0" w:color="auto"/>
            <w:right w:val="none" w:sz="0" w:space="0" w:color="auto"/>
          </w:divBdr>
        </w:div>
        <w:div w:id="1261766436">
          <w:marLeft w:val="0"/>
          <w:marRight w:val="0"/>
          <w:marTop w:val="60"/>
          <w:marBottom w:val="60"/>
          <w:divBdr>
            <w:top w:val="none" w:sz="0" w:space="0" w:color="auto"/>
            <w:left w:val="none" w:sz="0" w:space="0" w:color="auto"/>
            <w:bottom w:val="none" w:sz="0" w:space="0" w:color="auto"/>
            <w:right w:val="none" w:sz="0" w:space="0" w:color="auto"/>
          </w:divBdr>
          <w:divsChild>
            <w:div w:id="1146118346">
              <w:marLeft w:val="0"/>
              <w:marRight w:val="0"/>
              <w:marTop w:val="0"/>
              <w:marBottom w:val="0"/>
              <w:divBdr>
                <w:top w:val="none" w:sz="0" w:space="0" w:color="auto"/>
                <w:left w:val="none" w:sz="0" w:space="0" w:color="auto"/>
                <w:bottom w:val="none" w:sz="0" w:space="0" w:color="auto"/>
                <w:right w:val="none" w:sz="0" w:space="0" w:color="auto"/>
              </w:divBdr>
            </w:div>
          </w:divsChild>
        </w:div>
        <w:div w:id="106706236">
          <w:marLeft w:val="0"/>
          <w:marRight w:val="0"/>
          <w:marTop w:val="60"/>
          <w:marBottom w:val="60"/>
          <w:divBdr>
            <w:top w:val="none" w:sz="0" w:space="0" w:color="auto"/>
            <w:left w:val="none" w:sz="0" w:space="0" w:color="auto"/>
            <w:bottom w:val="none" w:sz="0" w:space="0" w:color="auto"/>
            <w:right w:val="none" w:sz="0" w:space="0" w:color="auto"/>
          </w:divBdr>
        </w:div>
        <w:div w:id="1254631848">
          <w:marLeft w:val="0"/>
          <w:marRight w:val="0"/>
          <w:marTop w:val="60"/>
          <w:marBottom w:val="60"/>
          <w:divBdr>
            <w:top w:val="none" w:sz="0" w:space="0" w:color="auto"/>
            <w:left w:val="none" w:sz="0" w:space="0" w:color="auto"/>
            <w:bottom w:val="none" w:sz="0" w:space="0" w:color="auto"/>
            <w:right w:val="none" w:sz="0" w:space="0" w:color="auto"/>
          </w:divBdr>
          <w:divsChild>
            <w:div w:id="1178622297">
              <w:marLeft w:val="0"/>
              <w:marRight w:val="0"/>
              <w:marTop w:val="0"/>
              <w:marBottom w:val="0"/>
              <w:divBdr>
                <w:top w:val="none" w:sz="0" w:space="0" w:color="auto"/>
                <w:left w:val="none" w:sz="0" w:space="0" w:color="auto"/>
                <w:bottom w:val="none" w:sz="0" w:space="0" w:color="auto"/>
                <w:right w:val="none" w:sz="0" w:space="0" w:color="auto"/>
              </w:divBdr>
            </w:div>
          </w:divsChild>
        </w:div>
        <w:div w:id="952519940">
          <w:marLeft w:val="0"/>
          <w:marRight w:val="0"/>
          <w:marTop w:val="60"/>
          <w:marBottom w:val="60"/>
          <w:divBdr>
            <w:top w:val="none" w:sz="0" w:space="0" w:color="auto"/>
            <w:left w:val="none" w:sz="0" w:space="0" w:color="auto"/>
            <w:bottom w:val="none" w:sz="0" w:space="0" w:color="auto"/>
            <w:right w:val="none" w:sz="0" w:space="0" w:color="auto"/>
          </w:divBdr>
        </w:div>
        <w:div w:id="691150319">
          <w:marLeft w:val="0"/>
          <w:marRight w:val="0"/>
          <w:marTop w:val="120"/>
          <w:marBottom w:val="60"/>
          <w:divBdr>
            <w:top w:val="none" w:sz="0" w:space="0" w:color="auto"/>
            <w:left w:val="none" w:sz="0" w:space="0" w:color="auto"/>
            <w:bottom w:val="none" w:sz="0" w:space="0" w:color="auto"/>
            <w:right w:val="none" w:sz="0" w:space="0" w:color="auto"/>
          </w:divBdr>
        </w:div>
        <w:div w:id="1948804488">
          <w:marLeft w:val="0"/>
          <w:marRight w:val="0"/>
          <w:marTop w:val="60"/>
          <w:marBottom w:val="60"/>
          <w:divBdr>
            <w:top w:val="none" w:sz="0" w:space="0" w:color="auto"/>
            <w:left w:val="none" w:sz="0" w:space="0" w:color="auto"/>
            <w:bottom w:val="none" w:sz="0" w:space="0" w:color="auto"/>
            <w:right w:val="none" w:sz="0" w:space="0" w:color="auto"/>
          </w:divBdr>
          <w:divsChild>
            <w:div w:id="1934164391">
              <w:marLeft w:val="0"/>
              <w:marRight w:val="0"/>
              <w:marTop w:val="0"/>
              <w:marBottom w:val="0"/>
              <w:divBdr>
                <w:top w:val="none" w:sz="0" w:space="0" w:color="auto"/>
                <w:left w:val="none" w:sz="0" w:space="0" w:color="auto"/>
                <w:bottom w:val="none" w:sz="0" w:space="0" w:color="auto"/>
                <w:right w:val="none" w:sz="0" w:space="0" w:color="auto"/>
              </w:divBdr>
            </w:div>
          </w:divsChild>
        </w:div>
        <w:div w:id="1024407142">
          <w:marLeft w:val="0"/>
          <w:marRight w:val="0"/>
          <w:marTop w:val="60"/>
          <w:marBottom w:val="60"/>
          <w:divBdr>
            <w:top w:val="none" w:sz="0" w:space="0" w:color="auto"/>
            <w:left w:val="none" w:sz="0" w:space="0" w:color="auto"/>
            <w:bottom w:val="none" w:sz="0" w:space="0" w:color="auto"/>
            <w:right w:val="none" w:sz="0" w:space="0" w:color="auto"/>
          </w:divBdr>
        </w:div>
        <w:div w:id="1988195798">
          <w:marLeft w:val="0"/>
          <w:marRight w:val="0"/>
          <w:marTop w:val="120"/>
          <w:marBottom w:val="60"/>
          <w:divBdr>
            <w:top w:val="none" w:sz="0" w:space="0" w:color="auto"/>
            <w:left w:val="none" w:sz="0" w:space="0" w:color="auto"/>
            <w:bottom w:val="none" w:sz="0" w:space="0" w:color="auto"/>
            <w:right w:val="none" w:sz="0" w:space="0" w:color="auto"/>
          </w:divBdr>
        </w:div>
        <w:div w:id="1265574413">
          <w:marLeft w:val="0"/>
          <w:marRight w:val="0"/>
          <w:marTop w:val="120"/>
          <w:marBottom w:val="60"/>
          <w:divBdr>
            <w:top w:val="none" w:sz="0" w:space="0" w:color="auto"/>
            <w:left w:val="none" w:sz="0" w:space="0" w:color="auto"/>
            <w:bottom w:val="none" w:sz="0" w:space="0" w:color="auto"/>
            <w:right w:val="none" w:sz="0" w:space="0" w:color="auto"/>
          </w:divBdr>
        </w:div>
        <w:div w:id="1461457886">
          <w:marLeft w:val="0"/>
          <w:marRight w:val="0"/>
          <w:marTop w:val="120"/>
          <w:marBottom w:val="60"/>
          <w:divBdr>
            <w:top w:val="none" w:sz="0" w:space="0" w:color="auto"/>
            <w:left w:val="none" w:sz="0" w:space="0" w:color="auto"/>
            <w:bottom w:val="none" w:sz="0" w:space="0" w:color="auto"/>
            <w:right w:val="none" w:sz="0" w:space="0" w:color="auto"/>
          </w:divBdr>
        </w:div>
        <w:div w:id="1293444512">
          <w:marLeft w:val="0"/>
          <w:marRight w:val="0"/>
          <w:marTop w:val="60"/>
          <w:marBottom w:val="60"/>
          <w:divBdr>
            <w:top w:val="none" w:sz="0" w:space="0" w:color="auto"/>
            <w:left w:val="none" w:sz="0" w:space="0" w:color="auto"/>
            <w:bottom w:val="none" w:sz="0" w:space="0" w:color="auto"/>
            <w:right w:val="none" w:sz="0" w:space="0" w:color="auto"/>
          </w:divBdr>
          <w:divsChild>
            <w:div w:id="780879929">
              <w:marLeft w:val="0"/>
              <w:marRight w:val="0"/>
              <w:marTop w:val="0"/>
              <w:marBottom w:val="0"/>
              <w:divBdr>
                <w:top w:val="none" w:sz="0" w:space="0" w:color="auto"/>
                <w:left w:val="none" w:sz="0" w:space="0" w:color="auto"/>
                <w:bottom w:val="none" w:sz="0" w:space="0" w:color="auto"/>
                <w:right w:val="none" w:sz="0" w:space="0" w:color="auto"/>
              </w:divBdr>
            </w:div>
          </w:divsChild>
        </w:div>
        <w:div w:id="1562861906">
          <w:marLeft w:val="0"/>
          <w:marRight w:val="0"/>
          <w:marTop w:val="60"/>
          <w:marBottom w:val="60"/>
          <w:divBdr>
            <w:top w:val="none" w:sz="0" w:space="0" w:color="auto"/>
            <w:left w:val="none" w:sz="0" w:space="0" w:color="auto"/>
            <w:bottom w:val="none" w:sz="0" w:space="0" w:color="auto"/>
            <w:right w:val="none" w:sz="0" w:space="0" w:color="auto"/>
          </w:divBdr>
        </w:div>
        <w:div w:id="1987466424">
          <w:marLeft w:val="0"/>
          <w:marRight w:val="0"/>
          <w:marTop w:val="60"/>
          <w:marBottom w:val="60"/>
          <w:divBdr>
            <w:top w:val="none" w:sz="0" w:space="0" w:color="auto"/>
            <w:left w:val="none" w:sz="0" w:space="0" w:color="auto"/>
            <w:bottom w:val="none" w:sz="0" w:space="0" w:color="auto"/>
            <w:right w:val="none" w:sz="0" w:space="0" w:color="auto"/>
          </w:divBdr>
          <w:divsChild>
            <w:div w:id="898595041">
              <w:marLeft w:val="0"/>
              <w:marRight w:val="0"/>
              <w:marTop w:val="0"/>
              <w:marBottom w:val="0"/>
              <w:divBdr>
                <w:top w:val="none" w:sz="0" w:space="0" w:color="auto"/>
                <w:left w:val="none" w:sz="0" w:space="0" w:color="auto"/>
                <w:bottom w:val="none" w:sz="0" w:space="0" w:color="auto"/>
                <w:right w:val="none" w:sz="0" w:space="0" w:color="auto"/>
              </w:divBdr>
            </w:div>
          </w:divsChild>
        </w:div>
        <w:div w:id="642857540">
          <w:marLeft w:val="0"/>
          <w:marRight w:val="0"/>
          <w:marTop w:val="60"/>
          <w:marBottom w:val="60"/>
          <w:divBdr>
            <w:top w:val="none" w:sz="0" w:space="0" w:color="auto"/>
            <w:left w:val="none" w:sz="0" w:space="0" w:color="auto"/>
            <w:bottom w:val="none" w:sz="0" w:space="0" w:color="auto"/>
            <w:right w:val="none" w:sz="0" w:space="0" w:color="auto"/>
          </w:divBdr>
        </w:div>
        <w:div w:id="1826126083">
          <w:marLeft w:val="0"/>
          <w:marRight w:val="0"/>
          <w:marTop w:val="60"/>
          <w:marBottom w:val="60"/>
          <w:divBdr>
            <w:top w:val="none" w:sz="0" w:space="0" w:color="auto"/>
            <w:left w:val="none" w:sz="0" w:space="0" w:color="auto"/>
            <w:bottom w:val="none" w:sz="0" w:space="0" w:color="auto"/>
            <w:right w:val="none" w:sz="0" w:space="0" w:color="auto"/>
          </w:divBdr>
          <w:divsChild>
            <w:div w:id="1832138145">
              <w:marLeft w:val="0"/>
              <w:marRight w:val="0"/>
              <w:marTop w:val="0"/>
              <w:marBottom w:val="0"/>
              <w:divBdr>
                <w:top w:val="none" w:sz="0" w:space="0" w:color="auto"/>
                <w:left w:val="none" w:sz="0" w:space="0" w:color="auto"/>
                <w:bottom w:val="none" w:sz="0" w:space="0" w:color="auto"/>
                <w:right w:val="none" w:sz="0" w:space="0" w:color="auto"/>
              </w:divBdr>
            </w:div>
          </w:divsChild>
        </w:div>
        <w:div w:id="133452900">
          <w:marLeft w:val="0"/>
          <w:marRight w:val="0"/>
          <w:marTop w:val="60"/>
          <w:marBottom w:val="60"/>
          <w:divBdr>
            <w:top w:val="none" w:sz="0" w:space="0" w:color="auto"/>
            <w:left w:val="none" w:sz="0" w:space="0" w:color="auto"/>
            <w:bottom w:val="none" w:sz="0" w:space="0" w:color="auto"/>
            <w:right w:val="none" w:sz="0" w:space="0" w:color="auto"/>
          </w:divBdr>
        </w:div>
        <w:div w:id="524171701">
          <w:marLeft w:val="0"/>
          <w:marRight w:val="0"/>
          <w:marTop w:val="120"/>
          <w:marBottom w:val="60"/>
          <w:divBdr>
            <w:top w:val="none" w:sz="0" w:space="0" w:color="auto"/>
            <w:left w:val="none" w:sz="0" w:space="0" w:color="auto"/>
            <w:bottom w:val="none" w:sz="0" w:space="0" w:color="auto"/>
            <w:right w:val="none" w:sz="0" w:space="0" w:color="auto"/>
          </w:divBdr>
        </w:div>
        <w:div w:id="463037235">
          <w:marLeft w:val="0"/>
          <w:marRight w:val="0"/>
          <w:marTop w:val="60"/>
          <w:marBottom w:val="60"/>
          <w:divBdr>
            <w:top w:val="none" w:sz="0" w:space="0" w:color="auto"/>
            <w:left w:val="none" w:sz="0" w:space="0" w:color="auto"/>
            <w:bottom w:val="none" w:sz="0" w:space="0" w:color="auto"/>
            <w:right w:val="none" w:sz="0" w:space="0" w:color="auto"/>
          </w:divBdr>
          <w:divsChild>
            <w:div w:id="2009362507">
              <w:marLeft w:val="0"/>
              <w:marRight w:val="0"/>
              <w:marTop w:val="0"/>
              <w:marBottom w:val="0"/>
              <w:divBdr>
                <w:top w:val="none" w:sz="0" w:space="0" w:color="auto"/>
                <w:left w:val="none" w:sz="0" w:space="0" w:color="auto"/>
                <w:bottom w:val="none" w:sz="0" w:space="0" w:color="auto"/>
                <w:right w:val="none" w:sz="0" w:space="0" w:color="auto"/>
              </w:divBdr>
            </w:div>
          </w:divsChild>
        </w:div>
        <w:div w:id="1366056190">
          <w:marLeft w:val="0"/>
          <w:marRight w:val="0"/>
          <w:marTop w:val="60"/>
          <w:marBottom w:val="60"/>
          <w:divBdr>
            <w:top w:val="none" w:sz="0" w:space="0" w:color="auto"/>
            <w:left w:val="none" w:sz="0" w:space="0" w:color="auto"/>
            <w:bottom w:val="none" w:sz="0" w:space="0" w:color="auto"/>
            <w:right w:val="none" w:sz="0" w:space="0" w:color="auto"/>
          </w:divBdr>
        </w:div>
        <w:div w:id="231433855">
          <w:marLeft w:val="0"/>
          <w:marRight w:val="0"/>
          <w:marTop w:val="120"/>
          <w:marBottom w:val="60"/>
          <w:divBdr>
            <w:top w:val="none" w:sz="0" w:space="0" w:color="auto"/>
            <w:left w:val="none" w:sz="0" w:space="0" w:color="auto"/>
            <w:bottom w:val="none" w:sz="0" w:space="0" w:color="auto"/>
            <w:right w:val="none" w:sz="0" w:space="0" w:color="auto"/>
          </w:divBdr>
        </w:div>
        <w:div w:id="383455587">
          <w:marLeft w:val="0"/>
          <w:marRight w:val="0"/>
          <w:marTop w:val="60"/>
          <w:marBottom w:val="60"/>
          <w:divBdr>
            <w:top w:val="none" w:sz="0" w:space="0" w:color="auto"/>
            <w:left w:val="none" w:sz="0" w:space="0" w:color="auto"/>
            <w:bottom w:val="none" w:sz="0" w:space="0" w:color="auto"/>
            <w:right w:val="none" w:sz="0" w:space="0" w:color="auto"/>
          </w:divBdr>
          <w:divsChild>
            <w:div w:id="777143131">
              <w:marLeft w:val="0"/>
              <w:marRight w:val="0"/>
              <w:marTop w:val="0"/>
              <w:marBottom w:val="0"/>
              <w:divBdr>
                <w:top w:val="none" w:sz="0" w:space="0" w:color="auto"/>
                <w:left w:val="none" w:sz="0" w:space="0" w:color="auto"/>
                <w:bottom w:val="none" w:sz="0" w:space="0" w:color="auto"/>
                <w:right w:val="none" w:sz="0" w:space="0" w:color="auto"/>
              </w:divBdr>
            </w:div>
          </w:divsChild>
        </w:div>
        <w:div w:id="164637421">
          <w:marLeft w:val="0"/>
          <w:marRight w:val="0"/>
          <w:marTop w:val="60"/>
          <w:marBottom w:val="60"/>
          <w:divBdr>
            <w:top w:val="none" w:sz="0" w:space="0" w:color="auto"/>
            <w:left w:val="none" w:sz="0" w:space="0" w:color="auto"/>
            <w:bottom w:val="none" w:sz="0" w:space="0" w:color="auto"/>
            <w:right w:val="none" w:sz="0" w:space="0" w:color="auto"/>
          </w:divBdr>
        </w:div>
        <w:div w:id="1582790446">
          <w:marLeft w:val="0"/>
          <w:marRight w:val="0"/>
          <w:marTop w:val="120"/>
          <w:marBottom w:val="60"/>
          <w:divBdr>
            <w:top w:val="none" w:sz="0" w:space="0" w:color="auto"/>
            <w:left w:val="none" w:sz="0" w:space="0" w:color="auto"/>
            <w:bottom w:val="none" w:sz="0" w:space="0" w:color="auto"/>
            <w:right w:val="none" w:sz="0" w:space="0" w:color="auto"/>
          </w:divBdr>
        </w:div>
        <w:div w:id="1130826465">
          <w:marLeft w:val="0"/>
          <w:marRight w:val="0"/>
          <w:marTop w:val="120"/>
          <w:marBottom w:val="60"/>
          <w:divBdr>
            <w:top w:val="none" w:sz="0" w:space="0" w:color="auto"/>
            <w:left w:val="none" w:sz="0" w:space="0" w:color="auto"/>
            <w:bottom w:val="none" w:sz="0" w:space="0" w:color="auto"/>
            <w:right w:val="none" w:sz="0" w:space="0" w:color="auto"/>
          </w:divBdr>
        </w:div>
        <w:div w:id="1459449886">
          <w:marLeft w:val="0"/>
          <w:marRight w:val="0"/>
          <w:marTop w:val="120"/>
          <w:marBottom w:val="60"/>
          <w:divBdr>
            <w:top w:val="none" w:sz="0" w:space="0" w:color="auto"/>
            <w:left w:val="none" w:sz="0" w:space="0" w:color="auto"/>
            <w:bottom w:val="none" w:sz="0" w:space="0" w:color="auto"/>
            <w:right w:val="none" w:sz="0" w:space="0" w:color="auto"/>
          </w:divBdr>
        </w:div>
        <w:div w:id="871963732">
          <w:marLeft w:val="0"/>
          <w:marRight w:val="0"/>
          <w:marTop w:val="60"/>
          <w:marBottom w:val="60"/>
          <w:divBdr>
            <w:top w:val="none" w:sz="0" w:space="0" w:color="auto"/>
            <w:left w:val="none" w:sz="0" w:space="0" w:color="auto"/>
            <w:bottom w:val="none" w:sz="0" w:space="0" w:color="auto"/>
            <w:right w:val="none" w:sz="0" w:space="0" w:color="auto"/>
          </w:divBdr>
          <w:divsChild>
            <w:div w:id="1449466449">
              <w:marLeft w:val="0"/>
              <w:marRight w:val="0"/>
              <w:marTop w:val="0"/>
              <w:marBottom w:val="0"/>
              <w:divBdr>
                <w:top w:val="none" w:sz="0" w:space="0" w:color="auto"/>
                <w:left w:val="none" w:sz="0" w:space="0" w:color="auto"/>
                <w:bottom w:val="none" w:sz="0" w:space="0" w:color="auto"/>
                <w:right w:val="none" w:sz="0" w:space="0" w:color="auto"/>
              </w:divBdr>
            </w:div>
          </w:divsChild>
        </w:div>
        <w:div w:id="1306206616">
          <w:marLeft w:val="0"/>
          <w:marRight w:val="0"/>
          <w:marTop w:val="60"/>
          <w:marBottom w:val="60"/>
          <w:divBdr>
            <w:top w:val="none" w:sz="0" w:space="0" w:color="auto"/>
            <w:left w:val="none" w:sz="0" w:space="0" w:color="auto"/>
            <w:bottom w:val="none" w:sz="0" w:space="0" w:color="auto"/>
            <w:right w:val="none" w:sz="0" w:space="0" w:color="auto"/>
          </w:divBdr>
        </w:div>
        <w:div w:id="1754202953">
          <w:marLeft w:val="0"/>
          <w:marRight w:val="0"/>
          <w:marTop w:val="120"/>
          <w:marBottom w:val="60"/>
          <w:divBdr>
            <w:top w:val="none" w:sz="0" w:space="0" w:color="auto"/>
            <w:left w:val="none" w:sz="0" w:space="0" w:color="auto"/>
            <w:bottom w:val="none" w:sz="0" w:space="0" w:color="auto"/>
            <w:right w:val="none" w:sz="0" w:space="0" w:color="auto"/>
          </w:divBdr>
        </w:div>
        <w:div w:id="255092972">
          <w:marLeft w:val="0"/>
          <w:marRight w:val="0"/>
          <w:marTop w:val="60"/>
          <w:marBottom w:val="60"/>
          <w:divBdr>
            <w:top w:val="none" w:sz="0" w:space="0" w:color="auto"/>
            <w:left w:val="none" w:sz="0" w:space="0" w:color="auto"/>
            <w:bottom w:val="none" w:sz="0" w:space="0" w:color="auto"/>
            <w:right w:val="none" w:sz="0" w:space="0" w:color="auto"/>
          </w:divBdr>
          <w:divsChild>
            <w:div w:id="2121608365">
              <w:marLeft w:val="0"/>
              <w:marRight w:val="0"/>
              <w:marTop w:val="0"/>
              <w:marBottom w:val="0"/>
              <w:divBdr>
                <w:top w:val="none" w:sz="0" w:space="0" w:color="auto"/>
                <w:left w:val="none" w:sz="0" w:space="0" w:color="auto"/>
                <w:bottom w:val="none" w:sz="0" w:space="0" w:color="auto"/>
                <w:right w:val="none" w:sz="0" w:space="0" w:color="auto"/>
              </w:divBdr>
            </w:div>
          </w:divsChild>
        </w:div>
        <w:div w:id="1159885868">
          <w:marLeft w:val="0"/>
          <w:marRight w:val="0"/>
          <w:marTop w:val="60"/>
          <w:marBottom w:val="60"/>
          <w:divBdr>
            <w:top w:val="none" w:sz="0" w:space="0" w:color="auto"/>
            <w:left w:val="none" w:sz="0" w:space="0" w:color="auto"/>
            <w:bottom w:val="none" w:sz="0" w:space="0" w:color="auto"/>
            <w:right w:val="none" w:sz="0" w:space="0" w:color="auto"/>
          </w:divBdr>
        </w:div>
        <w:div w:id="1737434567">
          <w:marLeft w:val="0"/>
          <w:marRight w:val="0"/>
          <w:marTop w:val="120"/>
          <w:marBottom w:val="60"/>
          <w:divBdr>
            <w:top w:val="none" w:sz="0" w:space="0" w:color="auto"/>
            <w:left w:val="none" w:sz="0" w:space="0" w:color="auto"/>
            <w:bottom w:val="none" w:sz="0" w:space="0" w:color="auto"/>
            <w:right w:val="none" w:sz="0" w:space="0" w:color="auto"/>
          </w:divBdr>
        </w:div>
        <w:div w:id="1687977630">
          <w:marLeft w:val="0"/>
          <w:marRight w:val="0"/>
          <w:marTop w:val="120"/>
          <w:marBottom w:val="60"/>
          <w:divBdr>
            <w:top w:val="none" w:sz="0" w:space="0" w:color="auto"/>
            <w:left w:val="none" w:sz="0" w:space="0" w:color="auto"/>
            <w:bottom w:val="none" w:sz="0" w:space="0" w:color="auto"/>
            <w:right w:val="none" w:sz="0" w:space="0" w:color="auto"/>
          </w:divBdr>
        </w:div>
        <w:div w:id="1117338223">
          <w:marLeft w:val="0"/>
          <w:marRight w:val="0"/>
          <w:marTop w:val="60"/>
          <w:marBottom w:val="60"/>
          <w:divBdr>
            <w:top w:val="none" w:sz="0" w:space="0" w:color="auto"/>
            <w:left w:val="none" w:sz="0" w:space="0" w:color="auto"/>
            <w:bottom w:val="none" w:sz="0" w:space="0" w:color="auto"/>
            <w:right w:val="none" w:sz="0" w:space="0" w:color="auto"/>
          </w:divBdr>
          <w:divsChild>
            <w:div w:id="809707841">
              <w:marLeft w:val="0"/>
              <w:marRight w:val="0"/>
              <w:marTop w:val="0"/>
              <w:marBottom w:val="0"/>
              <w:divBdr>
                <w:top w:val="none" w:sz="0" w:space="0" w:color="auto"/>
                <w:left w:val="none" w:sz="0" w:space="0" w:color="auto"/>
                <w:bottom w:val="none" w:sz="0" w:space="0" w:color="auto"/>
                <w:right w:val="none" w:sz="0" w:space="0" w:color="auto"/>
              </w:divBdr>
            </w:div>
          </w:divsChild>
        </w:div>
        <w:div w:id="1039013624">
          <w:marLeft w:val="0"/>
          <w:marRight w:val="0"/>
          <w:marTop w:val="60"/>
          <w:marBottom w:val="60"/>
          <w:divBdr>
            <w:top w:val="none" w:sz="0" w:space="0" w:color="auto"/>
            <w:left w:val="none" w:sz="0" w:space="0" w:color="auto"/>
            <w:bottom w:val="none" w:sz="0" w:space="0" w:color="auto"/>
            <w:right w:val="none" w:sz="0" w:space="0" w:color="auto"/>
          </w:divBdr>
        </w:div>
        <w:div w:id="619846836">
          <w:marLeft w:val="0"/>
          <w:marRight w:val="0"/>
          <w:marTop w:val="120"/>
          <w:marBottom w:val="60"/>
          <w:divBdr>
            <w:top w:val="none" w:sz="0" w:space="0" w:color="auto"/>
            <w:left w:val="none" w:sz="0" w:space="0" w:color="auto"/>
            <w:bottom w:val="none" w:sz="0" w:space="0" w:color="auto"/>
            <w:right w:val="none" w:sz="0" w:space="0" w:color="auto"/>
          </w:divBdr>
        </w:div>
        <w:div w:id="617682901">
          <w:marLeft w:val="0"/>
          <w:marRight w:val="0"/>
          <w:marTop w:val="120"/>
          <w:marBottom w:val="60"/>
          <w:divBdr>
            <w:top w:val="none" w:sz="0" w:space="0" w:color="auto"/>
            <w:left w:val="none" w:sz="0" w:space="0" w:color="auto"/>
            <w:bottom w:val="none" w:sz="0" w:space="0" w:color="auto"/>
            <w:right w:val="none" w:sz="0" w:space="0" w:color="auto"/>
          </w:divBdr>
        </w:div>
        <w:div w:id="1781877847">
          <w:marLeft w:val="0"/>
          <w:marRight w:val="0"/>
          <w:marTop w:val="60"/>
          <w:marBottom w:val="60"/>
          <w:divBdr>
            <w:top w:val="none" w:sz="0" w:space="0" w:color="auto"/>
            <w:left w:val="none" w:sz="0" w:space="0" w:color="auto"/>
            <w:bottom w:val="none" w:sz="0" w:space="0" w:color="auto"/>
            <w:right w:val="none" w:sz="0" w:space="0" w:color="auto"/>
          </w:divBdr>
          <w:divsChild>
            <w:div w:id="1279608903">
              <w:marLeft w:val="0"/>
              <w:marRight w:val="0"/>
              <w:marTop w:val="0"/>
              <w:marBottom w:val="0"/>
              <w:divBdr>
                <w:top w:val="none" w:sz="0" w:space="0" w:color="auto"/>
                <w:left w:val="none" w:sz="0" w:space="0" w:color="auto"/>
                <w:bottom w:val="none" w:sz="0" w:space="0" w:color="auto"/>
                <w:right w:val="none" w:sz="0" w:space="0" w:color="auto"/>
              </w:divBdr>
            </w:div>
          </w:divsChild>
        </w:div>
        <w:div w:id="997802409">
          <w:marLeft w:val="0"/>
          <w:marRight w:val="0"/>
          <w:marTop w:val="60"/>
          <w:marBottom w:val="60"/>
          <w:divBdr>
            <w:top w:val="none" w:sz="0" w:space="0" w:color="auto"/>
            <w:left w:val="none" w:sz="0" w:space="0" w:color="auto"/>
            <w:bottom w:val="none" w:sz="0" w:space="0" w:color="auto"/>
            <w:right w:val="none" w:sz="0" w:space="0" w:color="auto"/>
          </w:divBdr>
        </w:div>
        <w:div w:id="133762213">
          <w:marLeft w:val="0"/>
          <w:marRight w:val="0"/>
          <w:marTop w:val="120"/>
          <w:marBottom w:val="60"/>
          <w:divBdr>
            <w:top w:val="none" w:sz="0" w:space="0" w:color="auto"/>
            <w:left w:val="none" w:sz="0" w:space="0" w:color="auto"/>
            <w:bottom w:val="none" w:sz="0" w:space="0" w:color="auto"/>
            <w:right w:val="none" w:sz="0" w:space="0" w:color="auto"/>
          </w:divBdr>
        </w:div>
        <w:div w:id="597833117">
          <w:marLeft w:val="0"/>
          <w:marRight w:val="0"/>
          <w:marTop w:val="120"/>
          <w:marBottom w:val="60"/>
          <w:divBdr>
            <w:top w:val="none" w:sz="0" w:space="0" w:color="auto"/>
            <w:left w:val="none" w:sz="0" w:space="0" w:color="auto"/>
            <w:bottom w:val="none" w:sz="0" w:space="0" w:color="auto"/>
            <w:right w:val="none" w:sz="0" w:space="0" w:color="auto"/>
          </w:divBdr>
        </w:div>
        <w:div w:id="1316568924">
          <w:marLeft w:val="0"/>
          <w:marRight w:val="0"/>
          <w:marTop w:val="60"/>
          <w:marBottom w:val="60"/>
          <w:divBdr>
            <w:top w:val="none" w:sz="0" w:space="0" w:color="auto"/>
            <w:left w:val="none" w:sz="0" w:space="0" w:color="auto"/>
            <w:bottom w:val="none" w:sz="0" w:space="0" w:color="auto"/>
            <w:right w:val="none" w:sz="0" w:space="0" w:color="auto"/>
          </w:divBdr>
          <w:divsChild>
            <w:div w:id="1405058489">
              <w:marLeft w:val="0"/>
              <w:marRight w:val="0"/>
              <w:marTop w:val="0"/>
              <w:marBottom w:val="0"/>
              <w:divBdr>
                <w:top w:val="none" w:sz="0" w:space="0" w:color="auto"/>
                <w:left w:val="none" w:sz="0" w:space="0" w:color="auto"/>
                <w:bottom w:val="none" w:sz="0" w:space="0" w:color="auto"/>
                <w:right w:val="none" w:sz="0" w:space="0" w:color="auto"/>
              </w:divBdr>
            </w:div>
          </w:divsChild>
        </w:div>
        <w:div w:id="1219122214">
          <w:marLeft w:val="0"/>
          <w:marRight w:val="0"/>
          <w:marTop w:val="60"/>
          <w:marBottom w:val="60"/>
          <w:divBdr>
            <w:top w:val="none" w:sz="0" w:space="0" w:color="auto"/>
            <w:left w:val="none" w:sz="0" w:space="0" w:color="auto"/>
            <w:bottom w:val="none" w:sz="0" w:space="0" w:color="auto"/>
            <w:right w:val="none" w:sz="0" w:space="0" w:color="auto"/>
          </w:divBdr>
        </w:div>
        <w:div w:id="1201551395">
          <w:marLeft w:val="0"/>
          <w:marRight w:val="0"/>
          <w:marTop w:val="120"/>
          <w:marBottom w:val="60"/>
          <w:divBdr>
            <w:top w:val="none" w:sz="0" w:space="0" w:color="auto"/>
            <w:left w:val="none" w:sz="0" w:space="0" w:color="auto"/>
            <w:bottom w:val="none" w:sz="0" w:space="0" w:color="auto"/>
            <w:right w:val="none" w:sz="0" w:space="0" w:color="auto"/>
          </w:divBdr>
        </w:div>
        <w:div w:id="1038358011">
          <w:marLeft w:val="0"/>
          <w:marRight w:val="0"/>
          <w:marTop w:val="120"/>
          <w:marBottom w:val="60"/>
          <w:divBdr>
            <w:top w:val="none" w:sz="0" w:space="0" w:color="auto"/>
            <w:left w:val="none" w:sz="0" w:space="0" w:color="auto"/>
            <w:bottom w:val="none" w:sz="0" w:space="0" w:color="auto"/>
            <w:right w:val="none" w:sz="0" w:space="0" w:color="auto"/>
          </w:divBdr>
        </w:div>
        <w:div w:id="1168331778">
          <w:marLeft w:val="0"/>
          <w:marRight w:val="0"/>
          <w:marTop w:val="120"/>
          <w:marBottom w:val="60"/>
          <w:divBdr>
            <w:top w:val="none" w:sz="0" w:space="0" w:color="auto"/>
            <w:left w:val="none" w:sz="0" w:space="0" w:color="auto"/>
            <w:bottom w:val="none" w:sz="0" w:space="0" w:color="auto"/>
            <w:right w:val="none" w:sz="0" w:space="0" w:color="auto"/>
          </w:divBdr>
        </w:div>
        <w:div w:id="1913352346">
          <w:marLeft w:val="0"/>
          <w:marRight w:val="0"/>
          <w:marTop w:val="120"/>
          <w:marBottom w:val="60"/>
          <w:divBdr>
            <w:top w:val="none" w:sz="0" w:space="0" w:color="auto"/>
            <w:left w:val="none" w:sz="0" w:space="0" w:color="auto"/>
            <w:bottom w:val="none" w:sz="0" w:space="0" w:color="auto"/>
            <w:right w:val="none" w:sz="0" w:space="0" w:color="auto"/>
          </w:divBdr>
        </w:div>
        <w:div w:id="291788258">
          <w:marLeft w:val="0"/>
          <w:marRight w:val="0"/>
          <w:marTop w:val="60"/>
          <w:marBottom w:val="60"/>
          <w:divBdr>
            <w:top w:val="none" w:sz="0" w:space="0" w:color="auto"/>
            <w:left w:val="none" w:sz="0" w:space="0" w:color="auto"/>
            <w:bottom w:val="none" w:sz="0" w:space="0" w:color="auto"/>
            <w:right w:val="none" w:sz="0" w:space="0" w:color="auto"/>
          </w:divBdr>
          <w:divsChild>
            <w:div w:id="1987585023">
              <w:marLeft w:val="0"/>
              <w:marRight w:val="0"/>
              <w:marTop w:val="0"/>
              <w:marBottom w:val="0"/>
              <w:divBdr>
                <w:top w:val="none" w:sz="0" w:space="0" w:color="auto"/>
                <w:left w:val="none" w:sz="0" w:space="0" w:color="auto"/>
                <w:bottom w:val="none" w:sz="0" w:space="0" w:color="auto"/>
                <w:right w:val="none" w:sz="0" w:space="0" w:color="auto"/>
              </w:divBdr>
            </w:div>
          </w:divsChild>
        </w:div>
        <w:div w:id="1871410678">
          <w:marLeft w:val="0"/>
          <w:marRight w:val="0"/>
          <w:marTop w:val="60"/>
          <w:marBottom w:val="60"/>
          <w:divBdr>
            <w:top w:val="none" w:sz="0" w:space="0" w:color="auto"/>
            <w:left w:val="none" w:sz="0" w:space="0" w:color="auto"/>
            <w:bottom w:val="none" w:sz="0" w:space="0" w:color="auto"/>
            <w:right w:val="none" w:sz="0" w:space="0" w:color="auto"/>
          </w:divBdr>
        </w:div>
        <w:div w:id="371805459">
          <w:marLeft w:val="0"/>
          <w:marRight w:val="0"/>
          <w:marTop w:val="120"/>
          <w:marBottom w:val="60"/>
          <w:divBdr>
            <w:top w:val="none" w:sz="0" w:space="0" w:color="auto"/>
            <w:left w:val="none" w:sz="0" w:space="0" w:color="auto"/>
            <w:bottom w:val="none" w:sz="0" w:space="0" w:color="auto"/>
            <w:right w:val="none" w:sz="0" w:space="0" w:color="auto"/>
          </w:divBdr>
        </w:div>
        <w:div w:id="1704941058">
          <w:marLeft w:val="0"/>
          <w:marRight w:val="0"/>
          <w:marTop w:val="120"/>
          <w:marBottom w:val="60"/>
          <w:divBdr>
            <w:top w:val="none" w:sz="0" w:space="0" w:color="auto"/>
            <w:left w:val="none" w:sz="0" w:space="0" w:color="auto"/>
            <w:bottom w:val="none" w:sz="0" w:space="0" w:color="auto"/>
            <w:right w:val="none" w:sz="0" w:space="0" w:color="auto"/>
          </w:divBdr>
        </w:div>
        <w:div w:id="468282272">
          <w:marLeft w:val="0"/>
          <w:marRight w:val="0"/>
          <w:marTop w:val="120"/>
          <w:marBottom w:val="60"/>
          <w:divBdr>
            <w:top w:val="none" w:sz="0" w:space="0" w:color="auto"/>
            <w:left w:val="none" w:sz="0" w:space="0" w:color="auto"/>
            <w:bottom w:val="none" w:sz="0" w:space="0" w:color="auto"/>
            <w:right w:val="none" w:sz="0" w:space="0" w:color="auto"/>
          </w:divBdr>
        </w:div>
        <w:div w:id="1994335057">
          <w:marLeft w:val="0"/>
          <w:marRight w:val="0"/>
          <w:marTop w:val="120"/>
          <w:marBottom w:val="60"/>
          <w:divBdr>
            <w:top w:val="none" w:sz="0" w:space="0" w:color="auto"/>
            <w:left w:val="none" w:sz="0" w:space="0" w:color="auto"/>
            <w:bottom w:val="none" w:sz="0" w:space="0" w:color="auto"/>
            <w:right w:val="none" w:sz="0" w:space="0" w:color="auto"/>
          </w:divBdr>
        </w:div>
        <w:div w:id="1724402686">
          <w:marLeft w:val="0"/>
          <w:marRight w:val="0"/>
          <w:marTop w:val="60"/>
          <w:marBottom w:val="60"/>
          <w:divBdr>
            <w:top w:val="none" w:sz="0" w:space="0" w:color="auto"/>
            <w:left w:val="none" w:sz="0" w:space="0" w:color="auto"/>
            <w:bottom w:val="none" w:sz="0" w:space="0" w:color="auto"/>
            <w:right w:val="none" w:sz="0" w:space="0" w:color="auto"/>
          </w:divBdr>
          <w:divsChild>
            <w:div w:id="2102949345">
              <w:marLeft w:val="0"/>
              <w:marRight w:val="0"/>
              <w:marTop w:val="0"/>
              <w:marBottom w:val="0"/>
              <w:divBdr>
                <w:top w:val="none" w:sz="0" w:space="0" w:color="auto"/>
                <w:left w:val="none" w:sz="0" w:space="0" w:color="auto"/>
                <w:bottom w:val="none" w:sz="0" w:space="0" w:color="auto"/>
                <w:right w:val="none" w:sz="0" w:space="0" w:color="auto"/>
              </w:divBdr>
            </w:div>
          </w:divsChild>
        </w:div>
        <w:div w:id="1572352412">
          <w:marLeft w:val="0"/>
          <w:marRight w:val="0"/>
          <w:marTop w:val="60"/>
          <w:marBottom w:val="60"/>
          <w:divBdr>
            <w:top w:val="none" w:sz="0" w:space="0" w:color="auto"/>
            <w:left w:val="none" w:sz="0" w:space="0" w:color="auto"/>
            <w:bottom w:val="none" w:sz="0" w:space="0" w:color="auto"/>
            <w:right w:val="none" w:sz="0" w:space="0" w:color="auto"/>
          </w:divBdr>
        </w:div>
        <w:div w:id="983968882">
          <w:marLeft w:val="0"/>
          <w:marRight w:val="0"/>
          <w:marTop w:val="120"/>
          <w:marBottom w:val="60"/>
          <w:divBdr>
            <w:top w:val="none" w:sz="0" w:space="0" w:color="auto"/>
            <w:left w:val="none" w:sz="0" w:space="0" w:color="auto"/>
            <w:bottom w:val="none" w:sz="0" w:space="0" w:color="auto"/>
            <w:right w:val="none" w:sz="0" w:space="0" w:color="auto"/>
          </w:divBdr>
        </w:div>
        <w:div w:id="488716001">
          <w:marLeft w:val="0"/>
          <w:marRight w:val="0"/>
          <w:marTop w:val="60"/>
          <w:marBottom w:val="60"/>
          <w:divBdr>
            <w:top w:val="none" w:sz="0" w:space="0" w:color="auto"/>
            <w:left w:val="none" w:sz="0" w:space="0" w:color="auto"/>
            <w:bottom w:val="none" w:sz="0" w:space="0" w:color="auto"/>
            <w:right w:val="none" w:sz="0" w:space="0" w:color="auto"/>
          </w:divBdr>
        </w:div>
        <w:div w:id="1742943127">
          <w:marLeft w:val="0"/>
          <w:marRight w:val="0"/>
          <w:marTop w:val="120"/>
          <w:marBottom w:val="60"/>
          <w:divBdr>
            <w:top w:val="none" w:sz="0" w:space="0" w:color="auto"/>
            <w:left w:val="none" w:sz="0" w:space="0" w:color="auto"/>
            <w:bottom w:val="none" w:sz="0" w:space="0" w:color="auto"/>
            <w:right w:val="none" w:sz="0" w:space="0" w:color="auto"/>
          </w:divBdr>
        </w:div>
        <w:div w:id="757753261">
          <w:marLeft w:val="0"/>
          <w:marRight w:val="0"/>
          <w:marTop w:val="120"/>
          <w:marBottom w:val="60"/>
          <w:divBdr>
            <w:top w:val="none" w:sz="0" w:space="0" w:color="auto"/>
            <w:left w:val="none" w:sz="0" w:space="0" w:color="auto"/>
            <w:bottom w:val="none" w:sz="0" w:space="0" w:color="auto"/>
            <w:right w:val="none" w:sz="0" w:space="0" w:color="auto"/>
          </w:divBdr>
        </w:div>
        <w:div w:id="1373917216">
          <w:marLeft w:val="0"/>
          <w:marRight w:val="0"/>
          <w:marTop w:val="120"/>
          <w:marBottom w:val="60"/>
          <w:divBdr>
            <w:top w:val="none" w:sz="0" w:space="0" w:color="auto"/>
            <w:left w:val="none" w:sz="0" w:space="0" w:color="auto"/>
            <w:bottom w:val="none" w:sz="0" w:space="0" w:color="auto"/>
            <w:right w:val="none" w:sz="0" w:space="0" w:color="auto"/>
          </w:divBdr>
        </w:div>
        <w:div w:id="839321082">
          <w:marLeft w:val="0"/>
          <w:marRight w:val="0"/>
          <w:marTop w:val="60"/>
          <w:marBottom w:val="60"/>
          <w:divBdr>
            <w:top w:val="none" w:sz="0" w:space="0" w:color="auto"/>
            <w:left w:val="none" w:sz="0" w:space="0" w:color="auto"/>
            <w:bottom w:val="none" w:sz="0" w:space="0" w:color="auto"/>
            <w:right w:val="none" w:sz="0" w:space="0" w:color="auto"/>
          </w:divBdr>
          <w:divsChild>
            <w:div w:id="1993563614">
              <w:marLeft w:val="0"/>
              <w:marRight w:val="0"/>
              <w:marTop w:val="0"/>
              <w:marBottom w:val="0"/>
              <w:divBdr>
                <w:top w:val="none" w:sz="0" w:space="0" w:color="auto"/>
                <w:left w:val="none" w:sz="0" w:space="0" w:color="auto"/>
                <w:bottom w:val="none" w:sz="0" w:space="0" w:color="auto"/>
                <w:right w:val="none" w:sz="0" w:space="0" w:color="auto"/>
              </w:divBdr>
            </w:div>
          </w:divsChild>
        </w:div>
        <w:div w:id="1387994986">
          <w:marLeft w:val="0"/>
          <w:marRight w:val="0"/>
          <w:marTop w:val="60"/>
          <w:marBottom w:val="60"/>
          <w:divBdr>
            <w:top w:val="none" w:sz="0" w:space="0" w:color="auto"/>
            <w:left w:val="none" w:sz="0" w:space="0" w:color="auto"/>
            <w:bottom w:val="none" w:sz="0" w:space="0" w:color="auto"/>
            <w:right w:val="none" w:sz="0" w:space="0" w:color="auto"/>
          </w:divBdr>
        </w:div>
        <w:div w:id="2113669682">
          <w:marLeft w:val="0"/>
          <w:marRight w:val="0"/>
          <w:marTop w:val="60"/>
          <w:marBottom w:val="60"/>
          <w:divBdr>
            <w:top w:val="none" w:sz="0" w:space="0" w:color="auto"/>
            <w:left w:val="none" w:sz="0" w:space="0" w:color="auto"/>
            <w:bottom w:val="none" w:sz="0" w:space="0" w:color="auto"/>
            <w:right w:val="none" w:sz="0" w:space="0" w:color="auto"/>
          </w:divBdr>
          <w:divsChild>
            <w:div w:id="965085928">
              <w:marLeft w:val="0"/>
              <w:marRight w:val="0"/>
              <w:marTop w:val="0"/>
              <w:marBottom w:val="0"/>
              <w:divBdr>
                <w:top w:val="none" w:sz="0" w:space="0" w:color="auto"/>
                <w:left w:val="none" w:sz="0" w:space="0" w:color="auto"/>
                <w:bottom w:val="none" w:sz="0" w:space="0" w:color="auto"/>
                <w:right w:val="none" w:sz="0" w:space="0" w:color="auto"/>
              </w:divBdr>
            </w:div>
          </w:divsChild>
        </w:div>
        <w:div w:id="1022126068">
          <w:marLeft w:val="0"/>
          <w:marRight w:val="0"/>
          <w:marTop w:val="60"/>
          <w:marBottom w:val="60"/>
          <w:divBdr>
            <w:top w:val="none" w:sz="0" w:space="0" w:color="auto"/>
            <w:left w:val="none" w:sz="0" w:space="0" w:color="auto"/>
            <w:bottom w:val="none" w:sz="0" w:space="0" w:color="auto"/>
            <w:right w:val="none" w:sz="0" w:space="0" w:color="auto"/>
          </w:divBdr>
        </w:div>
        <w:div w:id="876622828">
          <w:marLeft w:val="0"/>
          <w:marRight w:val="0"/>
          <w:marTop w:val="120"/>
          <w:marBottom w:val="60"/>
          <w:divBdr>
            <w:top w:val="none" w:sz="0" w:space="0" w:color="auto"/>
            <w:left w:val="none" w:sz="0" w:space="0" w:color="auto"/>
            <w:bottom w:val="none" w:sz="0" w:space="0" w:color="auto"/>
            <w:right w:val="none" w:sz="0" w:space="0" w:color="auto"/>
          </w:divBdr>
        </w:div>
        <w:div w:id="1772898830">
          <w:marLeft w:val="0"/>
          <w:marRight w:val="0"/>
          <w:marTop w:val="120"/>
          <w:marBottom w:val="60"/>
          <w:divBdr>
            <w:top w:val="none" w:sz="0" w:space="0" w:color="auto"/>
            <w:left w:val="none" w:sz="0" w:space="0" w:color="auto"/>
            <w:bottom w:val="none" w:sz="0" w:space="0" w:color="auto"/>
            <w:right w:val="none" w:sz="0" w:space="0" w:color="auto"/>
          </w:divBdr>
        </w:div>
        <w:div w:id="189228070">
          <w:marLeft w:val="0"/>
          <w:marRight w:val="0"/>
          <w:marTop w:val="60"/>
          <w:marBottom w:val="60"/>
          <w:divBdr>
            <w:top w:val="none" w:sz="0" w:space="0" w:color="auto"/>
            <w:left w:val="none" w:sz="0" w:space="0" w:color="auto"/>
            <w:bottom w:val="none" w:sz="0" w:space="0" w:color="auto"/>
            <w:right w:val="none" w:sz="0" w:space="0" w:color="auto"/>
          </w:divBdr>
          <w:divsChild>
            <w:div w:id="329261919">
              <w:marLeft w:val="0"/>
              <w:marRight w:val="0"/>
              <w:marTop w:val="0"/>
              <w:marBottom w:val="0"/>
              <w:divBdr>
                <w:top w:val="none" w:sz="0" w:space="0" w:color="auto"/>
                <w:left w:val="none" w:sz="0" w:space="0" w:color="auto"/>
                <w:bottom w:val="none" w:sz="0" w:space="0" w:color="auto"/>
                <w:right w:val="none" w:sz="0" w:space="0" w:color="auto"/>
              </w:divBdr>
            </w:div>
          </w:divsChild>
        </w:div>
        <w:div w:id="841748677">
          <w:marLeft w:val="0"/>
          <w:marRight w:val="0"/>
          <w:marTop w:val="60"/>
          <w:marBottom w:val="60"/>
          <w:divBdr>
            <w:top w:val="none" w:sz="0" w:space="0" w:color="auto"/>
            <w:left w:val="none" w:sz="0" w:space="0" w:color="auto"/>
            <w:bottom w:val="none" w:sz="0" w:space="0" w:color="auto"/>
            <w:right w:val="none" w:sz="0" w:space="0" w:color="auto"/>
          </w:divBdr>
        </w:div>
        <w:div w:id="1695036851">
          <w:marLeft w:val="0"/>
          <w:marRight w:val="0"/>
          <w:marTop w:val="120"/>
          <w:marBottom w:val="60"/>
          <w:divBdr>
            <w:top w:val="none" w:sz="0" w:space="0" w:color="auto"/>
            <w:left w:val="none" w:sz="0" w:space="0" w:color="auto"/>
            <w:bottom w:val="none" w:sz="0" w:space="0" w:color="auto"/>
            <w:right w:val="none" w:sz="0" w:space="0" w:color="auto"/>
          </w:divBdr>
        </w:div>
        <w:div w:id="758985707">
          <w:marLeft w:val="0"/>
          <w:marRight w:val="0"/>
          <w:marTop w:val="120"/>
          <w:marBottom w:val="60"/>
          <w:divBdr>
            <w:top w:val="none" w:sz="0" w:space="0" w:color="auto"/>
            <w:left w:val="none" w:sz="0" w:space="0" w:color="auto"/>
            <w:bottom w:val="none" w:sz="0" w:space="0" w:color="auto"/>
            <w:right w:val="none" w:sz="0" w:space="0" w:color="auto"/>
          </w:divBdr>
        </w:div>
        <w:div w:id="1217157926">
          <w:marLeft w:val="0"/>
          <w:marRight w:val="0"/>
          <w:marTop w:val="120"/>
          <w:marBottom w:val="60"/>
          <w:divBdr>
            <w:top w:val="none" w:sz="0" w:space="0" w:color="auto"/>
            <w:left w:val="none" w:sz="0" w:space="0" w:color="auto"/>
            <w:bottom w:val="none" w:sz="0" w:space="0" w:color="auto"/>
            <w:right w:val="none" w:sz="0" w:space="0" w:color="auto"/>
          </w:divBdr>
        </w:div>
        <w:div w:id="993610067">
          <w:marLeft w:val="0"/>
          <w:marRight w:val="0"/>
          <w:marTop w:val="60"/>
          <w:marBottom w:val="60"/>
          <w:divBdr>
            <w:top w:val="none" w:sz="0" w:space="0" w:color="auto"/>
            <w:left w:val="none" w:sz="0" w:space="0" w:color="auto"/>
            <w:bottom w:val="none" w:sz="0" w:space="0" w:color="auto"/>
            <w:right w:val="none" w:sz="0" w:space="0" w:color="auto"/>
          </w:divBdr>
          <w:divsChild>
            <w:div w:id="1925333752">
              <w:marLeft w:val="0"/>
              <w:marRight w:val="0"/>
              <w:marTop w:val="0"/>
              <w:marBottom w:val="0"/>
              <w:divBdr>
                <w:top w:val="none" w:sz="0" w:space="0" w:color="auto"/>
                <w:left w:val="none" w:sz="0" w:space="0" w:color="auto"/>
                <w:bottom w:val="none" w:sz="0" w:space="0" w:color="auto"/>
                <w:right w:val="none" w:sz="0" w:space="0" w:color="auto"/>
              </w:divBdr>
            </w:div>
          </w:divsChild>
        </w:div>
        <w:div w:id="44764482">
          <w:marLeft w:val="0"/>
          <w:marRight w:val="0"/>
          <w:marTop w:val="60"/>
          <w:marBottom w:val="60"/>
          <w:divBdr>
            <w:top w:val="none" w:sz="0" w:space="0" w:color="auto"/>
            <w:left w:val="none" w:sz="0" w:space="0" w:color="auto"/>
            <w:bottom w:val="none" w:sz="0" w:space="0" w:color="auto"/>
            <w:right w:val="none" w:sz="0" w:space="0" w:color="auto"/>
          </w:divBdr>
        </w:div>
        <w:div w:id="523598378">
          <w:marLeft w:val="0"/>
          <w:marRight w:val="0"/>
          <w:marTop w:val="120"/>
          <w:marBottom w:val="120"/>
          <w:divBdr>
            <w:top w:val="none" w:sz="0" w:space="0" w:color="auto"/>
            <w:left w:val="none" w:sz="0" w:space="0" w:color="auto"/>
            <w:bottom w:val="none" w:sz="0" w:space="0" w:color="auto"/>
            <w:right w:val="none" w:sz="0" w:space="0" w:color="auto"/>
          </w:divBdr>
        </w:div>
        <w:div w:id="1426421990">
          <w:marLeft w:val="0"/>
          <w:marRight w:val="70"/>
          <w:marTop w:val="0"/>
          <w:marBottom w:val="0"/>
          <w:divBdr>
            <w:top w:val="none" w:sz="0" w:space="0" w:color="auto"/>
            <w:left w:val="none" w:sz="0" w:space="0" w:color="auto"/>
            <w:bottom w:val="none" w:sz="0" w:space="0" w:color="auto"/>
            <w:right w:val="none" w:sz="0" w:space="0" w:color="auto"/>
          </w:divBdr>
        </w:div>
        <w:div w:id="1109742692">
          <w:marLeft w:val="0"/>
          <w:marRight w:val="70"/>
          <w:marTop w:val="0"/>
          <w:marBottom w:val="0"/>
          <w:divBdr>
            <w:top w:val="none" w:sz="0" w:space="0" w:color="auto"/>
            <w:left w:val="none" w:sz="0" w:space="0" w:color="auto"/>
            <w:bottom w:val="none" w:sz="0" w:space="0" w:color="auto"/>
            <w:right w:val="none" w:sz="0" w:space="0" w:color="auto"/>
          </w:divBdr>
        </w:div>
        <w:div w:id="333922701">
          <w:marLeft w:val="0"/>
          <w:marRight w:val="70"/>
          <w:marTop w:val="0"/>
          <w:marBottom w:val="0"/>
          <w:divBdr>
            <w:top w:val="none" w:sz="0" w:space="0" w:color="auto"/>
            <w:left w:val="none" w:sz="0" w:space="0" w:color="auto"/>
            <w:bottom w:val="none" w:sz="0" w:space="0" w:color="auto"/>
            <w:right w:val="none" w:sz="0" w:space="0" w:color="auto"/>
          </w:divBdr>
        </w:div>
        <w:div w:id="1357461141">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uz/docs/-142859" TargetMode="External"/><Relationship Id="rId18" Type="http://schemas.openxmlformats.org/officeDocument/2006/relationships/hyperlink" Target="http://lex.uz/docs/-121051" TargetMode="External"/><Relationship Id="rId26" Type="http://schemas.openxmlformats.org/officeDocument/2006/relationships/hyperlink" Target="http://lex.uz/docs/-863120" TargetMode="External"/><Relationship Id="rId39" Type="http://schemas.openxmlformats.org/officeDocument/2006/relationships/hyperlink" Target="javascript:scrollText(-2510026)" TargetMode="External"/><Relationship Id="rId21" Type="http://schemas.openxmlformats.org/officeDocument/2006/relationships/hyperlink" Target="http://lex.uz/docs/-111189" TargetMode="External"/><Relationship Id="rId34" Type="http://schemas.openxmlformats.org/officeDocument/2006/relationships/hyperlink" Target="http://lex.uz/docs/-20596" TargetMode="External"/><Relationship Id="rId42" Type="http://schemas.openxmlformats.org/officeDocument/2006/relationships/hyperlink" Target="http://lex.uz/docs/-180552" TargetMode="External"/><Relationship Id="rId47" Type="http://schemas.openxmlformats.org/officeDocument/2006/relationships/hyperlink" Target="http://lex.uz/docs/-180552" TargetMode="External"/><Relationship Id="rId50" Type="http://schemas.openxmlformats.org/officeDocument/2006/relationships/hyperlink" Target="http://lex.uz/docs/-97664" TargetMode="External"/><Relationship Id="rId55" Type="http://schemas.openxmlformats.org/officeDocument/2006/relationships/hyperlink" Target="http://lex.uz/docs/-111453" TargetMode="External"/><Relationship Id="rId7" Type="http://schemas.openxmlformats.org/officeDocument/2006/relationships/hyperlink" Target="http://lex.uz/docs/-2613123" TargetMode="External"/><Relationship Id="rId12" Type="http://schemas.openxmlformats.org/officeDocument/2006/relationships/hyperlink" Target="http://lex.uz/docs/-185986" TargetMode="External"/><Relationship Id="rId17" Type="http://schemas.openxmlformats.org/officeDocument/2006/relationships/hyperlink" Target="http://lex.uz/docs/-20596" TargetMode="External"/><Relationship Id="rId25" Type="http://schemas.openxmlformats.org/officeDocument/2006/relationships/hyperlink" Target="javascript:scrollText(-2510042)" TargetMode="External"/><Relationship Id="rId33" Type="http://schemas.openxmlformats.org/officeDocument/2006/relationships/hyperlink" Target="http://lex.uz/docs/-116757" TargetMode="External"/><Relationship Id="rId38" Type="http://schemas.openxmlformats.org/officeDocument/2006/relationships/hyperlink" Target="http://lex.uz/docs/-28144" TargetMode="External"/><Relationship Id="rId46" Type="http://schemas.openxmlformats.org/officeDocument/2006/relationships/hyperlink" Target="http://lex.uz/docs/-180552?ONDATE=01.03.1997%2000"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scrollText(-2510053)" TargetMode="External"/><Relationship Id="rId20" Type="http://schemas.openxmlformats.org/officeDocument/2006/relationships/hyperlink" Target="http://lex.uz/docs/-64467" TargetMode="External"/><Relationship Id="rId29" Type="http://schemas.openxmlformats.org/officeDocument/2006/relationships/hyperlink" Target="http://lex.uz/docs/-20596" TargetMode="External"/><Relationship Id="rId41" Type="http://schemas.openxmlformats.org/officeDocument/2006/relationships/hyperlink" Target="http://lex.uz/docs/-180552" TargetMode="External"/><Relationship Id="rId54" Type="http://schemas.openxmlformats.org/officeDocument/2006/relationships/hyperlink" Target="http://lex.uz/docs/-111453" TargetMode="External"/><Relationship Id="rId1" Type="http://schemas.openxmlformats.org/officeDocument/2006/relationships/styles" Target="styles.xml"/><Relationship Id="rId6" Type="http://schemas.openxmlformats.org/officeDocument/2006/relationships/hyperlink" Target="http://lex.uz/docs/-3336169" TargetMode="External"/><Relationship Id="rId11" Type="http://schemas.openxmlformats.org/officeDocument/2006/relationships/hyperlink" Target="http://lex.uz/docs/-163629" TargetMode="External"/><Relationship Id="rId24" Type="http://schemas.openxmlformats.org/officeDocument/2006/relationships/hyperlink" Target="javascript:scrollText(-2510103)" TargetMode="External"/><Relationship Id="rId32" Type="http://schemas.openxmlformats.org/officeDocument/2006/relationships/hyperlink" Target="http://lex.uz/docs/-186105" TargetMode="External"/><Relationship Id="rId37" Type="http://schemas.openxmlformats.org/officeDocument/2006/relationships/hyperlink" Target="http://lex.uz/docs/-2307826" TargetMode="External"/><Relationship Id="rId40" Type="http://schemas.openxmlformats.org/officeDocument/2006/relationships/hyperlink" Target="http://lex.uz/docs/-180552" TargetMode="External"/><Relationship Id="rId45" Type="http://schemas.openxmlformats.org/officeDocument/2006/relationships/hyperlink" Target="http://lex.uz/docs/-111189" TargetMode="External"/><Relationship Id="rId53" Type="http://schemas.openxmlformats.org/officeDocument/2006/relationships/hyperlink" Target="http://lex.uz/docs/-111453" TargetMode="External"/><Relationship Id="rId58" Type="http://schemas.openxmlformats.org/officeDocument/2006/relationships/hyperlink" Target="http://lex.uz/docs/-76412" TargetMode="External"/><Relationship Id="rId5" Type="http://schemas.openxmlformats.org/officeDocument/2006/relationships/image" Target="file:///C:\image\favicon.gif" TargetMode="External"/><Relationship Id="rId15" Type="http://schemas.openxmlformats.org/officeDocument/2006/relationships/hyperlink" Target="http://lex.uz/docs/-142859" TargetMode="External"/><Relationship Id="rId23" Type="http://schemas.openxmlformats.org/officeDocument/2006/relationships/hyperlink" Target="http://lex.uz/docs/-1106870" TargetMode="External"/><Relationship Id="rId28" Type="http://schemas.openxmlformats.org/officeDocument/2006/relationships/hyperlink" Target="javascript:scrollText(-2510013)" TargetMode="External"/><Relationship Id="rId36" Type="http://schemas.openxmlformats.org/officeDocument/2006/relationships/hyperlink" Target="http://lex.uz/docs/-2307826?ONDATE=03.07.2014%2000" TargetMode="External"/><Relationship Id="rId49" Type="http://schemas.openxmlformats.org/officeDocument/2006/relationships/hyperlink" Target="http://lex.uz/docs/-180552" TargetMode="External"/><Relationship Id="rId57" Type="http://schemas.openxmlformats.org/officeDocument/2006/relationships/hyperlink" Target="http://lex.uz/docs/-123592" TargetMode="External"/><Relationship Id="rId10" Type="http://schemas.openxmlformats.org/officeDocument/2006/relationships/hyperlink" Target="http://lex.uz/docs/-111460" TargetMode="External"/><Relationship Id="rId19" Type="http://schemas.openxmlformats.org/officeDocument/2006/relationships/hyperlink" Target="http://lex.uz/docs/-165079" TargetMode="External"/><Relationship Id="rId31" Type="http://schemas.openxmlformats.org/officeDocument/2006/relationships/hyperlink" Target="javascript:scrollText(-2510092)" TargetMode="External"/><Relationship Id="rId44" Type="http://schemas.openxmlformats.org/officeDocument/2006/relationships/hyperlink" Target="http://lex.uz/docs/-186105" TargetMode="External"/><Relationship Id="rId52" Type="http://schemas.openxmlformats.org/officeDocument/2006/relationships/hyperlink" Target="http://lex.uz/docs/-9766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x.uz/docs/-111460" TargetMode="External"/><Relationship Id="rId14" Type="http://schemas.openxmlformats.org/officeDocument/2006/relationships/hyperlink" Target="http://lex.uz/docs/-142859" TargetMode="External"/><Relationship Id="rId22" Type="http://schemas.openxmlformats.org/officeDocument/2006/relationships/hyperlink" Target="javascript:scrollText(-2510066)" TargetMode="External"/><Relationship Id="rId27" Type="http://schemas.openxmlformats.org/officeDocument/2006/relationships/hyperlink" Target="http://lex.uz/docs/-20596" TargetMode="External"/><Relationship Id="rId30" Type="http://schemas.openxmlformats.org/officeDocument/2006/relationships/hyperlink" Target="http://lex.uz/docs/-20596" TargetMode="External"/><Relationship Id="rId35" Type="http://schemas.openxmlformats.org/officeDocument/2006/relationships/hyperlink" Target="http://lex.uz/docs/-104720" TargetMode="External"/><Relationship Id="rId43" Type="http://schemas.openxmlformats.org/officeDocument/2006/relationships/hyperlink" Target="http://lex.uz/docs/-2613123" TargetMode="External"/><Relationship Id="rId48" Type="http://schemas.openxmlformats.org/officeDocument/2006/relationships/hyperlink" Target="http://lex.uz/docs/-180552" TargetMode="External"/><Relationship Id="rId56" Type="http://schemas.openxmlformats.org/officeDocument/2006/relationships/hyperlink" Target="http://lex.uz/docs/-75892" TargetMode="External"/><Relationship Id="rId8" Type="http://schemas.openxmlformats.org/officeDocument/2006/relationships/hyperlink" Target="http://lex.uz/docs/-186105" TargetMode="External"/><Relationship Id="rId51" Type="http://schemas.openxmlformats.org/officeDocument/2006/relationships/hyperlink" Target="http://lex.uz/docs/-9766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O‘RQ-378 03.12.2014</vt:lpstr>
    </vt:vector>
  </TitlesOfParts>
  <Company>SPecialiST RePack</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O‘RQ-378 03.12.2014</dc:title>
  <dc:creator>Пользователь Windows</dc:creator>
  <cp:lastModifiedBy>Пользователь Windows</cp:lastModifiedBy>
  <cp:revision>2</cp:revision>
  <dcterms:created xsi:type="dcterms:W3CDTF">2021-10-11T10:17:00Z</dcterms:created>
  <dcterms:modified xsi:type="dcterms:W3CDTF">2021-10-11T10:17:00Z</dcterms:modified>
</cp:coreProperties>
</file>